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word/media/image1.emf" ContentType="image/x-emf"/>
  <Override PartName="/word/media/image2.emf" ContentType="image/x-emf"/>
  <Override PartName="/word/media/image3.emf" ContentType="image/x-emf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Message to Granify team re: discrepancies in CrissKross 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When comparing Granify’s order data from CrissKross with CrissKross’ own data, I have found that </w:t>
      </w:r>
      <w:r>
        <w:rPr>
          <w:b w:val="false"/>
          <w:bCs w:val="false"/>
        </w:rPr>
        <w:t>4.37% of orders had a discrepancy in the order type or revenue value, with</w:t>
      </w:r>
      <w:r>
        <w:rPr>
          <w:b w:val="false"/>
          <w:bCs w:val="false"/>
        </w:rPr>
        <w:t xml:space="preserve"> about 4% of orders hav</w:t>
      </w:r>
      <w:r>
        <w:rPr>
          <w:b w:val="false"/>
          <w:bCs w:val="false"/>
        </w:rPr>
        <w:t xml:space="preserve">ing </w:t>
      </w:r>
      <w:r>
        <w:rPr>
          <w:b w:val="false"/>
          <w:bCs w:val="false"/>
        </w:rPr>
        <w:t xml:space="preserve">a discrepancy in the order segment and 4% </w:t>
      </w:r>
      <w:r>
        <w:rPr>
          <w:b w:val="false"/>
          <w:bCs w:val="false"/>
        </w:rPr>
        <w:t>having</w:t>
      </w:r>
      <w:r>
        <w:rPr>
          <w:b w:val="false"/>
          <w:bCs w:val="false"/>
        </w:rPr>
        <w:t xml:space="preserve"> a discrepancy in the revenue amount. While th</w:t>
      </w:r>
      <w:r>
        <w:rPr>
          <w:b w:val="false"/>
          <w:bCs w:val="false"/>
        </w:rPr>
        <w:t xml:space="preserve">ese are </w:t>
      </w:r>
      <w:r>
        <w:rPr>
          <w:b w:val="false"/>
          <w:bCs w:val="false"/>
        </w:rPr>
        <w:t>below 5%, it’s still above 3%, so I took a look at the data to identify any patterns in the orders with discrepancies.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joined the Granify and CrissKross data together and then created flags for order and revenue discrepancies. M</w:t>
      </w:r>
      <w:r>
        <w:rPr>
          <w:b w:val="false"/>
          <w:bCs w:val="false"/>
        </w:rPr>
        <w:t xml:space="preserve">ost orders with an order discrepancy also had a revenue discrepancy, and visa versa. However, there were still </w:t>
      </w:r>
      <w:r>
        <w:rPr>
          <w:b w:val="false"/>
          <w:bCs w:val="false"/>
        </w:rPr>
        <w:t>some orders that had a discrepancy only in revenue or only in order.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 of Both Order and Revenue Discrepancies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 of Order-Only Discrepancies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 of Revenue-Only Discrepancies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4654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481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477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 compared the proportion of browser and browser version for orders without order discrepancies and orders with order discrepancies. </w:t>
      </w:r>
      <w:r>
        <w:rPr>
          <w:b w:val="false"/>
          <w:bCs w:val="false"/>
        </w:rPr>
        <w:t xml:space="preserve">I found that 10.34% of orders with order discrepancies were made using Firefox version 72.0 while only 2.43% of orders without discrepancies were using that that version of Firefox.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 looked to see if these orders with order discrepancies made with Firefox 72.0 had any other patterns, such as mostly occurring on a certain operating system, but I did not find any other patterns there.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After looking at orders with a revenue discrepancy but no order discrepancy, I found a similar pattern where the orders with revenue discrepancies were disproportionately made with Firefox version 72.0.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object>
          <v:shape id="ole_rId2" style="width:483pt;height:64pt" o:ole="">
            <v:imagedata r:id="rId3" o:title=""/>
          </v:shape>
          <o:OLEObject Type="Embed" ProgID="Excel.Sheet.12" ShapeID="ole_rId2" DrawAspect="Content" ObjectID="_616251886" r:id="rId2"/>
        </w:objec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As you can see from this table, Mobile Safari version 12.0 </w:t>
      </w:r>
      <w:r>
        <w:rPr>
          <w:b w:val="false"/>
          <w:bCs w:val="false"/>
        </w:rPr>
        <w:t xml:space="preserve">was </w:t>
      </w:r>
      <w:r>
        <w:rPr>
          <w:b w:val="false"/>
          <w:bCs w:val="false"/>
        </w:rPr>
        <w:t>also disproportionately used in orders with an order discrepancy, though this difference is less than with Firefox version 72.0. I also found that orders with revenue discrepancies had a similar patterns.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object>
          <v:shape id="ole_rId4" style="width:424.65pt;height:64pt" o:ole="">
            <v:imagedata r:id="rId5" o:title=""/>
          </v:shape>
          <o:OLEObject Type="Embed" ProgID="Excel.Sheet.12" ShapeID="ole_rId4" DrawAspect="Content" ObjectID="_1997570094" r:id="rId4"/>
        </w:objec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have saved these tables as CSV files if you want to look at the full results.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other major pattern in the discrepancies I found only applies to the orders with an order discrepancy. All but one order with a traffic type of “ip_blacklist” had an order discrepancy, and all orders with a traffic type of “not_supported”  had an order discrepancy. I did not find any other patterns in the ip_blacklist group. However, I looked into the “not_supported” group and all but one were using mobile Windows operating systems.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object>
          <v:shape id="ole_rId6" style="width:235.3pt;height:51.2pt" o:ole="">
            <v:imagedata r:id="rId7" o:title=""/>
          </v:shape>
          <o:OLEObject Type="Embed" ProgID="Excel.Sheet.12" ShapeID="ole_rId6" DrawAspect="Content" ObjectID="_1704164286" r:id="rId6"/>
        </w:objec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Message to CrissKross Account Manager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Hi Account Manager,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</w:t>
      </w:r>
      <w:r>
        <w:rPr>
          <w:b w:val="false"/>
          <w:bCs w:val="false"/>
          <w:u w:val="none"/>
        </w:rPr>
        <w:t xml:space="preserve"> have found some discrepancies between Granify’s order data for CrissKross’ website and the data CrissKross provided us. About 4.</w:t>
      </w:r>
      <w:r>
        <w:rPr>
          <w:b w:val="false"/>
          <w:bCs w:val="false"/>
          <w:u w:val="none"/>
        </w:rPr>
        <w:t>37</w:t>
      </w:r>
      <w:r>
        <w:rPr>
          <w:b w:val="false"/>
          <w:bCs w:val="false"/>
          <w:u w:val="none"/>
        </w:rPr>
        <w:t xml:space="preserve">% of orders had </w:t>
      </w:r>
      <w:r>
        <w:rPr>
          <w:b w:val="false"/>
          <w:bCs w:val="false"/>
          <w:u w:val="none"/>
        </w:rPr>
        <w:t xml:space="preserve">either an </w:t>
      </w:r>
      <w:r>
        <w:rPr>
          <w:b w:val="false"/>
          <w:bCs w:val="false"/>
          <w:u w:val="none"/>
        </w:rPr>
        <w:t xml:space="preserve">order type </w:t>
      </w:r>
      <w:r>
        <w:rPr>
          <w:b w:val="false"/>
          <w:bCs w:val="false"/>
          <w:u w:val="none"/>
        </w:rPr>
        <w:t xml:space="preserve">or revenue amount </w:t>
      </w:r>
      <w:r>
        <w:rPr>
          <w:b w:val="false"/>
          <w:bCs w:val="false"/>
          <w:u w:val="none"/>
        </w:rPr>
        <w:t xml:space="preserve">that did not match, and </w:t>
      </w:r>
      <w:r>
        <w:rPr>
          <w:b w:val="false"/>
          <w:bCs w:val="false"/>
          <w:u w:val="none"/>
        </w:rPr>
        <w:t>many had both non-matching order type and the revenue types. At a minimum we at Granify want to make sure that less than 5% of orders have discrepancies like this, but we usually aim for a rate of 3% or less.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After extensively exploring the data, I found two major patterns in the orders with discrepancies. First, these orders were much more likely to be made on Firefox version 72.0 browsers than orders without discrepancies.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/>
      <w:r>
        <w:rPr>
          <w:b w:val="false"/>
          <w:bCs w:val="false"/>
          <w:u w:val="none"/>
        </w:rPr>
        <w:drawing>
          <wp:inline distT="0" distB="0" distL="0" distR="0">
            <wp:extent cx="5760085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  <w:t>I also found that orders with discrepancies were also disproportionately made on Mobile Safari version 12.0 browsers, though this was a much less significant pattern.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other major pattern I identified was that orders made from blacklisted IPs and those made on unsupported traffic were overwhelmingly likely to have order types discrepancies.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D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Orders with discrepancies in order 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0D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Orders without discrepancies in order type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Blacklisted IP Address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Unsupported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Notably, six of the seven orders from unsupported traffic used were made on mobile Windows OS’s.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If we can identify why these discrepancies are arising and fix the issues, that will lower the discrepancy rate significantly.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br/>
        <w:t xml:space="preserve">Let me know if you have any questions.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Brian Morton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Percentage of orders made on Firefox version 72.0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Row 13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Orders with Discrepancies</c:v>
                </c:pt>
                <c:pt idx="1">
                  <c:v>Orders without Discrepancies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0.1034</c:v>
                </c:pt>
                <c:pt idx="1">
                  <c:v>0.0243</c:v>
                </c:pt>
              </c:numCache>
            </c:numRef>
          </c:val>
        </c:ser>
        <c:gapWidth val="100"/>
        <c:overlap val="0"/>
        <c:axId val="29550148"/>
        <c:axId val="24059824"/>
      </c:barChart>
      <c:catAx>
        <c:axId val="295501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latin typeface="Arial"/>
              </a:defRPr>
            </a:pPr>
          </a:p>
        </c:txPr>
        <c:crossAx val="24059824"/>
        <c:crosses val="autoZero"/>
        <c:auto val="1"/>
        <c:lblAlgn val="ctr"/>
        <c:lblOffset val="100"/>
      </c:catAx>
      <c:valAx>
        <c:axId val="2405982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%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latin typeface="Arial"/>
              </a:defRPr>
            </a:pPr>
          </a:p>
        </c:txPr>
        <c:crossAx val="29550148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LibreOffice/5.4.2.2$Windows_x86 LibreOffice_project/22b09f6418e8c2d508a9eaf86b2399209b0990f4</Application>
  <Pages>3</Pages>
  <Words>634</Words>
  <Characters>3214</Characters>
  <CharactersWithSpaces>3824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2022-12-30T15:37:05Z</dcterms:created>
  <dc:creator/>
  <dc:description/>
  <dc:language>en-US</dc:language>
  <cp:lastModifiedBy/>
  <dcterms:modified xsi:type="dcterms:W3CDTF">2022-12-30T17:14:32Z</dcterms:modified>
  <cp:revision>5</cp:revision>
  <dc:subject/>
  <dc:title/>
</cp:coreProperties>
</file>