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17A2" w14:textId="40546114" w:rsidR="00C64F5A" w:rsidRDefault="00600271">
      <w:r>
        <w:t>Brian Karlberg</w:t>
      </w:r>
    </w:p>
    <w:p w14:paraId="001D07CC" w14:textId="14D623E1" w:rsidR="00600271" w:rsidRDefault="00600271">
      <w:r>
        <w:t>Machine Learning 643</w:t>
      </w:r>
    </w:p>
    <w:p w14:paraId="762B34B8" w14:textId="233CA5A5" w:rsidR="00600271" w:rsidRDefault="00600271">
      <w:r>
        <w:t>Dr. Xubo Song</w:t>
      </w:r>
    </w:p>
    <w:p w14:paraId="68AB63A9" w14:textId="580AD68A" w:rsidR="00600271" w:rsidRDefault="00600271">
      <w:r>
        <w:t>Spring 2021</w:t>
      </w:r>
    </w:p>
    <w:p w14:paraId="32D553E9" w14:textId="1E8AAE7D" w:rsidR="00600271" w:rsidRDefault="00600271">
      <w:r>
        <w:t>Project report</w:t>
      </w:r>
    </w:p>
    <w:p w14:paraId="4954C255" w14:textId="53B01750" w:rsidR="00600271" w:rsidRDefault="00600271"/>
    <w:p w14:paraId="257B2923" w14:textId="489151DE" w:rsidR="00600271" w:rsidRPr="0016751D" w:rsidRDefault="002A5353">
      <w:pPr>
        <w:rPr>
          <w:sz w:val="28"/>
          <w:szCs w:val="28"/>
        </w:rPr>
      </w:pPr>
      <w:r w:rsidRPr="0016751D">
        <w:rPr>
          <w:sz w:val="28"/>
          <w:szCs w:val="28"/>
        </w:rPr>
        <w:t>Abstract</w:t>
      </w:r>
    </w:p>
    <w:p w14:paraId="09FE8007" w14:textId="03823FDF" w:rsidR="002A5353" w:rsidRDefault="002A5353"/>
    <w:p w14:paraId="163CE313" w14:textId="17BFE345" w:rsidR="00FF4EC6" w:rsidRDefault="002A5353">
      <w:r>
        <w:t xml:space="preserve">Reinforcement learning </w:t>
      </w:r>
      <w:r w:rsidR="00FF4EC6">
        <w:t>(RL) is</w:t>
      </w:r>
      <w:r>
        <w:t xml:space="preserve"> an effective machine learning technique </w:t>
      </w:r>
      <w:r w:rsidR="00891482">
        <w:t xml:space="preserve">to achieve tasks </w:t>
      </w:r>
      <w:r>
        <w:t>across a variety of</w:t>
      </w:r>
      <w:r w:rsidR="00FF4EC6">
        <w:t xml:space="preserve"> environments. RL works by making decisions of what actions to take in an environment</w:t>
      </w:r>
      <w:r w:rsidR="00891482">
        <w:t xml:space="preserve"> based on generating experience of actions likely to maximize reward based on the state of the environment</w:t>
      </w:r>
      <w:r w:rsidR="00FF4EC6">
        <w:t>.</w:t>
      </w:r>
      <w:r w:rsidR="00AC6742">
        <w:t xml:space="preserve"> Here, an RL algorithm is developed for learning </w:t>
      </w:r>
      <w:r w:rsidR="00332BC1">
        <w:t xml:space="preserve">to tune a </w:t>
      </w:r>
      <w:r w:rsidR="00AC6742">
        <w:t>predictive classifi</w:t>
      </w:r>
      <w:r w:rsidR="00332BC1">
        <w:t>er</w:t>
      </w:r>
      <w:r w:rsidR="00512C79">
        <w:t xml:space="preserve"> for</w:t>
      </w:r>
      <w:r w:rsidR="00AC6742">
        <w:t xml:space="preserve"> a well-behaved dataset. This algorithm is then tested on </w:t>
      </w:r>
      <w:r w:rsidR="00891482">
        <w:t xml:space="preserve">a </w:t>
      </w:r>
      <w:r w:rsidR="00083504">
        <w:t>cancer subtype prediction</w:t>
      </w:r>
      <w:r w:rsidR="00891482">
        <w:t xml:space="preserve"> task</w:t>
      </w:r>
      <w:r w:rsidR="00083504">
        <w:t xml:space="preserve"> using </w:t>
      </w:r>
      <w:r w:rsidR="00AC6742">
        <w:t xml:space="preserve">genomic </w:t>
      </w:r>
      <w:r w:rsidR="00083504">
        <w:t>data.</w:t>
      </w:r>
    </w:p>
    <w:p w14:paraId="05336ECF" w14:textId="77777777" w:rsidR="00FF4EC6" w:rsidRDefault="00FF4EC6"/>
    <w:p w14:paraId="194B995D" w14:textId="7D0320BF" w:rsidR="00FF4EC6" w:rsidRPr="0016751D" w:rsidRDefault="0099745C">
      <w:pPr>
        <w:rPr>
          <w:sz w:val="28"/>
          <w:szCs w:val="28"/>
        </w:rPr>
      </w:pPr>
      <w:r>
        <w:rPr>
          <w:sz w:val="28"/>
          <w:szCs w:val="28"/>
        </w:rPr>
        <w:t>Background</w:t>
      </w:r>
    </w:p>
    <w:p w14:paraId="3DBE978F" w14:textId="77777777" w:rsidR="00FF4EC6" w:rsidRDefault="00FF4EC6"/>
    <w:p w14:paraId="0A0047BB" w14:textId="1C1373EA" w:rsidR="0099745C" w:rsidRPr="000E3410" w:rsidRDefault="00FF4EC6">
      <w:pPr>
        <w:rPr>
          <w:vertAlign w:val="superscript"/>
        </w:rPr>
      </w:pPr>
      <w:r>
        <w:t>Th</w:t>
      </w:r>
      <w:r w:rsidR="00083504">
        <w:t>e</w:t>
      </w:r>
      <w:r>
        <w:t xml:space="preserve"> decision process </w:t>
      </w:r>
      <w:r w:rsidR="00083504">
        <w:t xml:space="preserve">of </w:t>
      </w:r>
      <w:r w:rsidR="00587842">
        <w:t xml:space="preserve">an </w:t>
      </w:r>
      <w:r w:rsidR="00083504">
        <w:t xml:space="preserve">RL algorithm </w:t>
      </w:r>
      <w:r>
        <w:t>requires the sensing the state of the environment and predicting the future value of alternative actions.</w:t>
      </w:r>
      <w:r w:rsidR="00587842">
        <w:rPr>
          <w:vertAlign w:val="superscript"/>
        </w:rPr>
        <w:t>1</w:t>
      </w:r>
      <w:r>
        <w:t xml:space="preserve"> </w:t>
      </w:r>
      <w:r w:rsidR="00587842">
        <w:t>One important aspect of predicting this future value is the problem of long-term credit assignment.</w:t>
      </w:r>
      <w:r w:rsidR="00587842">
        <w:rPr>
          <w:vertAlign w:val="superscript"/>
        </w:rPr>
        <w:t>2</w:t>
      </w:r>
      <w:r w:rsidR="00587842">
        <w:t xml:space="preserve"> This problem relates to </w:t>
      </w:r>
      <w:r w:rsidR="0099745C">
        <w:t xml:space="preserve">assigning outcomes to actions that may have occurred many time-steps prior to the outcome. </w:t>
      </w:r>
      <w:r w:rsidR="000E3410">
        <w:t>A common implementation of a</w:t>
      </w:r>
      <w:r w:rsidR="0099745C">
        <w:t>n RL algorithm tracks each iteration of interacting with its environment in a Q-table</w:t>
      </w:r>
      <w:r w:rsidR="000E3410">
        <w:t>.</w:t>
      </w:r>
      <w:r w:rsidR="0099745C">
        <w:t xml:space="preserve"> </w:t>
      </w:r>
      <w:r w:rsidR="000E3410">
        <w:t>The</w:t>
      </w:r>
      <w:r w:rsidR="0099745C">
        <w:t xml:space="preserve"> values </w:t>
      </w:r>
      <w:r w:rsidR="000E3410">
        <w:t xml:space="preserve">in the Q-table result from evaluating a value function </w:t>
      </w:r>
      <w:r w:rsidR="0099745C">
        <w:t>correspond</w:t>
      </w:r>
      <w:r w:rsidR="00512C79">
        <w:t>ing</w:t>
      </w:r>
      <w:r w:rsidR="000E3410">
        <w:t xml:space="preserve"> </w:t>
      </w:r>
      <w:r w:rsidR="0099745C">
        <w:t>to the predicted state-qualities resulting from taking different actions. More sophisticated vers</w:t>
      </w:r>
      <w:r w:rsidR="000E3410">
        <w:t>ions of RL algorithms solve systems of Bellman equations in evaluating a value function.</w:t>
      </w:r>
      <w:r w:rsidR="000E3410">
        <w:rPr>
          <w:vertAlign w:val="superscript"/>
        </w:rPr>
        <w:t>3</w:t>
      </w:r>
    </w:p>
    <w:p w14:paraId="35D546C2" w14:textId="77777777" w:rsidR="00FF4EC6" w:rsidRDefault="00FF4EC6"/>
    <w:p w14:paraId="691809B4" w14:textId="7DCF2FD8" w:rsidR="00600271" w:rsidRPr="0016751D" w:rsidRDefault="00600271">
      <w:pPr>
        <w:rPr>
          <w:sz w:val="28"/>
          <w:szCs w:val="28"/>
        </w:rPr>
      </w:pPr>
      <w:r w:rsidRPr="0016751D">
        <w:rPr>
          <w:sz w:val="28"/>
          <w:szCs w:val="28"/>
        </w:rPr>
        <w:t>Data</w:t>
      </w:r>
    </w:p>
    <w:p w14:paraId="24F24BBA" w14:textId="5D6D1972" w:rsidR="00887ECB" w:rsidRDefault="00887ECB"/>
    <w:p w14:paraId="3D761856" w14:textId="3A4AB3DB" w:rsidR="00670F5B" w:rsidRDefault="00670F5B">
      <w:r>
        <w:t xml:space="preserve">The datasets used for this project were the iris flower dataset and </w:t>
      </w:r>
      <w:r w:rsidR="000E3410">
        <w:t>a genomic cancer dataset of</w:t>
      </w:r>
      <w:r w:rsidR="00512C79">
        <w:t xml:space="preserve"> </w:t>
      </w:r>
      <w:r>
        <w:t xml:space="preserve">adrenocortical carcinoma. The iris dataset is open-source with 150 samples and three evenly distributed classes and used widely in the field of statistics for benchmarking </w:t>
      </w:r>
      <w:r w:rsidR="000E3410">
        <w:t xml:space="preserve">different </w:t>
      </w:r>
      <w:r>
        <w:t>analysis methods. The adrenocortical cancer dataset is controlled data from the Genomic Data Analysis Network Tumor Molecular Pathology (GDAN TMP) working group project. This cancer data is methylation features and has unevenly distributed classes across 76 samples.</w:t>
      </w:r>
    </w:p>
    <w:p w14:paraId="17E7697C" w14:textId="23C6886D" w:rsidR="0016751D" w:rsidRDefault="0016751D"/>
    <w:p w14:paraId="126C70ED" w14:textId="54DE3EF4" w:rsidR="0016751D" w:rsidRDefault="0016751D">
      <w:pPr>
        <w:rPr>
          <w:sz w:val="28"/>
          <w:szCs w:val="28"/>
        </w:rPr>
      </w:pPr>
      <w:r w:rsidRPr="0016751D">
        <w:rPr>
          <w:sz w:val="28"/>
          <w:szCs w:val="28"/>
        </w:rPr>
        <w:t>Method</w:t>
      </w:r>
    </w:p>
    <w:p w14:paraId="6D21FFEA" w14:textId="4C6395B7" w:rsidR="00E94714" w:rsidRDefault="00E94714">
      <w:pPr>
        <w:rPr>
          <w:sz w:val="28"/>
          <w:szCs w:val="28"/>
        </w:rPr>
      </w:pPr>
    </w:p>
    <w:p w14:paraId="71C861D0" w14:textId="010531F7" w:rsidR="005E59D7" w:rsidRDefault="00E94714" w:rsidP="005E59D7">
      <w:r w:rsidRPr="00E94714">
        <w:t xml:space="preserve">An exploratory grid search of </w:t>
      </w:r>
      <w:r>
        <w:t xml:space="preserve">hyperparameter combinations of </w:t>
      </w:r>
      <w:r w:rsidR="005E59D7">
        <w:t>an a</w:t>
      </w:r>
      <w:r>
        <w:t>dabo</w:t>
      </w:r>
      <w:r w:rsidR="005E59D7">
        <w:t>o</w:t>
      </w:r>
      <w:r>
        <w:t xml:space="preserve">st classifier </w:t>
      </w:r>
      <w:r w:rsidR="005E59D7">
        <w:t xml:space="preserve">from SciKit Learn </w:t>
      </w:r>
      <w:r>
        <w:t>was conducted</w:t>
      </w:r>
      <w:r w:rsidR="005E59D7">
        <w:t xml:space="preserve"> on the iris data. An</w:t>
      </w:r>
      <w:r w:rsidR="005E59D7">
        <w:t xml:space="preserve"> 8x8 grid with </w:t>
      </w:r>
      <w:r w:rsidR="005E59D7">
        <w:t xml:space="preserve">a total runtime of </w:t>
      </w:r>
      <w:r w:rsidR="005E59D7">
        <w:t>7</w:t>
      </w:r>
      <w:r w:rsidR="005E59D7">
        <w:t>2</w:t>
      </w:r>
      <w:r w:rsidR="005E59D7">
        <w:t xml:space="preserve"> second</w:t>
      </w:r>
      <w:r w:rsidR="005E59D7">
        <w:t>s</w:t>
      </w:r>
      <w:r w:rsidR="005E59D7">
        <w:t xml:space="preserve"> </w:t>
      </w:r>
      <w:r w:rsidR="005E59D7">
        <w:t>was selected via trial and error to characterize</w:t>
      </w:r>
      <w:r w:rsidR="005E59D7">
        <w:t xml:space="preserve"> </w:t>
      </w:r>
      <w:r w:rsidR="005E59D7">
        <w:t xml:space="preserve">the </w:t>
      </w:r>
      <w:r w:rsidR="005E59D7">
        <w:t>learning environment</w:t>
      </w:r>
      <w:r w:rsidR="005E59D7">
        <w:t xml:space="preserve">. The environment was finally instantiated as a list of 95 values for number of estimators and 31 values for learning rates </w:t>
      </w:r>
      <w:r w:rsidR="001C0F95">
        <w:t>yielding</w:t>
      </w:r>
      <w:r w:rsidR="005E59D7">
        <w:t xml:space="preserve"> 2945 possible states.</w:t>
      </w:r>
    </w:p>
    <w:p w14:paraId="72D36DFB" w14:textId="342F1CD6" w:rsidR="0016751D" w:rsidRDefault="0016751D"/>
    <w:p w14:paraId="0E7211E4" w14:textId="61D50C30" w:rsidR="0016751D" w:rsidRDefault="0016751D">
      <w:r>
        <w:lastRenderedPageBreak/>
        <w:t>A</w:t>
      </w:r>
      <w:r>
        <w:t xml:space="preserve">n RL </w:t>
      </w:r>
      <w:r>
        <w:t>algorithm was written to learn the optimal tuning of hyperparameters for</w:t>
      </w:r>
      <w:r>
        <w:t xml:space="preserve"> </w:t>
      </w:r>
      <w:r w:rsidR="00E94714">
        <w:t>the</w:t>
      </w:r>
      <w:r>
        <w:t xml:space="preserve"> Adaboost classifier. The </w:t>
      </w:r>
      <w:r w:rsidR="005E59D7">
        <w:t xml:space="preserve">state </w:t>
      </w:r>
      <w:r>
        <w:t xml:space="preserve">of the RL algorithm was initialized as a random combination of learning rate and number of estimators of the Adaboost classifier. </w:t>
      </w:r>
      <w:r w:rsidR="00C10AB0">
        <w:t>Importantly, the</w:t>
      </w:r>
      <w:r w:rsidR="00C10AB0">
        <w:t xml:space="preserve"> quality of </w:t>
      </w:r>
      <w:r w:rsidR="00C10AB0">
        <w:t>the predictive states associated with these combinations was tuned</w:t>
      </w:r>
      <w:r w:rsidR="00C10AB0">
        <w:t xml:space="preserve"> with cross</w:t>
      </w:r>
      <w:r w:rsidR="00C10AB0">
        <w:t>-</w:t>
      </w:r>
      <w:r w:rsidR="00C10AB0">
        <w:t>fold validation</w:t>
      </w:r>
      <w:r w:rsidR="00C10AB0">
        <w:t>. 25 train-test splits per classification was selected via trial-and-error to balance minimiz</w:t>
      </w:r>
      <w:r w:rsidR="00E94714">
        <w:t xml:space="preserve">ation of </w:t>
      </w:r>
      <w:r w:rsidR="00C10AB0">
        <w:t xml:space="preserve">wall time with </w:t>
      </w:r>
      <w:r w:rsidR="00332BC1">
        <w:t xml:space="preserve">minimization of the </w:t>
      </w:r>
      <w:r w:rsidR="00C10AB0">
        <w:t xml:space="preserve">variance of accuracy. </w:t>
      </w:r>
      <w:r>
        <w:t xml:space="preserve">The predictive </w:t>
      </w:r>
      <w:r w:rsidR="00E94714">
        <w:t>accuracy</w:t>
      </w:r>
      <w:r>
        <w:t xml:space="preserve"> of </w:t>
      </w:r>
      <w:r w:rsidR="00C10AB0">
        <w:t>each</w:t>
      </w:r>
      <w:r>
        <w:t xml:space="preserve"> hyperparameter combination was </w:t>
      </w:r>
      <w:r w:rsidR="00990A18">
        <w:t>the primary component of the reward signal sent to the RL algorithm. Additionally, this reward signal incorporated information about the variance of the predictive accuracy.</w:t>
      </w:r>
    </w:p>
    <w:p w14:paraId="1000DC52" w14:textId="0C10E96B" w:rsidR="00990A18" w:rsidRDefault="00990A18"/>
    <w:p w14:paraId="51A4D160" w14:textId="2322FA19" w:rsidR="000E3410" w:rsidRDefault="00990A18">
      <w:r>
        <w:t xml:space="preserve">The RL algorithm </w:t>
      </w:r>
      <w:r w:rsidR="004174E6">
        <w:t xml:space="preserve">tested the predictive accuracy of </w:t>
      </w:r>
      <w:r w:rsidR="00E94714">
        <w:t xml:space="preserve">possible future states by </w:t>
      </w:r>
      <w:r w:rsidR="004174E6">
        <w:t xml:space="preserve">individually changing each hyperparameter </w:t>
      </w:r>
      <w:r w:rsidR="00E94714">
        <w:t xml:space="preserve">value </w:t>
      </w:r>
      <w:r w:rsidR="004174E6">
        <w:t>in each direction</w:t>
      </w:r>
      <w:r w:rsidR="00E94714">
        <w:t xml:space="preserve"> by a number of steps</w:t>
      </w:r>
      <w:r w:rsidR="004174E6">
        <w:t xml:space="preserve">. These predictions were </w:t>
      </w:r>
      <w:r w:rsidR="004174E6">
        <w:t>recorded as</w:t>
      </w:r>
      <w:r w:rsidR="004174E6">
        <w:t xml:space="preserve"> possible future</w:t>
      </w:r>
      <w:r w:rsidR="004174E6">
        <w:t xml:space="preserve"> state-quality </w:t>
      </w:r>
      <w:r w:rsidR="004174E6">
        <w:t xml:space="preserve">values </w:t>
      </w:r>
      <w:r w:rsidR="004174E6">
        <w:t>in a Q-table</w:t>
      </w:r>
      <w:r w:rsidR="004174E6">
        <w:t>. The Q-table values were the</w:t>
      </w:r>
      <w:r w:rsidR="004174E6">
        <w:t xml:space="preserve"> weighted </w:t>
      </w:r>
      <w:r w:rsidR="004174E6">
        <w:t>sum</w:t>
      </w:r>
      <w:r w:rsidR="004174E6">
        <w:t xml:space="preserve"> of the predict</w:t>
      </w:r>
      <w:r w:rsidR="004174E6">
        <w:t xml:space="preserve">ion </w:t>
      </w:r>
      <w:r w:rsidR="004174E6">
        <w:t>accuracy and the variance</w:t>
      </w:r>
      <w:r w:rsidR="004174E6">
        <w:t xml:space="preserve"> of each potential change to the hypermeters. The RL algorithm selected </w:t>
      </w:r>
      <w:r w:rsidR="00083504">
        <w:t xml:space="preserve">the maximum value to decide which hyperparameter change to implement </w:t>
      </w:r>
      <w:r w:rsidR="005E59D7">
        <w:t xml:space="preserve">as an action </w:t>
      </w:r>
      <w:r w:rsidR="00083504">
        <w:t>then repeated the state-prediction cycle from this new state.</w:t>
      </w:r>
    </w:p>
    <w:p w14:paraId="30414072" w14:textId="52522357" w:rsidR="00E94714" w:rsidRDefault="00E94714"/>
    <w:p w14:paraId="342296D9" w14:textId="02D700FA" w:rsidR="00E94714" w:rsidRDefault="00E94714">
      <w:r>
        <w:t xml:space="preserve">To address the fundamental trade-off between </w:t>
      </w:r>
      <w:r w:rsidR="005E59D7">
        <w:t xml:space="preserve">exploration and exploitation, the RL algorithm would test the predictive accuracy of a random state every </w:t>
      </w:r>
      <w:r w:rsidR="00332BC1">
        <w:t>five</w:t>
      </w:r>
      <w:r w:rsidR="005E59D7">
        <w:t xml:space="preserve"> state-changes </w:t>
      </w:r>
      <w:r w:rsidR="001C0F95">
        <w:t>and compare this value with the current value. If the tested value was greater than the current value, then the state would jump to the</w:t>
      </w:r>
      <w:r w:rsidR="00332BC1">
        <w:t>se</w:t>
      </w:r>
      <w:r w:rsidR="001C0F95">
        <w:t xml:space="preserve"> random</w:t>
      </w:r>
      <w:r w:rsidR="00332BC1">
        <w:t>ly selected</w:t>
      </w:r>
      <w:r w:rsidR="001C0F95">
        <w:t xml:space="preserve"> hyperparameter values </w:t>
      </w:r>
      <w:r w:rsidR="00332BC1">
        <w:t xml:space="preserve">with higher predictive accuracy </w:t>
      </w:r>
      <w:r w:rsidR="001C0F95">
        <w:t xml:space="preserve">and continue local </w:t>
      </w:r>
      <w:r w:rsidR="00512C79">
        <w:t>optimization</w:t>
      </w:r>
      <w:r w:rsidR="001C0F95">
        <w:t xml:space="preserve"> from there.</w:t>
      </w:r>
    </w:p>
    <w:p w14:paraId="5E0CF36F" w14:textId="31E3E0B0" w:rsidR="00600271" w:rsidRDefault="00600271"/>
    <w:p w14:paraId="0E2F80FB" w14:textId="12CC4380" w:rsidR="00600271" w:rsidRPr="0016751D" w:rsidRDefault="00600271">
      <w:pPr>
        <w:rPr>
          <w:sz w:val="28"/>
          <w:szCs w:val="28"/>
        </w:rPr>
      </w:pPr>
      <w:r w:rsidRPr="0016751D">
        <w:rPr>
          <w:sz w:val="28"/>
          <w:szCs w:val="28"/>
        </w:rPr>
        <w:t>Results</w:t>
      </w:r>
    </w:p>
    <w:p w14:paraId="4146317C" w14:textId="5D87203A" w:rsidR="00600271" w:rsidRDefault="00600271"/>
    <w:p w14:paraId="23EC43CA" w14:textId="5DECF3E4" w:rsidR="00887ECB" w:rsidRDefault="00887ECB">
      <w:r>
        <w:t xml:space="preserve">The RL algorithm demonstrates minimum viable functionality for </w:t>
      </w:r>
      <w:r w:rsidR="00512C79">
        <w:t xml:space="preserve">hyperparameter tuning </w:t>
      </w:r>
      <w:r w:rsidR="001C0F95">
        <w:t>by</w:t>
      </w:r>
      <w:r>
        <w:t xml:space="preserve"> improving classification scores of the environment classifier. The RL algorithm makes decisions based on iterati</w:t>
      </w:r>
      <w:r w:rsidR="000E3410">
        <w:t>ve updates to a</w:t>
      </w:r>
      <w:r>
        <w:t xml:space="preserve"> state table and </w:t>
      </w:r>
      <w:r w:rsidR="000E3410">
        <w:t xml:space="preserve">a </w:t>
      </w:r>
      <w:r>
        <w:t>Q-table</w:t>
      </w:r>
      <w:r w:rsidR="00C10AB0">
        <w:t>. The algorithm was run for 12 test</w:t>
      </w:r>
      <w:r w:rsidR="00332BC1">
        <w:t xml:space="preserve"> cycles</w:t>
      </w:r>
      <w:r w:rsidR="00C10AB0">
        <w:t xml:space="preserve"> on the iris flower data. In each test cycle, the ending hyperparameter combination of the environment classifier result</w:t>
      </w:r>
      <w:r w:rsidR="001C0F95">
        <w:t>ed</w:t>
      </w:r>
      <w:r w:rsidR="00C10AB0">
        <w:t xml:space="preserve"> in a higher predictive accuracy than the starting combination. Each of these test </w:t>
      </w:r>
      <w:r w:rsidR="00332BC1">
        <w:t>cycles</w:t>
      </w:r>
      <w:r w:rsidR="00C10AB0">
        <w:t xml:space="preserve"> </w:t>
      </w:r>
      <w:r w:rsidR="001C0F95">
        <w:t xml:space="preserve">was </w:t>
      </w:r>
      <w:r w:rsidR="00122841">
        <w:t>a run of</w:t>
      </w:r>
      <w:r w:rsidR="00C10AB0">
        <w:t xml:space="preserve"> 40 state-change</w:t>
      </w:r>
      <w:r w:rsidR="00332BC1">
        <w:t xml:space="preserve">s </w:t>
      </w:r>
      <w:r w:rsidR="00122841">
        <w:t>with</w:t>
      </w:r>
      <w:r w:rsidR="001C0F95">
        <w:t xml:space="preserve"> random states explored and acted upon to maximize predictive accuracy. </w:t>
      </w:r>
    </w:p>
    <w:p w14:paraId="55FE0691" w14:textId="0D4EC943" w:rsidR="001C0F95" w:rsidRDefault="001C0F95"/>
    <w:p w14:paraId="228BC7FD" w14:textId="01DAC8D7" w:rsidR="001C0F95" w:rsidRDefault="001C0F95">
      <w:r>
        <w:t>To asses generalizability, the RL algorithm was tes</w:t>
      </w:r>
      <w:r w:rsidR="00122841">
        <w:t xml:space="preserve">ted </w:t>
      </w:r>
      <w:r>
        <w:t xml:space="preserve">on the </w:t>
      </w:r>
      <w:r w:rsidR="00122841">
        <w:t>adrenocortical</w:t>
      </w:r>
      <w:r>
        <w:t xml:space="preserve"> carcinoma data for six test cycles. The ending predictions of each of these test-cycles were more accurate than the initial predictions</w:t>
      </w:r>
      <w:r w:rsidR="00CB0AB9">
        <w:t>.</w:t>
      </w:r>
    </w:p>
    <w:p w14:paraId="12696227" w14:textId="6FE72172" w:rsidR="0016751D" w:rsidRDefault="0016751D"/>
    <w:p w14:paraId="10FB03DC" w14:textId="22BE3CB3" w:rsidR="0016751D" w:rsidRPr="00CB0AB9" w:rsidRDefault="0016751D">
      <w:pPr>
        <w:rPr>
          <w:sz w:val="28"/>
          <w:szCs w:val="28"/>
        </w:rPr>
      </w:pPr>
      <w:r w:rsidRPr="00CB0AB9">
        <w:rPr>
          <w:sz w:val="28"/>
          <w:szCs w:val="28"/>
        </w:rPr>
        <w:t>Discussion</w:t>
      </w:r>
    </w:p>
    <w:p w14:paraId="772B635C" w14:textId="568FB370" w:rsidR="0016751D" w:rsidRDefault="0016751D"/>
    <w:p w14:paraId="74E2FD9C" w14:textId="3C1233B4" w:rsidR="0016751D" w:rsidRDefault="0016751D" w:rsidP="0016751D">
      <w:r>
        <w:t>Additional functionality c</w:t>
      </w:r>
      <w:r w:rsidR="00122841">
        <w:t xml:space="preserve">ould </w:t>
      </w:r>
      <w:r>
        <w:t>be added by giving the reinforcement learning algorithm access to select from multiple feature sets</w:t>
      </w:r>
      <w:r w:rsidR="00122841">
        <w:t xml:space="preserve"> or </w:t>
      </w:r>
      <w:r>
        <w:t xml:space="preserve">additional types </w:t>
      </w:r>
      <w:r w:rsidR="000E3410">
        <w:t xml:space="preserve">of </w:t>
      </w:r>
      <w:r>
        <w:t>classifiers.</w:t>
      </w:r>
      <w:r w:rsidR="004174E6">
        <w:t xml:space="preserve"> Further work could integrate the not-chosen random jump predictions into the Q-table</w:t>
      </w:r>
      <w:r w:rsidR="00122841">
        <w:t xml:space="preserve"> as a potential source of information for the RL algorithm to tune its own rate of exploration. Additionally, the RL </w:t>
      </w:r>
      <w:r w:rsidR="00122841">
        <w:lastRenderedPageBreak/>
        <w:t xml:space="preserve">algorithm could be given a mechanism to tune </w:t>
      </w:r>
      <w:r w:rsidR="00891482">
        <w:t xml:space="preserve">the step-sizes </w:t>
      </w:r>
      <w:r w:rsidR="00122841">
        <w:t>of chang</w:t>
      </w:r>
      <w:r w:rsidR="00891482">
        <w:t>es to</w:t>
      </w:r>
      <w:r w:rsidR="00122841">
        <w:t xml:space="preserve"> </w:t>
      </w:r>
      <w:r w:rsidR="00891482">
        <w:t>the classifier hyperparameters when predicting the value of different potential states.</w:t>
      </w:r>
    </w:p>
    <w:p w14:paraId="7A189683" w14:textId="77777777" w:rsidR="00887ECB" w:rsidRDefault="00887ECB"/>
    <w:p w14:paraId="3F0C7E19" w14:textId="305385C2" w:rsidR="00600271" w:rsidRPr="00CB0AB9" w:rsidRDefault="00600271">
      <w:pPr>
        <w:rPr>
          <w:sz w:val="28"/>
          <w:szCs w:val="28"/>
        </w:rPr>
      </w:pPr>
      <w:r w:rsidRPr="00CB0AB9">
        <w:rPr>
          <w:sz w:val="28"/>
          <w:szCs w:val="28"/>
        </w:rPr>
        <w:t>References</w:t>
      </w:r>
    </w:p>
    <w:p w14:paraId="7BF4099B" w14:textId="5C218042" w:rsidR="002A5353" w:rsidRDefault="002A5353"/>
    <w:p w14:paraId="55034231" w14:textId="57A49E18" w:rsidR="002A5353" w:rsidRPr="00587842" w:rsidRDefault="002A5353" w:rsidP="00587842">
      <w:pPr>
        <w:pStyle w:val="ListParagraph"/>
        <w:numPr>
          <w:ilvl w:val="0"/>
          <w:numId w:val="1"/>
        </w:numPr>
        <w:rPr>
          <w:rFonts w:ascii="Times New Roman" w:eastAsia="Times New Roman" w:hAnsi="Times New Roman" w:cs="Times New Roman"/>
        </w:rPr>
      </w:pPr>
      <w:r w:rsidRPr="00587842">
        <w:rPr>
          <w:rFonts w:ascii="Times New Roman" w:eastAsia="Times New Roman" w:hAnsi="Times New Roman" w:cs="Times New Roman"/>
        </w:rPr>
        <w:t xml:space="preserve">Silver, David, Satinder Singh, </w:t>
      </w:r>
      <w:proofErr w:type="spellStart"/>
      <w:r w:rsidRPr="00587842">
        <w:rPr>
          <w:rFonts w:ascii="Times New Roman" w:eastAsia="Times New Roman" w:hAnsi="Times New Roman" w:cs="Times New Roman"/>
        </w:rPr>
        <w:t>Doina</w:t>
      </w:r>
      <w:proofErr w:type="spellEnd"/>
      <w:r w:rsidRPr="00587842">
        <w:rPr>
          <w:rFonts w:ascii="Times New Roman" w:eastAsia="Times New Roman" w:hAnsi="Times New Roman" w:cs="Times New Roman"/>
        </w:rPr>
        <w:t xml:space="preserve"> </w:t>
      </w:r>
      <w:proofErr w:type="spellStart"/>
      <w:r w:rsidRPr="00587842">
        <w:rPr>
          <w:rFonts w:ascii="Times New Roman" w:eastAsia="Times New Roman" w:hAnsi="Times New Roman" w:cs="Times New Roman"/>
        </w:rPr>
        <w:t>Precup</w:t>
      </w:r>
      <w:proofErr w:type="spellEnd"/>
      <w:r w:rsidRPr="00587842">
        <w:rPr>
          <w:rFonts w:ascii="Times New Roman" w:eastAsia="Times New Roman" w:hAnsi="Times New Roman" w:cs="Times New Roman"/>
        </w:rPr>
        <w:t xml:space="preserve">, and Richard S. Sutton. 2021. “Reward Is Enough.” </w:t>
      </w:r>
      <w:r w:rsidRPr="00587842">
        <w:rPr>
          <w:rFonts w:ascii="Times New Roman" w:eastAsia="Times New Roman" w:hAnsi="Times New Roman" w:cs="Times New Roman"/>
          <w:i/>
          <w:iCs/>
        </w:rPr>
        <w:t>Artificial Intelligence</w:t>
      </w:r>
      <w:r w:rsidRPr="00587842">
        <w:rPr>
          <w:rFonts w:ascii="Times New Roman" w:eastAsia="Times New Roman" w:hAnsi="Times New Roman" w:cs="Times New Roman"/>
        </w:rPr>
        <w:t xml:space="preserve"> 299 (October): 103535.</w:t>
      </w:r>
    </w:p>
    <w:p w14:paraId="57C1D076" w14:textId="77777777" w:rsidR="002A5353" w:rsidRDefault="002A5353" w:rsidP="002A5353">
      <w:pPr>
        <w:rPr>
          <w:rFonts w:ascii="Times New Roman" w:eastAsia="Times New Roman" w:hAnsi="Times New Roman" w:cs="Times New Roman"/>
        </w:rPr>
      </w:pPr>
    </w:p>
    <w:p w14:paraId="653A9189" w14:textId="49A5B6E4" w:rsidR="002A5353" w:rsidRPr="00587842" w:rsidRDefault="002A5353" w:rsidP="00587842">
      <w:pPr>
        <w:pStyle w:val="ListParagraph"/>
        <w:numPr>
          <w:ilvl w:val="0"/>
          <w:numId w:val="1"/>
        </w:numPr>
        <w:rPr>
          <w:rFonts w:ascii="Times New Roman" w:eastAsia="Times New Roman" w:hAnsi="Times New Roman" w:cs="Times New Roman"/>
        </w:rPr>
      </w:pPr>
      <w:proofErr w:type="spellStart"/>
      <w:r w:rsidRPr="00587842">
        <w:rPr>
          <w:rFonts w:ascii="Times New Roman" w:eastAsia="Times New Roman" w:hAnsi="Times New Roman" w:cs="Times New Roman"/>
        </w:rPr>
        <w:t>Badia</w:t>
      </w:r>
      <w:proofErr w:type="spellEnd"/>
      <w:r w:rsidRPr="00587842">
        <w:rPr>
          <w:rFonts w:ascii="Times New Roman" w:eastAsia="Times New Roman" w:hAnsi="Times New Roman" w:cs="Times New Roman"/>
        </w:rPr>
        <w:t xml:space="preserve">, </w:t>
      </w:r>
      <w:proofErr w:type="spellStart"/>
      <w:r w:rsidRPr="00587842">
        <w:rPr>
          <w:rFonts w:ascii="Times New Roman" w:eastAsia="Times New Roman" w:hAnsi="Times New Roman" w:cs="Times New Roman"/>
        </w:rPr>
        <w:t>Adrià</w:t>
      </w:r>
      <w:proofErr w:type="spellEnd"/>
      <w:r w:rsidRPr="00587842">
        <w:rPr>
          <w:rFonts w:ascii="Times New Roman" w:eastAsia="Times New Roman" w:hAnsi="Times New Roman" w:cs="Times New Roman"/>
        </w:rPr>
        <w:t xml:space="preserve"> </w:t>
      </w:r>
      <w:proofErr w:type="spellStart"/>
      <w:r w:rsidRPr="00587842">
        <w:rPr>
          <w:rFonts w:ascii="Times New Roman" w:eastAsia="Times New Roman" w:hAnsi="Times New Roman" w:cs="Times New Roman"/>
        </w:rPr>
        <w:t>Puigdomènech</w:t>
      </w:r>
      <w:proofErr w:type="spellEnd"/>
      <w:r w:rsidRPr="00587842">
        <w:rPr>
          <w:rFonts w:ascii="Times New Roman" w:eastAsia="Times New Roman" w:hAnsi="Times New Roman" w:cs="Times New Roman"/>
        </w:rPr>
        <w:t xml:space="preserve">, Bilal Piot, Steven </w:t>
      </w:r>
      <w:proofErr w:type="spellStart"/>
      <w:r w:rsidRPr="00587842">
        <w:rPr>
          <w:rFonts w:ascii="Times New Roman" w:eastAsia="Times New Roman" w:hAnsi="Times New Roman" w:cs="Times New Roman"/>
        </w:rPr>
        <w:t>Kapturowski</w:t>
      </w:r>
      <w:proofErr w:type="spellEnd"/>
      <w:r w:rsidRPr="00587842">
        <w:rPr>
          <w:rFonts w:ascii="Times New Roman" w:eastAsia="Times New Roman" w:hAnsi="Times New Roman" w:cs="Times New Roman"/>
        </w:rPr>
        <w:t xml:space="preserve">, Pablo </w:t>
      </w:r>
      <w:proofErr w:type="spellStart"/>
      <w:r w:rsidRPr="00587842">
        <w:rPr>
          <w:rFonts w:ascii="Times New Roman" w:eastAsia="Times New Roman" w:hAnsi="Times New Roman" w:cs="Times New Roman"/>
        </w:rPr>
        <w:t>Sprechmann</w:t>
      </w:r>
      <w:proofErr w:type="spellEnd"/>
      <w:r w:rsidRPr="00587842">
        <w:rPr>
          <w:rFonts w:ascii="Times New Roman" w:eastAsia="Times New Roman" w:hAnsi="Times New Roman" w:cs="Times New Roman"/>
        </w:rPr>
        <w:t xml:space="preserve">, Alex </w:t>
      </w:r>
      <w:proofErr w:type="spellStart"/>
      <w:r w:rsidRPr="00587842">
        <w:rPr>
          <w:rFonts w:ascii="Times New Roman" w:eastAsia="Times New Roman" w:hAnsi="Times New Roman" w:cs="Times New Roman"/>
        </w:rPr>
        <w:t>Vitvitskyi</w:t>
      </w:r>
      <w:proofErr w:type="spellEnd"/>
      <w:r w:rsidRPr="00587842">
        <w:rPr>
          <w:rFonts w:ascii="Times New Roman" w:eastAsia="Times New Roman" w:hAnsi="Times New Roman" w:cs="Times New Roman"/>
        </w:rPr>
        <w:t xml:space="preserve">, </w:t>
      </w:r>
      <w:proofErr w:type="spellStart"/>
      <w:r w:rsidRPr="00587842">
        <w:rPr>
          <w:rFonts w:ascii="Times New Roman" w:eastAsia="Times New Roman" w:hAnsi="Times New Roman" w:cs="Times New Roman"/>
        </w:rPr>
        <w:t>Zhaohan</w:t>
      </w:r>
      <w:proofErr w:type="spellEnd"/>
      <w:r w:rsidRPr="00587842">
        <w:rPr>
          <w:rFonts w:ascii="Times New Roman" w:eastAsia="Times New Roman" w:hAnsi="Times New Roman" w:cs="Times New Roman"/>
        </w:rPr>
        <w:t xml:space="preserve"> Daniel Guo, and Charles Blundell. 2020. “Agent57: Outperforming the Atari Human Benchmark.” In </w:t>
      </w:r>
      <w:r w:rsidRPr="00587842">
        <w:rPr>
          <w:rFonts w:ascii="Times New Roman" w:eastAsia="Times New Roman" w:hAnsi="Times New Roman" w:cs="Times New Roman"/>
          <w:i/>
          <w:iCs/>
        </w:rPr>
        <w:t>International Conference on Machine Learning</w:t>
      </w:r>
      <w:r w:rsidRPr="00587842">
        <w:rPr>
          <w:rFonts w:ascii="Times New Roman" w:eastAsia="Times New Roman" w:hAnsi="Times New Roman" w:cs="Times New Roman"/>
        </w:rPr>
        <w:t>, 507–17. PMLR.</w:t>
      </w:r>
    </w:p>
    <w:p w14:paraId="73D02C42" w14:textId="143ECF19" w:rsidR="00FF4EC6" w:rsidRDefault="00FF4EC6" w:rsidP="002A5353">
      <w:pPr>
        <w:rPr>
          <w:rFonts w:ascii="Times New Roman" w:eastAsia="Times New Roman" w:hAnsi="Times New Roman" w:cs="Times New Roman"/>
        </w:rPr>
      </w:pPr>
    </w:p>
    <w:p w14:paraId="0C42550C" w14:textId="7B541972" w:rsidR="002A5353" w:rsidRDefault="00FF4EC6" w:rsidP="00CB0AB9">
      <w:pPr>
        <w:pStyle w:val="ListParagraph"/>
        <w:numPr>
          <w:ilvl w:val="0"/>
          <w:numId w:val="1"/>
        </w:numPr>
      </w:pPr>
      <w:r w:rsidRPr="00CB0AB9">
        <w:rPr>
          <w:rFonts w:ascii="Times New Roman" w:eastAsia="Times New Roman" w:hAnsi="Times New Roman" w:cs="Times New Roman"/>
        </w:rPr>
        <w:t>Ng, Andrew. 2008. “Lecture 16</w:t>
      </w:r>
      <w:r w:rsidR="00AC6742" w:rsidRPr="00CB0AB9">
        <w:rPr>
          <w:rFonts w:ascii="Times New Roman" w:eastAsia="Times New Roman" w:hAnsi="Times New Roman" w:cs="Times New Roman"/>
        </w:rPr>
        <w:t xml:space="preserve">, topic of reinforcement learning”. </w:t>
      </w:r>
      <w:r w:rsidR="00AC6742" w:rsidRPr="00CB0AB9">
        <w:rPr>
          <w:rFonts w:ascii="Times New Roman" w:eastAsia="Times New Roman" w:hAnsi="Times New Roman" w:cs="Times New Roman"/>
          <w:i/>
          <w:iCs/>
        </w:rPr>
        <w:t xml:space="preserve">Stanford CS 229, Machine Learning. </w:t>
      </w:r>
      <w:r w:rsidRPr="00CB0AB9">
        <w:rPr>
          <w:rFonts w:ascii="Times New Roman" w:eastAsia="Times New Roman" w:hAnsi="Times New Roman" w:cs="Times New Roman"/>
        </w:rPr>
        <w:t>https://youtu.be/RtxI449ZjSc</w:t>
      </w:r>
    </w:p>
    <w:sectPr w:rsidR="002A5353" w:rsidSect="002F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73CCB"/>
    <w:multiLevelType w:val="hybridMultilevel"/>
    <w:tmpl w:val="B2F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71"/>
    <w:rsid w:val="000007A1"/>
    <w:rsid w:val="00083504"/>
    <w:rsid w:val="000E3410"/>
    <w:rsid w:val="00122841"/>
    <w:rsid w:val="0016751D"/>
    <w:rsid w:val="001C0F95"/>
    <w:rsid w:val="00203242"/>
    <w:rsid w:val="002A5353"/>
    <w:rsid w:val="002F2324"/>
    <w:rsid w:val="00332BC1"/>
    <w:rsid w:val="00350555"/>
    <w:rsid w:val="003C09FE"/>
    <w:rsid w:val="004174E6"/>
    <w:rsid w:val="00463F48"/>
    <w:rsid w:val="004F578C"/>
    <w:rsid w:val="00505A9D"/>
    <w:rsid w:val="00512C79"/>
    <w:rsid w:val="00587842"/>
    <w:rsid w:val="005A6DBC"/>
    <w:rsid w:val="005C6180"/>
    <w:rsid w:val="005E59D7"/>
    <w:rsid w:val="00600271"/>
    <w:rsid w:val="00631E1F"/>
    <w:rsid w:val="00670F5B"/>
    <w:rsid w:val="0076293E"/>
    <w:rsid w:val="007E2715"/>
    <w:rsid w:val="007F46BD"/>
    <w:rsid w:val="00887ECB"/>
    <w:rsid w:val="00891482"/>
    <w:rsid w:val="00904F01"/>
    <w:rsid w:val="00990A18"/>
    <w:rsid w:val="0099745C"/>
    <w:rsid w:val="009A5C66"/>
    <w:rsid w:val="00A765EA"/>
    <w:rsid w:val="00AB051D"/>
    <w:rsid w:val="00AB075A"/>
    <w:rsid w:val="00AC6742"/>
    <w:rsid w:val="00B51FC7"/>
    <w:rsid w:val="00BB37A8"/>
    <w:rsid w:val="00C10AB0"/>
    <w:rsid w:val="00C46160"/>
    <w:rsid w:val="00CB0AB9"/>
    <w:rsid w:val="00CE4590"/>
    <w:rsid w:val="00D107C9"/>
    <w:rsid w:val="00DF6701"/>
    <w:rsid w:val="00E94714"/>
    <w:rsid w:val="00EA684D"/>
    <w:rsid w:val="00F41B3F"/>
    <w:rsid w:val="00F6203D"/>
    <w:rsid w:val="00FE76CF"/>
    <w:rsid w:val="00FF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DAE8DB"/>
  <w15:chartTrackingRefBased/>
  <w15:docId w15:val="{3AEC7FBF-89D0-EE42-930C-1A09648DA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8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2021-06-04T19:31:00Z</dcterms:created>
  <dcterms:modified xsi:type="dcterms:W3CDTF">2021-06-14T00:30:00Z</dcterms:modified>
</cp:coreProperties>
</file>