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6B0108">
        <w:rPr>
          <w:lang w:val="en-US"/>
        </w:rPr>
        <w:t>Scheduled tasks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6B0108">
        <w:rPr>
          <w:lang w:val="en-US"/>
        </w:rPr>
        <w:t>Scheduled Tasks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8905D6">
        <w:rPr>
          <w:lang w:val="en-US"/>
        </w:rPr>
        <w:t xml:space="preserve">the </w:t>
      </w:r>
      <w:r w:rsidR="006B0108">
        <w:rPr>
          <w:lang w:val="en-US"/>
        </w:rPr>
        <w:t xml:space="preserve">result of all executed Scheduled Tasks </w:t>
      </w:r>
      <w:r w:rsidR="008905D6">
        <w:rPr>
          <w:lang w:val="en-US"/>
        </w:rPr>
        <w:t>in the environment</w:t>
      </w:r>
      <w:r w:rsidR="006B0108">
        <w:rPr>
          <w:lang w:val="en-US"/>
        </w:rPr>
        <w:t xml:space="preserve"> in the last 24 hours</w:t>
      </w:r>
      <w:r w:rsidR="008905D6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097"/>
        <w:gridCol w:w="5985"/>
      </w:tblGrid>
      <w:tr w:rsidR="00F30AE7" w:rsidTr="00593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97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985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8905D6" w:rsidRPr="008905D6" w:rsidTr="00771B40">
        <w:tc>
          <w:tcPr>
            <w:tcW w:w="9082" w:type="dxa"/>
            <w:gridSpan w:val="2"/>
          </w:tcPr>
          <w:p w:rsidR="008905D6" w:rsidRPr="008905D6" w:rsidRDefault="008905D6" w:rsidP="00771B40">
            <w:pPr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u w:val="single"/>
                <w:lang w:val="en-US"/>
              </w:rPr>
              <w:t>Important</w:t>
            </w:r>
            <w:r w:rsidRPr="00083796">
              <w:rPr>
                <w:b/>
                <w:color w:val="auto"/>
                <w:u w:val="single"/>
                <w:lang w:val="en-US"/>
              </w:rPr>
              <w:t>:</w:t>
            </w:r>
            <w:r w:rsidRPr="00083796">
              <w:rPr>
                <w:b/>
                <w:color w:val="auto"/>
                <w:lang w:val="en-US"/>
              </w:rPr>
              <w:t xml:space="preserve"> Perform these steps on all </w:t>
            </w:r>
            <w:r>
              <w:rPr>
                <w:b/>
                <w:color w:val="auto"/>
                <w:lang w:val="en-US"/>
              </w:rPr>
              <w:t>servers in the</w:t>
            </w:r>
            <w:r w:rsidRPr="00083796">
              <w:rPr>
                <w:b/>
                <w:color w:val="auto"/>
                <w:lang w:val="en-US"/>
              </w:rPr>
              <w:t xml:space="preserve"> farm</w:t>
            </w:r>
          </w:p>
        </w:tc>
      </w:tr>
      <w:tr w:rsidR="009351FA" w:rsidRPr="009351FA" w:rsidTr="00593430">
        <w:tc>
          <w:tcPr>
            <w:tcW w:w="3097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</w:t>
            </w:r>
            <w:r w:rsidRPr="009351FA">
              <w:rPr>
                <w:rFonts w:cs="Calibri"/>
                <w:bCs/>
                <w:color w:val="auto"/>
                <w:lang w:val="en-US"/>
              </w:rPr>
              <w:t xml:space="preserve">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985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8905D6" w:rsidRPr="001958D8" w:rsidTr="00593430">
        <w:tc>
          <w:tcPr>
            <w:tcW w:w="3097" w:type="dxa"/>
          </w:tcPr>
          <w:p w:rsidR="008905D6" w:rsidRPr="00E97966" w:rsidRDefault="008905D6" w:rsidP="008905D6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Ste</w:t>
            </w:r>
            <w:r w:rsidRPr="00E97966">
              <w:rPr>
                <w:color w:val="auto"/>
                <w:lang w:val="en-US"/>
              </w:rPr>
              <w:t>p 2:</w:t>
            </w:r>
          </w:p>
          <w:p w:rsidR="008905D6" w:rsidRPr="00E97966" w:rsidRDefault="008905D6" w:rsidP="008905D6">
            <w:pPr>
              <w:rPr>
                <w:color w:val="auto"/>
                <w:lang w:val="en-US"/>
              </w:rPr>
            </w:pPr>
            <w:r w:rsidRPr="00E97966">
              <w:rPr>
                <w:color w:val="auto"/>
                <w:lang w:val="en-US"/>
              </w:rPr>
              <w:t xml:space="preserve">Open “Administrative Tools &gt; </w:t>
            </w:r>
            <w:r w:rsidR="006B0108">
              <w:rPr>
                <w:color w:val="auto"/>
                <w:lang w:val="en-US"/>
              </w:rPr>
              <w:t>Task Scheduler</w:t>
            </w:r>
            <w:r w:rsidRPr="00E97966">
              <w:rPr>
                <w:color w:val="auto"/>
                <w:lang w:val="en-US"/>
              </w:rPr>
              <w:t>”</w:t>
            </w:r>
          </w:p>
        </w:tc>
        <w:tc>
          <w:tcPr>
            <w:tcW w:w="5985" w:type="dxa"/>
          </w:tcPr>
          <w:p w:rsidR="008905D6" w:rsidRPr="00E97966" w:rsidRDefault="006B0108" w:rsidP="008905D6">
            <w:pPr>
              <w:rPr>
                <w:color w:val="auto"/>
                <w:lang w:val="en-US"/>
              </w:rPr>
            </w:pPr>
            <w:r w:rsidRPr="00FA0B39">
              <w:rPr>
                <w:noProof/>
                <w:color w:val="auto"/>
              </w:rPr>
              <w:drawing>
                <wp:anchor distT="0" distB="0" distL="114300" distR="114300" simplePos="0" relativeHeight="251662336" behindDoc="0" locked="0" layoutInCell="1" allowOverlap="1" wp14:anchorId="39E0AAA2" wp14:editId="7AFEE2B0">
                  <wp:simplePos x="0" y="0"/>
                  <wp:positionH relativeFrom="margin">
                    <wp:posOffset>-1270</wp:posOffset>
                  </wp:positionH>
                  <wp:positionV relativeFrom="margin">
                    <wp:posOffset>6350</wp:posOffset>
                  </wp:positionV>
                  <wp:extent cx="1380952" cy="295238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52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B0108" w:rsidRPr="008905D6" w:rsidTr="00E11A15">
        <w:tc>
          <w:tcPr>
            <w:tcW w:w="3097" w:type="dxa"/>
          </w:tcPr>
          <w:p w:rsidR="006B0108" w:rsidRPr="00FA0B39" w:rsidRDefault="006B0108" w:rsidP="006B0108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Ste</w:t>
            </w:r>
            <w:r w:rsidRPr="00FA0B39">
              <w:rPr>
                <w:color w:val="auto"/>
                <w:lang w:val="en-US"/>
              </w:rPr>
              <w:t>p 3:</w:t>
            </w:r>
          </w:p>
          <w:p w:rsidR="006B0108" w:rsidRPr="00FA0B39" w:rsidRDefault="006B0108" w:rsidP="006B0108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Open the</w:t>
            </w:r>
            <w:r w:rsidRPr="00FA0B39">
              <w:rPr>
                <w:color w:val="auto"/>
                <w:lang w:val="en-US"/>
              </w:rPr>
              <w:t xml:space="preserve"> “Task Scheduler Library”</w:t>
            </w:r>
          </w:p>
        </w:tc>
        <w:tc>
          <w:tcPr>
            <w:tcW w:w="5985" w:type="dxa"/>
          </w:tcPr>
          <w:p w:rsidR="006B0108" w:rsidRPr="00FA0B39" w:rsidRDefault="006B0108" w:rsidP="006B0108">
            <w:pPr>
              <w:rPr>
                <w:color w:val="auto"/>
                <w:lang w:val="en-US"/>
              </w:rPr>
            </w:pPr>
            <w:r w:rsidRPr="00FA0B39">
              <w:rPr>
                <w:noProof/>
                <w:color w:val="auto"/>
              </w:rPr>
              <w:drawing>
                <wp:anchor distT="0" distB="0" distL="114300" distR="114300" simplePos="0" relativeHeight="251664384" behindDoc="0" locked="0" layoutInCell="1" allowOverlap="1" wp14:anchorId="4544B847" wp14:editId="785E66A3">
                  <wp:simplePos x="2419350" y="50800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66667" cy="438095"/>
                  <wp:effectExtent l="0" t="0" r="0" b="63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3430" w:rsidRPr="009351FA" w:rsidTr="00593430">
        <w:tc>
          <w:tcPr>
            <w:tcW w:w="3097" w:type="dxa"/>
          </w:tcPr>
          <w:p w:rsidR="00593430" w:rsidRPr="0085749B" w:rsidRDefault="00593430" w:rsidP="00593430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27604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593430" w:rsidRDefault="006B0108" w:rsidP="006B0108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Select every job and open the tab “History”. Check of all instances that ran in the past 24 hours executed successfully.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905D6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</w:t>
            </w:r>
            <w:r w:rsidRPr="009351FA">
              <w:rPr>
                <w:bCs/>
                <w:color w:val="auto"/>
                <w:lang w:val="en-US"/>
              </w:rPr>
              <w:t xml:space="preserve">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 xml:space="preserve">to have this </w:t>
            </w:r>
            <w:r w:rsidR="00627604">
              <w:rPr>
                <w:bCs/>
                <w:color w:val="auto"/>
                <w:lang w:val="en-US"/>
              </w:rPr>
              <w:t>investigated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985" w:type="dxa"/>
          </w:tcPr>
          <w:p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  <w:tr w:rsidR="00593430" w:rsidRPr="009351FA" w:rsidTr="00593430">
        <w:tc>
          <w:tcPr>
            <w:tcW w:w="3097" w:type="dxa"/>
          </w:tcPr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627604">
              <w:rPr>
                <w:bCs/>
                <w:color w:val="auto"/>
                <w:lang w:val="en-US"/>
              </w:rPr>
              <w:t xml:space="preserve"> 5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985" w:type="dxa"/>
          </w:tcPr>
          <w:p w:rsidR="00593430" w:rsidRPr="009351FA" w:rsidRDefault="00593430" w:rsidP="0059343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Default="00F30AE7" w:rsidP="0046598A">
      <w:pPr>
        <w:pStyle w:val="Heading1"/>
      </w:pPr>
      <w: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>This check is part of the Periodic</w:t>
      </w:r>
      <w:r w:rsidRPr="00F30AE7">
        <w:rPr>
          <w:lang w:val="en-US"/>
        </w:rPr>
        <w:t xml:space="preserve"> </w:t>
      </w:r>
      <w:r w:rsidRPr="00F30AE7">
        <w:rPr>
          <w:lang w:val="en-US"/>
        </w:rPr>
        <w:t xml:space="preserve">Checks </w:t>
      </w:r>
      <w:r w:rsidRPr="00F30AE7">
        <w:rPr>
          <w:lang w:val="en-US"/>
        </w:rPr>
        <w:t xml:space="preserve">script, </w:t>
      </w:r>
      <w:r w:rsidRPr="00F30AE7">
        <w:rPr>
          <w:lang w:val="en-US"/>
        </w:rPr>
        <w:t xml:space="preserve">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 xml:space="preserve">. </w:t>
      </w:r>
      <w:r w:rsidRPr="00F30AE7">
        <w:rPr>
          <w:lang w:val="en-US"/>
        </w:rPr>
        <w:t xml:space="preserve">Analysis will take place by reviewing the </w:t>
      </w:r>
      <w:r w:rsidRPr="00F30AE7">
        <w:rPr>
          <w:lang w:val="en-US"/>
        </w:rPr>
        <w:t>gener</w:t>
      </w:r>
      <w:r w:rsidRPr="00F30AE7">
        <w:rPr>
          <w:lang w:val="en-US"/>
        </w:rPr>
        <w:t>ated e-</w:t>
      </w:r>
      <w:r w:rsidRPr="00F30AE7">
        <w:rPr>
          <w:lang w:val="en-US"/>
        </w:rPr>
        <w:t xml:space="preserve">mail </w:t>
      </w:r>
      <w:r w:rsidRPr="00F30AE7">
        <w:rPr>
          <w:lang w:val="en-US"/>
        </w:rPr>
        <w:t>and taking actions if issues are reported</w:t>
      </w:r>
      <w:r w:rsidRPr="00F30AE7">
        <w:rPr>
          <w:lang w:val="en-US"/>
        </w:rPr>
        <w:t>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46598A" w:rsidRPr="00D05EAC" w:rsidRDefault="006B0108" w:rsidP="006B0108">
      <w:pPr>
        <w:rPr>
          <w:lang w:val="en-US"/>
        </w:rPr>
      </w:pPr>
      <w:r w:rsidRPr="006B0108">
        <w:rPr>
          <w:lang w:val="en-US"/>
        </w:rPr>
        <w:t>Look at the h</w:t>
      </w:r>
      <w:r w:rsidRPr="006B0108">
        <w:rPr>
          <w:lang w:val="en-US"/>
        </w:rPr>
        <w:t xml:space="preserve">istory </w:t>
      </w:r>
      <w:r w:rsidRPr="006B0108">
        <w:rPr>
          <w:lang w:val="en-US"/>
        </w:rPr>
        <w:t xml:space="preserve">of the failing </w:t>
      </w:r>
      <w:r w:rsidRPr="006B0108">
        <w:rPr>
          <w:lang w:val="en-US"/>
        </w:rPr>
        <w:t xml:space="preserve">Scheduled Task </w:t>
      </w:r>
      <w:r>
        <w:rPr>
          <w:lang w:val="en-US"/>
        </w:rPr>
        <w:t>to determine the cause of the failure. Take appropriate actions, depending on the cause of the failure</w:t>
      </w:r>
      <w:bookmarkStart w:id="0" w:name="_GoBack"/>
      <w:bookmarkEnd w:id="0"/>
      <w:r w:rsidRPr="00D05EAC">
        <w:rPr>
          <w:lang w:val="en-US"/>
        </w:rPr>
        <w:t>.</w:t>
      </w:r>
    </w:p>
    <w:sectPr w:rsidR="0046598A" w:rsidRPr="00D05EAC" w:rsidSect="00B53324">
      <w:headerReference w:type="default" r:id="rId9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E13" w:rsidRDefault="00B10E13" w:rsidP="0046598A">
      <w:pPr>
        <w:spacing w:after="0" w:line="240" w:lineRule="auto"/>
      </w:pPr>
      <w:r>
        <w:separator/>
      </w:r>
    </w:p>
  </w:endnote>
  <w:endnote w:type="continuationSeparator" w:id="0">
    <w:p w:rsidR="00B10E13" w:rsidRDefault="00B10E13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E13" w:rsidRDefault="00B10E13" w:rsidP="0046598A">
      <w:pPr>
        <w:spacing w:after="0" w:line="240" w:lineRule="auto"/>
      </w:pPr>
      <w:r>
        <w:separator/>
      </w:r>
    </w:p>
  </w:footnote>
  <w:footnote w:type="continuationSeparator" w:id="0">
    <w:p w:rsidR="00B10E13" w:rsidRDefault="00B10E13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6B0108">
      <w:rPr>
        <w:color w:val="2F5496" w:themeColor="accent1" w:themeShade="BF"/>
        <w:sz w:val="36"/>
      </w:rPr>
      <w:t>D32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50F2C"/>
    <w:rsid w:val="001609D3"/>
    <w:rsid w:val="001958D8"/>
    <w:rsid w:val="001C23CC"/>
    <w:rsid w:val="00255EB1"/>
    <w:rsid w:val="002F0138"/>
    <w:rsid w:val="0030472E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27604"/>
    <w:rsid w:val="00662559"/>
    <w:rsid w:val="006B0108"/>
    <w:rsid w:val="006B77A2"/>
    <w:rsid w:val="00736064"/>
    <w:rsid w:val="0085749B"/>
    <w:rsid w:val="008905D6"/>
    <w:rsid w:val="00905103"/>
    <w:rsid w:val="009351FA"/>
    <w:rsid w:val="00941BE3"/>
    <w:rsid w:val="00980D75"/>
    <w:rsid w:val="00A71D02"/>
    <w:rsid w:val="00A81885"/>
    <w:rsid w:val="00AA713E"/>
    <w:rsid w:val="00B10E13"/>
    <w:rsid w:val="00B45DD1"/>
    <w:rsid w:val="00B53324"/>
    <w:rsid w:val="00BB1950"/>
    <w:rsid w:val="00BB4A09"/>
    <w:rsid w:val="00BE1533"/>
    <w:rsid w:val="00C03D67"/>
    <w:rsid w:val="00C16D94"/>
    <w:rsid w:val="00C43681"/>
    <w:rsid w:val="00D05EAC"/>
    <w:rsid w:val="00DF1DD1"/>
    <w:rsid w:val="00E503D2"/>
    <w:rsid w:val="00EA3641"/>
    <w:rsid w:val="00EE6C86"/>
    <w:rsid w:val="00F02E90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F5182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3</cp:revision>
  <dcterms:created xsi:type="dcterms:W3CDTF">2017-09-14T14:46:00Z</dcterms:created>
  <dcterms:modified xsi:type="dcterms:W3CDTF">2017-09-14T14:52:00Z</dcterms:modified>
</cp:coreProperties>
</file>