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08CA8" w14:textId="77777777" w:rsidR="00704B9A" w:rsidRDefault="00704B9A" w:rsidP="00704B9A">
      <w:pPr>
        <w:jc w:val="center"/>
      </w:pPr>
    </w:p>
    <w:p w14:paraId="43B0CAF8" w14:textId="77777777" w:rsidR="00704B9A" w:rsidRDefault="00704B9A" w:rsidP="00704B9A">
      <w:pPr>
        <w:jc w:val="center"/>
      </w:pPr>
    </w:p>
    <w:p w14:paraId="70675FF0" w14:textId="77777777" w:rsidR="00704B9A" w:rsidRDefault="00704B9A" w:rsidP="00704B9A">
      <w:pPr>
        <w:jc w:val="center"/>
      </w:pPr>
    </w:p>
    <w:p w14:paraId="48D85DD8" w14:textId="77777777" w:rsidR="00704B9A" w:rsidRDefault="00704B9A" w:rsidP="00704B9A">
      <w:pPr>
        <w:jc w:val="center"/>
      </w:pPr>
    </w:p>
    <w:p w14:paraId="2F94F16D" w14:textId="77777777" w:rsidR="00704B9A" w:rsidRDefault="00704B9A" w:rsidP="00704B9A">
      <w:pPr>
        <w:jc w:val="center"/>
      </w:pPr>
    </w:p>
    <w:p w14:paraId="7FFEA0C9" w14:textId="77777777" w:rsidR="00704B9A" w:rsidRDefault="00704B9A" w:rsidP="00704B9A">
      <w:pPr>
        <w:jc w:val="center"/>
      </w:pPr>
    </w:p>
    <w:p w14:paraId="666B3614" w14:textId="77777777" w:rsidR="00704B9A" w:rsidRDefault="00704B9A" w:rsidP="00704B9A">
      <w:pPr>
        <w:jc w:val="center"/>
      </w:pPr>
    </w:p>
    <w:p w14:paraId="3A068F3B" w14:textId="77777777" w:rsidR="00704B9A" w:rsidRDefault="00704B9A" w:rsidP="00704B9A">
      <w:pPr>
        <w:jc w:val="center"/>
      </w:pPr>
    </w:p>
    <w:p w14:paraId="28B1AED7" w14:textId="77777777" w:rsidR="00704B9A" w:rsidRDefault="00704B9A" w:rsidP="00704B9A">
      <w:pPr>
        <w:jc w:val="center"/>
      </w:pPr>
    </w:p>
    <w:p w14:paraId="438D30DE" w14:textId="77777777" w:rsidR="00704B9A" w:rsidRDefault="00704B9A" w:rsidP="00704B9A">
      <w:pPr>
        <w:jc w:val="center"/>
      </w:pPr>
    </w:p>
    <w:p w14:paraId="1A98886C" w14:textId="77777777" w:rsidR="00704B9A" w:rsidRDefault="00704B9A" w:rsidP="00704B9A">
      <w:pPr>
        <w:jc w:val="center"/>
      </w:pPr>
    </w:p>
    <w:p w14:paraId="68B64D8E" w14:textId="77777777" w:rsidR="00704B9A" w:rsidRDefault="00704B9A" w:rsidP="00704B9A">
      <w:pPr>
        <w:jc w:val="center"/>
      </w:pPr>
    </w:p>
    <w:p w14:paraId="34CA34E0" w14:textId="77777777" w:rsidR="00704B9A" w:rsidRDefault="00704B9A" w:rsidP="00704B9A">
      <w:pPr>
        <w:jc w:val="center"/>
      </w:pPr>
    </w:p>
    <w:p w14:paraId="4C5B4B9E" w14:textId="77777777" w:rsidR="00704B9A" w:rsidRDefault="00704B9A" w:rsidP="00704B9A">
      <w:pPr>
        <w:jc w:val="center"/>
      </w:pPr>
    </w:p>
    <w:p w14:paraId="6570C8DC" w14:textId="77777777" w:rsidR="00704B9A" w:rsidRDefault="00704B9A" w:rsidP="00704B9A">
      <w:pPr>
        <w:jc w:val="center"/>
      </w:pPr>
    </w:p>
    <w:p w14:paraId="32D67F4F" w14:textId="77777777" w:rsidR="00704B9A" w:rsidRDefault="00704B9A" w:rsidP="00704B9A">
      <w:pPr>
        <w:jc w:val="center"/>
      </w:pPr>
    </w:p>
    <w:p w14:paraId="69DEB5F0" w14:textId="77777777" w:rsidR="00704B9A" w:rsidRDefault="00704B9A" w:rsidP="00704B9A">
      <w:pPr>
        <w:jc w:val="center"/>
      </w:pPr>
    </w:p>
    <w:p w14:paraId="1FF6B9E4" w14:textId="77777777" w:rsidR="00704B9A" w:rsidRDefault="00704B9A" w:rsidP="00704B9A">
      <w:pPr>
        <w:jc w:val="center"/>
      </w:pPr>
    </w:p>
    <w:p w14:paraId="5746236A" w14:textId="77777777" w:rsidR="00704B9A" w:rsidRDefault="00704B9A" w:rsidP="00704B9A">
      <w:pPr>
        <w:jc w:val="center"/>
      </w:pPr>
    </w:p>
    <w:p w14:paraId="38C96D34" w14:textId="77777777" w:rsidR="00704B9A" w:rsidRDefault="00704B9A" w:rsidP="00704B9A">
      <w:pPr>
        <w:jc w:val="center"/>
      </w:pPr>
    </w:p>
    <w:p w14:paraId="226F399C" w14:textId="77777777" w:rsidR="005B1EBF" w:rsidRPr="00F6301D" w:rsidRDefault="00F6301D" w:rsidP="00704B9A">
      <w:pPr>
        <w:jc w:val="center"/>
      </w:pPr>
      <w:r w:rsidRPr="00F6301D">
        <w:t>Full-Custom Layout Techniques</w:t>
      </w:r>
      <w:r w:rsidR="00A82133" w:rsidRPr="00F6301D">
        <w:t xml:space="preserve"> </w:t>
      </w:r>
      <w:r w:rsidR="00162CD9" w:rsidRPr="00F6301D">
        <w:t>– Lab Number</w:t>
      </w:r>
      <w:r w:rsidR="00A82133" w:rsidRPr="00F6301D">
        <w:t xml:space="preserve"> </w:t>
      </w:r>
      <w:r w:rsidRPr="00F6301D">
        <w:t>5</w:t>
      </w:r>
    </w:p>
    <w:p w14:paraId="2001E7B8" w14:textId="77777777" w:rsidR="00704B9A" w:rsidRDefault="00704B9A" w:rsidP="00704B9A">
      <w:pPr>
        <w:jc w:val="center"/>
      </w:pPr>
    </w:p>
    <w:p w14:paraId="042353B7" w14:textId="77777777" w:rsidR="00704B9A" w:rsidRDefault="00704B9A" w:rsidP="00704B9A">
      <w:pPr>
        <w:jc w:val="center"/>
      </w:pPr>
    </w:p>
    <w:p w14:paraId="5A4F4D19" w14:textId="77777777" w:rsidR="00704B9A" w:rsidRDefault="00704B9A" w:rsidP="00704B9A"/>
    <w:p w14:paraId="2F4DAC13" w14:textId="77777777" w:rsidR="00704B9A" w:rsidRDefault="00704B9A" w:rsidP="00704B9A">
      <w:pPr>
        <w:jc w:val="center"/>
      </w:pPr>
    </w:p>
    <w:p w14:paraId="51CF0F45" w14:textId="77777777" w:rsidR="00704B9A" w:rsidRDefault="00704B9A" w:rsidP="00704B9A">
      <w:pPr>
        <w:jc w:val="center"/>
      </w:pPr>
    </w:p>
    <w:p w14:paraId="0F89B704" w14:textId="77777777" w:rsidR="00704B9A" w:rsidRDefault="00704B9A" w:rsidP="00704B9A">
      <w:pPr>
        <w:jc w:val="center"/>
      </w:pPr>
    </w:p>
    <w:p w14:paraId="313ECBFA" w14:textId="77777777" w:rsidR="00704B9A" w:rsidRDefault="00A46D41" w:rsidP="00704B9A">
      <w:pPr>
        <w:jc w:val="center"/>
      </w:pPr>
      <w:r>
        <w:t xml:space="preserve"> </w:t>
      </w:r>
    </w:p>
    <w:p w14:paraId="51240026" w14:textId="77777777" w:rsidR="00704B9A" w:rsidRDefault="00704B9A" w:rsidP="00704B9A">
      <w:pPr>
        <w:jc w:val="center"/>
      </w:pPr>
    </w:p>
    <w:p w14:paraId="6D2692D6" w14:textId="77777777" w:rsidR="00704B9A" w:rsidRDefault="00704B9A" w:rsidP="00704B9A">
      <w:pPr>
        <w:jc w:val="center"/>
      </w:pPr>
    </w:p>
    <w:p w14:paraId="7BDBFE32" w14:textId="77777777" w:rsidR="00704B9A" w:rsidRDefault="00704B9A" w:rsidP="00704B9A">
      <w:pPr>
        <w:jc w:val="center"/>
      </w:pPr>
    </w:p>
    <w:p w14:paraId="41B3B814" w14:textId="77777777" w:rsidR="00704B9A" w:rsidRDefault="00704B9A" w:rsidP="00704B9A">
      <w:pPr>
        <w:jc w:val="center"/>
      </w:pPr>
    </w:p>
    <w:p w14:paraId="26A9B11B" w14:textId="77777777" w:rsidR="00704B9A" w:rsidRDefault="00704B9A" w:rsidP="00704B9A">
      <w:pPr>
        <w:jc w:val="center"/>
      </w:pPr>
    </w:p>
    <w:p w14:paraId="56FC2A7B" w14:textId="77777777" w:rsidR="00704B9A" w:rsidRDefault="00704B9A" w:rsidP="00704B9A">
      <w:pPr>
        <w:jc w:val="center"/>
      </w:pPr>
    </w:p>
    <w:p w14:paraId="22F68A13" w14:textId="77777777" w:rsidR="00704B9A" w:rsidRDefault="00704B9A" w:rsidP="00704B9A">
      <w:pPr>
        <w:jc w:val="center"/>
      </w:pPr>
    </w:p>
    <w:p w14:paraId="671BC920" w14:textId="77777777" w:rsidR="00704B9A" w:rsidRDefault="00704B9A" w:rsidP="00704B9A">
      <w:pPr>
        <w:jc w:val="center"/>
      </w:pPr>
    </w:p>
    <w:p w14:paraId="2FFFC2BE" w14:textId="77777777" w:rsidR="00704B9A" w:rsidRDefault="00704B9A" w:rsidP="00704B9A">
      <w:pPr>
        <w:jc w:val="center"/>
      </w:pPr>
    </w:p>
    <w:p w14:paraId="01DEBF01" w14:textId="77777777" w:rsidR="00704B9A" w:rsidRDefault="00704B9A" w:rsidP="00704B9A">
      <w:pPr>
        <w:jc w:val="center"/>
      </w:pPr>
    </w:p>
    <w:p w14:paraId="595243E2" w14:textId="77777777" w:rsidR="00704B9A" w:rsidRDefault="00704B9A" w:rsidP="000B332C">
      <w:pPr>
        <w:tabs>
          <w:tab w:val="left" w:pos="6480"/>
          <w:tab w:val="left" w:pos="8280"/>
          <w:tab w:val="right" w:pos="10800"/>
        </w:tabs>
        <w:jc w:val="left"/>
      </w:pPr>
      <w:r>
        <w:tab/>
        <w:t>Author</w:t>
      </w:r>
      <w:r>
        <w:tab/>
        <w:t>:</w:t>
      </w:r>
      <w:r>
        <w:tab/>
      </w:r>
      <w:r w:rsidR="00A82133">
        <w:t>Brian Landy</w:t>
      </w:r>
    </w:p>
    <w:p w14:paraId="440309A0" w14:textId="77777777" w:rsidR="00704B9A" w:rsidRDefault="00704B9A" w:rsidP="000B332C">
      <w:pPr>
        <w:tabs>
          <w:tab w:val="left" w:pos="6480"/>
          <w:tab w:val="left" w:pos="8280"/>
          <w:tab w:val="right" w:pos="10800"/>
        </w:tabs>
        <w:jc w:val="left"/>
      </w:pPr>
      <w:r>
        <w:tab/>
        <w:t>Lab Instructor</w:t>
      </w:r>
      <w:r>
        <w:tab/>
        <w:t>:</w:t>
      </w:r>
      <w:r>
        <w:tab/>
      </w:r>
      <w:r w:rsidR="00F6301D" w:rsidRPr="00F6301D">
        <w:t>Sayed Ashraf Mamun</w:t>
      </w:r>
    </w:p>
    <w:p w14:paraId="43950568" w14:textId="77777777" w:rsidR="00704B9A" w:rsidRDefault="00704B9A" w:rsidP="000B332C">
      <w:pPr>
        <w:tabs>
          <w:tab w:val="left" w:pos="6480"/>
          <w:tab w:val="left" w:pos="8280"/>
          <w:tab w:val="right" w:pos="10800"/>
        </w:tabs>
        <w:jc w:val="left"/>
      </w:pPr>
      <w:r>
        <w:tab/>
        <w:t>TA</w:t>
      </w:r>
      <w:r>
        <w:tab/>
        <w:t>:</w:t>
      </w:r>
      <w:r>
        <w:tab/>
      </w:r>
      <w:r w:rsidR="00860888">
        <w:t>Andrew Fountain</w:t>
      </w:r>
    </w:p>
    <w:p w14:paraId="46FD4F28" w14:textId="77777777" w:rsidR="00162CD9" w:rsidRDefault="00162CD9" w:rsidP="000B332C">
      <w:pPr>
        <w:tabs>
          <w:tab w:val="left" w:pos="6480"/>
          <w:tab w:val="left" w:pos="8280"/>
          <w:tab w:val="right" w:pos="10800"/>
        </w:tabs>
        <w:jc w:val="left"/>
      </w:pPr>
      <w:r>
        <w:tab/>
        <w:t>TA</w:t>
      </w:r>
      <w:r>
        <w:tab/>
        <w:t>:</w:t>
      </w:r>
      <w:r>
        <w:tab/>
      </w:r>
      <w:r w:rsidR="00860888">
        <w:t>Sabrina Ly</w:t>
      </w:r>
    </w:p>
    <w:p w14:paraId="7ED28C57" w14:textId="77777777" w:rsidR="000B332C" w:rsidRDefault="000B332C" w:rsidP="000B332C">
      <w:pPr>
        <w:tabs>
          <w:tab w:val="left" w:pos="6480"/>
          <w:tab w:val="left" w:pos="8280"/>
          <w:tab w:val="right" w:pos="10800"/>
        </w:tabs>
        <w:jc w:val="left"/>
      </w:pPr>
      <w:r>
        <w:tab/>
        <w:t>Lab Section</w:t>
      </w:r>
      <w:r>
        <w:tab/>
        <w:t xml:space="preserve">: </w:t>
      </w:r>
      <w:r w:rsidR="005827AC">
        <w:tab/>
        <w:t>Lab #2</w:t>
      </w:r>
    </w:p>
    <w:p w14:paraId="6E5EEB80" w14:textId="77777777" w:rsidR="00704B9A" w:rsidRPr="00F6301D" w:rsidRDefault="00704B9A" w:rsidP="000B332C">
      <w:pPr>
        <w:tabs>
          <w:tab w:val="left" w:pos="6480"/>
          <w:tab w:val="left" w:pos="8280"/>
          <w:tab w:val="right" w:pos="10800"/>
        </w:tabs>
        <w:jc w:val="left"/>
        <w:sectPr w:rsidR="00704B9A" w:rsidRPr="00F6301D" w:rsidSect="00041348">
          <w:footerReference w:type="default" r:id="rId8"/>
          <w:pgSz w:w="12240" w:h="15840" w:code="1"/>
          <w:pgMar w:top="720" w:right="720" w:bottom="720" w:left="720" w:header="720" w:footer="720" w:gutter="0"/>
          <w:cols w:space="720"/>
          <w:vAlign w:val="center"/>
          <w:titlePg/>
          <w:docGrid w:linePitch="360"/>
        </w:sectPr>
      </w:pPr>
      <w:r w:rsidRPr="00F6301D">
        <w:tab/>
        <w:t>Submission Date</w:t>
      </w:r>
      <w:r w:rsidRPr="00F6301D">
        <w:tab/>
        <w:t>:</w:t>
      </w:r>
      <w:r w:rsidRPr="00F6301D">
        <w:tab/>
      </w:r>
      <w:r w:rsidR="00077349" w:rsidRPr="00F6301D">
        <w:t>10/2</w:t>
      </w:r>
      <w:r w:rsidR="00F6301D" w:rsidRPr="00F6301D">
        <w:t>5</w:t>
      </w:r>
      <w:r w:rsidR="00077349" w:rsidRPr="00F6301D">
        <w:t>/19</w:t>
      </w:r>
    </w:p>
    <w:sdt>
      <w:sdtPr>
        <w:rPr>
          <w:rFonts w:eastAsiaTheme="minorHAnsi" w:cstheme="minorBidi"/>
          <w:b w:val="0"/>
          <w:bCs w:val="0"/>
          <w:sz w:val="24"/>
          <w:szCs w:val="22"/>
          <w:lang w:eastAsia="en-US"/>
        </w:rPr>
        <w:id w:val="633526919"/>
        <w:docPartObj>
          <w:docPartGallery w:val="Table of Contents"/>
          <w:docPartUnique/>
        </w:docPartObj>
      </w:sdtPr>
      <w:sdtEndPr>
        <w:rPr>
          <w:noProof/>
        </w:rPr>
      </w:sdtEndPr>
      <w:sdtContent>
        <w:p w14:paraId="4A7D7E1E" w14:textId="77777777" w:rsidR="008738F4" w:rsidRDefault="008738F4">
          <w:pPr>
            <w:pStyle w:val="TOCHeading"/>
          </w:pPr>
          <w:r>
            <w:t>Table of Contents</w:t>
          </w:r>
        </w:p>
        <w:p w14:paraId="4B5C1F09" w14:textId="77777777" w:rsidR="00BF1707" w:rsidRPr="00BF1707" w:rsidRDefault="00BF1707" w:rsidP="00BF1707">
          <w:pPr>
            <w:rPr>
              <w:lang w:eastAsia="ja-JP"/>
            </w:rPr>
          </w:pPr>
        </w:p>
        <w:p w14:paraId="281F89D1" w14:textId="258BA0BB" w:rsidR="000617C2" w:rsidRDefault="008738F4">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22857770" w:history="1">
            <w:r w:rsidR="000617C2" w:rsidRPr="00165F3A">
              <w:rPr>
                <w:rStyle w:val="Hyperlink"/>
                <w:noProof/>
              </w:rPr>
              <w:t>ABSTRACT</w:t>
            </w:r>
            <w:r w:rsidR="000617C2">
              <w:rPr>
                <w:noProof/>
                <w:webHidden/>
              </w:rPr>
              <w:tab/>
            </w:r>
            <w:r w:rsidR="000617C2">
              <w:rPr>
                <w:noProof/>
                <w:webHidden/>
              </w:rPr>
              <w:fldChar w:fldCharType="begin"/>
            </w:r>
            <w:r w:rsidR="000617C2">
              <w:rPr>
                <w:noProof/>
                <w:webHidden/>
              </w:rPr>
              <w:instrText xml:space="preserve"> PAGEREF _Toc22857770 \h </w:instrText>
            </w:r>
            <w:r w:rsidR="000617C2">
              <w:rPr>
                <w:noProof/>
                <w:webHidden/>
              </w:rPr>
            </w:r>
            <w:r w:rsidR="000617C2">
              <w:rPr>
                <w:noProof/>
                <w:webHidden/>
              </w:rPr>
              <w:fldChar w:fldCharType="separate"/>
            </w:r>
            <w:r w:rsidR="002511F1">
              <w:rPr>
                <w:noProof/>
                <w:webHidden/>
              </w:rPr>
              <w:t>3</w:t>
            </w:r>
            <w:r w:rsidR="000617C2">
              <w:rPr>
                <w:noProof/>
                <w:webHidden/>
              </w:rPr>
              <w:fldChar w:fldCharType="end"/>
            </w:r>
          </w:hyperlink>
        </w:p>
        <w:p w14:paraId="5CF6DFD4" w14:textId="0BEA0DFE" w:rsidR="000617C2" w:rsidRDefault="000617C2">
          <w:pPr>
            <w:pStyle w:val="TOC1"/>
            <w:tabs>
              <w:tab w:val="right" w:leader="dot" w:pos="10790"/>
            </w:tabs>
            <w:rPr>
              <w:rFonts w:asciiTheme="minorHAnsi" w:eastAsiaTheme="minorEastAsia" w:hAnsiTheme="minorHAnsi"/>
              <w:noProof/>
              <w:sz w:val="22"/>
            </w:rPr>
          </w:pPr>
          <w:hyperlink w:anchor="_Toc22857771" w:history="1">
            <w:r w:rsidRPr="00165F3A">
              <w:rPr>
                <w:rStyle w:val="Hyperlink"/>
                <w:noProof/>
              </w:rPr>
              <w:t>DESIGN METHODOLOGY</w:t>
            </w:r>
            <w:r>
              <w:rPr>
                <w:noProof/>
                <w:webHidden/>
              </w:rPr>
              <w:tab/>
            </w:r>
            <w:r>
              <w:rPr>
                <w:noProof/>
                <w:webHidden/>
              </w:rPr>
              <w:fldChar w:fldCharType="begin"/>
            </w:r>
            <w:r>
              <w:rPr>
                <w:noProof/>
                <w:webHidden/>
              </w:rPr>
              <w:instrText xml:space="preserve"> PAGEREF _Toc22857771 \h </w:instrText>
            </w:r>
            <w:r>
              <w:rPr>
                <w:noProof/>
                <w:webHidden/>
              </w:rPr>
            </w:r>
            <w:r>
              <w:rPr>
                <w:noProof/>
                <w:webHidden/>
              </w:rPr>
              <w:fldChar w:fldCharType="separate"/>
            </w:r>
            <w:r w:rsidR="002511F1">
              <w:rPr>
                <w:noProof/>
                <w:webHidden/>
              </w:rPr>
              <w:t>3</w:t>
            </w:r>
            <w:r>
              <w:rPr>
                <w:noProof/>
                <w:webHidden/>
              </w:rPr>
              <w:fldChar w:fldCharType="end"/>
            </w:r>
          </w:hyperlink>
        </w:p>
        <w:p w14:paraId="05F5BE1B" w14:textId="6233DD87" w:rsidR="000617C2" w:rsidRDefault="000617C2">
          <w:pPr>
            <w:pStyle w:val="TOC1"/>
            <w:tabs>
              <w:tab w:val="right" w:leader="dot" w:pos="10790"/>
            </w:tabs>
            <w:rPr>
              <w:rFonts w:asciiTheme="minorHAnsi" w:eastAsiaTheme="minorEastAsia" w:hAnsiTheme="minorHAnsi"/>
              <w:noProof/>
              <w:sz w:val="22"/>
            </w:rPr>
          </w:pPr>
          <w:hyperlink w:anchor="_Toc22857772" w:history="1">
            <w:r w:rsidRPr="00165F3A">
              <w:rPr>
                <w:rStyle w:val="Hyperlink"/>
                <w:noProof/>
              </w:rPr>
              <w:t>RESULTS &amp; ANALYSIS</w:t>
            </w:r>
            <w:r>
              <w:rPr>
                <w:noProof/>
                <w:webHidden/>
              </w:rPr>
              <w:tab/>
            </w:r>
            <w:r>
              <w:rPr>
                <w:noProof/>
                <w:webHidden/>
              </w:rPr>
              <w:fldChar w:fldCharType="begin"/>
            </w:r>
            <w:r>
              <w:rPr>
                <w:noProof/>
                <w:webHidden/>
              </w:rPr>
              <w:instrText xml:space="preserve"> PAGEREF _Toc22857772 \h </w:instrText>
            </w:r>
            <w:r>
              <w:rPr>
                <w:noProof/>
                <w:webHidden/>
              </w:rPr>
            </w:r>
            <w:r>
              <w:rPr>
                <w:noProof/>
                <w:webHidden/>
              </w:rPr>
              <w:fldChar w:fldCharType="separate"/>
            </w:r>
            <w:r w:rsidR="002511F1">
              <w:rPr>
                <w:noProof/>
                <w:webHidden/>
              </w:rPr>
              <w:t>6</w:t>
            </w:r>
            <w:r>
              <w:rPr>
                <w:noProof/>
                <w:webHidden/>
              </w:rPr>
              <w:fldChar w:fldCharType="end"/>
            </w:r>
          </w:hyperlink>
        </w:p>
        <w:p w14:paraId="3F8ACF7A" w14:textId="2A0076C3" w:rsidR="000617C2" w:rsidRDefault="000617C2">
          <w:pPr>
            <w:pStyle w:val="TOC1"/>
            <w:tabs>
              <w:tab w:val="right" w:leader="dot" w:pos="10790"/>
            </w:tabs>
            <w:rPr>
              <w:rFonts w:asciiTheme="minorHAnsi" w:eastAsiaTheme="minorEastAsia" w:hAnsiTheme="minorHAnsi"/>
              <w:noProof/>
              <w:sz w:val="22"/>
            </w:rPr>
          </w:pPr>
          <w:hyperlink w:anchor="_Toc22857773" w:history="1">
            <w:r w:rsidRPr="00165F3A">
              <w:rPr>
                <w:rStyle w:val="Hyperlink"/>
                <w:noProof/>
              </w:rPr>
              <w:t>CONCLUSIONS</w:t>
            </w:r>
            <w:r>
              <w:rPr>
                <w:noProof/>
                <w:webHidden/>
              </w:rPr>
              <w:tab/>
            </w:r>
            <w:r>
              <w:rPr>
                <w:noProof/>
                <w:webHidden/>
              </w:rPr>
              <w:fldChar w:fldCharType="begin"/>
            </w:r>
            <w:r>
              <w:rPr>
                <w:noProof/>
                <w:webHidden/>
              </w:rPr>
              <w:instrText xml:space="preserve"> PAGEREF _Toc22857773 \h </w:instrText>
            </w:r>
            <w:r>
              <w:rPr>
                <w:noProof/>
                <w:webHidden/>
              </w:rPr>
            </w:r>
            <w:r>
              <w:rPr>
                <w:noProof/>
                <w:webHidden/>
              </w:rPr>
              <w:fldChar w:fldCharType="separate"/>
            </w:r>
            <w:r w:rsidR="002511F1">
              <w:rPr>
                <w:noProof/>
                <w:webHidden/>
              </w:rPr>
              <w:t>9</w:t>
            </w:r>
            <w:r>
              <w:rPr>
                <w:noProof/>
                <w:webHidden/>
              </w:rPr>
              <w:fldChar w:fldCharType="end"/>
            </w:r>
          </w:hyperlink>
        </w:p>
        <w:p w14:paraId="4B46419A" w14:textId="77777777" w:rsidR="008738F4" w:rsidRDefault="008738F4">
          <w:r>
            <w:rPr>
              <w:b/>
              <w:bCs/>
              <w:noProof/>
            </w:rPr>
            <w:fldChar w:fldCharType="end"/>
          </w:r>
        </w:p>
      </w:sdtContent>
    </w:sdt>
    <w:p w14:paraId="614F9952" w14:textId="77777777" w:rsidR="00D63F2B" w:rsidRDefault="00D63F2B">
      <w:pPr>
        <w:spacing w:after="200"/>
        <w:jc w:val="left"/>
      </w:pPr>
      <w:r>
        <w:br w:type="page"/>
      </w:r>
    </w:p>
    <w:p w14:paraId="45B9B99A" w14:textId="77777777" w:rsidR="00704B9A" w:rsidRDefault="00D63F2B" w:rsidP="00D63F2B">
      <w:pPr>
        <w:pStyle w:val="Heading1"/>
      </w:pPr>
      <w:bookmarkStart w:id="0" w:name="_Toc22857770"/>
      <w:r>
        <w:lastRenderedPageBreak/>
        <w:t>ABSTRACT</w:t>
      </w:r>
      <w:bookmarkEnd w:id="0"/>
    </w:p>
    <w:p w14:paraId="0112287C" w14:textId="77777777" w:rsidR="00D63F2B" w:rsidRDefault="00D63F2B" w:rsidP="00D63F2B"/>
    <w:p w14:paraId="30A7C0DD" w14:textId="77777777" w:rsidR="001B15D0" w:rsidRDefault="005C158E" w:rsidP="00D63F2B">
      <w:r>
        <w:t xml:space="preserve">One-bit adder circuits are </w:t>
      </w:r>
      <w:r w:rsidR="00666DEF">
        <w:t>a</w:t>
      </w:r>
      <w:r>
        <w:t xml:space="preserve">n extremely vital part of many digital designs. Another important concept in digital design is the layout. A layout allows a circuit to be transcribed from a transistor diagram to a physical circuit using materials. This allows for a circuit to be fabricated. </w:t>
      </w:r>
      <w:r w:rsidR="00563F3D">
        <w:t xml:space="preserve">Pyxis layout was used in the exercise. </w:t>
      </w:r>
      <w:r>
        <w:t>Th</w:t>
      </w:r>
      <w:r w:rsidR="009F66A0">
        <w:t>is</w:t>
      </w:r>
      <w:r>
        <w:t xml:space="preserve"> process of design through layout is great for speed optimization. This exercise successfully demonstrated the benefits of custom layouts and the </w:t>
      </w:r>
      <w:r w:rsidR="002E294F">
        <w:t>process of making a circuit layout. A 4-bit ripple carry adder was constructed and the outputs were timed and compared to the generated circuit from a higher-level schematic. The performance of the generated layout was a maximum input frequency of .288 GHz and a max throughput frequency of .534 GHz. The customized layout had a max input frequency of .285GHz and a max throughput frequency of .4632GHz. This successfully demonstrated that custom layout was done properly in this exercise.</w:t>
      </w:r>
    </w:p>
    <w:p w14:paraId="2E9EB162" w14:textId="77777777" w:rsidR="00162CD9" w:rsidRDefault="00162CD9" w:rsidP="00D63F2B"/>
    <w:p w14:paraId="1907CC71" w14:textId="77777777" w:rsidR="00162CD9" w:rsidRDefault="00162CD9" w:rsidP="00162CD9">
      <w:pPr>
        <w:pStyle w:val="Heading1"/>
      </w:pPr>
      <w:bookmarkStart w:id="1" w:name="_Toc380784057"/>
      <w:bookmarkStart w:id="2" w:name="_Toc22857771"/>
      <w:r>
        <w:t>DESIGN METHODOLOGY</w:t>
      </w:r>
      <w:bookmarkEnd w:id="1"/>
      <w:bookmarkEnd w:id="2"/>
    </w:p>
    <w:p w14:paraId="5B3ABFFC" w14:textId="77777777" w:rsidR="005F0901" w:rsidRDefault="005F0901" w:rsidP="00D63F2B"/>
    <w:p w14:paraId="77E42031" w14:textId="77777777" w:rsidR="00BE48DF" w:rsidRDefault="005F0901" w:rsidP="005F0901">
      <w:r>
        <w:t xml:space="preserve">A </w:t>
      </w:r>
      <w:r w:rsidR="005C2118">
        <w:t>4-bit</w:t>
      </w:r>
      <w:r>
        <w:t xml:space="preserve"> ripple carry needed to be built in this exercise and to create a circuit like this, many </w:t>
      </w:r>
      <w:r w:rsidR="005C2118">
        <w:t>1-bit</w:t>
      </w:r>
      <w:r>
        <w:t xml:space="preserve"> adders are strung together. Figure 1 shows the 4-bit ripple carry adder schematic. </w:t>
      </w:r>
    </w:p>
    <w:p w14:paraId="05B3E0B4" w14:textId="77777777" w:rsidR="00540626" w:rsidRDefault="00540626" w:rsidP="00D63F2B"/>
    <w:p w14:paraId="60C01841" w14:textId="77777777" w:rsidR="00540626" w:rsidRDefault="00540626" w:rsidP="00731610">
      <w:pPr>
        <w:jc w:val="center"/>
      </w:pPr>
      <w:r>
        <w:rPr>
          <w:noProof/>
        </w:rPr>
        <w:drawing>
          <wp:inline distT="0" distB="0" distL="0" distR="0" wp14:anchorId="21902005" wp14:editId="31291FE2">
            <wp:extent cx="3840946" cy="3459697"/>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brca.PNG"/>
                    <pic:cNvPicPr/>
                  </pic:nvPicPr>
                  <pic:blipFill>
                    <a:blip r:embed="rId9">
                      <a:extLst>
                        <a:ext uri="{28A0092B-C50C-407E-A947-70E740481C1C}">
                          <a14:useLocalDpi xmlns:a14="http://schemas.microsoft.com/office/drawing/2010/main" val="0"/>
                        </a:ext>
                      </a:extLst>
                    </a:blip>
                    <a:stretch>
                      <a:fillRect/>
                    </a:stretch>
                  </pic:blipFill>
                  <pic:spPr>
                    <a:xfrm>
                      <a:off x="0" y="0"/>
                      <a:ext cx="3865960" cy="3482228"/>
                    </a:xfrm>
                    <a:prstGeom prst="rect">
                      <a:avLst/>
                    </a:prstGeom>
                  </pic:spPr>
                </pic:pic>
              </a:graphicData>
            </a:graphic>
          </wp:inline>
        </w:drawing>
      </w:r>
    </w:p>
    <w:p w14:paraId="446F5EAA" w14:textId="77777777" w:rsidR="00663B52" w:rsidRDefault="00663B52" w:rsidP="00731610">
      <w:pPr>
        <w:jc w:val="center"/>
        <w:rPr>
          <w:rFonts w:cs="Times New Roman"/>
          <w:b/>
        </w:rPr>
      </w:pPr>
    </w:p>
    <w:p w14:paraId="7F8F6C8E" w14:textId="77777777" w:rsidR="00731610" w:rsidRPr="009C5BC6" w:rsidRDefault="00731610" w:rsidP="00731610">
      <w:pPr>
        <w:jc w:val="center"/>
        <w:rPr>
          <w:rFonts w:cs="Times New Roman"/>
        </w:rPr>
      </w:pPr>
      <w:r w:rsidRPr="009C5BC6">
        <w:rPr>
          <w:rFonts w:cs="Times New Roman"/>
          <w:b/>
        </w:rPr>
        <w:t xml:space="preserve">Fig. </w:t>
      </w:r>
      <w:r>
        <w:rPr>
          <w:rFonts w:cs="Times New Roman"/>
          <w:b/>
        </w:rPr>
        <w:t>1</w:t>
      </w:r>
      <w:r w:rsidRPr="009C5BC6">
        <w:rPr>
          <w:rFonts w:cs="Times New Roman"/>
          <w:b/>
        </w:rPr>
        <w:t xml:space="preserve">: </w:t>
      </w:r>
      <w:r>
        <w:rPr>
          <w:rFonts w:cs="Times New Roman"/>
        </w:rPr>
        <w:t xml:space="preserve">Schematic for a 4 Bit </w:t>
      </w:r>
      <w:r w:rsidR="00862FDD">
        <w:rPr>
          <w:rFonts w:cs="Times New Roman"/>
        </w:rPr>
        <w:t>R</w:t>
      </w:r>
      <w:r>
        <w:rPr>
          <w:rFonts w:cs="Times New Roman"/>
        </w:rPr>
        <w:t>ipple Carry Adder Circuit</w:t>
      </w:r>
      <w:r w:rsidR="006419E9">
        <w:rPr>
          <w:rFonts w:cs="Times New Roman"/>
        </w:rPr>
        <w:t xml:space="preserve"> </w:t>
      </w:r>
    </w:p>
    <w:p w14:paraId="3C448AC2" w14:textId="77777777" w:rsidR="00731610" w:rsidRDefault="00731610" w:rsidP="00731610">
      <w:pPr>
        <w:jc w:val="center"/>
      </w:pPr>
    </w:p>
    <w:p w14:paraId="2C8C0207" w14:textId="77777777" w:rsidR="00BE48DF" w:rsidRDefault="00BE48DF" w:rsidP="00D63F2B"/>
    <w:p w14:paraId="1236A04F" w14:textId="77777777" w:rsidR="00082B47" w:rsidRDefault="00082B47" w:rsidP="00D63F2B">
      <w:r>
        <w:t xml:space="preserve">The circuit shown has 3 varying inputs, A and B which are </w:t>
      </w:r>
      <w:r w:rsidR="00BD6D91">
        <w:t>4-bit</w:t>
      </w:r>
      <w:r>
        <w:t xml:space="preserve"> binary numbers and Cin, a 0 or a 1. The outputs Are a 4 bit sum out and a carry out. Each bar in the circuit schematic is a </w:t>
      </w:r>
      <w:r w:rsidR="00BD6D91">
        <w:t>1-bit</w:t>
      </w:r>
      <w:r>
        <w:t xml:space="preserve"> adder circuit. This adder circuit (mirror adder) does a very important computation and the result bit is set and the carry is </w:t>
      </w:r>
      <w:r w:rsidR="00563F3D">
        <w:t>sent</w:t>
      </w:r>
      <w:r>
        <w:t xml:space="preserve"> into the next layer of the circuit. To achieve N bit input, just keep adding </w:t>
      </w:r>
      <w:r w:rsidR="00CF3D96">
        <w:t>1-bit</w:t>
      </w:r>
      <w:r>
        <w:t xml:space="preserve"> adders and input bits to the circuit. There will always </w:t>
      </w:r>
      <w:r>
        <w:lastRenderedPageBreak/>
        <w:t>be 1 1</w:t>
      </w:r>
      <w:r w:rsidR="00CF3D96">
        <w:t>-</w:t>
      </w:r>
      <w:r>
        <w:t xml:space="preserve">bit carry in and carry out. </w:t>
      </w:r>
      <w:r w:rsidR="00663B52">
        <w:t xml:space="preserve">The </w:t>
      </w:r>
      <w:r w:rsidR="00AF05CC">
        <w:t>1-bit</w:t>
      </w:r>
      <w:r w:rsidR="00663B52">
        <w:t xml:space="preserve"> adder circuit is shown in transistor level detail below with appropriate transistor widths assigned. </w:t>
      </w:r>
    </w:p>
    <w:p w14:paraId="54B0C167" w14:textId="77777777" w:rsidR="00663B52" w:rsidRDefault="00663B52" w:rsidP="00D63F2B"/>
    <w:p w14:paraId="1BF869EE" w14:textId="77777777" w:rsidR="00540626" w:rsidRDefault="00540626" w:rsidP="00D63F2B">
      <w:r>
        <w:rPr>
          <w:noProof/>
        </w:rPr>
        <w:drawing>
          <wp:inline distT="0" distB="0" distL="0" distR="0" wp14:anchorId="11B8E032" wp14:editId="7C7D8F63">
            <wp:extent cx="6858000" cy="3568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dthslabeledfu.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568065"/>
                    </a:xfrm>
                    <a:prstGeom prst="rect">
                      <a:avLst/>
                    </a:prstGeom>
                  </pic:spPr>
                </pic:pic>
              </a:graphicData>
            </a:graphic>
          </wp:inline>
        </w:drawing>
      </w:r>
    </w:p>
    <w:p w14:paraId="24049D50" w14:textId="77777777" w:rsidR="00663B52" w:rsidRPr="009C5BC6" w:rsidRDefault="00663B52" w:rsidP="00663B52">
      <w:pPr>
        <w:jc w:val="center"/>
        <w:rPr>
          <w:rFonts w:cs="Times New Roman"/>
        </w:rPr>
      </w:pPr>
      <w:r w:rsidRPr="009C5BC6">
        <w:rPr>
          <w:rFonts w:cs="Times New Roman"/>
          <w:b/>
        </w:rPr>
        <w:t xml:space="preserve">Fig. </w:t>
      </w:r>
      <w:r>
        <w:rPr>
          <w:rFonts w:cs="Times New Roman"/>
          <w:b/>
        </w:rPr>
        <w:t>2</w:t>
      </w:r>
      <w:r w:rsidRPr="009C5BC6">
        <w:rPr>
          <w:rFonts w:cs="Times New Roman"/>
          <w:b/>
        </w:rPr>
        <w:t>:</w:t>
      </w:r>
      <w:r w:rsidRPr="00663B52">
        <w:rPr>
          <w:rFonts w:cs="Times New Roman"/>
        </w:rPr>
        <w:t xml:space="preserve"> Transistor Level </w:t>
      </w:r>
      <w:r>
        <w:rPr>
          <w:rFonts w:cs="Times New Roman"/>
        </w:rPr>
        <w:t xml:space="preserve">Schematic for a 1 Bit Mirror Adder Circuit </w:t>
      </w:r>
    </w:p>
    <w:p w14:paraId="6013D556" w14:textId="77777777" w:rsidR="0043161B" w:rsidRDefault="0043161B" w:rsidP="00D63F2B"/>
    <w:p w14:paraId="73EC24D2" w14:textId="77777777" w:rsidR="00BE48DF" w:rsidRDefault="00563F3D" w:rsidP="00D63F2B">
      <w:r>
        <w:t xml:space="preserve">This circuit is the vertical bar shown in figure 1. Through some simple digital logic, the </w:t>
      </w:r>
      <w:r w:rsidR="00C07B7F">
        <w:t>C</w:t>
      </w:r>
      <w:r>
        <w:t xml:space="preserve">in, an and B bits are combined in such a way that they are added and presented at the output terminal </w:t>
      </w:r>
      <w:r w:rsidR="00A962A2">
        <w:t xml:space="preserve">S </w:t>
      </w:r>
      <w:r>
        <w:t xml:space="preserve">as well as the carry out bit from the operation. In this exercise, this circuit will be laid out using Pyxis layout to make a circuit that can be fabricated. </w:t>
      </w:r>
      <w:r w:rsidR="00AD01C9">
        <w:t xml:space="preserve">To do this, the circuit needs to be organized in a linear fashion. To do this, a Euler path is drawn through the entire circuit in one line. The bottom should mirror the top. The Euler path for this circuit is shown in figure 3. </w:t>
      </w:r>
    </w:p>
    <w:p w14:paraId="454D91A9" w14:textId="77777777" w:rsidR="00AD01C9" w:rsidRDefault="006F10C2" w:rsidP="00AD01C9">
      <w:pPr>
        <w:jc w:val="center"/>
      </w:pPr>
      <w:r>
        <w:rPr>
          <w:noProof/>
        </w:rPr>
        <w:drawing>
          <wp:inline distT="0" distB="0" distL="0" distR="0" wp14:anchorId="77F2D620" wp14:editId="3A0D91EC">
            <wp:extent cx="4502506" cy="234255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rcuitnoca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22755" cy="2353089"/>
                    </a:xfrm>
                    <a:prstGeom prst="rect">
                      <a:avLst/>
                    </a:prstGeom>
                  </pic:spPr>
                </pic:pic>
              </a:graphicData>
            </a:graphic>
          </wp:inline>
        </w:drawing>
      </w:r>
    </w:p>
    <w:p w14:paraId="4BD9E685" w14:textId="77777777" w:rsidR="00AD01C9" w:rsidRDefault="00AD01C9" w:rsidP="00AD01C9">
      <w:pPr>
        <w:jc w:val="center"/>
        <w:rPr>
          <w:rFonts w:cs="Times New Roman"/>
        </w:rPr>
      </w:pPr>
      <w:r w:rsidRPr="009C5BC6">
        <w:rPr>
          <w:rFonts w:cs="Times New Roman"/>
          <w:b/>
        </w:rPr>
        <w:t xml:space="preserve">Fig. </w:t>
      </w:r>
      <w:r>
        <w:rPr>
          <w:rFonts w:cs="Times New Roman"/>
          <w:b/>
        </w:rPr>
        <w:t>3</w:t>
      </w:r>
      <w:r w:rsidRPr="009C5BC6">
        <w:rPr>
          <w:rFonts w:cs="Times New Roman"/>
          <w:b/>
        </w:rPr>
        <w:t>:</w:t>
      </w:r>
      <w:r w:rsidRPr="00663B52">
        <w:rPr>
          <w:rFonts w:cs="Times New Roman"/>
        </w:rPr>
        <w:t xml:space="preserve"> </w:t>
      </w:r>
      <w:r>
        <w:rPr>
          <w:rFonts w:cs="Times New Roman"/>
        </w:rPr>
        <w:t>1 Bit Mirror Adder Euler Path</w:t>
      </w:r>
    </w:p>
    <w:p w14:paraId="016D6C43" w14:textId="77777777" w:rsidR="00B7249C" w:rsidRDefault="00B7249C" w:rsidP="00B7249C">
      <w:pPr>
        <w:rPr>
          <w:rFonts w:cs="Times New Roman"/>
        </w:rPr>
      </w:pPr>
    </w:p>
    <w:p w14:paraId="5DDF080D" w14:textId="77777777" w:rsidR="00B7249C" w:rsidRDefault="00B7249C" w:rsidP="00B7249C">
      <w:pPr>
        <w:rPr>
          <w:rFonts w:cs="Times New Roman"/>
        </w:rPr>
      </w:pPr>
      <w:r>
        <w:rPr>
          <w:rFonts w:cs="Times New Roman"/>
        </w:rPr>
        <w:lastRenderedPageBreak/>
        <w:t xml:space="preserve">By using this </w:t>
      </w:r>
      <w:r w:rsidR="00343DB5">
        <w:rPr>
          <w:rFonts w:cs="Times New Roman"/>
        </w:rPr>
        <w:t>Euler</w:t>
      </w:r>
      <w:r>
        <w:rPr>
          <w:rFonts w:cs="Times New Roman"/>
        </w:rPr>
        <w:t xml:space="preserve"> path, a linear listing of transistors can be created for the layout. This path is used to determine the order of polysilicon gate connections in the layout. The path starts with A then goes through B and so on. </w:t>
      </w:r>
      <w:r w:rsidR="00343DB5">
        <w:rPr>
          <w:rFonts w:cs="Times New Roman"/>
        </w:rPr>
        <w:t>So,</w:t>
      </w:r>
      <w:r>
        <w:rPr>
          <w:rFonts w:cs="Times New Roman"/>
        </w:rPr>
        <w:t xml:space="preserve"> in the layout, the first gate will be A, then B and so on. This is illustrated in figure 4, the stick diagram for the entire </w:t>
      </w:r>
      <w:r w:rsidR="00343DB5">
        <w:rPr>
          <w:rFonts w:cs="Times New Roman"/>
        </w:rPr>
        <w:t>1-bit</w:t>
      </w:r>
      <w:r>
        <w:rPr>
          <w:rFonts w:cs="Times New Roman"/>
        </w:rPr>
        <w:t xml:space="preserve"> adder circuit. </w:t>
      </w:r>
    </w:p>
    <w:p w14:paraId="5044C007" w14:textId="77777777" w:rsidR="00B7249C" w:rsidRDefault="00B7249C" w:rsidP="00B7249C">
      <w:pPr>
        <w:rPr>
          <w:rFonts w:cs="Times New Roman"/>
        </w:rPr>
      </w:pPr>
    </w:p>
    <w:p w14:paraId="7887A1A9" w14:textId="77777777" w:rsidR="00BE48DF" w:rsidRDefault="00540626" w:rsidP="00D63F2B">
      <w:r>
        <w:rPr>
          <w:noProof/>
        </w:rPr>
        <w:drawing>
          <wp:inline distT="0" distB="0" distL="0" distR="0" wp14:anchorId="35A3CDCC" wp14:editId="681AD463">
            <wp:extent cx="6858000" cy="30504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ckdiadram.png"/>
                    <pic:cNvPicPr/>
                  </pic:nvPicPr>
                  <pic:blipFill rotWithShape="1">
                    <a:blip r:embed="rId12">
                      <a:extLst>
                        <a:ext uri="{28A0092B-C50C-407E-A947-70E740481C1C}">
                          <a14:useLocalDpi xmlns:a14="http://schemas.microsoft.com/office/drawing/2010/main" val="0"/>
                        </a:ext>
                      </a:extLst>
                    </a:blip>
                    <a:srcRect b="24038"/>
                    <a:stretch/>
                  </pic:blipFill>
                  <pic:spPr bwMode="auto">
                    <a:xfrm>
                      <a:off x="0" y="0"/>
                      <a:ext cx="6858000" cy="3050438"/>
                    </a:xfrm>
                    <a:prstGeom prst="rect">
                      <a:avLst/>
                    </a:prstGeom>
                    <a:ln>
                      <a:noFill/>
                    </a:ln>
                    <a:extLst>
                      <a:ext uri="{53640926-AAD7-44D8-BBD7-CCE9431645EC}">
                        <a14:shadowObscured xmlns:a14="http://schemas.microsoft.com/office/drawing/2010/main"/>
                      </a:ext>
                    </a:extLst>
                  </pic:spPr>
                </pic:pic>
              </a:graphicData>
            </a:graphic>
          </wp:inline>
        </w:drawing>
      </w:r>
    </w:p>
    <w:p w14:paraId="0651B76D" w14:textId="77777777" w:rsidR="00B7249C" w:rsidRDefault="00B7249C" w:rsidP="00B7249C">
      <w:pPr>
        <w:jc w:val="center"/>
        <w:rPr>
          <w:rFonts w:cs="Times New Roman"/>
        </w:rPr>
      </w:pPr>
      <w:r w:rsidRPr="009C5BC6">
        <w:rPr>
          <w:rFonts w:cs="Times New Roman"/>
          <w:b/>
        </w:rPr>
        <w:t xml:space="preserve">Fig. </w:t>
      </w:r>
      <w:r>
        <w:rPr>
          <w:rFonts w:cs="Times New Roman"/>
          <w:b/>
        </w:rPr>
        <w:t>4</w:t>
      </w:r>
      <w:r w:rsidRPr="009C5BC6">
        <w:rPr>
          <w:rFonts w:cs="Times New Roman"/>
          <w:b/>
        </w:rPr>
        <w:t>:</w:t>
      </w:r>
      <w:r w:rsidRPr="00663B52">
        <w:rPr>
          <w:rFonts w:cs="Times New Roman"/>
        </w:rPr>
        <w:t xml:space="preserve"> </w:t>
      </w:r>
      <w:r>
        <w:rPr>
          <w:rFonts w:cs="Times New Roman"/>
        </w:rPr>
        <w:t>1 Bit Mirror Adder Euler Path</w:t>
      </w:r>
    </w:p>
    <w:p w14:paraId="07F67AC9" w14:textId="77777777" w:rsidR="00EE6E85" w:rsidRDefault="00EE6E85" w:rsidP="00EE6E85">
      <w:pPr>
        <w:rPr>
          <w:rFonts w:cs="Times New Roman"/>
        </w:rPr>
      </w:pPr>
    </w:p>
    <w:p w14:paraId="15D12E9D" w14:textId="77777777" w:rsidR="000D7852" w:rsidRDefault="00EE6E85" w:rsidP="00EE6E85">
      <w:pPr>
        <w:rPr>
          <w:rFonts w:cs="Times New Roman"/>
        </w:rPr>
      </w:pPr>
      <w:r>
        <w:rPr>
          <w:rFonts w:cs="Times New Roman"/>
        </w:rPr>
        <w:t xml:space="preserve">By using the stick diagram, a layout can be made quite simply. This stick diagram has an inverter at the end of each output line. Cout is passed from the fist half of the layout to the second to aid in the evaluation of the sum output. There is an inverter for sum and Cout at the end on the right in figure 4. The second from the top lines are the p substrate which has holes for the transistors. The second from the bottom is the </w:t>
      </w:r>
      <w:r w:rsidR="005475A3">
        <w:rPr>
          <w:rFonts w:cs="Times New Roman"/>
        </w:rPr>
        <w:t>NMOS</w:t>
      </w:r>
      <w:r>
        <w:rPr>
          <w:rFonts w:cs="Times New Roman"/>
        </w:rPr>
        <w:t xml:space="preserve"> substrate which has extra electrons for the transistors. The top and bottom are VDD and Ground terminals.  </w:t>
      </w:r>
      <w:r w:rsidR="00343DB5">
        <w:rPr>
          <w:rFonts w:cs="Times New Roman"/>
        </w:rPr>
        <w:t xml:space="preserve">The 14 vertical lines are the poly silicon gates. Each one represents on transistor gate connection. The letters show what input goes to each gate. The lines with X marks are the metal connections </w:t>
      </w:r>
      <w:r w:rsidR="00A02441">
        <w:rPr>
          <w:rFonts w:cs="Times New Roman"/>
        </w:rPr>
        <w:t>and contacts (X</w:t>
      </w:r>
      <w:r w:rsidR="00F00223">
        <w:rPr>
          <w:rFonts w:cs="Times New Roman"/>
        </w:rPr>
        <w:t>’s</w:t>
      </w:r>
      <w:r w:rsidR="00A02441">
        <w:rPr>
          <w:rFonts w:cs="Times New Roman"/>
        </w:rPr>
        <w:t xml:space="preserve">) </w:t>
      </w:r>
      <w:r w:rsidR="00343DB5">
        <w:rPr>
          <w:rFonts w:cs="Times New Roman"/>
        </w:rPr>
        <w:t>that bring the whole circuit together to achieve the desired operation. This diagram will aid greatly in determining the final layout circuit. It needs to be replicated in Pyxis.</w:t>
      </w:r>
    </w:p>
    <w:p w14:paraId="14F5FC5A" w14:textId="77777777" w:rsidR="000D7852" w:rsidRDefault="000D7852" w:rsidP="00EE6E85">
      <w:pPr>
        <w:rPr>
          <w:rFonts w:cs="Times New Roman"/>
        </w:rPr>
      </w:pPr>
    </w:p>
    <w:p w14:paraId="3BDECED4" w14:textId="77777777" w:rsidR="00FD666F" w:rsidRDefault="000D7852" w:rsidP="00D63F2B">
      <w:pPr>
        <w:rPr>
          <w:rFonts w:cs="Times New Roman"/>
        </w:rPr>
      </w:pPr>
      <w:r>
        <w:rPr>
          <w:rFonts w:cs="Times New Roman"/>
        </w:rPr>
        <w:t xml:space="preserve">To discuss the performance of a circuit, the maximum input and through put frequencies are calculated. By using equation </w:t>
      </w:r>
      <w:r w:rsidR="006E2FCE">
        <w:rPr>
          <w:rFonts w:cs="Times New Roman"/>
        </w:rPr>
        <w:t>1</w:t>
      </w:r>
      <w:r>
        <w:rPr>
          <w:rFonts w:cs="Times New Roman"/>
        </w:rPr>
        <w:t xml:space="preserve"> and </w:t>
      </w:r>
      <w:r w:rsidR="006E2FCE">
        <w:rPr>
          <w:rFonts w:cs="Times New Roman"/>
        </w:rPr>
        <w:t>2</w:t>
      </w:r>
      <w:r>
        <w:rPr>
          <w:rFonts w:cs="Times New Roman"/>
        </w:rPr>
        <w:t xml:space="preserve">, this can be done. These values will serve as the comparators for the pre layout and post layout </w:t>
      </w:r>
      <w:r w:rsidR="00383809">
        <w:rPr>
          <w:rFonts w:cs="Times New Roman"/>
        </w:rPr>
        <w:t>circuits</w:t>
      </w:r>
      <w:r>
        <w:rPr>
          <w:rFonts w:cs="Times New Roman"/>
        </w:rPr>
        <w:t xml:space="preserve">. </w:t>
      </w:r>
    </w:p>
    <w:p w14:paraId="6DB17574" w14:textId="77777777" w:rsidR="00FD0D46" w:rsidRPr="00FD0D46" w:rsidRDefault="00FD0D46" w:rsidP="00D63F2B">
      <w:pPr>
        <w:rPr>
          <w:rFonts w:cs="Times New Roman"/>
        </w:rPr>
      </w:pPr>
    </w:p>
    <w:p w14:paraId="4BF3C632" w14:textId="77777777" w:rsidR="00711FAC" w:rsidRPr="009C5BC6" w:rsidRDefault="00711FAC" w:rsidP="00711FAC">
      <w:pPr>
        <w:rPr>
          <w:rFonts w:cs="Times New Roman"/>
        </w:rPr>
      </w:pPr>
      <m:oMathPara>
        <m:oMath>
          <m:r>
            <w:rPr>
              <w:rFonts w:ascii="Cambria Math" w:eastAsiaTheme="minorEastAsia" w:hAnsi="Cambria Math" w:cs="Times New Roman"/>
            </w:rPr>
            <m:t xml:space="preserve">F In Max= </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rise time+fall time</m:t>
              </m:r>
            </m:den>
          </m:f>
          <m:r>
            <w:rPr>
              <w:rFonts w:ascii="Cambria Math" w:hAnsi="Cambria Math" w:cs="Times New Roman"/>
            </w:rPr>
            <m:t xml:space="preserve">    </m:t>
          </m:r>
        </m:oMath>
      </m:oMathPara>
    </w:p>
    <w:p w14:paraId="62074B19" w14:textId="77777777" w:rsidR="00711FAC" w:rsidRPr="009C5BC6" w:rsidRDefault="00711FAC" w:rsidP="00711FAC">
      <w:pPr>
        <w:jc w:val="center"/>
        <w:rPr>
          <w:rFonts w:cs="Times New Roman"/>
        </w:rPr>
      </w:pPr>
      <w:r w:rsidRPr="009C5BC6">
        <w:rPr>
          <w:rFonts w:cs="Times New Roman"/>
          <w:b/>
        </w:rPr>
        <w:t xml:space="preserve">Equation </w:t>
      </w:r>
      <w:r w:rsidR="006E2FCE">
        <w:rPr>
          <w:rFonts w:cs="Times New Roman"/>
          <w:b/>
        </w:rPr>
        <w:t>1</w:t>
      </w:r>
      <w:r w:rsidRPr="009C5BC6">
        <w:rPr>
          <w:rFonts w:cs="Times New Roman"/>
          <w:b/>
        </w:rPr>
        <w:t>.</w:t>
      </w:r>
      <w:r w:rsidRPr="009C5BC6">
        <w:rPr>
          <w:rFonts w:cs="Times New Roman"/>
        </w:rPr>
        <w:t xml:space="preserve"> F Input Max calculation</w:t>
      </w:r>
    </w:p>
    <w:p w14:paraId="4CD8DD3E" w14:textId="77777777" w:rsidR="00711FAC" w:rsidRPr="009C5BC6" w:rsidRDefault="00711FAC" w:rsidP="00711FAC">
      <w:pPr>
        <w:jc w:val="center"/>
        <w:rPr>
          <w:rFonts w:cs="Times New Roman"/>
        </w:rPr>
      </w:pPr>
    </w:p>
    <w:p w14:paraId="36AC613A" w14:textId="77777777" w:rsidR="00711FAC" w:rsidRPr="009C5BC6" w:rsidRDefault="00711FAC" w:rsidP="00711FAC">
      <w:pPr>
        <w:rPr>
          <w:rFonts w:cs="Times New Roman"/>
        </w:rPr>
      </w:pPr>
      <m:oMathPara>
        <m:oMath>
          <m:r>
            <w:rPr>
              <w:rFonts w:ascii="Cambria Math" w:eastAsiaTheme="minorEastAsia" w:hAnsi="Cambria Math" w:cs="Times New Roman"/>
            </w:rPr>
            <m:t>F</m:t>
          </m:r>
          <m:r>
            <m:rPr>
              <m:sty m:val="p"/>
            </m:rPr>
            <w:rPr>
              <w:rFonts w:ascii="Cambria Math" w:hAnsi="Cambria Math" w:cs="Times New Roman"/>
            </w:rPr>
            <m:t xml:space="preserve"> througput M</m:t>
          </m:r>
          <m:r>
            <m:rPr>
              <m:sty m:val="p"/>
            </m:rPr>
            <w:rPr>
              <w:rFonts w:ascii="Cambria Math" w:hAnsi="Cambria Math" w:cs="Times New Roman"/>
            </w:rPr>
            <m:t>a</m:t>
          </m:r>
          <m:r>
            <m:rPr>
              <m:sty m:val="p"/>
            </m:rPr>
            <w:rPr>
              <w:rFonts w:ascii="Cambria Math" w:hAnsi="Cambria Math" w:cs="Times New Roman"/>
            </w:rPr>
            <m:t>x</m:t>
          </m:r>
          <m:r>
            <w:rPr>
              <w:rFonts w:ascii="Cambria Math" w:eastAsiaTheme="minorEastAsia" w:hAnsi="Cambria Math" w:cs="Times New Roman"/>
            </w:rPr>
            <m:t xml:space="preserve">= </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Tp,HL+Tp,LH</m:t>
              </m:r>
            </m:den>
          </m:f>
          <m:r>
            <w:rPr>
              <w:rFonts w:ascii="Cambria Math" w:hAnsi="Cambria Math" w:cs="Times New Roman"/>
            </w:rPr>
            <m:t xml:space="preserve">    </m:t>
          </m:r>
        </m:oMath>
      </m:oMathPara>
    </w:p>
    <w:p w14:paraId="0E1AAF69" w14:textId="77777777" w:rsidR="0002394A" w:rsidRDefault="00711FAC" w:rsidP="00FD0D46">
      <w:pPr>
        <w:jc w:val="center"/>
        <w:rPr>
          <w:rFonts w:cs="Times New Roman"/>
        </w:rPr>
      </w:pPr>
      <w:r w:rsidRPr="009C5BC6">
        <w:rPr>
          <w:rFonts w:cs="Times New Roman"/>
          <w:b/>
        </w:rPr>
        <w:t xml:space="preserve">Equation </w:t>
      </w:r>
      <w:r w:rsidR="006E2FCE">
        <w:rPr>
          <w:rFonts w:cs="Times New Roman"/>
          <w:b/>
        </w:rPr>
        <w:t>2</w:t>
      </w:r>
      <w:r w:rsidRPr="009C5BC6">
        <w:rPr>
          <w:rFonts w:cs="Times New Roman"/>
          <w:b/>
        </w:rPr>
        <w:t>.</w:t>
      </w:r>
      <w:r w:rsidRPr="009C5BC6">
        <w:rPr>
          <w:rFonts w:cs="Times New Roman"/>
        </w:rPr>
        <w:t xml:space="preserve"> F throughput max calculation</w:t>
      </w:r>
    </w:p>
    <w:p w14:paraId="30C8119B" w14:textId="77777777" w:rsidR="00FD0D46" w:rsidRPr="00FD0D46" w:rsidRDefault="00FD0D46" w:rsidP="00FD0D46">
      <w:pPr>
        <w:rPr>
          <w:rFonts w:cs="Times New Roman"/>
        </w:rPr>
      </w:pPr>
    </w:p>
    <w:p w14:paraId="06584592" w14:textId="77777777" w:rsidR="0002394A" w:rsidRDefault="0002394A" w:rsidP="00D63F2B">
      <w:r>
        <w:t>The rest of the exercise involves constructing the layout</w:t>
      </w:r>
      <w:r w:rsidR="00D458A0">
        <w:t xml:space="preserve"> of the </w:t>
      </w:r>
      <w:r w:rsidR="00BD6D91">
        <w:t>4-bit</w:t>
      </w:r>
      <w:r w:rsidR="00D458A0">
        <w:t xml:space="preserve"> ripple carry adder</w:t>
      </w:r>
      <w:r>
        <w:t xml:space="preserve"> and comparing it functionally to the generated schematic </w:t>
      </w:r>
      <w:r w:rsidR="0097669A">
        <w:t>and</w:t>
      </w:r>
      <w:r>
        <w:t xml:space="preserve"> comparing i</w:t>
      </w:r>
      <w:r w:rsidR="00C233DE">
        <w:t>t</w:t>
      </w:r>
      <w:r>
        <w:t xml:space="preserve"> with respect to time and frequency performance</w:t>
      </w:r>
      <w:r w:rsidR="00D458A0">
        <w:t xml:space="preserve"> of the generated schematic</w:t>
      </w:r>
      <w:r>
        <w:t xml:space="preserve">. </w:t>
      </w:r>
    </w:p>
    <w:p w14:paraId="0371B8DA" w14:textId="77777777" w:rsidR="0002394A" w:rsidRDefault="0002394A" w:rsidP="00D63F2B"/>
    <w:p w14:paraId="3CCD2942" w14:textId="77777777" w:rsidR="00D63F2B" w:rsidRDefault="00D63F2B" w:rsidP="002E6233">
      <w:pPr>
        <w:pStyle w:val="Heading1"/>
      </w:pPr>
      <w:bookmarkStart w:id="3" w:name="_Toc22857772"/>
      <w:r>
        <w:t>RESULTS &amp; ANALYSIS</w:t>
      </w:r>
      <w:bookmarkEnd w:id="3"/>
    </w:p>
    <w:p w14:paraId="25B4AD4F" w14:textId="77777777" w:rsidR="00D63F2B" w:rsidRDefault="00D63F2B" w:rsidP="00D63F2B"/>
    <w:p w14:paraId="1F696B7F" w14:textId="77777777" w:rsidR="00540626" w:rsidRDefault="00FB05C0" w:rsidP="00D63F2B">
      <w:r>
        <w:t xml:space="preserve">The circuit was created using Pyxis Layout and simulated to verify the results were identical to the generated version from the schematic. The number of </w:t>
      </w:r>
      <w:r w:rsidR="001F60AF">
        <w:t>transistors</w:t>
      </w:r>
      <w:r>
        <w:t xml:space="preserve"> in the circuit were 14 NMOS and 14 PMOS for the 1</w:t>
      </w:r>
      <w:r w:rsidR="001F60AF">
        <w:t>-</w:t>
      </w:r>
      <w:r>
        <w:t xml:space="preserve">bit adder. This means </w:t>
      </w:r>
      <w:r w:rsidR="00581535">
        <w:t xml:space="preserve">the overall design of the </w:t>
      </w:r>
      <w:r w:rsidR="00BD6D91">
        <w:t>4-bit</w:t>
      </w:r>
      <w:r w:rsidR="00581535">
        <w:t xml:space="preserve"> adder had 112 transistors with 56 N and 56 P.</w:t>
      </w:r>
      <w:r w:rsidR="006A2B71">
        <w:t xml:space="preserve"> The </w:t>
      </w:r>
      <w:r w:rsidR="00BD6D91">
        <w:t>one-bit</w:t>
      </w:r>
      <w:r w:rsidR="006A2B71">
        <w:t xml:space="preserve"> adder was built according to the stick diagram and is shown in figure 5.</w:t>
      </w:r>
    </w:p>
    <w:p w14:paraId="2A4D98AA" w14:textId="77777777" w:rsidR="00540626" w:rsidRDefault="00540626" w:rsidP="00E13EA9">
      <w:pPr>
        <w:jc w:val="center"/>
      </w:pPr>
      <w:r>
        <w:rPr>
          <w:noProof/>
        </w:rPr>
        <w:drawing>
          <wp:inline distT="0" distB="0" distL="0" distR="0" wp14:anchorId="6852CC87" wp14:editId="4B7D4CD4">
            <wp:extent cx="6857508" cy="254569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outarea1bit.png"/>
                    <pic:cNvPicPr/>
                  </pic:nvPicPr>
                  <pic:blipFill rotWithShape="1">
                    <a:blip r:embed="rId13">
                      <a:extLst>
                        <a:ext uri="{28A0092B-C50C-407E-A947-70E740481C1C}">
                          <a14:useLocalDpi xmlns:a14="http://schemas.microsoft.com/office/drawing/2010/main" val="0"/>
                        </a:ext>
                      </a:extLst>
                    </a:blip>
                    <a:srcRect b="7536"/>
                    <a:stretch/>
                  </pic:blipFill>
                  <pic:spPr bwMode="auto">
                    <a:xfrm>
                      <a:off x="0" y="0"/>
                      <a:ext cx="6858000" cy="2545873"/>
                    </a:xfrm>
                    <a:prstGeom prst="rect">
                      <a:avLst/>
                    </a:prstGeom>
                    <a:ln>
                      <a:noFill/>
                    </a:ln>
                    <a:extLst>
                      <a:ext uri="{53640926-AAD7-44D8-BBD7-CCE9431645EC}">
                        <a14:shadowObscured xmlns:a14="http://schemas.microsoft.com/office/drawing/2010/main"/>
                      </a:ext>
                    </a:extLst>
                  </pic:spPr>
                </pic:pic>
              </a:graphicData>
            </a:graphic>
          </wp:inline>
        </w:drawing>
      </w:r>
    </w:p>
    <w:p w14:paraId="7DE68E11" w14:textId="77777777" w:rsidR="006A2B71" w:rsidRDefault="006A2B71" w:rsidP="006A2B71">
      <w:pPr>
        <w:jc w:val="center"/>
        <w:rPr>
          <w:rFonts w:cs="Times New Roman"/>
        </w:rPr>
      </w:pPr>
      <w:r w:rsidRPr="009C5BC6">
        <w:rPr>
          <w:rFonts w:cs="Times New Roman"/>
          <w:b/>
        </w:rPr>
        <w:t xml:space="preserve">Fig. </w:t>
      </w:r>
      <w:r>
        <w:rPr>
          <w:rFonts w:cs="Times New Roman"/>
          <w:b/>
        </w:rPr>
        <w:t>5</w:t>
      </w:r>
      <w:r w:rsidRPr="009C5BC6">
        <w:rPr>
          <w:rFonts w:cs="Times New Roman"/>
          <w:b/>
        </w:rPr>
        <w:t>:</w:t>
      </w:r>
      <w:r w:rsidRPr="00663B52">
        <w:rPr>
          <w:rFonts w:cs="Times New Roman"/>
        </w:rPr>
        <w:t xml:space="preserve"> </w:t>
      </w:r>
      <w:r>
        <w:rPr>
          <w:rFonts w:cs="Times New Roman"/>
        </w:rPr>
        <w:t>1 Bit Mirror Adder Layout</w:t>
      </w:r>
    </w:p>
    <w:p w14:paraId="10E519FD" w14:textId="77777777" w:rsidR="006A2B71" w:rsidRDefault="006A2B71" w:rsidP="00E13EA9">
      <w:pPr>
        <w:jc w:val="center"/>
      </w:pPr>
    </w:p>
    <w:p w14:paraId="4022C378" w14:textId="77777777" w:rsidR="006C5C93" w:rsidRDefault="006C5C93" w:rsidP="006C5C93">
      <w:r>
        <w:t>Upon closer inspection this layout looks very similar to the stick diagram. It has the separate parts for Cout and Sum out. The input gates are all the same and the only difference is the amount of path direction changes needed for the metal to not cross over itself. To cross metals over each other, via material was used to connect 2 metal layers. Then the metal could be laid on top or underneath and they would not interact. Then use via again to bring the metal back to the appropriate layer for correct operation. The transistor widths were adjusted accordingly per figure 2.</w:t>
      </w:r>
      <w:r w:rsidR="00A5243A">
        <w:t xml:space="preserve"> The </w:t>
      </w:r>
      <w:r w:rsidR="004D421D">
        <w:t>total</w:t>
      </w:r>
      <w:r w:rsidR="00A5243A">
        <w:t xml:space="preserve"> area of this layout is 11.870um by 35.210um.</w:t>
      </w:r>
      <w:r>
        <w:t xml:space="preserve"> </w:t>
      </w:r>
      <w:r w:rsidR="00A5243A">
        <w:t xml:space="preserve">Using this single bit adder, a larger 4-bit adder could be created using the Pyxis tool. This was done and is </w:t>
      </w:r>
      <w:r w:rsidR="004D421D">
        <w:t>showman</w:t>
      </w:r>
      <w:r w:rsidR="00A5243A">
        <w:t xml:space="preserve"> figure 6. </w:t>
      </w:r>
    </w:p>
    <w:p w14:paraId="10B1B427" w14:textId="77777777" w:rsidR="00540626" w:rsidRDefault="00540626" w:rsidP="00D63F2B"/>
    <w:p w14:paraId="0C5902AE" w14:textId="77777777" w:rsidR="00540626" w:rsidRDefault="00540626" w:rsidP="00E13EA9">
      <w:pPr>
        <w:jc w:val="center"/>
      </w:pPr>
      <w:r>
        <w:rPr>
          <w:noProof/>
        </w:rPr>
        <w:drawing>
          <wp:inline distT="0" distB="0" distL="0" distR="0" wp14:anchorId="20F94F89" wp14:editId="176D118A">
            <wp:extent cx="6858000" cy="11601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ea 4.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1160145"/>
                    </a:xfrm>
                    <a:prstGeom prst="rect">
                      <a:avLst/>
                    </a:prstGeom>
                  </pic:spPr>
                </pic:pic>
              </a:graphicData>
            </a:graphic>
          </wp:inline>
        </w:drawing>
      </w:r>
    </w:p>
    <w:p w14:paraId="4DC87DC4" w14:textId="77777777" w:rsidR="00A5243A" w:rsidRDefault="00A5243A" w:rsidP="00A5243A">
      <w:pPr>
        <w:jc w:val="center"/>
        <w:rPr>
          <w:rFonts w:cs="Times New Roman"/>
        </w:rPr>
      </w:pPr>
      <w:r w:rsidRPr="009C5BC6">
        <w:rPr>
          <w:rFonts w:cs="Times New Roman"/>
          <w:b/>
        </w:rPr>
        <w:t xml:space="preserve">Fig. </w:t>
      </w:r>
      <w:r>
        <w:rPr>
          <w:rFonts w:cs="Times New Roman"/>
          <w:b/>
        </w:rPr>
        <w:t>6</w:t>
      </w:r>
      <w:r w:rsidRPr="009C5BC6">
        <w:rPr>
          <w:rFonts w:cs="Times New Roman"/>
          <w:b/>
        </w:rPr>
        <w:t>:</w:t>
      </w:r>
      <w:r w:rsidRPr="00663B52">
        <w:rPr>
          <w:rFonts w:cs="Times New Roman"/>
        </w:rPr>
        <w:t xml:space="preserve"> </w:t>
      </w:r>
      <w:r>
        <w:rPr>
          <w:rFonts w:cs="Times New Roman"/>
        </w:rPr>
        <w:t>4 Bit Mirror Adder Layout</w:t>
      </w:r>
    </w:p>
    <w:p w14:paraId="1F8D96A8" w14:textId="77777777" w:rsidR="00A5243A" w:rsidRDefault="00A5243A" w:rsidP="00E13EA9">
      <w:pPr>
        <w:jc w:val="center"/>
      </w:pPr>
    </w:p>
    <w:p w14:paraId="15D96554" w14:textId="77777777" w:rsidR="00540626" w:rsidRPr="00CB6DDE" w:rsidRDefault="00062E04" w:rsidP="00D63F2B">
      <w:r>
        <w:rPr>
          <w:rFonts w:cs="Times New Roman"/>
        </w:rPr>
        <w:t xml:space="preserve">The </w:t>
      </w:r>
      <w:r w:rsidR="00BD6D91">
        <w:rPr>
          <w:rFonts w:cs="Times New Roman"/>
        </w:rPr>
        <w:t>four-bit</w:t>
      </w:r>
      <w:r>
        <w:rPr>
          <w:rFonts w:cs="Times New Roman"/>
        </w:rPr>
        <w:t xml:space="preserve"> ripple carry adder is strung together by metal paths in the same way that the circuit in figure 1 is </w:t>
      </w:r>
      <w:r w:rsidR="00BD6D91">
        <w:rPr>
          <w:rFonts w:cs="Times New Roman"/>
        </w:rPr>
        <w:t>connected</w:t>
      </w:r>
      <w:r>
        <w:rPr>
          <w:rFonts w:cs="Times New Roman"/>
        </w:rPr>
        <w:t xml:space="preserve">. Each input bit for A and B is attached to the corresponding bit addition unit and the outputs of each </w:t>
      </w:r>
      <w:r>
        <w:rPr>
          <w:rFonts w:cs="Times New Roman"/>
        </w:rPr>
        <w:lastRenderedPageBreak/>
        <w:t xml:space="preserve">are connected to </w:t>
      </w:r>
      <w:r w:rsidR="00FF390A">
        <w:rPr>
          <w:rFonts w:cs="Times New Roman"/>
        </w:rPr>
        <w:t>port</w:t>
      </w:r>
      <w:r>
        <w:rPr>
          <w:rFonts w:cs="Times New Roman"/>
        </w:rPr>
        <w:t xml:space="preserve"> outs. The carry in and out ports are also taken care of.</w:t>
      </w:r>
      <w:r w:rsidR="007756E2">
        <w:rPr>
          <w:rFonts w:cs="Times New Roman"/>
        </w:rPr>
        <w:t xml:space="preserve"> </w:t>
      </w:r>
      <w:r w:rsidR="007756E2">
        <w:t>The area of the whole layout is 15.480 um by 154.880 um</w:t>
      </w:r>
      <w:r w:rsidR="00CB6DDE">
        <w:t xml:space="preserve">. </w:t>
      </w:r>
      <w:r w:rsidR="007A770F">
        <w:rPr>
          <w:rFonts w:cs="Times New Roman"/>
        </w:rPr>
        <w:t xml:space="preserve">By using this circuit with the </w:t>
      </w:r>
      <w:r w:rsidR="007756E2">
        <w:rPr>
          <w:rFonts w:cs="Times New Roman"/>
        </w:rPr>
        <w:t>Eldo</w:t>
      </w:r>
      <w:r w:rsidR="007A770F">
        <w:rPr>
          <w:rFonts w:cs="Times New Roman"/>
        </w:rPr>
        <w:t xml:space="preserve"> </w:t>
      </w:r>
      <w:r w:rsidR="007756E2">
        <w:rPr>
          <w:rFonts w:cs="Times New Roman"/>
        </w:rPr>
        <w:t>simulator, timing</w:t>
      </w:r>
      <w:r w:rsidR="007A770F">
        <w:rPr>
          <w:rFonts w:cs="Times New Roman"/>
        </w:rPr>
        <w:t xml:space="preserve"> results can be </w:t>
      </w:r>
      <w:r w:rsidR="007756E2">
        <w:rPr>
          <w:rFonts w:cs="Times New Roman"/>
        </w:rPr>
        <w:t>achieved,</w:t>
      </w:r>
      <w:r w:rsidR="007A770F">
        <w:rPr>
          <w:rFonts w:cs="Times New Roman"/>
        </w:rPr>
        <w:t xml:space="preserve"> and the 2 models of the same circuit can be compared. This circuit passed DRC and LVS and was fit to simulate. Using a simple circuit file with bit patterns the results were compared. </w:t>
      </w:r>
    </w:p>
    <w:p w14:paraId="50110721" w14:textId="77777777" w:rsidR="00A5243A" w:rsidRDefault="00A5243A" w:rsidP="00D63F2B"/>
    <w:p w14:paraId="384B5EFF" w14:textId="77777777" w:rsidR="003161FB" w:rsidRDefault="003161FB" w:rsidP="00D63F2B"/>
    <w:p w14:paraId="3E882697" w14:textId="77777777" w:rsidR="00B843C3" w:rsidRDefault="00C96187" w:rsidP="00B843C3">
      <w:r>
        <w:t xml:space="preserve">Before layout was done, the circuit was simulated. </w:t>
      </w:r>
      <w:r w:rsidR="00C84DF3">
        <w:t>The functional results</w:t>
      </w:r>
      <w:r>
        <w:t xml:space="preserve"> sum out MSB, Cout and Cin are shown in figure 7.</w:t>
      </w:r>
    </w:p>
    <w:p w14:paraId="083D536A" w14:textId="77777777" w:rsidR="003161FB" w:rsidRDefault="003161FB" w:rsidP="003F5B56">
      <w:pPr>
        <w:jc w:val="center"/>
      </w:pPr>
      <w:r>
        <w:rPr>
          <w:noProof/>
        </w:rPr>
        <w:drawing>
          <wp:inline distT="0" distB="0" distL="0" distR="0" wp14:anchorId="4E469BA5" wp14:editId="05CDF1D8">
            <wp:extent cx="3950208" cy="24085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0550" cy="2439225"/>
                    </a:xfrm>
                    <a:prstGeom prst="rect">
                      <a:avLst/>
                    </a:prstGeom>
                    <a:noFill/>
                    <a:ln>
                      <a:noFill/>
                    </a:ln>
                  </pic:spPr>
                </pic:pic>
              </a:graphicData>
            </a:graphic>
          </wp:inline>
        </w:drawing>
      </w:r>
    </w:p>
    <w:p w14:paraId="33B5B3D8" w14:textId="77777777" w:rsidR="00C84DF3" w:rsidRPr="009C5BC6" w:rsidRDefault="00C84DF3" w:rsidP="00C84DF3">
      <w:pPr>
        <w:rPr>
          <w:rFonts w:cs="Times New Roman"/>
        </w:rPr>
      </w:pPr>
      <w:r w:rsidRPr="009C5BC6">
        <w:rPr>
          <w:rFonts w:cs="Times New Roman"/>
          <w:b/>
        </w:rPr>
        <w:t xml:space="preserve">Fig. </w:t>
      </w:r>
      <w:r>
        <w:rPr>
          <w:rFonts w:cs="Times New Roman"/>
          <w:b/>
        </w:rPr>
        <w:t>7</w:t>
      </w:r>
      <w:r w:rsidRPr="009C5BC6">
        <w:rPr>
          <w:rFonts w:cs="Times New Roman"/>
          <w:b/>
        </w:rPr>
        <w:t xml:space="preserve">: </w:t>
      </w:r>
      <w:r w:rsidRPr="009C5BC6">
        <w:rPr>
          <w:rFonts w:cs="Times New Roman"/>
        </w:rPr>
        <w:t xml:space="preserve">Plotted </w:t>
      </w:r>
      <w:r>
        <w:rPr>
          <w:rFonts w:cs="Times New Roman"/>
        </w:rPr>
        <w:t xml:space="preserve">Mirror Adder </w:t>
      </w:r>
      <w:r w:rsidR="00CE16A9">
        <w:rPr>
          <w:rFonts w:cs="Times New Roman"/>
        </w:rPr>
        <w:t>Pre-Layout</w:t>
      </w:r>
      <w:r>
        <w:rPr>
          <w:rFonts w:cs="Times New Roman"/>
        </w:rPr>
        <w:t xml:space="preserve"> </w:t>
      </w:r>
      <w:r>
        <w:rPr>
          <w:rFonts w:cs="Times New Roman"/>
        </w:rPr>
        <w:t>Signal Voltages</w:t>
      </w:r>
      <w:r w:rsidRPr="009C5BC6">
        <w:rPr>
          <w:rFonts w:cs="Times New Roman"/>
        </w:rPr>
        <w:t xml:space="preserve"> with </w:t>
      </w:r>
      <w:r w:rsidR="0099424E">
        <w:rPr>
          <w:rFonts w:cs="Times New Roman"/>
        </w:rPr>
        <w:t>Bit Pattern</w:t>
      </w:r>
      <w:r>
        <w:rPr>
          <w:rFonts w:cs="Times New Roman"/>
        </w:rPr>
        <w:t xml:space="preserve"> T</w:t>
      </w:r>
      <w:r w:rsidRPr="009C5BC6">
        <w:rPr>
          <w:rFonts w:cs="Times New Roman"/>
        </w:rPr>
        <w:t xml:space="preserve">ransient </w:t>
      </w:r>
      <w:r>
        <w:rPr>
          <w:rFonts w:cs="Times New Roman"/>
        </w:rPr>
        <w:t>A</w:t>
      </w:r>
      <w:r w:rsidRPr="009C5BC6">
        <w:rPr>
          <w:rFonts w:cs="Times New Roman"/>
        </w:rPr>
        <w:t xml:space="preserve">nalysis with profile (T = </w:t>
      </w:r>
      <w:r>
        <w:rPr>
          <w:rFonts w:cs="Times New Roman"/>
        </w:rPr>
        <w:t>1</w:t>
      </w:r>
      <w:r w:rsidRPr="009C5BC6">
        <w:rPr>
          <w:rFonts w:cs="Times New Roman"/>
        </w:rPr>
        <w:t>25 degrees C, 1.</w:t>
      </w:r>
      <w:r>
        <w:rPr>
          <w:rFonts w:cs="Times New Roman"/>
        </w:rPr>
        <w:t>08</w:t>
      </w:r>
      <w:r w:rsidRPr="009C5BC6">
        <w:rPr>
          <w:rFonts w:cs="Times New Roman"/>
        </w:rPr>
        <w:t xml:space="preserve">V </w:t>
      </w:r>
      <w:r>
        <w:rPr>
          <w:rFonts w:cs="Times New Roman"/>
        </w:rPr>
        <w:t>on VDD, C=</w:t>
      </w:r>
      <w:r w:rsidR="00390A53">
        <w:rPr>
          <w:rFonts w:cs="Times New Roman"/>
        </w:rPr>
        <w:t>120</w:t>
      </w:r>
      <w:r>
        <w:rPr>
          <w:rFonts w:cs="Times New Roman"/>
        </w:rPr>
        <w:t>F</w:t>
      </w:r>
      <w:r w:rsidRPr="009C5BC6">
        <w:rPr>
          <w:rFonts w:cs="Times New Roman"/>
        </w:rPr>
        <w:t>)</w:t>
      </w:r>
    </w:p>
    <w:p w14:paraId="5CC130FF" w14:textId="77777777" w:rsidR="00C84DF3" w:rsidRDefault="00C84DF3" w:rsidP="003F5B56">
      <w:pPr>
        <w:jc w:val="center"/>
      </w:pPr>
    </w:p>
    <w:p w14:paraId="7A818412" w14:textId="77777777" w:rsidR="00650EBE" w:rsidRDefault="00132C7A" w:rsidP="00B843C3">
      <w:r>
        <w:t xml:space="preserve">The functionality is correct as shown in the 3 cases at the top of the waves. The additions of A+B =S and C are correct. </w:t>
      </w:r>
      <w:r w:rsidR="00CE16A9">
        <w:t xml:space="preserve">The layout was also simulated for functional correctness. The 2 were compared. Figure 8 shows the functional correctness of the </w:t>
      </w:r>
      <w:r w:rsidR="00751DCC">
        <w:t>4-bit</w:t>
      </w:r>
      <w:r w:rsidR="00CE16A9">
        <w:t xml:space="preserve"> ripple carry adder post layout. </w:t>
      </w:r>
    </w:p>
    <w:p w14:paraId="55B493C9" w14:textId="77777777" w:rsidR="00D66898" w:rsidRDefault="00D66898" w:rsidP="00B843C3"/>
    <w:p w14:paraId="0B965991" w14:textId="77777777" w:rsidR="00B843C3" w:rsidRDefault="003161FB" w:rsidP="00AF5613">
      <w:pPr>
        <w:jc w:val="center"/>
      </w:pPr>
      <w:bookmarkStart w:id="4" w:name="_GoBack"/>
      <w:bookmarkEnd w:id="4"/>
      <w:r>
        <w:rPr>
          <w:noProof/>
        </w:rPr>
        <w:drawing>
          <wp:inline distT="0" distB="0" distL="0" distR="0" wp14:anchorId="48C3AA55" wp14:editId="156A67EE">
            <wp:extent cx="2472538" cy="2907785"/>
            <wp:effectExtent l="0" t="0" r="444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6994"/>
                    <a:stretch/>
                  </pic:blipFill>
                  <pic:spPr bwMode="auto">
                    <a:xfrm>
                      <a:off x="0" y="0"/>
                      <a:ext cx="2563492" cy="3014750"/>
                    </a:xfrm>
                    <a:prstGeom prst="rect">
                      <a:avLst/>
                    </a:prstGeom>
                    <a:noFill/>
                    <a:ln>
                      <a:noFill/>
                    </a:ln>
                    <a:extLst>
                      <a:ext uri="{53640926-AAD7-44D8-BBD7-CCE9431645EC}">
                        <a14:shadowObscured xmlns:a14="http://schemas.microsoft.com/office/drawing/2010/main"/>
                      </a:ext>
                    </a:extLst>
                  </pic:spPr>
                </pic:pic>
              </a:graphicData>
            </a:graphic>
          </wp:inline>
        </w:drawing>
      </w:r>
    </w:p>
    <w:p w14:paraId="21F6D776" w14:textId="77777777" w:rsidR="00DC67BE" w:rsidRPr="009C5BC6" w:rsidRDefault="00DC67BE" w:rsidP="00DC67BE">
      <w:pPr>
        <w:rPr>
          <w:rFonts w:cs="Times New Roman"/>
        </w:rPr>
      </w:pPr>
      <w:r w:rsidRPr="009C5BC6">
        <w:rPr>
          <w:rFonts w:cs="Times New Roman"/>
          <w:b/>
        </w:rPr>
        <w:t xml:space="preserve">Fig. </w:t>
      </w:r>
      <w:r w:rsidR="00CE16A9">
        <w:rPr>
          <w:rFonts w:cs="Times New Roman"/>
          <w:b/>
        </w:rPr>
        <w:t>8</w:t>
      </w:r>
      <w:r w:rsidRPr="009C5BC6">
        <w:rPr>
          <w:rFonts w:cs="Times New Roman"/>
          <w:b/>
        </w:rPr>
        <w:t xml:space="preserve">: </w:t>
      </w:r>
      <w:r w:rsidRPr="009C5BC6">
        <w:rPr>
          <w:rFonts w:cs="Times New Roman"/>
        </w:rPr>
        <w:t xml:space="preserve">Plotted </w:t>
      </w:r>
      <w:r>
        <w:rPr>
          <w:rFonts w:cs="Times New Roman"/>
        </w:rPr>
        <w:t>Mirror Adder P</w:t>
      </w:r>
      <w:r w:rsidR="00CE16A9">
        <w:rPr>
          <w:rFonts w:cs="Times New Roman"/>
        </w:rPr>
        <w:t>ost</w:t>
      </w:r>
      <w:r>
        <w:rPr>
          <w:rFonts w:cs="Times New Roman"/>
        </w:rPr>
        <w:t xml:space="preserve"> Layout Signal Voltages</w:t>
      </w:r>
      <w:r w:rsidRPr="009C5BC6">
        <w:rPr>
          <w:rFonts w:cs="Times New Roman"/>
        </w:rPr>
        <w:t xml:space="preserve"> with </w:t>
      </w:r>
      <w:r>
        <w:rPr>
          <w:rFonts w:cs="Times New Roman"/>
        </w:rPr>
        <w:t>Bit Pattern T</w:t>
      </w:r>
      <w:r w:rsidRPr="009C5BC6">
        <w:rPr>
          <w:rFonts w:cs="Times New Roman"/>
        </w:rPr>
        <w:t xml:space="preserve">ransient </w:t>
      </w:r>
      <w:r>
        <w:rPr>
          <w:rFonts w:cs="Times New Roman"/>
        </w:rPr>
        <w:t>A</w:t>
      </w:r>
      <w:r w:rsidRPr="009C5BC6">
        <w:rPr>
          <w:rFonts w:cs="Times New Roman"/>
        </w:rPr>
        <w:t xml:space="preserve">nalysis with profile (T = </w:t>
      </w:r>
      <w:r>
        <w:rPr>
          <w:rFonts w:cs="Times New Roman"/>
        </w:rPr>
        <w:t>1</w:t>
      </w:r>
      <w:r w:rsidRPr="009C5BC6">
        <w:rPr>
          <w:rFonts w:cs="Times New Roman"/>
        </w:rPr>
        <w:t>25 degrees C, 1.</w:t>
      </w:r>
      <w:r>
        <w:rPr>
          <w:rFonts w:cs="Times New Roman"/>
        </w:rPr>
        <w:t>08</w:t>
      </w:r>
      <w:r w:rsidRPr="009C5BC6">
        <w:rPr>
          <w:rFonts w:cs="Times New Roman"/>
        </w:rPr>
        <w:t xml:space="preserve">V </w:t>
      </w:r>
      <w:r>
        <w:rPr>
          <w:rFonts w:cs="Times New Roman"/>
        </w:rPr>
        <w:t>on VDD, C=120F</w:t>
      </w:r>
      <w:r w:rsidRPr="009C5BC6">
        <w:rPr>
          <w:rFonts w:cs="Times New Roman"/>
        </w:rPr>
        <w:t>)</w:t>
      </w:r>
    </w:p>
    <w:p w14:paraId="15B47DCC" w14:textId="77777777" w:rsidR="00C84DF3" w:rsidRDefault="00C84DF3" w:rsidP="00AF5613">
      <w:pPr>
        <w:jc w:val="center"/>
      </w:pPr>
    </w:p>
    <w:p w14:paraId="484AA9DD" w14:textId="77777777" w:rsidR="00B843C3" w:rsidRDefault="00B843C3" w:rsidP="00D63F2B"/>
    <w:p w14:paraId="73636A4F" w14:textId="77777777" w:rsidR="00B843C3" w:rsidRDefault="00CE16A9" w:rsidP="00D63F2B">
      <w:r>
        <w:t xml:space="preserve">These waves in figure </w:t>
      </w:r>
      <w:r w:rsidR="005646E1">
        <w:t>8 also illustrate functional correctness and the signals have the same behavior.</w:t>
      </w:r>
      <w:r w:rsidR="00C40F42">
        <w:t xml:space="preserve"> The next step to verify that layout works as expected is to time both models and see what the results show. The timing of the waveform of the pre layout circuit is shown in figure 9. </w:t>
      </w:r>
    </w:p>
    <w:p w14:paraId="47F24F89" w14:textId="77777777" w:rsidR="00C40F42" w:rsidRDefault="00C40F42" w:rsidP="00D63F2B"/>
    <w:p w14:paraId="35E217E8" w14:textId="77777777" w:rsidR="003161FB" w:rsidRDefault="003161FB" w:rsidP="00E13EA9">
      <w:pPr>
        <w:jc w:val="center"/>
      </w:pPr>
      <w:r>
        <w:rPr>
          <w:noProof/>
        </w:rPr>
        <w:drawing>
          <wp:inline distT="0" distB="0" distL="0" distR="0" wp14:anchorId="2E21E244" wp14:editId="64F20525">
            <wp:extent cx="3811219" cy="243833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44851" cy="2459850"/>
                    </a:xfrm>
                    <a:prstGeom prst="rect">
                      <a:avLst/>
                    </a:prstGeom>
                    <a:noFill/>
                    <a:ln>
                      <a:noFill/>
                    </a:ln>
                  </pic:spPr>
                </pic:pic>
              </a:graphicData>
            </a:graphic>
          </wp:inline>
        </w:drawing>
      </w:r>
    </w:p>
    <w:p w14:paraId="3DBBF0A7" w14:textId="77777777" w:rsidR="00DC67BE" w:rsidRPr="009C5BC6" w:rsidRDefault="00DC67BE" w:rsidP="00DC67BE">
      <w:pPr>
        <w:rPr>
          <w:rFonts w:cs="Times New Roman"/>
        </w:rPr>
      </w:pPr>
      <w:r w:rsidRPr="009C5BC6">
        <w:rPr>
          <w:rFonts w:cs="Times New Roman"/>
          <w:b/>
        </w:rPr>
        <w:t xml:space="preserve">Fig. </w:t>
      </w:r>
      <w:r w:rsidR="00C40F42">
        <w:rPr>
          <w:rFonts w:cs="Times New Roman"/>
          <w:b/>
        </w:rPr>
        <w:t>9</w:t>
      </w:r>
      <w:r w:rsidRPr="009C5BC6">
        <w:rPr>
          <w:rFonts w:cs="Times New Roman"/>
          <w:b/>
        </w:rPr>
        <w:t xml:space="preserve">: </w:t>
      </w:r>
      <w:r w:rsidR="00C40F42" w:rsidRPr="00C40F42">
        <w:rPr>
          <w:rFonts w:cs="Times New Roman"/>
        </w:rPr>
        <w:t xml:space="preserve">Timed </w:t>
      </w:r>
      <w:r w:rsidRPr="009C5BC6">
        <w:rPr>
          <w:rFonts w:cs="Times New Roman"/>
        </w:rPr>
        <w:t xml:space="preserve">Plotted </w:t>
      </w:r>
      <w:r>
        <w:rPr>
          <w:rFonts w:cs="Times New Roman"/>
        </w:rPr>
        <w:t xml:space="preserve">Mirror Adder </w:t>
      </w:r>
      <w:r w:rsidR="00C75344">
        <w:rPr>
          <w:rFonts w:cs="Times New Roman"/>
        </w:rPr>
        <w:t>Pre-Layout</w:t>
      </w:r>
      <w:r>
        <w:rPr>
          <w:rFonts w:cs="Times New Roman"/>
        </w:rPr>
        <w:t xml:space="preserve"> Signal Voltages</w:t>
      </w:r>
      <w:r w:rsidRPr="009C5BC6">
        <w:rPr>
          <w:rFonts w:cs="Times New Roman"/>
        </w:rPr>
        <w:t xml:space="preserve"> with </w:t>
      </w:r>
      <w:r>
        <w:rPr>
          <w:rFonts w:cs="Times New Roman"/>
        </w:rPr>
        <w:t>Bit Pattern T</w:t>
      </w:r>
      <w:r w:rsidRPr="009C5BC6">
        <w:rPr>
          <w:rFonts w:cs="Times New Roman"/>
        </w:rPr>
        <w:t xml:space="preserve">ransient </w:t>
      </w:r>
      <w:r>
        <w:rPr>
          <w:rFonts w:cs="Times New Roman"/>
        </w:rPr>
        <w:t>A</w:t>
      </w:r>
      <w:r w:rsidRPr="009C5BC6">
        <w:rPr>
          <w:rFonts w:cs="Times New Roman"/>
        </w:rPr>
        <w:t xml:space="preserve">nalysis with profile (T = </w:t>
      </w:r>
      <w:r>
        <w:rPr>
          <w:rFonts w:cs="Times New Roman"/>
        </w:rPr>
        <w:t>1</w:t>
      </w:r>
      <w:r w:rsidRPr="009C5BC6">
        <w:rPr>
          <w:rFonts w:cs="Times New Roman"/>
        </w:rPr>
        <w:t>25 degrees C, 1.</w:t>
      </w:r>
      <w:r>
        <w:rPr>
          <w:rFonts w:cs="Times New Roman"/>
        </w:rPr>
        <w:t>08</w:t>
      </w:r>
      <w:r w:rsidRPr="009C5BC6">
        <w:rPr>
          <w:rFonts w:cs="Times New Roman"/>
        </w:rPr>
        <w:t xml:space="preserve">V </w:t>
      </w:r>
      <w:r>
        <w:rPr>
          <w:rFonts w:cs="Times New Roman"/>
        </w:rPr>
        <w:t>on VDD, C=120F</w:t>
      </w:r>
      <w:r w:rsidRPr="009C5BC6">
        <w:rPr>
          <w:rFonts w:cs="Times New Roman"/>
        </w:rPr>
        <w:t>)</w:t>
      </w:r>
    </w:p>
    <w:p w14:paraId="6E0C1A8B" w14:textId="77777777" w:rsidR="00C84DF3" w:rsidRDefault="00C84DF3" w:rsidP="00C75344"/>
    <w:p w14:paraId="61634B91" w14:textId="77777777" w:rsidR="00C75344" w:rsidRDefault="00C75344" w:rsidP="00C75344">
      <w:r>
        <w:t xml:space="preserve">These times are recorded and are to be used in comparisons of the 2. </w:t>
      </w:r>
      <w:r w:rsidR="001F23FA">
        <w:t>The timing of the waveform of the p</w:t>
      </w:r>
      <w:r w:rsidR="00C07618">
        <w:t>ost</w:t>
      </w:r>
      <w:r w:rsidR="001F23FA">
        <w:t xml:space="preserve"> layout circuit is shown in figure </w:t>
      </w:r>
      <w:r w:rsidR="001F23FA">
        <w:t>10.</w:t>
      </w:r>
    </w:p>
    <w:p w14:paraId="3956EA4B" w14:textId="77777777" w:rsidR="00C75344" w:rsidRDefault="00C75344" w:rsidP="00C75344"/>
    <w:p w14:paraId="5667194F" w14:textId="77777777" w:rsidR="00B843C3" w:rsidRDefault="003161FB" w:rsidP="00E13EA9">
      <w:pPr>
        <w:jc w:val="center"/>
      </w:pPr>
      <w:r>
        <w:rPr>
          <w:noProof/>
        </w:rPr>
        <w:drawing>
          <wp:inline distT="0" distB="0" distL="0" distR="0" wp14:anchorId="33BC505B" wp14:editId="5A638CD2">
            <wp:extent cx="4418018" cy="270979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65667" cy="2739025"/>
                    </a:xfrm>
                    <a:prstGeom prst="rect">
                      <a:avLst/>
                    </a:prstGeom>
                    <a:noFill/>
                    <a:ln>
                      <a:noFill/>
                    </a:ln>
                  </pic:spPr>
                </pic:pic>
              </a:graphicData>
            </a:graphic>
          </wp:inline>
        </w:drawing>
      </w:r>
    </w:p>
    <w:p w14:paraId="4C42D247" w14:textId="77777777" w:rsidR="00C75344" w:rsidRPr="009C5BC6" w:rsidRDefault="00C75344" w:rsidP="00C75344">
      <w:pPr>
        <w:rPr>
          <w:rFonts w:cs="Times New Roman"/>
        </w:rPr>
      </w:pPr>
      <w:r w:rsidRPr="009C5BC6">
        <w:rPr>
          <w:rFonts w:cs="Times New Roman"/>
          <w:b/>
        </w:rPr>
        <w:t xml:space="preserve">Fig. </w:t>
      </w:r>
      <w:r w:rsidR="00C07618">
        <w:rPr>
          <w:rFonts w:cs="Times New Roman"/>
          <w:b/>
        </w:rPr>
        <w:t>10</w:t>
      </w:r>
      <w:r w:rsidRPr="009C5BC6">
        <w:rPr>
          <w:rFonts w:cs="Times New Roman"/>
          <w:b/>
        </w:rPr>
        <w:t xml:space="preserve">: </w:t>
      </w:r>
      <w:r w:rsidRPr="00C40F42">
        <w:rPr>
          <w:rFonts w:cs="Times New Roman"/>
        </w:rPr>
        <w:t xml:space="preserve">Timed </w:t>
      </w:r>
      <w:r w:rsidRPr="009C5BC6">
        <w:rPr>
          <w:rFonts w:cs="Times New Roman"/>
        </w:rPr>
        <w:t xml:space="preserve">Plotted </w:t>
      </w:r>
      <w:r>
        <w:rPr>
          <w:rFonts w:cs="Times New Roman"/>
        </w:rPr>
        <w:t>Mirror Adder P</w:t>
      </w:r>
      <w:r>
        <w:rPr>
          <w:rFonts w:cs="Times New Roman"/>
        </w:rPr>
        <w:t xml:space="preserve">ost </w:t>
      </w:r>
      <w:r>
        <w:rPr>
          <w:rFonts w:cs="Times New Roman"/>
        </w:rPr>
        <w:t>Layout Signal Voltages</w:t>
      </w:r>
      <w:r w:rsidRPr="009C5BC6">
        <w:rPr>
          <w:rFonts w:cs="Times New Roman"/>
        </w:rPr>
        <w:t xml:space="preserve"> with </w:t>
      </w:r>
      <w:r>
        <w:rPr>
          <w:rFonts w:cs="Times New Roman"/>
        </w:rPr>
        <w:t>Bit Pattern T</w:t>
      </w:r>
      <w:r w:rsidRPr="009C5BC6">
        <w:rPr>
          <w:rFonts w:cs="Times New Roman"/>
        </w:rPr>
        <w:t xml:space="preserve">ransient </w:t>
      </w:r>
      <w:r>
        <w:rPr>
          <w:rFonts w:cs="Times New Roman"/>
        </w:rPr>
        <w:t>A</w:t>
      </w:r>
      <w:r w:rsidRPr="009C5BC6">
        <w:rPr>
          <w:rFonts w:cs="Times New Roman"/>
        </w:rPr>
        <w:t xml:space="preserve">nalysis with profile (T = </w:t>
      </w:r>
      <w:r>
        <w:rPr>
          <w:rFonts w:cs="Times New Roman"/>
        </w:rPr>
        <w:t>1</w:t>
      </w:r>
      <w:r w:rsidRPr="009C5BC6">
        <w:rPr>
          <w:rFonts w:cs="Times New Roman"/>
        </w:rPr>
        <w:t>25 degrees C, 1.</w:t>
      </w:r>
      <w:r>
        <w:rPr>
          <w:rFonts w:cs="Times New Roman"/>
        </w:rPr>
        <w:t>08</w:t>
      </w:r>
      <w:r w:rsidRPr="009C5BC6">
        <w:rPr>
          <w:rFonts w:cs="Times New Roman"/>
        </w:rPr>
        <w:t xml:space="preserve">V </w:t>
      </w:r>
      <w:r>
        <w:rPr>
          <w:rFonts w:cs="Times New Roman"/>
        </w:rPr>
        <w:t>on VDD, C=120F</w:t>
      </w:r>
      <w:r w:rsidRPr="009C5BC6">
        <w:rPr>
          <w:rFonts w:cs="Times New Roman"/>
        </w:rPr>
        <w:t>)</w:t>
      </w:r>
    </w:p>
    <w:p w14:paraId="3A89BAD2" w14:textId="77777777" w:rsidR="00C84DF3" w:rsidRDefault="00C84DF3" w:rsidP="00075EE7"/>
    <w:p w14:paraId="50D0D9A3" w14:textId="77777777" w:rsidR="00075EE7" w:rsidRDefault="00075EE7" w:rsidP="00075EE7">
      <w:r>
        <w:t xml:space="preserve">Tables 1 through 3 are the timing results of the circuits that are being analyzed. </w:t>
      </w:r>
    </w:p>
    <w:p w14:paraId="773A29C3" w14:textId="77777777" w:rsidR="00C96187" w:rsidRDefault="00C96187" w:rsidP="00E13EA9">
      <w:pPr>
        <w:jc w:val="center"/>
      </w:pPr>
    </w:p>
    <w:p w14:paraId="0D611F18" w14:textId="6E644913" w:rsidR="00711FAC" w:rsidRPr="009C5BC6" w:rsidRDefault="00711FAC" w:rsidP="00711FAC">
      <w:pPr>
        <w:pStyle w:val="Caption"/>
        <w:jc w:val="center"/>
        <w:rPr>
          <w:rFonts w:cs="Times New Roman"/>
          <w:b w:val="0"/>
        </w:rPr>
      </w:pPr>
      <w:bookmarkStart w:id="5" w:name="_Ref381628243"/>
      <w:r w:rsidRPr="009C5BC6">
        <w:rPr>
          <w:rFonts w:cs="Times New Roman"/>
        </w:rPr>
        <w:lastRenderedPageBreak/>
        <w:t xml:space="preserve">Table </w:t>
      </w:r>
      <w:r w:rsidRPr="009C5BC6">
        <w:rPr>
          <w:rFonts w:cs="Times New Roman"/>
        </w:rPr>
        <w:fldChar w:fldCharType="begin"/>
      </w:r>
      <w:r w:rsidRPr="009C5BC6">
        <w:rPr>
          <w:rFonts w:cs="Times New Roman"/>
        </w:rPr>
        <w:instrText xml:space="preserve"> SEQ Table \* ARABIC </w:instrText>
      </w:r>
      <w:r w:rsidRPr="009C5BC6">
        <w:rPr>
          <w:rFonts w:cs="Times New Roman"/>
        </w:rPr>
        <w:fldChar w:fldCharType="separate"/>
      </w:r>
      <w:r w:rsidR="002511F1">
        <w:rPr>
          <w:rFonts w:cs="Times New Roman"/>
          <w:noProof/>
        </w:rPr>
        <w:t>1</w:t>
      </w:r>
      <w:r w:rsidRPr="009C5BC6">
        <w:rPr>
          <w:rFonts w:cs="Times New Roman"/>
          <w:noProof/>
        </w:rPr>
        <w:fldChar w:fldCharType="end"/>
      </w:r>
      <w:bookmarkEnd w:id="5"/>
      <w:r w:rsidRPr="009C5BC6">
        <w:rPr>
          <w:rFonts w:cs="Times New Roman"/>
          <w:b w:val="0"/>
        </w:rPr>
        <w:t xml:space="preserve">: </w:t>
      </w:r>
      <w:r>
        <w:rPr>
          <w:rFonts w:cs="Times New Roman"/>
          <w:b w:val="0"/>
        </w:rPr>
        <w:t xml:space="preserve">Sum </w:t>
      </w:r>
      <w:r w:rsidR="002C5641">
        <w:rPr>
          <w:rFonts w:cs="Times New Roman"/>
          <w:b w:val="0"/>
        </w:rPr>
        <w:t xml:space="preserve">MSB </w:t>
      </w:r>
      <w:r>
        <w:rPr>
          <w:rFonts w:cs="Times New Roman"/>
          <w:b w:val="0"/>
        </w:rPr>
        <w:t>Output Results</w:t>
      </w:r>
    </w:p>
    <w:tbl>
      <w:tblPr>
        <w:tblW w:w="11420" w:type="dxa"/>
        <w:jc w:val="center"/>
        <w:tblLook w:val="04A0" w:firstRow="1" w:lastRow="0" w:firstColumn="1" w:lastColumn="0" w:noHBand="0" w:noVBand="1"/>
      </w:tblPr>
      <w:tblGrid>
        <w:gridCol w:w="1192"/>
        <w:gridCol w:w="566"/>
        <w:gridCol w:w="836"/>
        <w:gridCol w:w="1329"/>
        <w:gridCol w:w="1112"/>
        <w:gridCol w:w="1082"/>
        <w:gridCol w:w="977"/>
        <w:gridCol w:w="1301"/>
        <w:gridCol w:w="1301"/>
        <w:gridCol w:w="1724"/>
      </w:tblGrid>
      <w:tr w:rsidR="00711FAC" w:rsidRPr="009C5BC6" w14:paraId="271D9B84" w14:textId="77777777" w:rsidTr="00040685">
        <w:trPr>
          <w:trHeight w:val="628"/>
          <w:jc w:val="center"/>
        </w:trPr>
        <w:tc>
          <w:tcPr>
            <w:tcW w:w="1192" w:type="dxa"/>
            <w:tcBorders>
              <w:top w:val="single" w:sz="8" w:space="0" w:color="auto"/>
              <w:left w:val="single" w:sz="8" w:space="0" w:color="auto"/>
              <w:bottom w:val="single" w:sz="8" w:space="0" w:color="auto"/>
              <w:right w:val="nil"/>
            </w:tcBorders>
          </w:tcPr>
          <w:p w14:paraId="61F29BEE" w14:textId="77777777" w:rsidR="00711FAC" w:rsidRPr="004E5121" w:rsidRDefault="00711FAC" w:rsidP="00040685">
            <w:pPr>
              <w:spacing w:line="240" w:lineRule="auto"/>
              <w:jc w:val="center"/>
              <w:rPr>
                <w:rFonts w:eastAsia="Times New Roman" w:cs="Times New Roman"/>
                <w:b/>
                <w:bCs/>
                <w:sz w:val="20"/>
                <w:szCs w:val="20"/>
              </w:rPr>
            </w:pPr>
          </w:p>
        </w:tc>
        <w:tc>
          <w:tcPr>
            <w:tcW w:w="566" w:type="dxa"/>
            <w:tcBorders>
              <w:top w:val="single" w:sz="8" w:space="0" w:color="auto"/>
              <w:left w:val="single" w:sz="8" w:space="0" w:color="auto"/>
              <w:bottom w:val="single" w:sz="8" w:space="0" w:color="auto"/>
              <w:right w:val="nil"/>
            </w:tcBorders>
            <w:shd w:val="clear" w:color="auto" w:fill="auto"/>
            <w:vAlign w:val="center"/>
            <w:hideMark/>
          </w:tcPr>
          <w:p w14:paraId="3354ECDA" w14:textId="77777777" w:rsidR="00711FAC" w:rsidRPr="004E5121" w:rsidRDefault="00711FAC" w:rsidP="00040685">
            <w:pPr>
              <w:spacing w:line="240" w:lineRule="auto"/>
              <w:jc w:val="center"/>
              <w:rPr>
                <w:rFonts w:eastAsia="Times New Roman" w:cs="Times New Roman"/>
                <w:b/>
                <w:bCs/>
                <w:sz w:val="20"/>
                <w:szCs w:val="20"/>
              </w:rPr>
            </w:pPr>
            <w:r w:rsidRPr="004E5121">
              <w:rPr>
                <w:rFonts w:eastAsia="Times New Roman" w:cs="Times New Roman"/>
                <w:b/>
                <w:bCs/>
                <w:sz w:val="20"/>
                <w:szCs w:val="20"/>
              </w:rPr>
              <w:t>V</w:t>
            </w:r>
            <w:r w:rsidRPr="004E5121">
              <w:rPr>
                <w:rFonts w:eastAsia="Times New Roman" w:cs="Times New Roman"/>
                <w:b/>
                <w:bCs/>
                <w:sz w:val="20"/>
                <w:szCs w:val="20"/>
                <w:vertAlign w:val="subscript"/>
              </w:rPr>
              <w:t>DD</w:t>
            </w:r>
            <w:r w:rsidRPr="004E5121">
              <w:rPr>
                <w:rFonts w:eastAsia="Times New Roman" w:cs="Times New Roman"/>
                <w:b/>
                <w:bCs/>
                <w:sz w:val="20"/>
                <w:szCs w:val="20"/>
              </w:rPr>
              <w:br/>
              <w:t>[V]</w:t>
            </w:r>
          </w:p>
        </w:tc>
        <w:tc>
          <w:tcPr>
            <w:tcW w:w="8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C0F368B" w14:textId="77777777" w:rsidR="00711FAC" w:rsidRPr="004E5121" w:rsidRDefault="00711FAC" w:rsidP="00040685">
            <w:pPr>
              <w:spacing w:line="240" w:lineRule="auto"/>
              <w:jc w:val="center"/>
              <w:rPr>
                <w:rFonts w:eastAsia="Times New Roman" w:cs="Times New Roman"/>
                <w:b/>
                <w:bCs/>
                <w:sz w:val="20"/>
                <w:szCs w:val="20"/>
              </w:rPr>
            </w:pPr>
            <w:r w:rsidRPr="004E5121">
              <w:rPr>
                <w:rFonts w:eastAsia="Times New Roman" w:cs="Times New Roman"/>
                <w:b/>
                <w:bCs/>
                <w:sz w:val="20"/>
                <w:szCs w:val="20"/>
              </w:rPr>
              <w:t>Temp</w:t>
            </w:r>
            <w:r w:rsidRPr="004E5121">
              <w:rPr>
                <w:rFonts w:eastAsia="Times New Roman" w:cs="Times New Roman"/>
                <w:b/>
                <w:bCs/>
                <w:sz w:val="20"/>
                <w:szCs w:val="20"/>
              </w:rPr>
              <w:br/>
              <w:t>[°C]</w:t>
            </w:r>
          </w:p>
        </w:tc>
        <w:tc>
          <w:tcPr>
            <w:tcW w:w="1329" w:type="dxa"/>
            <w:tcBorders>
              <w:top w:val="single" w:sz="8" w:space="0" w:color="auto"/>
              <w:left w:val="nil"/>
              <w:bottom w:val="single" w:sz="8" w:space="0" w:color="auto"/>
              <w:right w:val="nil"/>
            </w:tcBorders>
            <w:shd w:val="clear" w:color="auto" w:fill="auto"/>
            <w:vAlign w:val="center"/>
            <w:hideMark/>
          </w:tcPr>
          <w:p w14:paraId="4EAC5A0C" w14:textId="77777777" w:rsidR="00711FAC" w:rsidRPr="004E5121" w:rsidRDefault="00711FAC" w:rsidP="00040685">
            <w:pPr>
              <w:spacing w:line="240" w:lineRule="auto"/>
              <w:jc w:val="center"/>
              <w:rPr>
                <w:rFonts w:eastAsia="Times New Roman" w:cs="Times New Roman"/>
                <w:b/>
                <w:bCs/>
                <w:sz w:val="20"/>
                <w:szCs w:val="20"/>
              </w:rPr>
            </w:pPr>
            <w:r w:rsidRPr="004E5121">
              <w:rPr>
                <w:rFonts w:eastAsia="Times New Roman" w:cs="Times New Roman"/>
                <w:b/>
                <w:bCs/>
                <w:sz w:val="20"/>
                <w:szCs w:val="20"/>
              </w:rPr>
              <w:t xml:space="preserve">Load </w:t>
            </w:r>
          </w:p>
          <w:p w14:paraId="4507593F" w14:textId="77777777" w:rsidR="00711FAC" w:rsidRPr="004E5121" w:rsidRDefault="00711FAC" w:rsidP="00040685">
            <w:pPr>
              <w:spacing w:line="240" w:lineRule="auto"/>
              <w:jc w:val="center"/>
              <w:rPr>
                <w:rFonts w:eastAsia="Times New Roman" w:cs="Times New Roman"/>
                <w:b/>
                <w:bCs/>
                <w:sz w:val="20"/>
                <w:szCs w:val="20"/>
              </w:rPr>
            </w:pPr>
            <w:r w:rsidRPr="004E5121">
              <w:rPr>
                <w:rFonts w:eastAsia="Times New Roman" w:cs="Times New Roman"/>
                <w:b/>
                <w:bCs/>
                <w:sz w:val="20"/>
                <w:szCs w:val="20"/>
              </w:rPr>
              <w:t>Capacitance</w:t>
            </w:r>
            <w:r w:rsidRPr="004E5121">
              <w:rPr>
                <w:rFonts w:eastAsia="Times New Roman" w:cs="Times New Roman"/>
                <w:b/>
                <w:bCs/>
                <w:sz w:val="20"/>
                <w:szCs w:val="20"/>
              </w:rPr>
              <w:br/>
              <w:t>[fF]</w:t>
            </w:r>
          </w:p>
        </w:tc>
        <w:tc>
          <w:tcPr>
            <w:tcW w:w="111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5F7AC63" w14:textId="77777777" w:rsidR="00711FAC" w:rsidRPr="004E5121" w:rsidRDefault="00711FAC" w:rsidP="00040685">
            <w:pPr>
              <w:spacing w:line="240" w:lineRule="auto"/>
              <w:jc w:val="center"/>
              <w:rPr>
                <w:rFonts w:eastAsia="Times New Roman" w:cs="Times New Roman"/>
                <w:b/>
                <w:bCs/>
                <w:sz w:val="20"/>
                <w:szCs w:val="20"/>
              </w:rPr>
            </w:pPr>
            <w:r w:rsidRPr="004E5121">
              <w:rPr>
                <w:rFonts w:eastAsia="Times New Roman" w:cs="Times New Roman"/>
                <w:b/>
                <w:bCs/>
                <w:sz w:val="20"/>
                <w:szCs w:val="20"/>
              </w:rPr>
              <w:t>Rise Time</w:t>
            </w:r>
            <w:r w:rsidRPr="004E5121">
              <w:rPr>
                <w:rFonts w:eastAsia="Times New Roman" w:cs="Times New Roman"/>
                <w:b/>
                <w:bCs/>
                <w:sz w:val="20"/>
                <w:szCs w:val="20"/>
                <w:vertAlign w:val="subscript"/>
              </w:rPr>
              <w:br/>
            </w:r>
            <w:r w:rsidRPr="004E5121">
              <w:rPr>
                <w:rFonts w:eastAsia="Times New Roman" w:cs="Times New Roman"/>
                <w:b/>
                <w:bCs/>
                <w:sz w:val="20"/>
                <w:szCs w:val="20"/>
              </w:rPr>
              <w:t>[</w:t>
            </w:r>
            <w:r w:rsidR="008D7EE8" w:rsidRPr="004E5121">
              <w:rPr>
                <w:rFonts w:eastAsia="Times New Roman" w:cs="Times New Roman"/>
                <w:b/>
                <w:bCs/>
                <w:sz w:val="20"/>
                <w:szCs w:val="20"/>
              </w:rPr>
              <w:t>s</w:t>
            </w:r>
            <w:r w:rsidRPr="004E5121">
              <w:rPr>
                <w:rFonts w:eastAsia="Times New Roman" w:cs="Times New Roman"/>
                <w:b/>
                <w:bCs/>
                <w:sz w:val="20"/>
                <w:szCs w:val="20"/>
              </w:rPr>
              <w:t>]</w:t>
            </w:r>
          </w:p>
        </w:tc>
        <w:tc>
          <w:tcPr>
            <w:tcW w:w="1082" w:type="dxa"/>
            <w:tcBorders>
              <w:top w:val="single" w:sz="8" w:space="0" w:color="auto"/>
              <w:left w:val="nil"/>
              <w:bottom w:val="single" w:sz="8" w:space="0" w:color="auto"/>
              <w:right w:val="nil"/>
            </w:tcBorders>
            <w:shd w:val="clear" w:color="auto" w:fill="auto"/>
            <w:vAlign w:val="center"/>
            <w:hideMark/>
          </w:tcPr>
          <w:p w14:paraId="499D3E63" w14:textId="77777777" w:rsidR="00711FAC" w:rsidRPr="004E5121" w:rsidRDefault="00711FAC" w:rsidP="00040685">
            <w:pPr>
              <w:spacing w:line="240" w:lineRule="auto"/>
              <w:jc w:val="center"/>
              <w:rPr>
                <w:rFonts w:eastAsia="Times New Roman" w:cs="Times New Roman"/>
                <w:b/>
                <w:bCs/>
                <w:sz w:val="20"/>
                <w:szCs w:val="20"/>
              </w:rPr>
            </w:pPr>
            <w:r w:rsidRPr="004E5121">
              <w:rPr>
                <w:rFonts w:eastAsia="Times New Roman" w:cs="Times New Roman"/>
                <w:b/>
                <w:bCs/>
                <w:sz w:val="20"/>
                <w:szCs w:val="20"/>
              </w:rPr>
              <w:t>Fall Time</w:t>
            </w:r>
            <w:r w:rsidRPr="004E5121">
              <w:rPr>
                <w:rFonts w:eastAsia="Times New Roman" w:cs="Times New Roman"/>
                <w:b/>
                <w:bCs/>
                <w:sz w:val="20"/>
                <w:szCs w:val="20"/>
                <w:vertAlign w:val="subscript"/>
              </w:rPr>
              <w:br/>
            </w:r>
            <w:r w:rsidRPr="004E5121">
              <w:rPr>
                <w:rFonts w:eastAsia="Times New Roman" w:cs="Times New Roman"/>
                <w:b/>
                <w:bCs/>
                <w:sz w:val="20"/>
                <w:szCs w:val="20"/>
              </w:rPr>
              <w:t>[</w:t>
            </w:r>
            <w:r w:rsidR="008D7EE8" w:rsidRPr="004E5121">
              <w:rPr>
                <w:rFonts w:eastAsia="Times New Roman" w:cs="Times New Roman"/>
                <w:b/>
                <w:bCs/>
                <w:sz w:val="20"/>
                <w:szCs w:val="20"/>
              </w:rPr>
              <w:t>s</w:t>
            </w:r>
            <w:r w:rsidRPr="004E5121">
              <w:rPr>
                <w:rFonts w:eastAsia="Times New Roman" w:cs="Times New Roman"/>
                <w:b/>
                <w:bCs/>
                <w:sz w:val="20"/>
                <w:szCs w:val="20"/>
              </w:rPr>
              <w:t>]</w:t>
            </w:r>
          </w:p>
        </w:tc>
        <w:tc>
          <w:tcPr>
            <w:tcW w:w="97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06F2F70" w14:textId="77777777" w:rsidR="00711FAC" w:rsidRPr="004E5121" w:rsidRDefault="00711FAC" w:rsidP="00040685">
            <w:pPr>
              <w:spacing w:line="240" w:lineRule="auto"/>
              <w:jc w:val="center"/>
              <w:rPr>
                <w:rFonts w:eastAsia="Times New Roman" w:cs="Times New Roman"/>
                <w:b/>
                <w:bCs/>
                <w:sz w:val="20"/>
                <w:szCs w:val="20"/>
              </w:rPr>
            </w:pPr>
            <w:r w:rsidRPr="004E5121">
              <w:rPr>
                <w:rFonts w:eastAsia="Times New Roman" w:cs="Times New Roman"/>
                <w:b/>
                <w:bCs/>
                <w:sz w:val="20"/>
                <w:szCs w:val="20"/>
              </w:rPr>
              <w:t>T</w:t>
            </w:r>
            <w:r w:rsidRPr="004E5121">
              <w:rPr>
                <w:rFonts w:eastAsia="Times New Roman" w:cs="Times New Roman"/>
                <w:b/>
                <w:bCs/>
                <w:sz w:val="20"/>
                <w:szCs w:val="20"/>
                <w:vertAlign w:val="subscript"/>
              </w:rPr>
              <w:t>P,HL</w:t>
            </w:r>
            <w:r w:rsidRPr="004E5121">
              <w:rPr>
                <w:rFonts w:eastAsia="Times New Roman" w:cs="Times New Roman"/>
                <w:b/>
                <w:bCs/>
                <w:sz w:val="20"/>
                <w:szCs w:val="20"/>
                <w:vertAlign w:val="subscript"/>
              </w:rPr>
              <w:br/>
            </w:r>
            <w:r w:rsidRPr="004E5121">
              <w:rPr>
                <w:rFonts w:eastAsia="Times New Roman" w:cs="Times New Roman"/>
                <w:b/>
                <w:bCs/>
                <w:sz w:val="20"/>
                <w:szCs w:val="20"/>
              </w:rPr>
              <w:t>[</w:t>
            </w:r>
            <w:r w:rsidR="008D7EE8" w:rsidRPr="004E5121">
              <w:rPr>
                <w:rFonts w:eastAsia="Times New Roman" w:cs="Times New Roman"/>
                <w:b/>
                <w:bCs/>
                <w:sz w:val="20"/>
                <w:szCs w:val="20"/>
              </w:rPr>
              <w:t>s</w:t>
            </w:r>
            <w:r w:rsidRPr="004E5121">
              <w:rPr>
                <w:rFonts w:eastAsia="Times New Roman" w:cs="Times New Roman"/>
                <w:b/>
                <w:bCs/>
                <w:sz w:val="20"/>
                <w:szCs w:val="20"/>
              </w:rPr>
              <w:t>]</w:t>
            </w:r>
          </w:p>
        </w:tc>
        <w:tc>
          <w:tcPr>
            <w:tcW w:w="1301" w:type="dxa"/>
            <w:tcBorders>
              <w:top w:val="single" w:sz="8" w:space="0" w:color="auto"/>
              <w:left w:val="nil"/>
              <w:bottom w:val="single" w:sz="8" w:space="0" w:color="auto"/>
              <w:right w:val="single" w:sz="8" w:space="0" w:color="auto"/>
            </w:tcBorders>
          </w:tcPr>
          <w:p w14:paraId="347B9C80" w14:textId="77777777" w:rsidR="00711FAC" w:rsidRPr="004E5121" w:rsidRDefault="00711FAC" w:rsidP="00040685">
            <w:pPr>
              <w:spacing w:before="120" w:line="240" w:lineRule="auto"/>
              <w:jc w:val="center"/>
              <w:rPr>
                <w:rFonts w:eastAsia="Times New Roman" w:cs="Times New Roman"/>
                <w:b/>
                <w:bCs/>
                <w:sz w:val="20"/>
                <w:szCs w:val="20"/>
              </w:rPr>
            </w:pPr>
            <w:r w:rsidRPr="004E5121">
              <w:rPr>
                <w:rFonts w:eastAsia="Times New Roman" w:cs="Times New Roman"/>
                <w:b/>
                <w:bCs/>
                <w:sz w:val="20"/>
                <w:szCs w:val="20"/>
              </w:rPr>
              <w:t>T</w:t>
            </w:r>
            <w:r w:rsidRPr="004E5121">
              <w:rPr>
                <w:rFonts w:eastAsia="Times New Roman" w:cs="Times New Roman"/>
                <w:b/>
                <w:bCs/>
                <w:sz w:val="20"/>
                <w:szCs w:val="20"/>
                <w:vertAlign w:val="subscript"/>
              </w:rPr>
              <w:t>P,LH</w:t>
            </w:r>
            <w:r w:rsidRPr="004E5121">
              <w:rPr>
                <w:rFonts w:eastAsia="Times New Roman" w:cs="Times New Roman"/>
                <w:b/>
                <w:bCs/>
                <w:sz w:val="20"/>
                <w:szCs w:val="20"/>
                <w:vertAlign w:val="subscript"/>
              </w:rPr>
              <w:br/>
            </w:r>
            <w:r w:rsidRPr="004E5121">
              <w:rPr>
                <w:rFonts w:eastAsia="Times New Roman" w:cs="Times New Roman"/>
                <w:b/>
                <w:bCs/>
                <w:sz w:val="20"/>
                <w:szCs w:val="20"/>
              </w:rPr>
              <w:t>[</w:t>
            </w:r>
            <w:r w:rsidR="008D7EE8" w:rsidRPr="004E5121">
              <w:rPr>
                <w:rFonts w:eastAsia="Times New Roman" w:cs="Times New Roman"/>
                <w:b/>
                <w:bCs/>
                <w:sz w:val="20"/>
                <w:szCs w:val="20"/>
              </w:rPr>
              <w:t>s</w:t>
            </w:r>
            <w:r w:rsidRPr="004E5121">
              <w:rPr>
                <w:rFonts w:eastAsia="Times New Roman" w:cs="Times New Roman"/>
                <w:b/>
                <w:bCs/>
                <w:sz w:val="20"/>
                <w:szCs w:val="20"/>
              </w:rPr>
              <w:t>]</w:t>
            </w:r>
          </w:p>
        </w:tc>
        <w:tc>
          <w:tcPr>
            <w:tcW w:w="1301" w:type="dxa"/>
            <w:tcBorders>
              <w:top w:val="single" w:sz="8" w:space="0" w:color="auto"/>
              <w:left w:val="nil"/>
              <w:bottom w:val="single" w:sz="8" w:space="0" w:color="auto"/>
              <w:right w:val="single" w:sz="8" w:space="0" w:color="auto"/>
            </w:tcBorders>
            <w:vAlign w:val="center"/>
          </w:tcPr>
          <w:p w14:paraId="052FB8EA" w14:textId="77777777" w:rsidR="00711FAC" w:rsidRPr="004E5121" w:rsidRDefault="00711FAC" w:rsidP="00040685">
            <w:pPr>
              <w:spacing w:line="240" w:lineRule="auto"/>
              <w:jc w:val="center"/>
              <w:rPr>
                <w:rFonts w:eastAsia="Times New Roman" w:cs="Times New Roman"/>
                <w:b/>
                <w:bCs/>
                <w:sz w:val="20"/>
                <w:szCs w:val="20"/>
              </w:rPr>
            </w:pPr>
            <w:r w:rsidRPr="004E5121">
              <w:rPr>
                <w:rFonts w:eastAsia="Times New Roman" w:cs="Times New Roman"/>
                <w:b/>
                <w:bCs/>
                <w:sz w:val="20"/>
                <w:szCs w:val="20"/>
              </w:rPr>
              <w:t>F</w:t>
            </w:r>
            <w:r w:rsidRPr="004E5121">
              <w:rPr>
                <w:rFonts w:eastAsia="Times New Roman" w:cs="Times New Roman"/>
                <w:b/>
                <w:bCs/>
                <w:sz w:val="20"/>
                <w:szCs w:val="20"/>
                <w:vertAlign w:val="subscript"/>
              </w:rPr>
              <w:t>input, max</w:t>
            </w:r>
            <w:r w:rsidRPr="004E5121">
              <w:rPr>
                <w:rFonts w:eastAsia="Times New Roman" w:cs="Times New Roman"/>
                <w:b/>
                <w:bCs/>
                <w:sz w:val="20"/>
                <w:szCs w:val="20"/>
                <w:vertAlign w:val="subscript"/>
              </w:rPr>
              <w:br/>
            </w:r>
            <w:r w:rsidRPr="004E5121">
              <w:rPr>
                <w:rFonts w:eastAsia="Times New Roman" w:cs="Times New Roman"/>
                <w:b/>
                <w:bCs/>
                <w:sz w:val="20"/>
                <w:szCs w:val="20"/>
              </w:rPr>
              <w:t>[Hz]</w:t>
            </w:r>
          </w:p>
        </w:tc>
        <w:tc>
          <w:tcPr>
            <w:tcW w:w="1724" w:type="dxa"/>
            <w:tcBorders>
              <w:top w:val="single" w:sz="8" w:space="0" w:color="auto"/>
              <w:left w:val="nil"/>
              <w:bottom w:val="single" w:sz="8" w:space="0" w:color="auto"/>
              <w:right w:val="single" w:sz="8" w:space="0" w:color="auto"/>
            </w:tcBorders>
          </w:tcPr>
          <w:p w14:paraId="12D59764" w14:textId="77777777" w:rsidR="00711FAC" w:rsidRPr="004E5121" w:rsidRDefault="00711FAC" w:rsidP="00040685">
            <w:pPr>
              <w:spacing w:before="120" w:line="240" w:lineRule="auto"/>
              <w:jc w:val="center"/>
              <w:rPr>
                <w:rFonts w:eastAsia="Times New Roman" w:cs="Times New Roman"/>
                <w:b/>
                <w:bCs/>
                <w:sz w:val="20"/>
                <w:szCs w:val="20"/>
              </w:rPr>
            </w:pPr>
            <w:r w:rsidRPr="004E5121">
              <w:rPr>
                <w:rFonts w:eastAsia="Times New Roman" w:cs="Times New Roman"/>
                <w:b/>
                <w:bCs/>
                <w:sz w:val="20"/>
                <w:szCs w:val="20"/>
              </w:rPr>
              <w:t>F</w:t>
            </w:r>
            <w:r w:rsidRPr="004E5121">
              <w:rPr>
                <w:rFonts w:eastAsia="Times New Roman" w:cs="Times New Roman"/>
                <w:b/>
                <w:bCs/>
                <w:sz w:val="20"/>
                <w:szCs w:val="20"/>
                <w:vertAlign w:val="subscript"/>
              </w:rPr>
              <w:t>Throughput, Max</w:t>
            </w:r>
            <w:r w:rsidRPr="004E5121">
              <w:rPr>
                <w:rFonts w:eastAsia="Times New Roman" w:cs="Times New Roman"/>
                <w:b/>
                <w:bCs/>
                <w:sz w:val="20"/>
                <w:szCs w:val="20"/>
                <w:vertAlign w:val="subscript"/>
              </w:rPr>
              <w:br/>
            </w:r>
            <w:r w:rsidRPr="004E5121">
              <w:rPr>
                <w:rFonts w:eastAsia="Times New Roman" w:cs="Times New Roman"/>
                <w:b/>
                <w:bCs/>
                <w:sz w:val="20"/>
                <w:szCs w:val="20"/>
              </w:rPr>
              <w:t>[Hz]</w:t>
            </w:r>
          </w:p>
        </w:tc>
      </w:tr>
      <w:tr w:rsidR="004E5121" w:rsidRPr="009C5BC6" w14:paraId="700E8C3D" w14:textId="77777777" w:rsidTr="00040685">
        <w:trPr>
          <w:trHeight w:val="250"/>
          <w:jc w:val="center"/>
        </w:trPr>
        <w:tc>
          <w:tcPr>
            <w:tcW w:w="1192" w:type="dxa"/>
            <w:tcBorders>
              <w:top w:val="nil"/>
              <w:left w:val="single" w:sz="8" w:space="0" w:color="auto"/>
              <w:bottom w:val="single" w:sz="4" w:space="0" w:color="auto"/>
              <w:right w:val="nil"/>
            </w:tcBorders>
          </w:tcPr>
          <w:p w14:paraId="35E3D5AB" w14:textId="77777777" w:rsidR="004E5121" w:rsidRPr="004E5121" w:rsidRDefault="004E5121" w:rsidP="00E444A0">
            <w:pPr>
              <w:spacing w:line="240" w:lineRule="auto"/>
              <w:jc w:val="center"/>
              <w:rPr>
                <w:rFonts w:eastAsia="Times New Roman" w:cs="Times New Roman"/>
                <w:sz w:val="20"/>
                <w:szCs w:val="20"/>
              </w:rPr>
            </w:pPr>
            <w:r w:rsidRPr="004E5121">
              <w:rPr>
                <w:rFonts w:eastAsia="Times New Roman" w:cs="Times New Roman"/>
                <w:sz w:val="20"/>
                <w:szCs w:val="20"/>
              </w:rPr>
              <w:t>Pre-Layout</w:t>
            </w:r>
          </w:p>
        </w:tc>
        <w:tc>
          <w:tcPr>
            <w:tcW w:w="566" w:type="dxa"/>
            <w:tcBorders>
              <w:top w:val="nil"/>
              <w:left w:val="single" w:sz="8" w:space="0" w:color="auto"/>
              <w:bottom w:val="single" w:sz="4" w:space="0" w:color="auto"/>
              <w:right w:val="nil"/>
            </w:tcBorders>
            <w:shd w:val="clear" w:color="auto" w:fill="auto"/>
            <w:noWrap/>
            <w:vAlign w:val="bottom"/>
            <w:hideMark/>
          </w:tcPr>
          <w:p w14:paraId="0088DC3D" w14:textId="77777777" w:rsidR="004E5121" w:rsidRPr="004E5121" w:rsidRDefault="004E5121" w:rsidP="00E444A0">
            <w:pPr>
              <w:spacing w:line="240" w:lineRule="auto"/>
              <w:jc w:val="center"/>
              <w:rPr>
                <w:rFonts w:eastAsia="Times New Roman" w:cs="Times New Roman"/>
                <w:sz w:val="20"/>
                <w:szCs w:val="20"/>
              </w:rPr>
            </w:pPr>
            <w:r w:rsidRPr="004E5121">
              <w:rPr>
                <w:rFonts w:eastAsia="Times New Roman" w:cs="Times New Roman"/>
                <w:sz w:val="20"/>
                <w:szCs w:val="20"/>
              </w:rPr>
              <w:t>1.08</w:t>
            </w:r>
          </w:p>
        </w:tc>
        <w:tc>
          <w:tcPr>
            <w:tcW w:w="836" w:type="dxa"/>
            <w:tcBorders>
              <w:top w:val="nil"/>
              <w:left w:val="single" w:sz="8" w:space="0" w:color="auto"/>
              <w:bottom w:val="single" w:sz="4" w:space="0" w:color="auto"/>
              <w:right w:val="single" w:sz="8" w:space="0" w:color="auto"/>
            </w:tcBorders>
            <w:shd w:val="clear" w:color="auto" w:fill="auto"/>
            <w:noWrap/>
            <w:vAlign w:val="bottom"/>
            <w:hideMark/>
          </w:tcPr>
          <w:p w14:paraId="1D75BED8" w14:textId="77777777" w:rsidR="004E5121" w:rsidRPr="004E5121" w:rsidRDefault="004E5121" w:rsidP="00E444A0">
            <w:pPr>
              <w:spacing w:line="240" w:lineRule="auto"/>
              <w:jc w:val="center"/>
              <w:rPr>
                <w:rFonts w:eastAsia="Times New Roman" w:cs="Times New Roman"/>
                <w:sz w:val="20"/>
                <w:szCs w:val="20"/>
              </w:rPr>
            </w:pPr>
            <w:r w:rsidRPr="004E5121">
              <w:rPr>
                <w:rFonts w:eastAsia="Times New Roman" w:cs="Times New Roman"/>
                <w:sz w:val="20"/>
                <w:szCs w:val="20"/>
              </w:rPr>
              <w:t>125</w:t>
            </w:r>
          </w:p>
        </w:tc>
        <w:tc>
          <w:tcPr>
            <w:tcW w:w="1329" w:type="dxa"/>
            <w:tcBorders>
              <w:top w:val="nil"/>
              <w:left w:val="nil"/>
              <w:bottom w:val="single" w:sz="4" w:space="0" w:color="auto"/>
              <w:right w:val="nil"/>
            </w:tcBorders>
            <w:shd w:val="clear" w:color="auto" w:fill="auto"/>
            <w:noWrap/>
            <w:hideMark/>
          </w:tcPr>
          <w:p w14:paraId="49271E2A" w14:textId="77777777" w:rsidR="004E5121" w:rsidRPr="004E5121" w:rsidRDefault="004E5121" w:rsidP="00E444A0">
            <w:pPr>
              <w:jc w:val="center"/>
              <w:rPr>
                <w:sz w:val="20"/>
                <w:szCs w:val="20"/>
              </w:rPr>
            </w:pPr>
            <w:r w:rsidRPr="004E5121">
              <w:rPr>
                <w:sz w:val="20"/>
                <w:szCs w:val="20"/>
              </w:rPr>
              <w:t>120.00</w:t>
            </w:r>
          </w:p>
        </w:tc>
        <w:tc>
          <w:tcPr>
            <w:tcW w:w="1112" w:type="dxa"/>
            <w:tcBorders>
              <w:top w:val="nil"/>
              <w:left w:val="single" w:sz="8" w:space="0" w:color="auto"/>
              <w:bottom w:val="single" w:sz="4" w:space="0" w:color="auto"/>
              <w:right w:val="single" w:sz="8" w:space="0" w:color="auto"/>
            </w:tcBorders>
            <w:shd w:val="clear" w:color="auto" w:fill="auto"/>
            <w:noWrap/>
            <w:hideMark/>
          </w:tcPr>
          <w:p w14:paraId="7CBD115A" w14:textId="77777777" w:rsidR="004E5121" w:rsidRPr="004E5121" w:rsidRDefault="004E5121" w:rsidP="00E444A0">
            <w:pPr>
              <w:jc w:val="center"/>
              <w:rPr>
                <w:sz w:val="20"/>
                <w:szCs w:val="20"/>
              </w:rPr>
            </w:pPr>
            <w:r w:rsidRPr="004E5121">
              <w:rPr>
                <w:sz w:val="20"/>
                <w:szCs w:val="20"/>
              </w:rPr>
              <w:t>2.17E-09</w:t>
            </w:r>
          </w:p>
        </w:tc>
        <w:tc>
          <w:tcPr>
            <w:tcW w:w="1082" w:type="dxa"/>
            <w:tcBorders>
              <w:top w:val="nil"/>
              <w:left w:val="nil"/>
              <w:bottom w:val="single" w:sz="4" w:space="0" w:color="auto"/>
              <w:right w:val="nil"/>
            </w:tcBorders>
            <w:shd w:val="clear" w:color="auto" w:fill="auto"/>
            <w:noWrap/>
            <w:hideMark/>
          </w:tcPr>
          <w:p w14:paraId="7C4F94FD" w14:textId="77777777" w:rsidR="004E5121" w:rsidRPr="004E5121" w:rsidRDefault="004E5121" w:rsidP="00E444A0">
            <w:pPr>
              <w:jc w:val="center"/>
              <w:rPr>
                <w:sz w:val="20"/>
                <w:szCs w:val="20"/>
              </w:rPr>
            </w:pPr>
            <w:r w:rsidRPr="004E5121">
              <w:rPr>
                <w:sz w:val="20"/>
                <w:szCs w:val="20"/>
              </w:rPr>
              <w:t>1.29E-09</w:t>
            </w:r>
          </w:p>
        </w:tc>
        <w:tc>
          <w:tcPr>
            <w:tcW w:w="977" w:type="dxa"/>
            <w:tcBorders>
              <w:top w:val="nil"/>
              <w:left w:val="single" w:sz="8" w:space="0" w:color="auto"/>
              <w:bottom w:val="single" w:sz="4" w:space="0" w:color="auto"/>
              <w:right w:val="single" w:sz="8" w:space="0" w:color="auto"/>
            </w:tcBorders>
            <w:shd w:val="clear" w:color="auto" w:fill="auto"/>
            <w:noWrap/>
            <w:hideMark/>
          </w:tcPr>
          <w:p w14:paraId="1413B250" w14:textId="77777777" w:rsidR="004E5121" w:rsidRPr="004E5121" w:rsidRDefault="004E5121" w:rsidP="00E444A0">
            <w:pPr>
              <w:jc w:val="center"/>
              <w:rPr>
                <w:sz w:val="20"/>
                <w:szCs w:val="20"/>
              </w:rPr>
            </w:pPr>
            <w:r w:rsidRPr="004E5121">
              <w:rPr>
                <w:sz w:val="20"/>
                <w:szCs w:val="20"/>
              </w:rPr>
              <w:t>7.53E-10</w:t>
            </w:r>
          </w:p>
        </w:tc>
        <w:tc>
          <w:tcPr>
            <w:tcW w:w="1301" w:type="dxa"/>
            <w:tcBorders>
              <w:top w:val="nil"/>
              <w:left w:val="nil"/>
              <w:bottom w:val="single" w:sz="4" w:space="0" w:color="auto"/>
              <w:right w:val="single" w:sz="8" w:space="0" w:color="auto"/>
            </w:tcBorders>
          </w:tcPr>
          <w:p w14:paraId="52AC590A" w14:textId="77777777" w:rsidR="004E5121" w:rsidRPr="004E5121" w:rsidRDefault="004E5121" w:rsidP="00E444A0">
            <w:pPr>
              <w:jc w:val="center"/>
              <w:rPr>
                <w:sz w:val="20"/>
                <w:szCs w:val="20"/>
              </w:rPr>
            </w:pPr>
            <w:r w:rsidRPr="004E5121">
              <w:rPr>
                <w:sz w:val="20"/>
                <w:szCs w:val="20"/>
              </w:rPr>
              <w:t>1.12E-09</w:t>
            </w:r>
          </w:p>
        </w:tc>
        <w:tc>
          <w:tcPr>
            <w:tcW w:w="1301" w:type="dxa"/>
            <w:tcBorders>
              <w:top w:val="nil"/>
              <w:left w:val="nil"/>
              <w:bottom w:val="single" w:sz="4" w:space="0" w:color="auto"/>
              <w:right w:val="single" w:sz="8" w:space="0" w:color="auto"/>
            </w:tcBorders>
          </w:tcPr>
          <w:p w14:paraId="38E0B464" w14:textId="77777777" w:rsidR="004E5121" w:rsidRPr="004E5121" w:rsidRDefault="004E5121" w:rsidP="00E444A0">
            <w:pPr>
              <w:jc w:val="center"/>
              <w:rPr>
                <w:sz w:val="20"/>
                <w:szCs w:val="20"/>
              </w:rPr>
            </w:pPr>
            <w:r w:rsidRPr="004E5121">
              <w:rPr>
                <w:sz w:val="20"/>
                <w:szCs w:val="20"/>
              </w:rPr>
              <w:t>2.88401E+08</w:t>
            </w:r>
          </w:p>
        </w:tc>
        <w:tc>
          <w:tcPr>
            <w:tcW w:w="1724" w:type="dxa"/>
            <w:tcBorders>
              <w:top w:val="nil"/>
              <w:left w:val="nil"/>
              <w:bottom w:val="single" w:sz="4" w:space="0" w:color="auto"/>
              <w:right w:val="single" w:sz="8" w:space="0" w:color="auto"/>
            </w:tcBorders>
          </w:tcPr>
          <w:p w14:paraId="1F753F6A" w14:textId="77777777" w:rsidR="004E5121" w:rsidRPr="004E5121" w:rsidRDefault="004E5121" w:rsidP="00E444A0">
            <w:pPr>
              <w:jc w:val="center"/>
              <w:rPr>
                <w:sz w:val="20"/>
                <w:szCs w:val="20"/>
              </w:rPr>
            </w:pPr>
            <w:r w:rsidRPr="004E5121">
              <w:rPr>
                <w:sz w:val="20"/>
                <w:szCs w:val="20"/>
              </w:rPr>
              <w:t>5.34137E+08</w:t>
            </w:r>
          </w:p>
        </w:tc>
      </w:tr>
      <w:tr w:rsidR="004E5121" w:rsidRPr="009C5BC6" w14:paraId="5ADCD895" w14:textId="77777777" w:rsidTr="00040685">
        <w:trPr>
          <w:trHeight w:val="260"/>
          <w:jc w:val="center"/>
        </w:trPr>
        <w:tc>
          <w:tcPr>
            <w:tcW w:w="1192" w:type="dxa"/>
            <w:tcBorders>
              <w:top w:val="nil"/>
              <w:left w:val="single" w:sz="8" w:space="0" w:color="auto"/>
              <w:bottom w:val="single" w:sz="8" w:space="0" w:color="auto"/>
              <w:right w:val="nil"/>
            </w:tcBorders>
          </w:tcPr>
          <w:p w14:paraId="7926EBFB" w14:textId="77777777" w:rsidR="004E5121" w:rsidRPr="004E5121" w:rsidRDefault="004E5121" w:rsidP="00E444A0">
            <w:pPr>
              <w:spacing w:line="240" w:lineRule="auto"/>
              <w:jc w:val="center"/>
              <w:rPr>
                <w:rFonts w:eastAsia="Times New Roman" w:cs="Times New Roman"/>
                <w:sz w:val="20"/>
                <w:szCs w:val="20"/>
              </w:rPr>
            </w:pPr>
            <w:r w:rsidRPr="004E5121">
              <w:rPr>
                <w:rFonts w:eastAsia="Times New Roman" w:cs="Times New Roman"/>
                <w:sz w:val="20"/>
                <w:szCs w:val="20"/>
              </w:rPr>
              <w:t>Post Layout</w:t>
            </w:r>
          </w:p>
        </w:tc>
        <w:tc>
          <w:tcPr>
            <w:tcW w:w="566" w:type="dxa"/>
            <w:tcBorders>
              <w:top w:val="nil"/>
              <w:left w:val="single" w:sz="8" w:space="0" w:color="auto"/>
              <w:bottom w:val="single" w:sz="8" w:space="0" w:color="auto"/>
              <w:right w:val="nil"/>
            </w:tcBorders>
            <w:shd w:val="clear" w:color="auto" w:fill="auto"/>
            <w:noWrap/>
            <w:vAlign w:val="bottom"/>
            <w:hideMark/>
          </w:tcPr>
          <w:p w14:paraId="6537E4B5" w14:textId="77777777" w:rsidR="004E5121" w:rsidRPr="004E5121" w:rsidRDefault="004E5121" w:rsidP="00E444A0">
            <w:pPr>
              <w:spacing w:line="240" w:lineRule="auto"/>
              <w:jc w:val="center"/>
              <w:rPr>
                <w:rFonts w:eastAsia="Times New Roman" w:cs="Times New Roman"/>
                <w:sz w:val="20"/>
                <w:szCs w:val="20"/>
              </w:rPr>
            </w:pPr>
            <w:r w:rsidRPr="004E5121">
              <w:rPr>
                <w:rFonts w:eastAsia="Times New Roman" w:cs="Times New Roman"/>
                <w:sz w:val="20"/>
                <w:szCs w:val="20"/>
              </w:rPr>
              <w:t>1.08</w:t>
            </w:r>
          </w:p>
        </w:tc>
        <w:tc>
          <w:tcPr>
            <w:tcW w:w="836" w:type="dxa"/>
            <w:tcBorders>
              <w:top w:val="nil"/>
              <w:left w:val="single" w:sz="8" w:space="0" w:color="auto"/>
              <w:bottom w:val="single" w:sz="8" w:space="0" w:color="auto"/>
              <w:right w:val="single" w:sz="8" w:space="0" w:color="auto"/>
            </w:tcBorders>
            <w:shd w:val="clear" w:color="auto" w:fill="auto"/>
            <w:noWrap/>
            <w:vAlign w:val="bottom"/>
            <w:hideMark/>
          </w:tcPr>
          <w:p w14:paraId="2C4DDC95" w14:textId="77777777" w:rsidR="004E5121" w:rsidRPr="004E5121" w:rsidRDefault="004E5121" w:rsidP="00E444A0">
            <w:pPr>
              <w:spacing w:line="240" w:lineRule="auto"/>
              <w:jc w:val="center"/>
              <w:rPr>
                <w:rFonts w:eastAsia="Times New Roman" w:cs="Times New Roman"/>
                <w:sz w:val="20"/>
                <w:szCs w:val="20"/>
              </w:rPr>
            </w:pPr>
            <w:r w:rsidRPr="004E5121">
              <w:rPr>
                <w:rFonts w:eastAsia="Times New Roman" w:cs="Times New Roman"/>
                <w:sz w:val="20"/>
                <w:szCs w:val="20"/>
              </w:rPr>
              <w:t>125</w:t>
            </w:r>
          </w:p>
        </w:tc>
        <w:tc>
          <w:tcPr>
            <w:tcW w:w="1329" w:type="dxa"/>
            <w:tcBorders>
              <w:top w:val="nil"/>
              <w:left w:val="nil"/>
              <w:bottom w:val="single" w:sz="8" w:space="0" w:color="auto"/>
              <w:right w:val="nil"/>
            </w:tcBorders>
            <w:shd w:val="clear" w:color="auto" w:fill="auto"/>
            <w:noWrap/>
            <w:hideMark/>
          </w:tcPr>
          <w:p w14:paraId="4213F807" w14:textId="77777777" w:rsidR="004E5121" w:rsidRPr="004E5121" w:rsidRDefault="004E5121" w:rsidP="00E444A0">
            <w:pPr>
              <w:jc w:val="center"/>
              <w:rPr>
                <w:sz w:val="20"/>
                <w:szCs w:val="20"/>
              </w:rPr>
            </w:pPr>
            <w:r w:rsidRPr="004E5121">
              <w:rPr>
                <w:sz w:val="20"/>
                <w:szCs w:val="20"/>
              </w:rPr>
              <w:t>120.00</w:t>
            </w:r>
          </w:p>
        </w:tc>
        <w:tc>
          <w:tcPr>
            <w:tcW w:w="1112" w:type="dxa"/>
            <w:tcBorders>
              <w:top w:val="nil"/>
              <w:left w:val="single" w:sz="8" w:space="0" w:color="auto"/>
              <w:bottom w:val="single" w:sz="8" w:space="0" w:color="auto"/>
              <w:right w:val="single" w:sz="8" w:space="0" w:color="auto"/>
            </w:tcBorders>
            <w:shd w:val="clear" w:color="auto" w:fill="auto"/>
            <w:noWrap/>
            <w:hideMark/>
          </w:tcPr>
          <w:p w14:paraId="131EEB5A" w14:textId="77777777" w:rsidR="004E5121" w:rsidRPr="004E5121" w:rsidRDefault="004E5121" w:rsidP="00E444A0">
            <w:pPr>
              <w:jc w:val="center"/>
              <w:rPr>
                <w:sz w:val="20"/>
                <w:szCs w:val="20"/>
              </w:rPr>
            </w:pPr>
            <w:r w:rsidRPr="004E5121">
              <w:rPr>
                <w:sz w:val="20"/>
                <w:szCs w:val="20"/>
              </w:rPr>
              <w:t>2.11E-09</w:t>
            </w:r>
          </w:p>
        </w:tc>
        <w:tc>
          <w:tcPr>
            <w:tcW w:w="1082" w:type="dxa"/>
            <w:tcBorders>
              <w:top w:val="nil"/>
              <w:left w:val="nil"/>
              <w:bottom w:val="single" w:sz="8" w:space="0" w:color="auto"/>
              <w:right w:val="nil"/>
            </w:tcBorders>
            <w:shd w:val="clear" w:color="auto" w:fill="auto"/>
            <w:noWrap/>
            <w:hideMark/>
          </w:tcPr>
          <w:p w14:paraId="2437A820" w14:textId="77777777" w:rsidR="004E5121" w:rsidRPr="004E5121" w:rsidRDefault="004E5121" w:rsidP="00E444A0">
            <w:pPr>
              <w:jc w:val="center"/>
              <w:rPr>
                <w:sz w:val="20"/>
                <w:szCs w:val="20"/>
              </w:rPr>
            </w:pPr>
            <w:r w:rsidRPr="004E5121">
              <w:rPr>
                <w:sz w:val="20"/>
                <w:szCs w:val="20"/>
              </w:rPr>
              <w:t>1.19E-09</w:t>
            </w:r>
          </w:p>
        </w:tc>
        <w:tc>
          <w:tcPr>
            <w:tcW w:w="977" w:type="dxa"/>
            <w:tcBorders>
              <w:top w:val="nil"/>
              <w:left w:val="single" w:sz="8" w:space="0" w:color="auto"/>
              <w:bottom w:val="single" w:sz="8" w:space="0" w:color="auto"/>
              <w:right w:val="single" w:sz="8" w:space="0" w:color="auto"/>
            </w:tcBorders>
            <w:shd w:val="clear" w:color="auto" w:fill="auto"/>
            <w:noWrap/>
            <w:hideMark/>
          </w:tcPr>
          <w:p w14:paraId="06399198" w14:textId="77777777" w:rsidR="004E5121" w:rsidRPr="004E5121" w:rsidRDefault="004E5121" w:rsidP="00E444A0">
            <w:pPr>
              <w:jc w:val="center"/>
              <w:rPr>
                <w:sz w:val="20"/>
                <w:szCs w:val="20"/>
              </w:rPr>
            </w:pPr>
            <w:r w:rsidRPr="004E5121">
              <w:rPr>
                <w:sz w:val="20"/>
                <w:szCs w:val="20"/>
              </w:rPr>
              <w:t>8.82E-10</w:t>
            </w:r>
          </w:p>
        </w:tc>
        <w:tc>
          <w:tcPr>
            <w:tcW w:w="1301" w:type="dxa"/>
            <w:tcBorders>
              <w:top w:val="nil"/>
              <w:left w:val="nil"/>
              <w:bottom w:val="single" w:sz="8" w:space="0" w:color="auto"/>
              <w:right w:val="single" w:sz="8" w:space="0" w:color="auto"/>
            </w:tcBorders>
          </w:tcPr>
          <w:p w14:paraId="69933002" w14:textId="77777777" w:rsidR="004E5121" w:rsidRPr="004E5121" w:rsidRDefault="004E5121" w:rsidP="00E444A0">
            <w:pPr>
              <w:jc w:val="center"/>
              <w:rPr>
                <w:sz w:val="20"/>
                <w:szCs w:val="20"/>
              </w:rPr>
            </w:pPr>
            <w:r w:rsidRPr="004E5121">
              <w:rPr>
                <w:sz w:val="20"/>
                <w:szCs w:val="20"/>
              </w:rPr>
              <w:t>1.28E-09</w:t>
            </w:r>
          </w:p>
        </w:tc>
        <w:tc>
          <w:tcPr>
            <w:tcW w:w="1301" w:type="dxa"/>
            <w:tcBorders>
              <w:top w:val="nil"/>
              <w:left w:val="nil"/>
              <w:bottom w:val="single" w:sz="8" w:space="0" w:color="auto"/>
              <w:right w:val="single" w:sz="8" w:space="0" w:color="auto"/>
            </w:tcBorders>
          </w:tcPr>
          <w:p w14:paraId="4EA5BAFB" w14:textId="77777777" w:rsidR="004E5121" w:rsidRPr="004E5121" w:rsidRDefault="004E5121" w:rsidP="00E444A0">
            <w:pPr>
              <w:jc w:val="center"/>
              <w:rPr>
                <w:sz w:val="20"/>
                <w:szCs w:val="20"/>
              </w:rPr>
            </w:pPr>
            <w:r w:rsidRPr="004E5121">
              <w:rPr>
                <w:sz w:val="20"/>
                <w:szCs w:val="20"/>
              </w:rPr>
              <w:t>3.03416E+08</w:t>
            </w:r>
          </w:p>
        </w:tc>
        <w:tc>
          <w:tcPr>
            <w:tcW w:w="1724" w:type="dxa"/>
            <w:tcBorders>
              <w:top w:val="nil"/>
              <w:left w:val="nil"/>
              <w:bottom w:val="single" w:sz="8" w:space="0" w:color="auto"/>
              <w:right w:val="single" w:sz="8" w:space="0" w:color="auto"/>
            </w:tcBorders>
          </w:tcPr>
          <w:p w14:paraId="47030B7F" w14:textId="77777777" w:rsidR="004E5121" w:rsidRPr="004E5121" w:rsidRDefault="004E5121" w:rsidP="00E444A0">
            <w:pPr>
              <w:jc w:val="center"/>
              <w:rPr>
                <w:sz w:val="20"/>
                <w:szCs w:val="20"/>
              </w:rPr>
            </w:pPr>
            <w:r w:rsidRPr="004E5121">
              <w:rPr>
                <w:sz w:val="20"/>
                <w:szCs w:val="20"/>
              </w:rPr>
              <w:t>4.63295E+08</w:t>
            </w:r>
          </w:p>
        </w:tc>
      </w:tr>
    </w:tbl>
    <w:p w14:paraId="656DB6FA" w14:textId="77777777" w:rsidR="00711FAC" w:rsidRDefault="00711FAC" w:rsidP="00711FAC"/>
    <w:p w14:paraId="3D116F69" w14:textId="77777777" w:rsidR="00711FAC" w:rsidRDefault="00711FAC" w:rsidP="00711FAC"/>
    <w:p w14:paraId="60EBD9C5" w14:textId="77777777" w:rsidR="00711FAC" w:rsidRPr="009C5BC6" w:rsidRDefault="00711FAC" w:rsidP="00711FAC">
      <w:pPr>
        <w:pStyle w:val="Caption"/>
        <w:jc w:val="center"/>
        <w:rPr>
          <w:rFonts w:cs="Times New Roman"/>
          <w:b w:val="0"/>
        </w:rPr>
      </w:pPr>
      <w:r w:rsidRPr="009C5BC6">
        <w:rPr>
          <w:rFonts w:cs="Times New Roman"/>
        </w:rPr>
        <w:t xml:space="preserve">Table </w:t>
      </w:r>
      <w:r>
        <w:rPr>
          <w:rFonts w:cs="Times New Roman"/>
        </w:rPr>
        <w:t>2</w:t>
      </w:r>
      <w:r w:rsidRPr="009C5BC6">
        <w:rPr>
          <w:rFonts w:cs="Times New Roman"/>
          <w:b w:val="0"/>
        </w:rPr>
        <w:t xml:space="preserve">: </w:t>
      </w:r>
      <w:r>
        <w:rPr>
          <w:rFonts w:cs="Times New Roman"/>
          <w:b w:val="0"/>
        </w:rPr>
        <w:t>Carry Output Results</w:t>
      </w:r>
    </w:p>
    <w:tbl>
      <w:tblPr>
        <w:tblW w:w="11420" w:type="dxa"/>
        <w:jc w:val="center"/>
        <w:tblLook w:val="04A0" w:firstRow="1" w:lastRow="0" w:firstColumn="1" w:lastColumn="0" w:noHBand="0" w:noVBand="1"/>
      </w:tblPr>
      <w:tblGrid>
        <w:gridCol w:w="1192"/>
        <w:gridCol w:w="566"/>
        <w:gridCol w:w="836"/>
        <w:gridCol w:w="1329"/>
        <w:gridCol w:w="1112"/>
        <w:gridCol w:w="1082"/>
        <w:gridCol w:w="977"/>
        <w:gridCol w:w="1301"/>
        <w:gridCol w:w="1301"/>
        <w:gridCol w:w="1724"/>
      </w:tblGrid>
      <w:tr w:rsidR="00711FAC" w:rsidRPr="009C5BC6" w14:paraId="50835553" w14:textId="77777777" w:rsidTr="00040685">
        <w:trPr>
          <w:trHeight w:val="628"/>
          <w:jc w:val="center"/>
        </w:trPr>
        <w:tc>
          <w:tcPr>
            <w:tcW w:w="1192" w:type="dxa"/>
            <w:tcBorders>
              <w:top w:val="single" w:sz="8" w:space="0" w:color="auto"/>
              <w:left w:val="single" w:sz="8" w:space="0" w:color="auto"/>
              <w:bottom w:val="single" w:sz="8" w:space="0" w:color="auto"/>
              <w:right w:val="nil"/>
            </w:tcBorders>
          </w:tcPr>
          <w:p w14:paraId="530E5779" w14:textId="77777777" w:rsidR="00711FAC" w:rsidRPr="00CF15C8" w:rsidRDefault="00711FAC" w:rsidP="00040685">
            <w:pPr>
              <w:spacing w:line="240" w:lineRule="auto"/>
              <w:jc w:val="center"/>
              <w:rPr>
                <w:rFonts w:eastAsia="Times New Roman" w:cs="Times New Roman"/>
                <w:b/>
                <w:bCs/>
                <w:sz w:val="20"/>
                <w:szCs w:val="20"/>
              </w:rPr>
            </w:pPr>
          </w:p>
        </w:tc>
        <w:tc>
          <w:tcPr>
            <w:tcW w:w="566" w:type="dxa"/>
            <w:tcBorders>
              <w:top w:val="single" w:sz="8" w:space="0" w:color="auto"/>
              <w:left w:val="single" w:sz="8" w:space="0" w:color="auto"/>
              <w:bottom w:val="single" w:sz="8" w:space="0" w:color="auto"/>
              <w:right w:val="nil"/>
            </w:tcBorders>
            <w:shd w:val="clear" w:color="auto" w:fill="auto"/>
            <w:vAlign w:val="center"/>
            <w:hideMark/>
          </w:tcPr>
          <w:p w14:paraId="683E8EED" w14:textId="77777777" w:rsidR="00711FAC" w:rsidRPr="00CF15C8" w:rsidRDefault="00711FAC" w:rsidP="00040685">
            <w:pPr>
              <w:spacing w:line="240" w:lineRule="auto"/>
              <w:jc w:val="center"/>
              <w:rPr>
                <w:rFonts w:eastAsia="Times New Roman" w:cs="Times New Roman"/>
                <w:b/>
                <w:bCs/>
                <w:sz w:val="20"/>
                <w:szCs w:val="20"/>
              </w:rPr>
            </w:pPr>
            <w:r w:rsidRPr="00CF15C8">
              <w:rPr>
                <w:rFonts w:eastAsia="Times New Roman" w:cs="Times New Roman"/>
                <w:b/>
                <w:bCs/>
                <w:sz w:val="20"/>
                <w:szCs w:val="20"/>
              </w:rPr>
              <w:t>V</w:t>
            </w:r>
            <w:r w:rsidRPr="00CF15C8">
              <w:rPr>
                <w:rFonts w:eastAsia="Times New Roman" w:cs="Times New Roman"/>
                <w:b/>
                <w:bCs/>
                <w:sz w:val="20"/>
                <w:szCs w:val="20"/>
                <w:vertAlign w:val="subscript"/>
              </w:rPr>
              <w:t>DD</w:t>
            </w:r>
            <w:r w:rsidRPr="00CF15C8">
              <w:rPr>
                <w:rFonts w:eastAsia="Times New Roman" w:cs="Times New Roman"/>
                <w:b/>
                <w:bCs/>
                <w:sz w:val="20"/>
                <w:szCs w:val="20"/>
              </w:rPr>
              <w:br/>
              <w:t>[V]</w:t>
            </w:r>
          </w:p>
        </w:tc>
        <w:tc>
          <w:tcPr>
            <w:tcW w:w="8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2FE0F5C" w14:textId="77777777" w:rsidR="00711FAC" w:rsidRPr="00CF15C8" w:rsidRDefault="00711FAC" w:rsidP="00040685">
            <w:pPr>
              <w:spacing w:line="240" w:lineRule="auto"/>
              <w:jc w:val="center"/>
              <w:rPr>
                <w:rFonts w:eastAsia="Times New Roman" w:cs="Times New Roman"/>
                <w:b/>
                <w:bCs/>
                <w:sz w:val="20"/>
                <w:szCs w:val="20"/>
              </w:rPr>
            </w:pPr>
            <w:r w:rsidRPr="00CF15C8">
              <w:rPr>
                <w:rFonts w:eastAsia="Times New Roman" w:cs="Times New Roman"/>
                <w:b/>
                <w:bCs/>
                <w:sz w:val="20"/>
                <w:szCs w:val="20"/>
              </w:rPr>
              <w:t>Temp</w:t>
            </w:r>
            <w:r w:rsidRPr="00CF15C8">
              <w:rPr>
                <w:rFonts w:eastAsia="Times New Roman" w:cs="Times New Roman"/>
                <w:b/>
                <w:bCs/>
                <w:sz w:val="20"/>
                <w:szCs w:val="20"/>
              </w:rPr>
              <w:br/>
              <w:t>[°C]</w:t>
            </w:r>
          </w:p>
        </w:tc>
        <w:tc>
          <w:tcPr>
            <w:tcW w:w="1329" w:type="dxa"/>
            <w:tcBorders>
              <w:top w:val="single" w:sz="8" w:space="0" w:color="auto"/>
              <w:left w:val="nil"/>
              <w:bottom w:val="single" w:sz="8" w:space="0" w:color="auto"/>
              <w:right w:val="nil"/>
            </w:tcBorders>
            <w:shd w:val="clear" w:color="auto" w:fill="auto"/>
            <w:vAlign w:val="center"/>
            <w:hideMark/>
          </w:tcPr>
          <w:p w14:paraId="27A02087" w14:textId="77777777" w:rsidR="00711FAC" w:rsidRPr="00CF15C8" w:rsidRDefault="00711FAC" w:rsidP="00040685">
            <w:pPr>
              <w:spacing w:line="240" w:lineRule="auto"/>
              <w:jc w:val="center"/>
              <w:rPr>
                <w:rFonts w:eastAsia="Times New Roman" w:cs="Times New Roman"/>
                <w:b/>
                <w:bCs/>
                <w:sz w:val="20"/>
                <w:szCs w:val="20"/>
              </w:rPr>
            </w:pPr>
            <w:r w:rsidRPr="00CF15C8">
              <w:rPr>
                <w:rFonts w:eastAsia="Times New Roman" w:cs="Times New Roman"/>
                <w:b/>
                <w:bCs/>
                <w:sz w:val="20"/>
                <w:szCs w:val="20"/>
              </w:rPr>
              <w:t xml:space="preserve">Load </w:t>
            </w:r>
          </w:p>
          <w:p w14:paraId="450CA84B" w14:textId="77777777" w:rsidR="00711FAC" w:rsidRPr="00CF15C8" w:rsidRDefault="00711FAC" w:rsidP="00040685">
            <w:pPr>
              <w:spacing w:line="240" w:lineRule="auto"/>
              <w:jc w:val="center"/>
              <w:rPr>
                <w:rFonts w:eastAsia="Times New Roman" w:cs="Times New Roman"/>
                <w:b/>
                <w:bCs/>
                <w:sz w:val="20"/>
                <w:szCs w:val="20"/>
              </w:rPr>
            </w:pPr>
            <w:r w:rsidRPr="00CF15C8">
              <w:rPr>
                <w:rFonts w:eastAsia="Times New Roman" w:cs="Times New Roman"/>
                <w:b/>
                <w:bCs/>
                <w:sz w:val="20"/>
                <w:szCs w:val="20"/>
              </w:rPr>
              <w:t>Capacitance</w:t>
            </w:r>
            <w:r w:rsidRPr="00CF15C8">
              <w:rPr>
                <w:rFonts w:eastAsia="Times New Roman" w:cs="Times New Roman"/>
                <w:b/>
                <w:bCs/>
                <w:sz w:val="20"/>
                <w:szCs w:val="20"/>
              </w:rPr>
              <w:br/>
              <w:t>[fF]</w:t>
            </w:r>
          </w:p>
        </w:tc>
        <w:tc>
          <w:tcPr>
            <w:tcW w:w="111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1A12981" w14:textId="77777777" w:rsidR="00711FAC" w:rsidRPr="00CF15C8" w:rsidRDefault="00711FAC" w:rsidP="00040685">
            <w:pPr>
              <w:spacing w:line="240" w:lineRule="auto"/>
              <w:jc w:val="center"/>
              <w:rPr>
                <w:rFonts w:eastAsia="Times New Roman" w:cs="Times New Roman"/>
                <w:b/>
                <w:bCs/>
                <w:sz w:val="20"/>
                <w:szCs w:val="20"/>
              </w:rPr>
            </w:pPr>
            <w:r w:rsidRPr="00CF15C8">
              <w:rPr>
                <w:rFonts w:eastAsia="Times New Roman" w:cs="Times New Roman"/>
                <w:b/>
                <w:bCs/>
                <w:sz w:val="20"/>
                <w:szCs w:val="20"/>
              </w:rPr>
              <w:t>Rise Time</w:t>
            </w:r>
            <w:r w:rsidRPr="00CF15C8">
              <w:rPr>
                <w:rFonts w:eastAsia="Times New Roman" w:cs="Times New Roman"/>
                <w:b/>
                <w:bCs/>
                <w:sz w:val="20"/>
                <w:szCs w:val="20"/>
                <w:vertAlign w:val="subscript"/>
              </w:rPr>
              <w:br/>
            </w:r>
            <w:r w:rsidRPr="00CF15C8">
              <w:rPr>
                <w:rFonts w:eastAsia="Times New Roman" w:cs="Times New Roman"/>
                <w:b/>
                <w:bCs/>
                <w:sz w:val="20"/>
                <w:szCs w:val="20"/>
              </w:rPr>
              <w:t>[</w:t>
            </w:r>
            <w:r w:rsidR="008D7EE8">
              <w:rPr>
                <w:rFonts w:eastAsia="Times New Roman" w:cs="Times New Roman"/>
                <w:b/>
                <w:bCs/>
                <w:sz w:val="20"/>
                <w:szCs w:val="20"/>
              </w:rPr>
              <w:t>s</w:t>
            </w:r>
            <w:r w:rsidRPr="00CF15C8">
              <w:rPr>
                <w:rFonts w:eastAsia="Times New Roman" w:cs="Times New Roman"/>
                <w:b/>
                <w:bCs/>
                <w:sz w:val="20"/>
                <w:szCs w:val="20"/>
              </w:rPr>
              <w:t>]</w:t>
            </w:r>
          </w:p>
        </w:tc>
        <w:tc>
          <w:tcPr>
            <w:tcW w:w="1082" w:type="dxa"/>
            <w:tcBorders>
              <w:top w:val="single" w:sz="8" w:space="0" w:color="auto"/>
              <w:left w:val="nil"/>
              <w:bottom w:val="single" w:sz="8" w:space="0" w:color="auto"/>
              <w:right w:val="nil"/>
            </w:tcBorders>
            <w:shd w:val="clear" w:color="auto" w:fill="auto"/>
            <w:vAlign w:val="center"/>
            <w:hideMark/>
          </w:tcPr>
          <w:p w14:paraId="6EC1EEAF" w14:textId="77777777" w:rsidR="00711FAC" w:rsidRPr="00CF15C8" w:rsidRDefault="00711FAC" w:rsidP="00040685">
            <w:pPr>
              <w:spacing w:line="240" w:lineRule="auto"/>
              <w:jc w:val="center"/>
              <w:rPr>
                <w:rFonts w:eastAsia="Times New Roman" w:cs="Times New Roman"/>
                <w:b/>
                <w:bCs/>
                <w:sz w:val="20"/>
                <w:szCs w:val="20"/>
              </w:rPr>
            </w:pPr>
            <w:r w:rsidRPr="00CF15C8">
              <w:rPr>
                <w:rFonts w:eastAsia="Times New Roman" w:cs="Times New Roman"/>
                <w:b/>
                <w:bCs/>
                <w:sz w:val="20"/>
                <w:szCs w:val="20"/>
              </w:rPr>
              <w:t>Fall Time</w:t>
            </w:r>
            <w:r w:rsidRPr="00CF15C8">
              <w:rPr>
                <w:rFonts w:eastAsia="Times New Roman" w:cs="Times New Roman"/>
                <w:b/>
                <w:bCs/>
                <w:sz w:val="20"/>
                <w:szCs w:val="20"/>
                <w:vertAlign w:val="subscript"/>
              </w:rPr>
              <w:br/>
            </w:r>
            <w:r w:rsidRPr="00CF15C8">
              <w:rPr>
                <w:rFonts w:eastAsia="Times New Roman" w:cs="Times New Roman"/>
                <w:b/>
                <w:bCs/>
                <w:sz w:val="20"/>
                <w:szCs w:val="20"/>
              </w:rPr>
              <w:t>[</w:t>
            </w:r>
            <w:r w:rsidR="008D7EE8">
              <w:rPr>
                <w:rFonts w:eastAsia="Times New Roman" w:cs="Times New Roman"/>
                <w:b/>
                <w:bCs/>
                <w:sz w:val="20"/>
                <w:szCs w:val="20"/>
              </w:rPr>
              <w:t>s</w:t>
            </w:r>
            <w:r w:rsidRPr="00CF15C8">
              <w:rPr>
                <w:rFonts w:eastAsia="Times New Roman" w:cs="Times New Roman"/>
                <w:b/>
                <w:bCs/>
                <w:sz w:val="20"/>
                <w:szCs w:val="20"/>
              </w:rPr>
              <w:t>]</w:t>
            </w:r>
          </w:p>
        </w:tc>
        <w:tc>
          <w:tcPr>
            <w:tcW w:w="97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0EEB1F4" w14:textId="77777777" w:rsidR="00711FAC" w:rsidRPr="00CF15C8" w:rsidRDefault="00711FAC" w:rsidP="00040685">
            <w:pPr>
              <w:spacing w:line="240" w:lineRule="auto"/>
              <w:jc w:val="center"/>
              <w:rPr>
                <w:rFonts w:eastAsia="Times New Roman" w:cs="Times New Roman"/>
                <w:b/>
                <w:bCs/>
                <w:sz w:val="20"/>
                <w:szCs w:val="20"/>
              </w:rPr>
            </w:pPr>
            <w:r w:rsidRPr="00CF15C8">
              <w:rPr>
                <w:rFonts w:eastAsia="Times New Roman" w:cs="Times New Roman"/>
                <w:b/>
                <w:bCs/>
                <w:sz w:val="20"/>
                <w:szCs w:val="20"/>
              </w:rPr>
              <w:t>T</w:t>
            </w:r>
            <w:r w:rsidRPr="00CF15C8">
              <w:rPr>
                <w:rFonts w:eastAsia="Times New Roman" w:cs="Times New Roman"/>
                <w:b/>
                <w:bCs/>
                <w:sz w:val="20"/>
                <w:szCs w:val="20"/>
                <w:vertAlign w:val="subscript"/>
              </w:rPr>
              <w:t>P,HL</w:t>
            </w:r>
            <w:r w:rsidRPr="00CF15C8">
              <w:rPr>
                <w:rFonts w:eastAsia="Times New Roman" w:cs="Times New Roman"/>
                <w:b/>
                <w:bCs/>
                <w:sz w:val="20"/>
                <w:szCs w:val="20"/>
                <w:vertAlign w:val="subscript"/>
              </w:rPr>
              <w:br/>
            </w:r>
            <w:r w:rsidRPr="00CF15C8">
              <w:rPr>
                <w:rFonts w:eastAsia="Times New Roman" w:cs="Times New Roman"/>
                <w:b/>
                <w:bCs/>
                <w:sz w:val="20"/>
                <w:szCs w:val="20"/>
              </w:rPr>
              <w:t>[</w:t>
            </w:r>
            <w:r w:rsidR="008D7EE8">
              <w:rPr>
                <w:rFonts w:eastAsia="Times New Roman" w:cs="Times New Roman"/>
                <w:b/>
                <w:bCs/>
                <w:sz w:val="20"/>
                <w:szCs w:val="20"/>
              </w:rPr>
              <w:t>s</w:t>
            </w:r>
            <w:r w:rsidRPr="00CF15C8">
              <w:rPr>
                <w:rFonts w:eastAsia="Times New Roman" w:cs="Times New Roman"/>
                <w:b/>
                <w:bCs/>
                <w:sz w:val="20"/>
                <w:szCs w:val="20"/>
              </w:rPr>
              <w:t>]</w:t>
            </w:r>
          </w:p>
        </w:tc>
        <w:tc>
          <w:tcPr>
            <w:tcW w:w="1301" w:type="dxa"/>
            <w:tcBorders>
              <w:top w:val="single" w:sz="8" w:space="0" w:color="auto"/>
              <w:left w:val="nil"/>
              <w:bottom w:val="single" w:sz="8" w:space="0" w:color="auto"/>
              <w:right w:val="single" w:sz="8" w:space="0" w:color="auto"/>
            </w:tcBorders>
          </w:tcPr>
          <w:p w14:paraId="002D9338" w14:textId="77777777" w:rsidR="00711FAC" w:rsidRPr="00CF15C8" w:rsidRDefault="00711FAC" w:rsidP="00040685">
            <w:pPr>
              <w:spacing w:before="120" w:line="240" w:lineRule="auto"/>
              <w:jc w:val="center"/>
              <w:rPr>
                <w:rFonts w:eastAsia="Times New Roman" w:cs="Times New Roman"/>
                <w:b/>
                <w:bCs/>
                <w:sz w:val="20"/>
                <w:szCs w:val="20"/>
              </w:rPr>
            </w:pPr>
            <w:r w:rsidRPr="00CF15C8">
              <w:rPr>
                <w:rFonts w:eastAsia="Times New Roman" w:cs="Times New Roman"/>
                <w:b/>
                <w:bCs/>
                <w:sz w:val="20"/>
                <w:szCs w:val="20"/>
              </w:rPr>
              <w:t>T</w:t>
            </w:r>
            <w:r w:rsidRPr="00CF15C8">
              <w:rPr>
                <w:rFonts w:eastAsia="Times New Roman" w:cs="Times New Roman"/>
                <w:b/>
                <w:bCs/>
                <w:sz w:val="20"/>
                <w:szCs w:val="20"/>
                <w:vertAlign w:val="subscript"/>
              </w:rPr>
              <w:t>P,LH</w:t>
            </w:r>
            <w:r w:rsidRPr="00CF15C8">
              <w:rPr>
                <w:rFonts w:eastAsia="Times New Roman" w:cs="Times New Roman"/>
                <w:b/>
                <w:bCs/>
                <w:sz w:val="20"/>
                <w:szCs w:val="20"/>
                <w:vertAlign w:val="subscript"/>
              </w:rPr>
              <w:br/>
            </w:r>
            <w:r w:rsidRPr="00CF15C8">
              <w:rPr>
                <w:rFonts w:eastAsia="Times New Roman" w:cs="Times New Roman"/>
                <w:b/>
                <w:bCs/>
                <w:sz w:val="20"/>
                <w:szCs w:val="20"/>
              </w:rPr>
              <w:t>[</w:t>
            </w:r>
            <w:r w:rsidR="008D7EE8">
              <w:rPr>
                <w:rFonts w:eastAsia="Times New Roman" w:cs="Times New Roman"/>
                <w:b/>
                <w:bCs/>
                <w:sz w:val="20"/>
                <w:szCs w:val="20"/>
              </w:rPr>
              <w:t>s</w:t>
            </w:r>
            <w:r w:rsidRPr="00CF15C8">
              <w:rPr>
                <w:rFonts w:eastAsia="Times New Roman" w:cs="Times New Roman"/>
                <w:b/>
                <w:bCs/>
                <w:sz w:val="20"/>
                <w:szCs w:val="20"/>
              </w:rPr>
              <w:t>]</w:t>
            </w:r>
          </w:p>
        </w:tc>
        <w:tc>
          <w:tcPr>
            <w:tcW w:w="1301" w:type="dxa"/>
            <w:tcBorders>
              <w:top w:val="single" w:sz="8" w:space="0" w:color="auto"/>
              <w:left w:val="nil"/>
              <w:bottom w:val="single" w:sz="8" w:space="0" w:color="auto"/>
              <w:right w:val="single" w:sz="8" w:space="0" w:color="auto"/>
            </w:tcBorders>
            <w:vAlign w:val="center"/>
          </w:tcPr>
          <w:p w14:paraId="6F7579F2" w14:textId="77777777" w:rsidR="00711FAC" w:rsidRPr="00CF15C8" w:rsidRDefault="00711FAC" w:rsidP="00040685">
            <w:pPr>
              <w:spacing w:line="240" w:lineRule="auto"/>
              <w:jc w:val="center"/>
              <w:rPr>
                <w:rFonts w:eastAsia="Times New Roman" w:cs="Times New Roman"/>
                <w:b/>
                <w:bCs/>
                <w:sz w:val="20"/>
                <w:szCs w:val="20"/>
              </w:rPr>
            </w:pPr>
            <w:r w:rsidRPr="00CF15C8">
              <w:rPr>
                <w:rFonts w:eastAsia="Times New Roman" w:cs="Times New Roman"/>
                <w:b/>
                <w:bCs/>
                <w:sz w:val="20"/>
                <w:szCs w:val="20"/>
              </w:rPr>
              <w:t>F</w:t>
            </w:r>
            <w:r w:rsidRPr="00CF15C8">
              <w:rPr>
                <w:rFonts w:eastAsia="Times New Roman" w:cs="Times New Roman"/>
                <w:b/>
                <w:bCs/>
                <w:sz w:val="20"/>
                <w:szCs w:val="20"/>
                <w:vertAlign w:val="subscript"/>
              </w:rPr>
              <w:t>input, max</w:t>
            </w:r>
            <w:r w:rsidRPr="00CF15C8">
              <w:rPr>
                <w:rFonts w:eastAsia="Times New Roman" w:cs="Times New Roman"/>
                <w:b/>
                <w:bCs/>
                <w:sz w:val="20"/>
                <w:szCs w:val="20"/>
                <w:vertAlign w:val="subscript"/>
              </w:rPr>
              <w:br/>
            </w:r>
            <w:r w:rsidRPr="00CF15C8">
              <w:rPr>
                <w:rFonts w:eastAsia="Times New Roman" w:cs="Times New Roman"/>
                <w:b/>
                <w:bCs/>
                <w:sz w:val="20"/>
                <w:szCs w:val="20"/>
              </w:rPr>
              <w:t>[Hz]</w:t>
            </w:r>
          </w:p>
        </w:tc>
        <w:tc>
          <w:tcPr>
            <w:tcW w:w="1724" w:type="dxa"/>
            <w:tcBorders>
              <w:top w:val="single" w:sz="8" w:space="0" w:color="auto"/>
              <w:left w:val="nil"/>
              <w:bottom w:val="single" w:sz="8" w:space="0" w:color="auto"/>
              <w:right w:val="single" w:sz="8" w:space="0" w:color="auto"/>
            </w:tcBorders>
          </w:tcPr>
          <w:p w14:paraId="08D4385F" w14:textId="77777777" w:rsidR="00711FAC" w:rsidRPr="00CF15C8" w:rsidRDefault="00711FAC" w:rsidP="00040685">
            <w:pPr>
              <w:spacing w:before="120" w:line="240" w:lineRule="auto"/>
              <w:jc w:val="center"/>
              <w:rPr>
                <w:rFonts w:eastAsia="Times New Roman" w:cs="Times New Roman"/>
                <w:b/>
                <w:bCs/>
                <w:sz w:val="20"/>
                <w:szCs w:val="20"/>
              </w:rPr>
            </w:pPr>
            <w:r w:rsidRPr="00CF15C8">
              <w:rPr>
                <w:rFonts w:eastAsia="Times New Roman" w:cs="Times New Roman"/>
                <w:b/>
                <w:bCs/>
                <w:sz w:val="20"/>
                <w:szCs w:val="20"/>
              </w:rPr>
              <w:t>F</w:t>
            </w:r>
            <w:r w:rsidRPr="00CF15C8">
              <w:rPr>
                <w:rFonts w:eastAsia="Times New Roman" w:cs="Times New Roman"/>
                <w:b/>
                <w:bCs/>
                <w:sz w:val="20"/>
                <w:szCs w:val="20"/>
                <w:vertAlign w:val="subscript"/>
              </w:rPr>
              <w:t>Throughput, Max</w:t>
            </w:r>
            <w:r w:rsidRPr="00CF15C8">
              <w:rPr>
                <w:rFonts w:eastAsia="Times New Roman" w:cs="Times New Roman"/>
                <w:b/>
                <w:bCs/>
                <w:sz w:val="20"/>
                <w:szCs w:val="20"/>
                <w:vertAlign w:val="subscript"/>
              </w:rPr>
              <w:br/>
            </w:r>
            <w:r w:rsidRPr="00CF15C8">
              <w:rPr>
                <w:rFonts w:eastAsia="Times New Roman" w:cs="Times New Roman"/>
                <w:b/>
                <w:bCs/>
                <w:sz w:val="20"/>
                <w:szCs w:val="20"/>
              </w:rPr>
              <w:t>[Hz]</w:t>
            </w:r>
          </w:p>
        </w:tc>
      </w:tr>
      <w:tr w:rsidR="004E5121" w:rsidRPr="009C5BC6" w14:paraId="5DC03F73" w14:textId="77777777" w:rsidTr="00040685">
        <w:trPr>
          <w:trHeight w:val="250"/>
          <w:jc w:val="center"/>
        </w:trPr>
        <w:tc>
          <w:tcPr>
            <w:tcW w:w="1192" w:type="dxa"/>
            <w:tcBorders>
              <w:top w:val="nil"/>
              <w:left w:val="single" w:sz="8" w:space="0" w:color="auto"/>
              <w:bottom w:val="single" w:sz="4" w:space="0" w:color="auto"/>
              <w:right w:val="nil"/>
            </w:tcBorders>
          </w:tcPr>
          <w:p w14:paraId="596D2F90" w14:textId="77777777" w:rsidR="004E5121" w:rsidRPr="001F5799" w:rsidRDefault="004E5121" w:rsidP="00E444A0">
            <w:pPr>
              <w:jc w:val="center"/>
              <w:rPr>
                <w:sz w:val="20"/>
              </w:rPr>
            </w:pPr>
            <w:r>
              <w:rPr>
                <w:sz w:val="20"/>
              </w:rPr>
              <w:t>Pre-Layout</w:t>
            </w:r>
          </w:p>
        </w:tc>
        <w:tc>
          <w:tcPr>
            <w:tcW w:w="566" w:type="dxa"/>
            <w:tcBorders>
              <w:top w:val="nil"/>
              <w:left w:val="single" w:sz="8" w:space="0" w:color="auto"/>
              <w:bottom w:val="single" w:sz="4" w:space="0" w:color="auto"/>
              <w:right w:val="nil"/>
            </w:tcBorders>
            <w:shd w:val="clear" w:color="auto" w:fill="auto"/>
            <w:noWrap/>
            <w:hideMark/>
          </w:tcPr>
          <w:p w14:paraId="4CC67C0E" w14:textId="77777777" w:rsidR="004E5121" w:rsidRPr="001F5799" w:rsidRDefault="004E5121" w:rsidP="00E444A0">
            <w:pPr>
              <w:jc w:val="center"/>
              <w:rPr>
                <w:sz w:val="20"/>
              </w:rPr>
            </w:pPr>
            <w:r w:rsidRPr="001F5799">
              <w:rPr>
                <w:sz w:val="20"/>
              </w:rPr>
              <w:t>1.08</w:t>
            </w:r>
          </w:p>
        </w:tc>
        <w:tc>
          <w:tcPr>
            <w:tcW w:w="836" w:type="dxa"/>
            <w:tcBorders>
              <w:top w:val="nil"/>
              <w:left w:val="single" w:sz="8" w:space="0" w:color="auto"/>
              <w:bottom w:val="single" w:sz="4" w:space="0" w:color="auto"/>
              <w:right w:val="single" w:sz="8" w:space="0" w:color="auto"/>
            </w:tcBorders>
            <w:shd w:val="clear" w:color="auto" w:fill="auto"/>
            <w:noWrap/>
            <w:hideMark/>
          </w:tcPr>
          <w:p w14:paraId="75920FA2" w14:textId="77777777" w:rsidR="004E5121" w:rsidRPr="001F5799" w:rsidRDefault="004E5121" w:rsidP="00E444A0">
            <w:pPr>
              <w:jc w:val="center"/>
              <w:rPr>
                <w:sz w:val="20"/>
              </w:rPr>
            </w:pPr>
            <w:r w:rsidRPr="001F5799">
              <w:rPr>
                <w:sz w:val="20"/>
              </w:rPr>
              <w:t>125.00</w:t>
            </w:r>
          </w:p>
        </w:tc>
        <w:tc>
          <w:tcPr>
            <w:tcW w:w="1329" w:type="dxa"/>
            <w:tcBorders>
              <w:top w:val="nil"/>
              <w:left w:val="nil"/>
              <w:bottom w:val="single" w:sz="4" w:space="0" w:color="auto"/>
              <w:right w:val="nil"/>
            </w:tcBorders>
            <w:shd w:val="clear" w:color="auto" w:fill="auto"/>
            <w:noWrap/>
            <w:hideMark/>
          </w:tcPr>
          <w:p w14:paraId="7F6E9EED" w14:textId="77777777" w:rsidR="004E5121" w:rsidRPr="001F5799" w:rsidRDefault="004E5121" w:rsidP="00E444A0">
            <w:pPr>
              <w:jc w:val="center"/>
              <w:rPr>
                <w:sz w:val="20"/>
              </w:rPr>
            </w:pPr>
            <w:r w:rsidRPr="001F5799">
              <w:rPr>
                <w:sz w:val="20"/>
              </w:rPr>
              <w:t>120.00</w:t>
            </w:r>
          </w:p>
        </w:tc>
        <w:tc>
          <w:tcPr>
            <w:tcW w:w="1112" w:type="dxa"/>
            <w:tcBorders>
              <w:top w:val="nil"/>
              <w:left w:val="single" w:sz="8" w:space="0" w:color="auto"/>
              <w:bottom w:val="single" w:sz="4" w:space="0" w:color="auto"/>
              <w:right w:val="single" w:sz="8" w:space="0" w:color="auto"/>
            </w:tcBorders>
            <w:shd w:val="clear" w:color="auto" w:fill="auto"/>
            <w:noWrap/>
            <w:vAlign w:val="bottom"/>
            <w:hideMark/>
          </w:tcPr>
          <w:p w14:paraId="51D3EBA6" w14:textId="77777777" w:rsidR="004E5121" w:rsidRPr="004E5121" w:rsidRDefault="004E5121" w:rsidP="00E444A0">
            <w:pPr>
              <w:jc w:val="center"/>
              <w:rPr>
                <w:rFonts w:cs="Times New Roman"/>
                <w:sz w:val="20"/>
                <w:szCs w:val="20"/>
              </w:rPr>
            </w:pPr>
            <w:r w:rsidRPr="004E5121">
              <w:rPr>
                <w:rFonts w:cs="Times New Roman"/>
                <w:sz w:val="20"/>
                <w:szCs w:val="20"/>
              </w:rPr>
              <w:t>5.40E-11</w:t>
            </w:r>
          </w:p>
        </w:tc>
        <w:tc>
          <w:tcPr>
            <w:tcW w:w="1082" w:type="dxa"/>
            <w:tcBorders>
              <w:top w:val="nil"/>
              <w:left w:val="nil"/>
              <w:bottom w:val="single" w:sz="4" w:space="0" w:color="auto"/>
              <w:right w:val="nil"/>
            </w:tcBorders>
            <w:shd w:val="clear" w:color="auto" w:fill="auto"/>
            <w:noWrap/>
            <w:vAlign w:val="bottom"/>
            <w:hideMark/>
          </w:tcPr>
          <w:p w14:paraId="4A041B64" w14:textId="77777777" w:rsidR="004E5121" w:rsidRPr="004E5121" w:rsidRDefault="004E5121" w:rsidP="00E444A0">
            <w:pPr>
              <w:jc w:val="center"/>
              <w:rPr>
                <w:rFonts w:cs="Times New Roman"/>
                <w:sz w:val="20"/>
                <w:szCs w:val="20"/>
              </w:rPr>
            </w:pPr>
            <w:r w:rsidRPr="004E5121">
              <w:rPr>
                <w:rFonts w:cs="Times New Roman"/>
                <w:sz w:val="20"/>
                <w:szCs w:val="20"/>
              </w:rPr>
              <w:t>5.71E-11</w:t>
            </w:r>
          </w:p>
        </w:tc>
        <w:tc>
          <w:tcPr>
            <w:tcW w:w="977" w:type="dxa"/>
            <w:tcBorders>
              <w:top w:val="nil"/>
              <w:left w:val="single" w:sz="8" w:space="0" w:color="auto"/>
              <w:bottom w:val="single" w:sz="4" w:space="0" w:color="auto"/>
              <w:right w:val="single" w:sz="8" w:space="0" w:color="auto"/>
            </w:tcBorders>
            <w:shd w:val="clear" w:color="auto" w:fill="auto"/>
            <w:noWrap/>
            <w:vAlign w:val="bottom"/>
            <w:hideMark/>
          </w:tcPr>
          <w:p w14:paraId="1A9BAE3C" w14:textId="77777777" w:rsidR="004E5121" w:rsidRPr="004E5121" w:rsidRDefault="004E5121" w:rsidP="00E444A0">
            <w:pPr>
              <w:jc w:val="center"/>
              <w:rPr>
                <w:rFonts w:cs="Times New Roman"/>
                <w:sz w:val="20"/>
                <w:szCs w:val="20"/>
              </w:rPr>
            </w:pPr>
            <w:r w:rsidRPr="004E5121">
              <w:rPr>
                <w:rFonts w:cs="Times New Roman"/>
                <w:sz w:val="20"/>
                <w:szCs w:val="20"/>
              </w:rPr>
              <w:t>1.11E-10</w:t>
            </w:r>
          </w:p>
        </w:tc>
        <w:tc>
          <w:tcPr>
            <w:tcW w:w="1301" w:type="dxa"/>
            <w:tcBorders>
              <w:top w:val="nil"/>
              <w:left w:val="nil"/>
              <w:bottom w:val="single" w:sz="4" w:space="0" w:color="auto"/>
              <w:right w:val="single" w:sz="8" w:space="0" w:color="auto"/>
            </w:tcBorders>
            <w:vAlign w:val="bottom"/>
          </w:tcPr>
          <w:p w14:paraId="617804A5" w14:textId="77777777" w:rsidR="004E5121" w:rsidRPr="004E5121" w:rsidRDefault="004E5121" w:rsidP="00E444A0">
            <w:pPr>
              <w:jc w:val="center"/>
              <w:rPr>
                <w:rFonts w:cs="Times New Roman"/>
                <w:sz w:val="20"/>
                <w:szCs w:val="20"/>
              </w:rPr>
            </w:pPr>
            <w:r w:rsidRPr="004E5121">
              <w:rPr>
                <w:rFonts w:cs="Times New Roman"/>
                <w:sz w:val="20"/>
                <w:szCs w:val="20"/>
              </w:rPr>
              <w:t>8.22E-11</w:t>
            </w:r>
          </w:p>
        </w:tc>
        <w:tc>
          <w:tcPr>
            <w:tcW w:w="1301" w:type="dxa"/>
            <w:tcBorders>
              <w:top w:val="nil"/>
              <w:left w:val="nil"/>
              <w:bottom w:val="single" w:sz="4" w:space="0" w:color="auto"/>
              <w:right w:val="single" w:sz="8" w:space="0" w:color="auto"/>
            </w:tcBorders>
            <w:vAlign w:val="bottom"/>
          </w:tcPr>
          <w:p w14:paraId="54570768" w14:textId="77777777" w:rsidR="004E5121" w:rsidRPr="004E5121" w:rsidRDefault="004E5121" w:rsidP="00E444A0">
            <w:pPr>
              <w:jc w:val="center"/>
              <w:rPr>
                <w:rFonts w:cs="Times New Roman"/>
                <w:sz w:val="20"/>
                <w:szCs w:val="20"/>
              </w:rPr>
            </w:pPr>
            <w:r w:rsidRPr="004E5121">
              <w:rPr>
                <w:rFonts w:cs="Times New Roman"/>
                <w:sz w:val="20"/>
                <w:szCs w:val="20"/>
              </w:rPr>
              <w:t>9.00203E+09</w:t>
            </w:r>
          </w:p>
        </w:tc>
        <w:tc>
          <w:tcPr>
            <w:tcW w:w="1724" w:type="dxa"/>
            <w:tcBorders>
              <w:top w:val="nil"/>
              <w:left w:val="nil"/>
              <w:bottom w:val="single" w:sz="4" w:space="0" w:color="auto"/>
              <w:right w:val="single" w:sz="8" w:space="0" w:color="auto"/>
            </w:tcBorders>
            <w:vAlign w:val="bottom"/>
          </w:tcPr>
          <w:p w14:paraId="29C3F5FA" w14:textId="77777777" w:rsidR="004E5121" w:rsidRPr="004E5121" w:rsidRDefault="004E5121" w:rsidP="00E444A0">
            <w:pPr>
              <w:jc w:val="center"/>
              <w:rPr>
                <w:rFonts w:cs="Times New Roman"/>
                <w:sz w:val="20"/>
                <w:szCs w:val="20"/>
              </w:rPr>
            </w:pPr>
            <w:r w:rsidRPr="004E5121">
              <w:rPr>
                <w:rFonts w:cs="Times New Roman"/>
                <w:sz w:val="20"/>
                <w:szCs w:val="20"/>
              </w:rPr>
              <w:t>5.16756E+09</w:t>
            </w:r>
          </w:p>
        </w:tc>
      </w:tr>
      <w:tr w:rsidR="004E5121" w:rsidRPr="009C5BC6" w14:paraId="0F7C589B" w14:textId="77777777" w:rsidTr="00040685">
        <w:trPr>
          <w:trHeight w:val="260"/>
          <w:jc w:val="center"/>
        </w:trPr>
        <w:tc>
          <w:tcPr>
            <w:tcW w:w="1192" w:type="dxa"/>
            <w:tcBorders>
              <w:top w:val="nil"/>
              <w:left w:val="single" w:sz="8" w:space="0" w:color="auto"/>
              <w:bottom w:val="single" w:sz="8" w:space="0" w:color="auto"/>
              <w:right w:val="nil"/>
            </w:tcBorders>
          </w:tcPr>
          <w:p w14:paraId="334F117E" w14:textId="77777777" w:rsidR="004E5121" w:rsidRPr="001F5799" w:rsidRDefault="004E5121" w:rsidP="00E444A0">
            <w:pPr>
              <w:jc w:val="center"/>
              <w:rPr>
                <w:sz w:val="20"/>
              </w:rPr>
            </w:pPr>
            <w:r>
              <w:rPr>
                <w:sz w:val="20"/>
              </w:rPr>
              <w:t>Post Layout</w:t>
            </w:r>
          </w:p>
        </w:tc>
        <w:tc>
          <w:tcPr>
            <w:tcW w:w="566" w:type="dxa"/>
            <w:tcBorders>
              <w:top w:val="nil"/>
              <w:left w:val="single" w:sz="8" w:space="0" w:color="auto"/>
              <w:bottom w:val="single" w:sz="8" w:space="0" w:color="auto"/>
              <w:right w:val="nil"/>
            </w:tcBorders>
            <w:shd w:val="clear" w:color="auto" w:fill="auto"/>
            <w:noWrap/>
            <w:hideMark/>
          </w:tcPr>
          <w:p w14:paraId="7B5EEC21" w14:textId="77777777" w:rsidR="004E5121" w:rsidRPr="001F5799" w:rsidRDefault="004E5121" w:rsidP="00E444A0">
            <w:pPr>
              <w:jc w:val="center"/>
              <w:rPr>
                <w:sz w:val="20"/>
              </w:rPr>
            </w:pPr>
            <w:r w:rsidRPr="001F5799">
              <w:rPr>
                <w:sz w:val="20"/>
              </w:rPr>
              <w:t>1.08</w:t>
            </w:r>
          </w:p>
        </w:tc>
        <w:tc>
          <w:tcPr>
            <w:tcW w:w="836" w:type="dxa"/>
            <w:tcBorders>
              <w:top w:val="nil"/>
              <w:left w:val="single" w:sz="8" w:space="0" w:color="auto"/>
              <w:bottom w:val="single" w:sz="8" w:space="0" w:color="auto"/>
              <w:right w:val="single" w:sz="8" w:space="0" w:color="auto"/>
            </w:tcBorders>
            <w:shd w:val="clear" w:color="auto" w:fill="auto"/>
            <w:noWrap/>
            <w:hideMark/>
          </w:tcPr>
          <w:p w14:paraId="0395BAA2" w14:textId="77777777" w:rsidR="004E5121" w:rsidRPr="001F5799" w:rsidRDefault="004E5121" w:rsidP="00E444A0">
            <w:pPr>
              <w:jc w:val="center"/>
              <w:rPr>
                <w:sz w:val="20"/>
              </w:rPr>
            </w:pPr>
            <w:r w:rsidRPr="001F5799">
              <w:rPr>
                <w:sz w:val="20"/>
              </w:rPr>
              <w:t>125.00</w:t>
            </w:r>
          </w:p>
        </w:tc>
        <w:tc>
          <w:tcPr>
            <w:tcW w:w="1329" w:type="dxa"/>
            <w:tcBorders>
              <w:top w:val="nil"/>
              <w:left w:val="nil"/>
              <w:bottom w:val="single" w:sz="8" w:space="0" w:color="auto"/>
              <w:right w:val="nil"/>
            </w:tcBorders>
            <w:shd w:val="clear" w:color="auto" w:fill="auto"/>
            <w:noWrap/>
            <w:hideMark/>
          </w:tcPr>
          <w:p w14:paraId="22258A15" w14:textId="77777777" w:rsidR="004E5121" w:rsidRPr="001F5799" w:rsidRDefault="004E5121" w:rsidP="00E444A0">
            <w:pPr>
              <w:jc w:val="center"/>
              <w:rPr>
                <w:sz w:val="20"/>
              </w:rPr>
            </w:pPr>
            <w:r w:rsidRPr="001F5799">
              <w:rPr>
                <w:sz w:val="20"/>
              </w:rPr>
              <w:t>120.00</w:t>
            </w:r>
          </w:p>
        </w:tc>
        <w:tc>
          <w:tcPr>
            <w:tcW w:w="1112" w:type="dxa"/>
            <w:tcBorders>
              <w:top w:val="nil"/>
              <w:left w:val="single" w:sz="8" w:space="0" w:color="auto"/>
              <w:bottom w:val="single" w:sz="8" w:space="0" w:color="auto"/>
              <w:right w:val="single" w:sz="8" w:space="0" w:color="auto"/>
            </w:tcBorders>
            <w:shd w:val="clear" w:color="auto" w:fill="auto"/>
            <w:noWrap/>
            <w:vAlign w:val="bottom"/>
            <w:hideMark/>
          </w:tcPr>
          <w:p w14:paraId="152F0812" w14:textId="77777777" w:rsidR="004E5121" w:rsidRPr="004E5121" w:rsidRDefault="004E5121" w:rsidP="00E444A0">
            <w:pPr>
              <w:jc w:val="center"/>
              <w:rPr>
                <w:rFonts w:cs="Times New Roman"/>
                <w:sz w:val="20"/>
                <w:szCs w:val="20"/>
              </w:rPr>
            </w:pPr>
            <w:r w:rsidRPr="004E5121">
              <w:rPr>
                <w:rFonts w:cs="Times New Roman"/>
                <w:sz w:val="20"/>
                <w:szCs w:val="20"/>
              </w:rPr>
              <w:t>2.19E-09</w:t>
            </w:r>
          </w:p>
        </w:tc>
        <w:tc>
          <w:tcPr>
            <w:tcW w:w="1082" w:type="dxa"/>
            <w:tcBorders>
              <w:top w:val="nil"/>
              <w:left w:val="nil"/>
              <w:bottom w:val="single" w:sz="8" w:space="0" w:color="auto"/>
              <w:right w:val="nil"/>
            </w:tcBorders>
            <w:shd w:val="clear" w:color="auto" w:fill="auto"/>
            <w:noWrap/>
            <w:vAlign w:val="bottom"/>
            <w:hideMark/>
          </w:tcPr>
          <w:p w14:paraId="4855561B" w14:textId="77777777" w:rsidR="004E5121" w:rsidRPr="004E5121" w:rsidRDefault="004E5121" w:rsidP="00E444A0">
            <w:pPr>
              <w:jc w:val="center"/>
              <w:rPr>
                <w:rFonts w:cs="Times New Roman"/>
                <w:sz w:val="20"/>
                <w:szCs w:val="20"/>
              </w:rPr>
            </w:pPr>
            <w:r w:rsidRPr="004E5121">
              <w:rPr>
                <w:rFonts w:cs="Times New Roman"/>
                <w:sz w:val="20"/>
                <w:szCs w:val="20"/>
              </w:rPr>
              <w:t>1.31E-09</w:t>
            </w:r>
          </w:p>
        </w:tc>
        <w:tc>
          <w:tcPr>
            <w:tcW w:w="977" w:type="dxa"/>
            <w:tcBorders>
              <w:top w:val="nil"/>
              <w:left w:val="single" w:sz="8" w:space="0" w:color="auto"/>
              <w:bottom w:val="single" w:sz="8" w:space="0" w:color="auto"/>
              <w:right w:val="single" w:sz="8" w:space="0" w:color="auto"/>
            </w:tcBorders>
            <w:shd w:val="clear" w:color="auto" w:fill="auto"/>
            <w:noWrap/>
            <w:vAlign w:val="bottom"/>
            <w:hideMark/>
          </w:tcPr>
          <w:p w14:paraId="0CD53329" w14:textId="77777777" w:rsidR="004E5121" w:rsidRPr="004E5121" w:rsidRDefault="004E5121" w:rsidP="00E444A0">
            <w:pPr>
              <w:jc w:val="center"/>
              <w:rPr>
                <w:rFonts w:cs="Times New Roman"/>
                <w:sz w:val="20"/>
                <w:szCs w:val="20"/>
              </w:rPr>
            </w:pPr>
            <w:r w:rsidRPr="004E5121">
              <w:rPr>
                <w:rFonts w:cs="Times New Roman"/>
                <w:sz w:val="20"/>
                <w:szCs w:val="20"/>
              </w:rPr>
              <w:t>8.68E-10</w:t>
            </w:r>
          </w:p>
        </w:tc>
        <w:tc>
          <w:tcPr>
            <w:tcW w:w="1301" w:type="dxa"/>
            <w:tcBorders>
              <w:top w:val="nil"/>
              <w:left w:val="nil"/>
              <w:bottom w:val="single" w:sz="8" w:space="0" w:color="auto"/>
              <w:right w:val="single" w:sz="8" w:space="0" w:color="auto"/>
            </w:tcBorders>
            <w:vAlign w:val="bottom"/>
          </w:tcPr>
          <w:p w14:paraId="6A186E34" w14:textId="77777777" w:rsidR="004E5121" w:rsidRPr="004E5121" w:rsidRDefault="004E5121" w:rsidP="00E444A0">
            <w:pPr>
              <w:jc w:val="center"/>
              <w:rPr>
                <w:rFonts w:cs="Times New Roman"/>
                <w:sz w:val="20"/>
                <w:szCs w:val="20"/>
              </w:rPr>
            </w:pPr>
            <w:r w:rsidRPr="004E5121">
              <w:rPr>
                <w:rFonts w:cs="Times New Roman"/>
                <w:sz w:val="20"/>
                <w:szCs w:val="20"/>
              </w:rPr>
              <w:t>1.19E-09</w:t>
            </w:r>
          </w:p>
        </w:tc>
        <w:tc>
          <w:tcPr>
            <w:tcW w:w="1301" w:type="dxa"/>
            <w:tcBorders>
              <w:top w:val="nil"/>
              <w:left w:val="nil"/>
              <w:bottom w:val="single" w:sz="8" w:space="0" w:color="auto"/>
              <w:right w:val="single" w:sz="8" w:space="0" w:color="auto"/>
            </w:tcBorders>
            <w:vAlign w:val="bottom"/>
          </w:tcPr>
          <w:p w14:paraId="4648B794" w14:textId="77777777" w:rsidR="004E5121" w:rsidRPr="004E5121" w:rsidRDefault="004E5121" w:rsidP="00E444A0">
            <w:pPr>
              <w:jc w:val="center"/>
              <w:rPr>
                <w:rFonts w:cs="Times New Roman"/>
                <w:sz w:val="20"/>
                <w:szCs w:val="20"/>
              </w:rPr>
            </w:pPr>
            <w:r w:rsidRPr="004E5121">
              <w:rPr>
                <w:rFonts w:cs="Times New Roman"/>
                <w:sz w:val="20"/>
                <w:szCs w:val="20"/>
              </w:rPr>
              <w:t>2.85616E+08</w:t>
            </w:r>
          </w:p>
        </w:tc>
        <w:tc>
          <w:tcPr>
            <w:tcW w:w="1724" w:type="dxa"/>
            <w:tcBorders>
              <w:top w:val="nil"/>
              <w:left w:val="nil"/>
              <w:bottom w:val="single" w:sz="8" w:space="0" w:color="auto"/>
              <w:right w:val="single" w:sz="8" w:space="0" w:color="auto"/>
            </w:tcBorders>
            <w:vAlign w:val="bottom"/>
          </w:tcPr>
          <w:p w14:paraId="6EB777D0" w14:textId="77777777" w:rsidR="004E5121" w:rsidRPr="004E5121" w:rsidRDefault="004E5121" w:rsidP="00E444A0">
            <w:pPr>
              <w:jc w:val="center"/>
              <w:rPr>
                <w:rFonts w:cs="Times New Roman"/>
                <w:sz w:val="20"/>
                <w:szCs w:val="20"/>
              </w:rPr>
            </w:pPr>
            <w:r w:rsidRPr="004E5121">
              <w:rPr>
                <w:rFonts w:cs="Times New Roman"/>
                <w:sz w:val="20"/>
                <w:szCs w:val="20"/>
              </w:rPr>
              <w:t>4.85145E+08</w:t>
            </w:r>
          </w:p>
        </w:tc>
      </w:tr>
    </w:tbl>
    <w:p w14:paraId="305FF778" w14:textId="77777777" w:rsidR="00E3344F" w:rsidRDefault="00E3344F" w:rsidP="00E3344F">
      <w:pPr>
        <w:pStyle w:val="Caption"/>
        <w:jc w:val="center"/>
        <w:rPr>
          <w:rFonts w:cs="Times New Roman"/>
        </w:rPr>
      </w:pPr>
    </w:p>
    <w:p w14:paraId="6CA5832B" w14:textId="77777777" w:rsidR="00E3344F" w:rsidRPr="009C5BC6" w:rsidRDefault="00E3344F" w:rsidP="00E3344F">
      <w:pPr>
        <w:pStyle w:val="Caption"/>
        <w:jc w:val="center"/>
        <w:rPr>
          <w:rFonts w:cs="Times New Roman"/>
          <w:b w:val="0"/>
        </w:rPr>
      </w:pPr>
      <w:r w:rsidRPr="009C5BC6">
        <w:rPr>
          <w:rFonts w:cs="Times New Roman"/>
        </w:rPr>
        <w:t xml:space="preserve">Table </w:t>
      </w:r>
      <w:r>
        <w:rPr>
          <w:rFonts w:cs="Times New Roman"/>
        </w:rPr>
        <w:t>3</w:t>
      </w:r>
      <w:r w:rsidRPr="009C5BC6">
        <w:rPr>
          <w:rFonts w:cs="Times New Roman"/>
          <w:b w:val="0"/>
        </w:rPr>
        <w:t xml:space="preserve">: </w:t>
      </w:r>
      <w:r>
        <w:rPr>
          <w:rFonts w:cs="Times New Roman"/>
          <w:b w:val="0"/>
        </w:rPr>
        <w:t xml:space="preserve">Overall </w:t>
      </w:r>
      <w:r w:rsidR="00BD6D91">
        <w:rPr>
          <w:rFonts w:cs="Times New Roman"/>
          <w:b w:val="0"/>
        </w:rPr>
        <w:t>Worst-Case</w:t>
      </w:r>
      <w:r>
        <w:rPr>
          <w:rFonts w:cs="Times New Roman"/>
          <w:b w:val="0"/>
        </w:rPr>
        <w:t xml:space="preserve"> Output Results</w:t>
      </w:r>
    </w:p>
    <w:tbl>
      <w:tblPr>
        <w:tblW w:w="11420" w:type="dxa"/>
        <w:jc w:val="center"/>
        <w:tblLook w:val="04A0" w:firstRow="1" w:lastRow="0" w:firstColumn="1" w:lastColumn="0" w:noHBand="0" w:noVBand="1"/>
      </w:tblPr>
      <w:tblGrid>
        <w:gridCol w:w="1192"/>
        <w:gridCol w:w="566"/>
        <w:gridCol w:w="836"/>
        <w:gridCol w:w="1329"/>
        <w:gridCol w:w="1112"/>
        <w:gridCol w:w="1082"/>
        <w:gridCol w:w="977"/>
        <w:gridCol w:w="1301"/>
        <w:gridCol w:w="1301"/>
        <w:gridCol w:w="1724"/>
      </w:tblGrid>
      <w:tr w:rsidR="00E3344F" w:rsidRPr="009C5BC6" w14:paraId="16ABD727" w14:textId="77777777" w:rsidTr="00040685">
        <w:trPr>
          <w:trHeight w:val="628"/>
          <w:jc w:val="center"/>
        </w:trPr>
        <w:tc>
          <w:tcPr>
            <w:tcW w:w="1192" w:type="dxa"/>
            <w:tcBorders>
              <w:top w:val="single" w:sz="8" w:space="0" w:color="auto"/>
              <w:left w:val="single" w:sz="8" w:space="0" w:color="auto"/>
              <w:bottom w:val="single" w:sz="8" w:space="0" w:color="auto"/>
              <w:right w:val="nil"/>
            </w:tcBorders>
          </w:tcPr>
          <w:p w14:paraId="24A5FAE4" w14:textId="77777777" w:rsidR="00E3344F" w:rsidRPr="00D2165F" w:rsidRDefault="00E3344F" w:rsidP="00040685">
            <w:pPr>
              <w:spacing w:line="240" w:lineRule="auto"/>
              <w:jc w:val="center"/>
              <w:rPr>
                <w:rFonts w:eastAsia="Times New Roman" w:cs="Times New Roman"/>
                <w:b/>
                <w:bCs/>
                <w:sz w:val="20"/>
                <w:szCs w:val="20"/>
              </w:rPr>
            </w:pPr>
          </w:p>
        </w:tc>
        <w:tc>
          <w:tcPr>
            <w:tcW w:w="566" w:type="dxa"/>
            <w:tcBorders>
              <w:top w:val="single" w:sz="8" w:space="0" w:color="auto"/>
              <w:left w:val="single" w:sz="8" w:space="0" w:color="auto"/>
              <w:bottom w:val="single" w:sz="8" w:space="0" w:color="auto"/>
              <w:right w:val="nil"/>
            </w:tcBorders>
            <w:shd w:val="clear" w:color="auto" w:fill="auto"/>
            <w:vAlign w:val="center"/>
            <w:hideMark/>
          </w:tcPr>
          <w:p w14:paraId="0E96B075" w14:textId="77777777" w:rsidR="00E3344F" w:rsidRPr="00D2165F" w:rsidRDefault="00E3344F" w:rsidP="00040685">
            <w:pPr>
              <w:spacing w:line="240" w:lineRule="auto"/>
              <w:jc w:val="center"/>
              <w:rPr>
                <w:rFonts w:eastAsia="Times New Roman" w:cs="Times New Roman"/>
                <w:b/>
                <w:bCs/>
                <w:sz w:val="20"/>
                <w:szCs w:val="20"/>
              </w:rPr>
            </w:pPr>
            <w:r w:rsidRPr="00D2165F">
              <w:rPr>
                <w:rFonts w:eastAsia="Times New Roman" w:cs="Times New Roman"/>
                <w:b/>
                <w:bCs/>
                <w:sz w:val="20"/>
                <w:szCs w:val="20"/>
              </w:rPr>
              <w:t>V</w:t>
            </w:r>
            <w:r w:rsidRPr="00D2165F">
              <w:rPr>
                <w:rFonts w:eastAsia="Times New Roman" w:cs="Times New Roman"/>
                <w:b/>
                <w:bCs/>
                <w:sz w:val="20"/>
                <w:szCs w:val="20"/>
                <w:vertAlign w:val="subscript"/>
              </w:rPr>
              <w:t>DD</w:t>
            </w:r>
            <w:r w:rsidRPr="00D2165F">
              <w:rPr>
                <w:rFonts w:eastAsia="Times New Roman" w:cs="Times New Roman"/>
                <w:b/>
                <w:bCs/>
                <w:sz w:val="20"/>
                <w:szCs w:val="20"/>
              </w:rPr>
              <w:br/>
              <w:t>[V]</w:t>
            </w:r>
          </w:p>
        </w:tc>
        <w:tc>
          <w:tcPr>
            <w:tcW w:w="8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5FC31C0" w14:textId="77777777" w:rsidR="00E3344F" w:rsidRPr="00D2165F" w:rsidRDefault="00E3344F" w:rsidP="00040685">
            <w:pPr>
              <w:spacing w:line="240" w:lineRule="auto"/>
              <w:jc w:val="center"/>
              <w:rPr>
                <w:rFonts w:eastAsia="Times New Roman" w:cs="Times New Roman"/>
                <w:b/>
                <w:bCs/>
                <w:sz w:val="20"/>
                <w:szCs w:val="20"/>
              </w:rPr>
            </w:pPr>
            <w:r w:rsidRPr="00D2165F">
              <w:rPr>
                <w:rFonts w:eastAsia="Times New Roman" w:cs="Times New Roman"/>
                <w:b/>
                <w:bCs/>
                <w:sz w:val="20"/>
                <w:szCs w:val="20"/>
              </w:rPr>
              <w:t>Temp</w:t>
            </w:r>
            <w:r w:rsidRPr="00D2165F">
              <w:rPr>
                <w:rFonts w:eastAsia="Times New Roman" w:cs="Times New Roman"/>
                <w:b/>
                <w:bCs/>
                <w:sz w:val="20"/>
                <w:szCs w:val="20"/>
              </w:rPr>
              <w:br/>
              <w:t>[°C]</w:t>
            </w:r>
          </w:p>
        </w:tc>
        <w:tc>
          <w:tcPr>
            <w:tcW w:w="1329" w:type="dxa"/>
            <w:tcBorders>
              <w:top w:val="single" w:sz="8" w:space="0" w:color="auto"/>
              <w:left w:val="nil"/>
              <w:bottom w:val="single" w:sz="8" w:space="0" w:color="auto"/>
              <w:right w:val="nil"/>
            </w:tcBorders>
            <w:shd w:val="clear" w:color="auto" w:fill="auto"/>
            <w:vAlign w:val="center"/>
            <w:hideMark/>
          </w:tcPr>
          <w:p w14:paraId="770D63E5" w14:textId="77777777" w:rsidR="00E3344F" w:rsidRPr="00D2165F" w:rsidRDefault="00E3344F" w:rsidP="00040685">
            <w:pPr>
              <w:spacing w:line="240" w:lineRule="auto"/>
              <w:jc w:val="center"/>
              <w:rPr>
                <w:rFonts w:eastAsia="Times New Roman" w:cs="Times New Roman"/>
                <w:b/>
                <w:bCs/>
                <w:sz w:val="20"/>
                <w:szCs w:val="20"/>
              </w:rPr>
            </w:pPr>
            <w:r w:rsidRPr="00D2165F">
              <w:rPr>
                <w:rFonts w:eastAsia="Times New Roman" w:cs="Times New Roman"/>
                <w:b/>
                <w:bCs/>
                <w:sz w:val="20"/>
                <w:szCs w:val="20"/>
              </w:rPr>
              <w:t xml:space="preserve">Load </w:t>
            </w:r>
          </w:p>
          <w:p w14:paraId="57BE3D87" w14:textId="77777777" w:rsidR="00E3344F" w:rsidRPr="00D2165F" w:rsidRDefault="00E3344F" w:rsidP="00040685">
            <w:pPr>
              <w:spacing w:line="240" w:lineRule="auto"/>
              <w:jc w:val="center"/>
              <w:rPr>
                <w:rFonts w:eastAsia="Times New Roman" w:cs="Times New Roman"/>
                <w:b/>
                <w:bCs/>
                <w:sz w:val="20"/>
                <w:szCs w:val="20"/>
              </w:rPr>
            </w:pPr>
            <w:r w:rsidRPr="00D2165F">
              <w:rPr>
                <w:rFonts w:eastAsia="Times New Roman" w:cs="Times New Roman"/>
                <w:b/>
                <w:bCs/>
                <w:sz w:val="20"/>
                <w:szCs w:val="20"/>
              </w:rPr>
              <w:t>Capacitance</w:t>
            </w:r>
            <w:r w:rsidRPr="00D2165F">
              <w:rPr>
                <w:rFonts w:eastAsia="Times New Roman" w:cs="Times New Roman"/>
                <w:b/>
                <w:bCs/>
                <w:sz w:val="20"/>
                <w:szCs w:val="20"/>
              </w:rPr>
              <w:br/>
              <w:t>[fF]</w:t>
            </w:r>
          </w:p>
        </w:tc>
        <w:tc>
          <w:tcPr>
            <w:tcW w:w="111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84B4F44" w14:textId="77777777" w:rsidR="00E3344F" w:rsidRPr="00D2165F" w:rsidRDefault="00E3344F" w:rsidP="00040685">
            <w:pPr>
              <w:spacing w:line="240" w:lineRule="auto"/>
              <w:jc w:val="center"/>
              <w:rPr>
                <w:rFonts w:eastAsia="Times New Roman" w:cs="Times New Roman"/>
                <w:b/>
                <w:bCs/>
                <w:sz w:val="20"/>
                <w:szCs w:val="20"/>
              </w:rPr>
            </w:pPr>
            <w:r w:rsidRPr="00D2165F">
              <w:rPr>
                <w:rFonts w:eastAsia="Times New Roman" w:cs="Times New Roman"/>
                <w:b/>
                <w:bCs/>
                <w:sz w:val="20"/>
                <w:szCs w:val="20"/>
              </w:rPr>
              <w:t>Rise Time</w:t>
            </w:r>
            <w:r w:rsidRPr="00D2165F">
              <w:rPr>
                <w:rFonts w:eastAsia="Times New Roman" w:cs="Times New Roman"/>
                <w:b/>
                <w:bCs/>
                <w:sz w:val="20"/>
                <w:szCs w:val="20"/>
                <w:vertAlign w:val="subscript"/>
              </w:rPr>
              <w:br/>
            </w:r>
            <w:r w:rsidRPr="00D2165F">
              <w:rPr>
                <w:rFonts w:eastAsia="Times New Roman" w:cs="Times New Roman"/>
                <w:b/>
                <w:bCs/>
                <w:sz w:val="20"/>
                <w:szCs w:val="20"/>
              </w:rPr>
              <w:t>[s]</w:t>
            </w:r>
          </w:p>
        </w:tc>
        <w:tc>
          <w:tcPr>
            <w:tcW w:w="1082" w:type="dxa"/>
            <w:tcBorders>
              <w:top w:val="single" w:sz="8" w:space="0" w:color="auto"/>
              <w:left w:val="nil"/>
              <w:bottom w:val="single" w:sz="8" w:space="0" w:color="auto"/>
              <w:right w:val="nil"/>
            </w:tcBorders>
            <w:shd w:val="clear" w:color="auto" w:fill="auto"/>
            <w:vAlign w:val="center"/>
            <w:hideMark/>
          </w:tcPr>
          <w:p w14:paraId="3C2CBAC5" w14:textId="77777777" w:rsidR="00E3344F" w:rsidRPr="00D2165F" w:rsidRDefault="00E3344F" w:rsidP="00040685">
            <w:pPr>
              <w:spacing w:line="240" w:lineRule="auto"/>
              <w:jc w:val="center"/>
              <w:rPr>
                <w:rFonts w:eastAsia="Times New Roman" w:cs="Times New Roman"/>
                <w:b/>
                <w:bCs/>
                <w:sz w:val="20"/>
                <w:szCs w:val="20"/>
              </w:rPr>
            </w:pPr>
            <w:r w:rsidRPr="00D2165F">
              <w:rPr>
                <w:rFonts w:eastAsia="Times New Roman" w:cs="Times New Roman"/>
                <w:b/>
                <w:bCs/>
                <w:sz w:val="20"/>
                <w:szCs w:val="20"/>
              </w:rPr>
              <w:t>Fall Time</w:t>
            </w:r>
            <w:r w:rsidRPr="00D2165F">
              <w:rPr>
                <w:rFonts w:eastAsia="Times New Roman" w:cs="Times New Roman"/>
                <w:b/>
                <w:bCs/>
                <w:sz w:val="20"/>
                <w:szCs w:val="20"/>
                <w:vertAlign w:val="subscript"/>
              </w:rPr>
              <w:br/>
            </w:r>
            <w:r w:rsidRPr="00D2165F">
              <w:rPr>
                <w:rFonts w:eastAsia="Times New Roman" w:cs="Times New Roman"/>
                <w:b/>
                <w:bCs/>
                <w:sz w:val="20"/>
                <w:szCs w:val="20"/>
              </w:rPr>
              <w:t>[s]</w:t>
            </w:r>
          </w:p>
        </w:tc>
        <w:tc>
          <w:tcPr>
            <w:tcW w:w="97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B05F3F5" w14:textId="77777777" w:rsidR="00E3344F" w:rsidRPr="00D2165F" w:rsidRDefault="00E3344F" w:rsidP="00040685">
            <w:pPr>
              <w:spacing w:line="240" w:lineRule="auto"/>
              <w:jc w:val="center"/>
              <w:rPr>
                <w:rFonts w:eastAsia="Times New Roman" w:cs="Times New Roman"/>
                <w:b/>
                <w:bCs/>
                <w:sz w:val="20"/>
                <w:szCs w:val="20"/>
              </w:rPr>
            </w:pPr>
            <w:r w:rsidRPr="00D2165F">
              <w:rPr>
                <w:rFonts w:eastAsia="Times New Roman" w:cs="Times New Roman"/>
                <w:b/>
                <w:bCs/>
                <w:sz w:val="20"/>
                <w:szCs w:val="20"/>
              </w:rPr>
              <w:t>T</w:t>
            </w:r>
            <w:r w:rsidRPr="00D2165F">
              <w:rPr>
                <w:rFonts w:eastAsia="Times New Roman" w:cs="Times New Roman"/>
                <w:b/>
                <w:bCs/>
                <w:sz w:val="20"/>
                <w:szCs w:val="20"/>
                <w:vertAlign w:val="subscript"/>
              </w:rPr>
              <w:t>P,HL</w:t>
            </w:r>
            <w:r w:rsidRPr="00D2165F">
              <w:rPr>
                <w:rFonts w:eastAsia="Times New Roman" w:cs="Times New Roman"/>
                <w:b/>
                <w:bCs/>
                <w:sz w:val="20"/>
                <w:szCs w:val="20"/>
                <w:vertAlign w:val="subscript"/>
              </w:rPr>
              <w:br/>
            </w:r>
            <w:r w:rsidRPr="00D2165F">
              <w:rPr>
                <w:rFonts w:eastAsia="Times New Roman" w:cs="Times New Roman"/>
                <w:b/>
                <w:bCs/>
                <w:sz w:val="20"/>
                <w:szCs w:val="20"/>
              </w:rPr>
              <w:t>[s]</w:t>
            </w:r>
          </w:p>
        </w:tc>
        <w:tc>
          <w:tcPr>
            <w:tcW w:w="1301" w:type="dxa"/>
            <w:tcBorders>
              <w:top w:val="single" w:sz="8" w:space="0" w:color="auto"/>
              <w:left w:val="nil"/>
              <w:bottom w:val="single" w:sz="8" w:space="0" w:color="auto"/>
              <w:right w:val="single" w:sz="8" w:space="0" w:color="auto"/>
            </w:tcBorders>
          </w:tcPr>
          <w:p w14:paraId="4E6CB00E" w14:textId="77777777" w:rsidR="00E3344F" w:rsidRPr="00D2165F" w:rsidRDefault="00E3344F" w:rsidP="00040685">
            <w:pPr>
              <w:spacing w:before="120" w:line="240" w:lineRule="auto"/>
              <w:jc w:val="center"/>
              <w:rPr>
                <w:rFonts w:eastAsia="Times New Roman" w:cs="Times New Roman"/>
                <w:b/>
                <w:bCs/>
                <w:sz w:val="20"/>
                <w:szCs w:val="20"/>
              </w:rPr>
            </w:pPr>
            <w:r w:rsidRPr="00D2165F">
              <w:rPr>
                <w:rFonts w:eastAsia="Times New Roman" w:cs="Times New Roman"/>
                <w:b/>
                <w:bCs/>
                <w:sz w:val="20"/>
                <w:szCs w:val="20"/>
              </w:rPr>
              <w:t>T</w:t>
            </w:r>
            <w:r w:rsidRPr="00D2165F">
              <w:rPr>
                <w:rFonts w:eastAsia="Times New Roman" w:cs="Times New Roman"/>
                <w:b/>
                <w:bCs/>
                <w:sz w:val="20"/>
                <w:szCs w:val="20"/>
                <w:vertAlign w:val="subscript"/>
              </w:rPr>
              <w:t>P,LH</w:t>
            </w:r>
            <w:r w:rsidRPr="00D2165F">
              <w:rPr>
                <w:rFonts w:eastAsia="Times New Roman" w:cs="Times New Roman"/>
                <w:b/>
                <w:bCs/>
                <w:sz w:val="20"/>
                <w:szCs w:val="20"/>
                <w:vertAlign w:val="subscript"/>
              </w:rPr>
              <w:br/>
            </w:r>
            <w:r w:rsidRPr="00D2165F">
              <w:rPr>
                <w:rFonts w:eastAsia="Times New Roman" w:cs="Times New Roman"/>
                <w:b/>
                <w:bCs/>
                <w:sz w:val="20"/>
                <w:szCs w:val="20"/>
              </w:rPr>
              <w:t>[s]</w:t>
            </w:r>
          </w:p>
        </w:tc>
        <w:tc>
          <w:tcPr>
            <w:tcW w:w="1301" w:type="dxa"/>
            <w:tcBorders>
              <w:top w:val="single" w:sz="8" w:space="0" w:color="auto"/>
              <w:left w:val="nil"/>
              <w:bottom w:val="single" w:sz="8" w:space="0" w:color="auto"/>
              <w:right w:val="single" w:sz="8" w:space="0" w:color="auto"/>
            </w:tcBorders>
            <w:vAlign w:val="center"/>
          </w:tcPr>
          <w:p w14:paraId="3AAAEFD0" w14:textId="77777777" w:rsidR="00E3344F" w:rsidRPr="00D2165F" w:rsidRDefault="00E3344F" w:rsidP="00040685">
            <w:pPr>
              <w:spacing w:line="240" w:lineRule="auto"/>
              <w:jc w:val="center"/>
              <w:rPr>
                <w:rFonts w:eastAsia="Times New Roman" w:cs="Times New Roman"/>
                <w:b/>
                <w:bCs/>
                <w:sz w:val="20"/>
                <w:szCs w:val="20"/>
              </w:rPr>
            </w:pPr>
            <w:r w:rsidRPr="00D2165F">
              <w:rPr>
                <w:rFonts w:eastAsia="Times New Roman" w:cs="Times New Roman"/>
                <w:b/>
                <w:bCs/>
                <w:sz w:val="20"/>
                <w:szCs w:val="20"/>
              </w:rPr>
              <w:t>F</w:t>
            </w:r>
            <w:r w:rsidRPr="00D2165F">
              <w:rPr>
                <w:rFonts w:eastAsia="Times New Roman" w:cs="Times New Roman"/>
                <w:b/>
                <w:bCs/>
                <w:sz w:val="20"/>
                <w:szCs w:val="20"/>
                <w:vertAlign w:val="subscript"/>
              </w:rPr>
              <w:t>input, max</w:t>
            </w:r>
            <w:r w:rsidRPr="00D2165F">
              <w:rPr>
                <w:rFonts w:eastAsia="Times New Roman" w:cs="Times New Roman"/>
                <w:b/>
                <w:bCs/>
                <w:sz w:val="20"/>
                <w:szCs w:val="20"/>
                <w:vertAlign w:val="subscript"/>
              </w:rPr>
              <w:br/>
            </w:r>
            <w:r w:rsidRPr="00D2165F">
              <w:rPr>
                <w:rFonts w:eastAsia="Times New Roman" w:cs="Times New Roman"/>
                <w:b/>
                <w:bCs/>
                <w:sz w:val="20"/>
                <w:szCs w:val="20"/>
              </w:rPr>
              <w:t>[Hz]</w:t>
            </w:r>
          </w:p>
        </w:tc>
        <w:tc>
          <w:tcPr>
            <w:tcW w:w="1724" w:type="dxa"/>
            <w:tcBorders>
              <w:top w:val="single" w:sz="8" w:space="0" w:color="auto"/>
              <w:left w:val="nil"/>
              <w:bottom w:val="single" w:sz="8" w:space="0" w:color="auto"/>
              <w:right w:val="single" w:sz="8" w:space="0" w:color="auto"/>
            </w:tcBorders>
          </w:tcPr>
          <w:p w14:paraId="4ABED986" w14:textId="77777777" w:rsidR="00E3344F" w:rsidRPr="00D2165F" w:rsidRDefault="00E3344F" w:rsidP="00040685">
            <w:pPr>
              <w:spacing w:before="120" w:line="240" w:lineRule="auto"/>
              <w:jc w:val="center"/>
              <w:rPr>
                <w:rFonts w:eastAsia="Times New Roman" w:cs="Times New Roman"/>
                <w:b/>
                <w:bCs/>
                <w:sz w:val="20"/>
                <w:szCs w:val="20"/>
              </w:rPr>
            </w:pPr>
            <w:r w:rsidRPr="00D2165F">
              <w:rPr>
                <w:rFonts w:eastAsia="Times New Roman" w:cs="Times New Roman"/>
                <w:b/>
                <w:bCs/>
                <w:sz w:val="20"/>
                <w:szCs w:val="20"/>
              </w:rPr>
              <w:t>F</w:t>
            </w:r>
            <w:r w:rsidRPr="00D2165F">
              <w:rPr>
                <w:rFonts w:eastAsia="Times New Roman" w:cs="Times New Roman"/>
                <w:b/>
                <w:bCs/>
                <w:sz w:val="20"/>
                <w:szCs w:val="20"/>
                <w:vertAlign w:val="subscript"/>
              </w:rPr>
              <w:t>Throughput, Max</w:t>
            </w:r>
            <w:r w:rsidRPr="00D2165F">
              <w:rPr>
                <w:rFonts w:eastAsia="Times New Roman" w:cs="Times New Roman"/>
                <w:b/>
                <w:bCs/>
                <w:sz w:val="20"/>
                <w:szCs w:val="20"/>
                <w:vertAlign w:val="subscript"/>
              </w:rPr>
              <w:br/>
            </w:r>
            <w:r w:rsidRPr="00D2165F">
              <w:rPr>
                <w:rFonts w:eastAsia="Times New Roman" w:cs="Times New Roman"/>
                <w:b/>
                <w:bCs/>
                <w:sz w:val="20"/>
                <w:szCs w:val="20"/>
              </w:rPr>
              <w:t>[Hz]</w:t>
            </w:r>
          </w:p>
        </w:tc>
      </w:tr>
      <w:tr w:rsidR="00D2165F" w:rsidRPr="009C5BC6" w14:paraId="4B6DFE1A" w14:textId="77777777" w:rsidTr="00040685">
        <w:trPr>
          <w:trHeight w:val="250"/>
          <w:jc w:val="center"/>
        </w:trPr>
        <w:tc>
          <w:tcPr>
            <w:tcW w:w="1192" w:type="dxa"/>
            <w:tcBorders>
              <w:top w:val="nil"/>
              <w:left w:val="single" w:sz="8" w:space="0" w:color="auto"/>
              <w:bottom w:val="single" w:sz="4" w:space="0" w:color="auto"/>
              <w:right w:val="nil"/>
            </w:tcBorders>
          </w:tcPr>
          <w:p w14:paraId="5969B51B" w14:textId="77777777" w:rsidR="00D2165F" w:rsidRPr="00D2165F" w:rsidRDefault="00D2165F" w:rsidP="00E444A0">
            <w:pPr>
              <w:jc w:val="center"/>
              <w:rPr>
                <w:sz w:val="20"/>
              </w:rPr>
            </w:pPr>
            <w:r w:rsidRPr="00D2165F">
              <w:rPr>
                <w:sz w:val="20"/>
              </w:rPr>
              <w:t>Pre-Layout</w:t>
            </w:r>
          </w:p>
        </w:tc>
        <w:tc>
          <w:tcPr>
            <w:tcW w:w="566" w:type="dxa"/>
            <w:tcBorders>
              <w:top w:val="nil"/>
              <w:left w:val="single" w:sz="8" w:space="0" w:color="auto"/>
              <w:bottom w:val="single" w:sz="4" w:space="0" w:color="auto"/>
              <w:right w:val="nil"/>
            </w:tcBorders>
            <w:shd w:val="clear" w:color="auto" w:fill="auto"/>
            <w:noWrap/>
            <w:hideMark/>
          </w:tcPr>
          <w:p w14:paraId="4755A0A7" w14:textId="77777777" w:rsidR="00D2165F" w:rsidRPr="00D2165F" w:rsidRDefault="00D2165F" w:rsidP="00E444A0">
            <w:pPr>
              <w:jc w:val="center"/>
              <w:rPr>
                <w:sz w:val="20"/>
              </w:rPr>
            </w:pPr>
            <w:r w:rsidRPr="00D2165F">
              <w:rPr>
                <w:sz w:val="20"/>
              </w:rPr>
              <w:t>1.08</w:t>
            </w:r>
          </w:p>
        </w:tc>
        <w:tc>
          <w:tcPr>
            <w:tcW w:w="836" w:type="dxa"/>
            <w:tcBorders>
              <w:top w:val="nil"/>
              <w:left w:val="single" w:sz="8" w:space="0" w:color="auto"/>
              <w:bottom w:val="single" w:sz="4" w:space="0" w:color="auto"/>
              <w:right w:val="single" w:sz="8" w:space="0" w:color="auto"/>
            </w:tcBorders>
            <w:shd w:val="clear" w:color="auto" w:fill="auto"/>
            <w:noWrap/>
            <w:hideMark/>
          </w:tcPr>
          <w:p w14:paraId="3B010A53" w14:textId="77777777" w:rsidR="00D2165F" w:rsidRPr="00D2165F" w:rsidRDefault="00D2165F" w:rsidP="00E444A0">
            <w:pPr>
              <w:jc w:val="center"/>
              <w:rPr>
                <w:sz w:val="20"/>
              </w:rPr>
            </w:pPr>
            <w:r w:rsidRPr="00D2165F">
              <w:rPr>
                <w:sz w:val="20"/>
              </w:rPr>
              <w:t>125.00</w:t>
            </w:r>
          </w:p>
        </w:tc>
        <w:tc>
          <w:tcPr>
            <w:tcW w:w="1329" w:type="dxa"/>
            <w:tcBorders>
              <w:top w:val="nil"/>
              <w:left w:val="nil"/>
              <w:bottom w:val="single" w:sz="4" w:space="0" w:color="auto"/>
              <w:right w:val="nil"/>
            </w:tcBorders>
            <w:shd w:val="clear" w:color="auto" w:fill="auto"/>
            <w:noWrap/>
            <w:hideMark/>
          </w:tcPr>
          <w:p w14:paraId="31F5DBF5" w14:textId="77777777" w:rsidR="00D2165F" w:rsidRPr="00D2165F" w:rsidRDefault="00D2165F" w:rsidP="00E444A0">
            <w:pPr>
              <w:jc w:val="center"/>
              <w:rPr>
                <w:sz w:val="20"/>
              </w:rPr>
            </w:pPr>
            <w:r w:rsidRPr="00D2165F">
              <w:rPr>
                <w:sz w:val="20"/>
              </w:rPr>
              <w:t>120.00</w:t>
            </w:r>
          </w:p>
        </w:tc>
        <w:tc>
          <w:tcPr>
            <w:tcW w:w="1112" w:type="dxa"/>
            <w:tcBorders>
              <w:top w:val="nil"/>
              <w:left w:val="single" w:sz="8" w:space="0" w:color="auto"/>
              <w:bottom w:val="single" w:sz="4" w:space="0" w:color="auto"/>
              <w:right w:val="single" w:sz="8" w:space="0" w:color="auto"/>
            </w:tcBorders>
            <w:shd w:val="clear" w:color="auto" w:fill="auto"/>
            <w:noWrap/>
            <w:hideMark/>
          </w:tcPr>
          <w:p w14:paraId="40041C9F" w14:textId="77777777" w:rsidR="00D2165F" w:rsidRPr="00D2165F" w:rsidRDefault="00D2165F" w:rsidP="00E444A0">
            <w:pPr>
              <w:jc w:val="center"/>
              <w:rPr>
                <w:sz w:val="20"/>
              </w:rPr>
            </w:pPr>
            <w:r w:rsidRPr="00D2165F">
              <w:rPr>
                <w:sz w:val="20"/>
              </w:rPr>
              <w:t>2.17E-09</w:t>
            </w:r>
          </w:p>
        </w:tc>
        <w:tc>
          <w:tcPr>
            <w:tcW w:w="1082" w:type="dxa"/>
            <w:tcBorders>
              <w:top w:val="nil"/>
              <w:left w:val="nil"/>
              <w:bottom w:val="single" w:sz="4" w:space="0" w:color="auto"/>
              <w:right w:val="nil"/>
            </w:tcBorders>
            <w:shd w:val="clear" w:color="auto" w:fill="auto"/>
            <w:noWrap/>
            <w:hideMark/>
          </w:tcPr>
          <w:p w14:paraId="78CAD8B3" w14:textId="77777777" w:rsidR="00D2165F" w:rsidRPr="00D2165F" w:rsidRDefault="00D2165F" w:rsidP="00E444A0">
            <w:pPr>
              <w:jc w:val="center"/>
              <w:rPr>
                <w:sz w:val="20"/>
              </w:rPr>
            </w:pPr>
            <w:r w:rsidRPr="00D2165F">
              <w:rPr>
                <w:sz w:val="20"/>
              </w:rPr>
              <w:t>1.29E-09</w:t>
            </w:r>
          </w:p>
        </w:tc>
        <w:tc>
          <w:tcPr>
            <w:tcW w:w="977" w:type="dxa"/>
            <w:tcBorders>
              <w:top w:val="nil"/>
              <w:left w:val="single" w:sz="8" w:space="0" w:color="auto"/>
              <w:bottom w:val="single" w:sz="4" w:space="0" w:color="auto"/>
              <w:right w:val="single" w:sz="8" w:space="0" w:color="auto"/>
            </w:tcBorders>
            <w:shd w:val="clear" w:color="auto" w:fill="auto"/>
            <w:noWrap/>
            <w:hideMark/>
          </w:tcPr>
          <w:p w14:paraId="18E83C2C" w14:textId="77777777" w:rsidR="00D2165F" w:rsidRPr="00D2165F" w:rsidRDefault="00D2165F" w:rsidP="00E444A0">
            <w:pPr>
              <w:jc w:val="center"/>
              <w:rPr>
                <w:sz w:val="20"/>
              </w:rPr>
            </w:pPr>
            <w:r w:rsidRPr="00D2165F">
              <w:rPr>
                <w:sz w:val="20"/>
              </w:rPr>
              <w:t>7.53E-10</w:t>
            </w:r>
          </w:p>
        </w:tc>
        <w:tc>
          <w:tcPr>
            <w:tcW w:w="1301" w:type="dxa"/>
            <w:tcBorders>
              <w:top w:val="nil"/>
              <w:left w:val="nil"/>
              <w:bottom w:val="single" w:sz="4" w:space="0" w:color="auto"/>
              <w:right w:val="single" w:sz="8" w:space="0" w:color="auto"/>
            </w:tcBorders>
          </w:tcPr>
          <w:p w14:paraId="20592241" w14:textId="77777777" w:rsidR="00D2165F" w:rsidRPr="00D2165F" w:rsidRDefault="00D2165F" w:rsidP="00E444A0">
            <w:pPr>
              <w:jc w:val="center"/>
              <w:rPr>
                <w:sz w:val="20"/>
              </w:rPr>
            </w:pPr>
            <w:r w:rsidRPr="00D2165F">
              <w:rPr>
                <w:sz w:val="20"/>
              </w:rPr>
              <w:t>1.12E-09</w:t>
            </w:r>
          </w:p>
        </w:tc>
        <w:tc>
          <w:tcPr>
            <w:tcW w:w="1301" w:type="dxa"/>
            <w:tcBorders>
              <w:top w:val="nil"/>
              <w:left w:val="nil"/>
              <w:bottom w:val="single" w:sz="4" w:space="0" w:color="auto"/>
              <w:right w:val="single" w:sz="8" w:space="0" w:color="auto"/>
            </w:tcBorders>
          </w:tcPr>
          <w:p w14:paraId="1683C8EB" w14:textId="77777777" w:rsidR="00D2165F" w:rsidRPr="00D2165F" w:rsidRDefault="00D2165F" w:rsidP="00E444A0">
            <w:pPr>
              <w:jc w:val="center"/>
              <w:rPr>
                <w:sz w:val="20"/>
              </w:rPr>
            </w:pPr>
            <w:r w:rsidRPr="00D2165F">
              <w:rPr>
                <w:sz w:val="20"/>
              </w:rPr>
              <w:t>2.88401E+08</w:t>
            </w:r>
          </w:p>
        </w:tc>
        <w:tc>
          <w:tcPr>
            <w:tcW w:w="1724" w:type="dxa"/>
            <w:tcBorders>
              <w:top w:val="nil"/>
              <w:left w:val="nil"/>
              <w:bottom w:val="single" w:sz="4" w:space="0" w:color="auto"/>
              <w:right w:val="single" w:sz="8" w:space="0" w:color="auto"/>
            </w:tcBorders>
          </w:tcPr>
          <w:p w14:paraId="58BFA6C7" w14:textId="77777777" w:rsidR="00D2165F" w:rsidRPr="00D2165F" w:rsidRDefault="00D2165F" w:rsidP="00E444A0">
            <w:pPr>
              <w:jc w:val="center"/>
              <w:rPr>
                <w:sz w:val="20"/>
              </w:rPr>
            </w:pPr>
            <w:r w:rsidRPr="00D2165F">
              <w:rPr>
                <w:sz w:val="20"/>
              </w:rPr>
              <w:t>5.34137E+08</w:t>
            </w:r>
          </w:p>
        </w:tc>
      </w:tr>
      <w:tr w:rsidR="00D2165F" w:rsidRPr="009C5BC6" w14:paraId="651DC648" w14:textId="77777777" w:rsidTr="00040685">
        <w:trPr>
          <w:trHeight w:val="260"/>
          <w:jc w:val="center"/>
        </w:trPr>
        <w:tc>
          <w:tcPr>
            <w:tcW w:w="1192" w:type="dxa"/>
            <w:tcBorders>
              <w:top w:val="nil"/>
              <w:left w:val="single" w:sz="8" w:space="0" w:color="auto"/>
              <w:bottom w:val="single" w:sz="8" w:space="0" w:color="auto"/>
              <w:right w:val="nil"/>
            </w:tcBorders>
          </w:tcPr>
          <w:p w14:paraId="55BA152B" w14:textId="77777777" w:rsidR="00D2165F" w:rsidRPr="00D2165F" w:rsidRDefault="00D2165F" w:rsidP="00E444A0">
            <w:pPr>
              <w:jc w:val="center"/>
              <w:rPr>
                <w:sz w:val="20"/>
              </w:rPr>
            </w:pPr>
            <w:r w:rsidRPr="00D2165F">
              <w:rPr>
                <w:sz w:val="20"/>
              </w:rPr>
              <w:t>Post Layout</w:t>
            </w:r>
          </w:p>
        </w:tc>
        <w:tc>
          <w:tcPr>
            <w:tcW w:w="566" w:type="dxa"/>
            <w:tcBorders>
              <w:top w:val="nil"/>
              <w:left w:val="single" w:sz="8" w:space="0" w:color="auto"/>
              <w:bottom w:val="single" w:sz="8" w:space="0" w:color="auto"/>
              <w:right w:val="nil"/>
            </w:tcBorders>
            <w:shd w:val="clear" w:color="auto" w:fill="auto"/>
            <w:noWrap/>
            <w:hideMark/>
          </w:tcPr>
          <w:p w14:paraId="5ECAF7C6" w14:textId="77777777" w:rsidR="00D2165F" w:rsidRPr="00D2165F" w:rsidRDefault="00D2165F" w:rsidP="00E444A0">
            <w:pPr>
              <w:jc w:val="center"/>
              <w:rPr>
                <w:sz w:val="20"/>
              </w:rPr>
            </w:pPr>
            <w:r w:rsidRPr="00D2165F">
              <w:rPr>
                <w:sz w:val="20"/>
              </w:rPr>
              <w:t>1.08</w:t>
            </w:r>
          </w:p>
        </w:tc>
        <w:tc>
          <w:tcPr>
            <w:tcW w:w="836" w:type="dxa"/>
            <w:tcBorders>
              <w:top w:val="nil"/>
              <w:left w:val="single" w:sz="8" w:space="0" w:color="auto"/>
              <w:bottom w:val="single" w:sz="8" w:space="0" w:color="auto"/>
              <w:right w:val="single" w:sz="8" w:space="0" w:color="auto"/>
            </w:tcBorders>
            <w:shd w:val="clear" w:color="auto" w:fill="auto"/>
            <w:noWrap/>
            <w:hideMark/>
          </w:tcPr>
          <w:p w14:paraId="2B904903" w14:textId="77777777" w:rsidR="00D2165F" w:rsidRPr="00D2165F" w:rsidRDefault="00D2165F" w:rsidP="00E444A0">
            <w:pPr>
              <w:jc w:val="center"/>
              <w:rPr>
                <w:sz w:val="20"/>
              </w:rPr>
            </w:pPr>
            <w:r w:rsidRPr="00D2165F">
              <w:rPr>
                <w:sz w:val="20"/>
              </w:rPr>
              <w:t>125.00</w:t>
            </w:r>
          </w:p>
        </w:tc>
        <w:tc>
          <w:tcPr>
            <w:tcW w:w="1329" w:type="dxa"/>
            <w:tcBorders>
              <w:top w:val="nil"/>
              <w:left w:val="nil"/>
              <w:bottom w:val="single" w:sz="8" w:space="0" w:color="auto"/>
              <w:right w:val="nil"/>
            </w:tcBorders>
            <w:shd w:val="clear" w:color="auto" w:fill="auto"/>
            <w:noWrap/>
            <w:hideMark/>
          </w:tcPr>
          <w:p w14:paraId="594DC903" w14:textId="77777777" w:rsidR="00D2165F" w:rsidRPr="00D2165F" w:rsidRDefault="00D2165F" w:rsidP="00E444A0">
            <w:pPr>
              <w:jc w:val="center"/>
              <w:rPr>
                <w:sz w:val="20"/>
              </w:rPr>
            </w:pPr>
            <w:r w:rsidRPr="00D2165F">
              <w:rPr>
                <w:sz w:val="20"/>
              </w:rPr>
              <w:t>120.00</w:t>
            </w:r>
          </w:p>
        </w:tc>
        <w:tc>
          <w:tcPr>
            <w:tcW w:w="1112" w:type="dxa"/>
            <w:tcBorders>
              <w:top w:val="nil"/>
              <w:left w:val="single" w:sz="8" w:space="0" w:color="auto"/>
              <w:bottom w:val="single" w:sz="8" w:space="0" w:color="auto"/>
              <w:right w:val="single" w:sz="8" w:space="0" w:color="auto"/>
            </w:tcBorders>
            <w:shd w:val="clear" w:color="auto" w:fill="auto"/>
            <w:noWrap/>
            <w:hideMark/>
          </w:tcPr>
          <w:p w14:paraId="18255886" w14:textId="77777777" w:rsidR="00D2165F" w:rsidRPr="00D2165F" w:rsidRDefault="00D2165F" w:rsidP="00E444A0">
            <w:pPr>
              <w:jc w:val="center"/>
              <w:rPr>
                <w:sz w:val="20"/>
              </w:rPr>
            </w:pPr>
            <w:r w:rsidRPr="00D2165F">
              <w:rPr>
                <w:sz w:val="20"/>
              </w:rPr>
              <w:t>2.19E-09</w:t>
            </w:r>
          </w:p>
        </w:tc>
        <w:tc>
          <w:tcPr>
            <w:tcW w:w="1082" w:type="dxa"/>
            <w:tcBorders>
              <w:top w:val="nil"/>
              <w:left w:val="nil"/>
              <w:bottom w:val="single" w:sz="8" w:space="0" w:color="auto"/>
              <w:right w:val="nil"/>
            </w:tcBorders>
            <w:shd w:val="clear" w:color="auto" w:fill="auto"/>
            <w:noWrap/>
            <w:hideMark/>
          </w:tcPr>
          <w:p w14:paraId="6BC1DDC0" w14:textId="77777777" w:rsidR="00D2165F" w:rsidRPr="00D2165F" w:rsidRDefault="00D2165F" w:rsidP="00E444A0">
            <w:pPr>
              <w:jc w:val="center"/>
              <w:rPr>
                <w:sz w:val="20"/>
              </w:rPr>
            </w:pPr>
            <w:r w:rsidRPr="00D2165F">
              <w:rPr>
                <w:sz w:val="20"/>
              </w:rPr>
              <w:t>1.31E-09</w:t>
            </w:r>
          </w:p>
        </w:tc>
        <w:tc>
          <w:tcPr>
            <w:tcW w:w="977" w:type="dxa"/>
            <w:tcBorders>
              <w:top w:val="nil"/>
              <w:left w:val="single" w:sz="8" w:space="0" w:color="auto"/>
              <w:bottom w:val="single" w:sz="8" w:space="0" w:color="auto"/>
              <w:right w:val="single" w:sz="8" w:space="0" w:color="auto"/>
            </w:tcBorders>
            <w:shd w:val="clear" w:color="auto" w:fill="auto"/>
            <w:noWrap/>
            <w:hideMark/>
          </w:tcPr>
          <w:p w14:paraId="0764FD20" w14:textId="77777777" w:rsidR="00D2165F" w:rsidRPr="00D2165F" w:rsidRDefault="00D2165F" w:rsidP="00E444A0">
            <w:pPr>
              <w:jc w:val="center"/>
              <w:rPr>
                <w:sz w:val="20"/>
              </w:rPr>
            </w:pPr>
            <w:r w:rsidRPr="00D2165F">
              <w:rPr>
                <w:sz w:val="20"/>
              </w:rPr>
              <w:t>8.82E-10</w:t>
            </w:r>
          </w:p>
        </w:tc>
        <w:tc>
          <w:tcPr>
            <w:tcW w:w="1301" w:type="dxa"/>
            <w:tcBorders>
              <w:top w:val="nil"/>
              <w:left w:val="nil"/>
              <w:bottom w:val="single" w:sz="8" w:space="0" w:color="auto"/>
              <w:right w:val="single" w:sz="8" w:space="0" w:color="auto"/>
            </w:tcBorders>
          </w:tcPr>
          <w:p w14:paraId="484F572B" w14:textId="77777777" w:rsidR="00D2165F" w:rsidRPr="00D2165F" w:rsidRDefault="00D2165F" w:rsidP="00E444A0">
            <w:pPr>
              <w:jc w:val="center"/>
              <w:rPr>
                <w:sz w:val="20"/>
              </w:rPr>
            </w:pPr>
            <w:r w:rsidRPr="00D2165F">
              <w:rPr>
                <w:sz w:val="20"/>
              </w:rPr>
              <w:t>1.28E-09</w:t>
            </w:r>
          </w:p>
        </w:tc>
        <w:tc>
          <w:tcPr>
            <w:tcW w:w="1301" w:type="dxa"/>
            <w:tcBorders>
              <w:top w:val="nil"/>
              <w:left w:val="nil"/>
              <w:bottom w:val="single" w:sz="8" w:space="0" w:color="auto"/>
              <w:right w:val="single" w:sz="8" w:space="0" w:color="auto"/>
            </w:tcBorders>
          </w:tcPr>
          <w:p w14:paraId="26CFDC59" w14:textId="77777777" w:rsidR="00D2165F" w:rsidRPr="00D2165F" w:rsidRDefault="00D2165F" w:rsidP="00E444A0">
            <w:pPr>
              <w:jc w:val="center"/>
              <w:rPr>
                <w:sz w:val="20"/>
              </w:rPr>
            </w:pPr>
            <w:r w:rsidRPr="00D2165F">
              <w:rPr>
                <w:sz w:val="20"/>
              </w:rPr>
              <w:t>2.85616E+08</w:t>
            </w:r>
          </w:p>
        </w:tc>
        <w:tc>
          <w:tcPr>
            <w:tcW w:w="1724" w:type="dxa"/>
            <w:tcBorders>
              <w:top w:val="nil"/>
              <w:left w:val="nil"/>
              <w:bottom w:val="single" w:sz="8" w:space="0" w:color="auto"/>
              <w:right w:val="single" w:sz="8" w:space="0" w:color="auto"/>
            </w:tcBorders>
          </w:tcPr>
          <w:p w14:paraId="0F450000" w14:textId="77777777" w:rsidR="00D2165F" w:rsidRPr="00D2165F" w:rsidRDefault="00D2165F" w:rsidP="00E444A0">
            <w:pPr>
              <w:jc w:val="center"/>
              <w:rPr>
                <w:sz w:val="20"/>
              </w:rPr>
            </w:pPr>
            <w:r w:rsidRPr="00D2165F">
              <w:rPr>
                <w:sz w:val="20"/>
              </w:rPr>
              <w:t>4.63295E+08</w:t>
            </w:r>
          </w:p>
        </w:tc>
      </w:tr>
    </w:tbl>
    <w:p w14:paraId="424CA088" w14:textId="77777777" w:rsidR="00711FAC" w:rsidRDefault="00711FAC" w:rsidP="00E444A0">
      <w:pPr>
        <w:jc w:val="center"/>
      </w:pPr>
    </w:p>
    <w:p w14:paraId="10B75C39" w14:textId="77777777" w:rsidR="00751DCC" w:rsidRDefault="00751DCC" w:rsidP="00751DCC">
      <w:r>
        <w:t xml:space="preserve">The timing results presented valuable information about the 2 circuits. IT turns out that the layout method was not always worse than the schematic generation method. This is surprising because the diffusion regions of the layout are larger than necessary. In some </w:t>
      </w:r>
      <w:r w:rsidR="000F41A3">
        <w:t>cases,</w:t>
      </w:r>
      <w:r>
        <w:t xml:space="preserve"> the layout even performed better. When looking at the results overall, t</w:t>
      </w:r>
      <w:r>
        <w:t>he performance of the generated layout was a maximum input frequency of .288 GHz and a max throughput frequency of .534 GHz. The customized layout had a max input frequency of .285GHz and a max throughput frequency of .4632GHz. This successfully demonstrated that custom layout was done properly in this exercise.</w:t>
      </w:r>
    </w:p>
    <w:p w14:paraId="6559AFE0" w14:textId="77777777" w:rsidR="006F0551" w:rsidRDefault="006F0551" w:rsidP="00711FAC"/>
    <w:p w14:paraId="3CBD14EB" w14:textId="77777777" w:rsidR="00D33E1B" w:rsidRDefault="00D33E1B" w:rsidP="00D63F2B"/>
    <w:p w14:paraId="3CD84E78" w14:textId="77777777" w:rsidR="00D63F2B" w:rsidRDefault="00D63F2B" w:rsidP="002E6233">
      <w:pPr>
        <w:pStyle w:val="Heading1"/>
      </w:pPr>
      <w:bookmarkStart w:id="6" w:name="_Toc22857773"/>
      <w:r>
        <w:t>CONCLUSION</w:t>
      </w:r>
      <w:r w:rsidR="002E6233">
        <w:t>S</w:t>
      </w:r>
      <w:bookmarkEnd w:id="6"/>
    </w:p>
    <w:p w14:paraId="514715ED" w14:textId="77777777" w:rsidR="00D63F2B" w:rsidRDefault="00D63F2B" w:rsidP="00D63F2B"/>
    <w:p w14:paraId="2F21181D" w14:textId="77777777" w:rsidR="00876508" w:rsidRDefault="00876508" w:rsidP="00876508">
      <w:r>
        <w:t>This exercise was a success in working with circuit layouts for fabrication in Pyxis. One-bit adder circuits are an extremely vital part of many digital designs. Another important concept in digital design is the layout. A layout allows a circuit to be transcribed from a transistor diagram to a physical circuit using materials. This allows for a circuit to be fabricated. Pyxis layout was used in the exercise. This process of design through layout is great for speed optimization. This exercise successfully demonstrated the benefits of custom layouts and the process of making a circuit layout. A 4-bit ripple carry adder was constructed and the outputs were timed and compared to the generated circuit from a higher-level schematic. The performance of the generated layout was a maximum input frequency of .288 GHz and a max throughput frequency of .534 GHz. The customized layout had a max input frequency of .285GHz and a max throughput frequency of .4632GHz. This successfully demonstrated that custom layout was done properly in this exercise.</w:t>
      </w:r>
    </w:p>
    <w:p w14:paraId="23A6E368" w14:textId="77777777" w:rsidR="00D63F2B" w:rsidRDefault="00D63F2B" w:rsidP="00D63F2B"/>
    <w:p w14:paraId="546EE293" w14:textId="77777777" w:rsidR="009150D0" w:rsidRDefault="009150D0" w:rsidP="009150D0"/>
    <w:p w14:paraId="3CF6FA6B" w14:textId="77777777" w:rsidR="00F972B6" w:rsidRPr="009150D0" w:rsidRDefault="001B15D0" w:rsidP="009150D0">
      <w:r>
        <w:rPr>
          <w:noProof/>
        </w:rPr>
        <w:lastRenderedPageBreak/>
        <w:drawing>
          <wp:inline distT="0" distB="0" distL="0" distR="0" wp14:anchorId="2D237E95" wp14:editId="45BBD639">
            <wp:extent cx="6858000" cy="8906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p.PNG"/>
                    <pic:cNvPicPr/>
                  </pic:nvPicPr>
                  <pic:blipFill>
                    <a:blip r:embed="rId19">
                      <a:extLst>
                        <a:ext uri="{28A0092B-C50C-407E-A947-70E740481C1C}">
                          <a14:useLocalDpi xmlns:a14="http://schemas.microsoft.com/office/drawing/2010/main" val="0"/>
                        </a:ext>
                      </a:extLst>
                    </a:blip>
                    <a:stretch>
                      <a:fillRect/>
                    </a:stretch>
                  </pic:blipFill>
                  <pic:spPr>
                    <a:xfrm>
                      <a:off x="0" y="0"/>
                      <a:ext cx="6858000" cy="8906510"/>
                    </a:xfrm>
                    <a:prstGeom prst="rect">
                      <a:avLst/>
                    </a:prstGeom>
                  </pic:spPr>
                </pic:pic>
              </a:graphicData>
            </a:graphic>
          </wp:inline>
        </w:drawing>
      </w:r>
    </w:p>
    <w:sectPr w:rsidR="00F972B6" w:rsidRPr="009150D0" w:rsidSect="00704B9A">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394FD" w14:textId="77777777" w:rsidR="00B5617D" w:rsidRDefault="00B5617D" w:rsidP="00041348">
      <w:pPr>
        <w:spacing w:line="240" w:lineRule="auto"/>
      </w:pPr>
      <w:r>
        <w:separator/>
      </w:r>
    </w:p>
  </w:endnote>
  <w:endnote w:type="continuationSeparator" w:id="0">
    <w:p w14:paraId="70FA1457" w14:textId="77777777" w:rsidR="00B5617D" w:rsidRDefault="00B5617D" w:rsidP="00041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F277E" w14:textId="77777777" w:rsidR="00040685" w:rsidRDefault="00040685" w:rsidP="00041348">
    <w:pPr>
      <w:pStyle w:val="Footer"/>
      <w:jc w:val="right"/>
    </w:pPr>
    <w:r>
      <w:t xml:space="preserve">Page </w:t>
    </w:r>
    <w:r>
      <w:rPr>
        <w:b/>
      </w:rPr>
      <w:fldChar w:fldCharType="begin"/>
    </w:r>
    <w:r>
      <w:rPr>
        <w:b/>
      </w:rPr>
      <w:instrText xml:space="preserve"> PAGE  \* Arabic  \* MERGEFORMAT </w:instrText>
    </w:r>
    <w:r>
      <w:rPr>
        <w:b/>
      </w:rPr>
      <w:fldChar w:fldCharType="separate"/>
    </w:r>
    <w:r>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Pr>
        <w:b/>
        <w:noProof/>
      </w:rPr>
      <w:t>5</w:t>
    </w:r>
    <w:r>
      <w:rPr>
        <w:b/>
      </w:rPr>
      <w:fldChar w:fldCharType="end"/>
    </w:r>
  </w:p>
  <w:p w14:paraId="54AAAE31" w14:textId="77777777" w:rsidR="00040685" w:rsidRDefault="00040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210CA" w14:textId="77777777" w:rsidR="00B5617D" w:rsidRDefault="00B5617D" w:rsidP="00041348">
      <w:pPr>
        <w:spacing w:line="240" w:lineRule="auto"/>
      </w:pPr>
      <w:r>
        <w:separator/>
      </w:r>
    </w:p>
  </w:footnote>
  <w:footnote w:type="continuationSeparator" w:id="0">
    <w:p w14:paraId="1582EC05" w14:textId="77777777" w:rsidR="00B5617D" w:rsidRDefault="00B5617D" w:rsidP="000413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E57"/>
    <w:multiLevelType w:val="hybridMultilevel"/>
    <w:tmpl w:val="65E80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B04C0"/>
    <w:multiLevelType w:val="hybridMultilevel"/>
    <w:tmpl w:val="CC50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9A"/>
    <w:rsid w:val="0002394A"/>
    <w:rsid w:val="00036327"/>
    <w:rsid w:val="00040685"/>
    <w:rsid w:val="000412CB"/>
    <w:rsid w:val="00041348"/>
    <w:rsid w:val="000617C2"/>
    <w:rsid w:val="00062E04"/>
    <w:rsid w:val="00074FBF"/>
    <w:rsid w:val="00075EE7"/>
    <w:rsid w:val="00077349"/>
    <w:rsid w:val="00082B47"/>
    <w:rsid w:val="00084397"/>
    <w:rsid w:val="0008673C"/>
    <w:rsid w:val="000A6FA5"/>
    <w:rsid w:val="000B332C"/>
    <w:rsid w:val="000D7852"/>
    <w:rsid w:val="000F2A92"/>
    <w:rsid w:val="000F41A3"/>
    <w:rsid w:val="00112519"/>
    <w:rsid w:val="001224B8"/>
    <w:rsid w:val="00132C7A"/>
    <w:rsid w:val="00162CD9"/>
    <w:rsid w:val="0017724A"/>
    <w:rsid w:val="001B15D0"/>
    <w:rsid w:val="001B4AD7"/>
    <w:rsid w:val="001F23FA"/>
    <w:rsid w:val="001F60AF"/>
    <w:rsid w:val="002511F1"/>
    <w:rsid w:val="002C3817"/>
    <w:rsid w:val="002C5641"/>
    <w:rsid w:val="002E294F"/>
    <w:rsid w:val="002E6233"/>
    <w:rsid w:val="003161FB"/>
    <w:rsid w:val="00336D46"/>
    <w:rsid w:val="00343DB5"/>
    <w:rsid w:val="00383809"/>
    <w:rsid w:val="00390A53"/>
    <w:rsid w:val="003C7909"/>
    <w:rsid w:val="003F5B56"/>
    <w:rsid w:val="0043161B"/>
    <w:rsid w:val="004545C0"/>
    <w:rsid w:val="00497F63"/>
    <w:rsid w:val="004B1503"/>
    <w:rsid w:val="004D421D"/>
    <w:rsid w:val="004E5121"/>
    <w:rsid w:val="00540626"/>
    <w:rsid w:val="005475A3"/>
    <w:rsid w:val="0056007E"/>
    <w:rsid w:val="00563F3D"/>
    <w:rsid w:val="005646E1"/>
    <w:rsid w:val="0057442F"/>
    <w:rsid w:val="00581535"/>
    <w:rsid w:val="005827AC"/>
    <w:rsid w:val="005B1EBF"/>
    <w:rsid w:val="005C158E"/>
    <w:rsid w:val="005C2118"/>
    <w:rsid w:val="005D00C9"/>
    <w:rsid w:val="005F0901"/>
    <w:rsid w:val="006419E9"/>
    <w:rsid w:val="00650EBE"/>
    <w:rsid w:val="00663B52"/>
    <w:rsid w:val="00666DEF"/>
    <w:rsid w:val="00683557"/>
    <w:rsid w:val="006A2B71"/>
    <w:rsid w:val="006B6A9B"/>
    <w:rsid w:val="006C5C93"/>
    <w:rsid w:val="006E2FCE"/>
    <w:rsid w:val="006F0551"/>
    <w:rsid w:val="006F10C2"/>
    <w:rsid w:val="00704B9A"/>
    <w:rsid w:val="00711FAC"/>
    <w:rsid w:val="00731610"/>
    <w:rsid w:val="00746FB7"/>
    <w:rsid w:val="00751DCC"/>
    <w:rsid w:val="007756E2"/>
    <w:rsid w:val="00787F40"/>
    <w:rsid w:val="007A770F"/>
    <w:rsid w:val="007C436A"/>
    <w:rsid w:val="007D5FC5"/>
    <w:rsid w:val="007F1730"/>
    <w:rsid w:val="00826440"/>
    <w:rsid w:val="00832D3A"/>
    <w:rsid w:val="008420B8"/>
    <w:rsid w:val="00850BC3"/>
    <w:rsid w:val="00860888"/>
    <w:rsid w:val="00862FDD"/>
    <w:rsid w:val="008738F4"/>
    <w:rsid w:val="00876508"/>
    <w:rsid w:val="00877E65"/>
    <w:rsid w:val="008B5466"/>
    <w:rsid w:val="008D7EE8"/>
    <w:rsid w:val="009150D0"/>
    <w:rsid w:val="009171E9"/>
    <w:rsid w:val="0097669A"/>
    <w:rsid w:val="0097791B"/>
    <w:rsid w:val="00983F88"/>
    <w:rsid w:val="0099424E"/>
    <w:rsid w:val="009B376D"/>
    <w:rsid w:val="009B4DA5"/>
    <w:rsid w:val="009F66A0"/>
    <w:rsid w:val="00A02441"/>
    <w:rsid w:val="00A267B2"/>
    <w:rsid w:val="00A46D41"/>
    <w:rsid w:val="00A5243A"/>
    <w:rsid w:val="00A7131C"/>
    <w:rsid w:val="00A82133"/>
    <w:rsid w:val="00A962A2"/>
    <w:rsid w:val="00AD01C9"/>
    <w:rsid w:val="00AF05CC"/>
    <w:rsid w:val="00AF5613"/>
    <w:rsid w:val="00B221FC"/>
    <w:rsid w:val="00B24AD2"/>
    <w:rsid w:val="00B5617D"/>
    <w:rsid w:val="00B7249C"/>
    <w:rsid w:val="00B843C3"/>
    <w:rsid w:val="00BB3BAD"/>
    <w:rsid w:val="00BD6D91"/>
    <w:rsid w:val="00BE48DF"/>
    <w:rsid w:val="00BF1707"/>
    <w:rsid w:val="00C07618"/>
    <w:rsid w:val="00C07B7F"/>
    <w:rsid w:val="00C233DE"/>
    <w:rsid w:val="00C40F42"/>
    <w:rsid w:val="00C61B78"/>
    <w:rsid w:val="00C75344"/>
    <w:rsid w:val="00C84DF3"/>
    <w:rsid w:val="00C93131"/>
    <w:rsid w:val="00C96187"/>
    <w:rsid w:val="00CB6DDE"/>
    <w:rsid w:val="00CE16A9"/>
    <w:rsid w:val="00CF3D96"/>
    <w:rsid w:val="00D2165F"/>
    <w:rsid w:val="00D33819"/>
    <w:rsid w:val="00D33E1B"/>
    <w:rsid w:val="00D458A0"/>
    <w:rsid w:val="00D63F2B"/>
    <w:rsid w:val="00D66898"/>
    <w:rsid w:val="00DA60C5"/>
    <w:rsid w:val="00DC67BE"/>
    <w:rsid w:val="00DD6FA1"/>
    <w:rsid w:val="00E13EA9"/>
    <w:rsid w:val="00E3344F"/>
    <w:rsid w:val="00E40169"/>
    <w:rsid w:val="00E444A0"/>
    <w:rsid w:val="00E51BE3"/>
    <w:rsid w:val="00E51E7D"/>
    <w:rsid w:val="00E737A3"/>
    <w:rsid w:val="00EE6E85"/>
    <w:rsid w:val="00F00223"/>
    <w:rsid w:val="00F2386E"/>
    <w:rsid w:val="00F31254"/>
    <w:rsid w:val="00F6301D"/>
    <w:rsid w:val="00F8205E"/>
    <w:rsid w:val="00F90048"/>
    <w:rsid w:val="00F972B6"/>
    <w:rsid w:val="00FB05C0"/>
    <w:rsid w:val="00FB484A"/>
    <w:rsid w:val="00FB4B54"/>
    <w:rsid w:val="00FD0D46"/>
    <w:rsid w:val="00FD666F"/>
    <w:rsid w:val="00FF3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8C4B"/>
  <w15:docId w15:val="{20532E3A-A998-4D1D-B091-508A69A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7B2"/>
    <w:pPr>
      <w:spacing w:after="0"/>
      <w:jc w:val="both"/>
    </w:pPr>
    <w:rPr>
      <w:rFonts w:ascii="Times New Roman" w:hAnsi="Times New Roman"/>
      <w:sz w:val="24"/>
    </w:rPr>
  </w:style>
  <w:style w:type="paragraph" w:styleId="Heading1">
    <w:name w:val="heading 1"/>
    <w:basedOn w:val="Normal"/>
    <w:next w:val="Normal"/>
    <w:link w:val="Heading1Char"/>
    <w:uiPriority w:val="9"/>
    <w:qFormat/>
    <w:rsid w:val="008738F4"/>
    <w:pPr>
      <w:keepNext/>
      <w:keepLines/>
      <w:spacing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738F4"/>
    <w:pPr>
      <w:keepNext/>
      <w:keepLines/>
      <w:spacing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8F4"/>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8738F4"/>
    <w:pPr>
      <w:jc w:val="left"/>
      <w:outlineLvl w:val="9"/>
    </w:pPr>
    <w:rPr>
      <w:lang w:eastAsia="ja-JP"/>
    </w:rPr>
  </w:style>
  <w:style w:type="paragraph" w:styleId="BalloonText">
    <w:name w:val="Balloon Text"/>
    <w:basedOn w:val="Normal"/>
    <w:link w:val="BalloonTextChar"/>
    <w:uiPriority w:val="99"/>
    <w:semiHidden/>
    <w:unhideWhenUsed/>
    <w:rsid w:val="00873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8F4"/>
    <w:rPr>
      <w:rFonts w:ascii="Tahoma" w:hAnsi="Tahoma" w:cs="Tahoma"/>
      <w:sz w:val="16"/>
      <w:szCs w:val="16"/>
    </w:rPr>
  </w:style>
  <w:style w:type="character" w:customStyle="1" w:styleId="Heading2Char">
    <w:name w:val="Heading 2 Char"/>
    <w:basedOn w:val="DefaultParagraphFont"/>
    <w:link w:val="Heading2"/>
    <w:uiPriority w:val="9"/>
    <w:semiHidden/>
    <w:rsid w:val="008738F4"/>
    <w:rPr>
      <w:rFonts w:ascii="Times New Roman" w:eastAsiaTheme="majorEastAsia" w:hAnsi="Times New Roman" w:cstheme="majorBidi"/>
      <w:b/>
      <w:bCs/>
      <w:sz w:val="26"/>
      <w:szCs w:val="26"/>
    </w:rPr>
  </w:style>
  <w:style w:type="paragraph" w:styleId="ListParagraph">
    <w:name w:val="List Paragraph"/>
    <w:basedOn w:val="Normal"/>
    <w:uiPriority w:val="34"/>
    <w:qFormat/>
    <w:rsid w:val="00D63F2B"/>
    <w:pPr>
      <w:ind w:left="720"/>
      <w:contextualSpacing/>
    </w:pPr>
  </w:style>
  <w:style w:type="paragraph" w:styleId="Caption">
    <w:name w:val="caption"/>
    <w:basedOn w:val="Normal"/>
    <w:next w:val="Normal"/>
    <w:uiPriority w:val="35"/>
    <w:unhideWhenUsed/>
    <w:qFormat/>
    <w:rsid w:val="00FB4B54"/>
    <w:pPr>
      <w:spacing w:line="240" w:lineRule="auto"/>
    </w:pPr>
    <w:rPr>
      <w:b/>
      <w:bCs/>
      <w:szCs w:val="18"/>
    </w:rPr>
  </w:style>
  <w:style w:type="character" w:styleId="PlaceholderText">
    <w:name w:val="Placeholder Text"/>
    <w:basedOn w:val="DefaultParagraphFont"/>
    <w:uiPriority w:val="99"/>
    <w:semiHidden/>
    <w:rsid w:val="00B24AD2"/>
    <w:rPr>
      <w:color w:val="808080"/>
    </w:rPr>
  </w:style>
  <w:style w:type="paragraph" w:styleId="TOC1">
    <w:name w:val="toc 1"/>
    <w:basedOn w:val="Normal"/>
    <w:next w:val="Normal"/>
    <w:autoRedefine/>
    <w:uiPriority w:val="39"/>
    <w:unhideWhenUsed/>
    <w:rsid w:val="002E6233"/>
    <w:pPr>
      <w:spacing w:after="100"/>
    </w:pPr>
  </w:style>
  <w:style w:type="character" w:styleId="Hyperlink">
    <w:name w:val="Hyperlink"/>
    <w:basedOn w:val="DefaultParagraphFont"/>
    <w:uiPriority w:val="99"/>
    <w:unhideWhenUsed/>
    <w:rsid w:val="002E6233"/>
    <w:rPr>
      <w:color w:val="0000FF" w:themeColor="hyperlink"/>
      <w:u w:val="single"/>
    </w:rPr>
  </w:style>
  <w:style w:type="paragraph" w:styleId="Header">
    <w:name w:val="header"/>
    <w:basedOn w:val="Normal"/>
    <w:link w:val="HeaderChar"/>
    <w:uiPriority w:val="99"/>
    <w:unhideWhenUsed/>
    <w:rsid w:val="00041348"/>
    <w:pPr>
      <w:tabs>
        <w:tab w:val="center" w:pos="4680"/>
        <w:tab w:val="right" w:pos="9360"/>
      </w:tabs>
      <w:spacing w:line="240" w:lineRule="auto"/>
    </w:pPr>
  </w:style>
  <w:style w:type="character" w:customStyle="1" w:styleId="HeaderChar">
    <w:name w:val="Header Char"/>
    <w:basedOn w:val="DefaultParagraphFont"/>
    <w:link w:val="Header"/>
    <w:uiPriority w:val="99"/>
    <w:rsid w:val="00041348"/>
    <w:rPr>
      <w:rFonts w:ascii="Times New Roman" w:hAnsi="Times New Roman"/>
      <w:sz w:val="24"/>
    </w:rPr>
  </w:style>
  <w:style w:type="paragraph" w:styleId="Footer">
    <w:name w:val="footer"/>
    <w:basedOn w:val="Normal"/>
    <w:link w:val="FooterChar"/>
    <w:uiPriority w:val="99"/>
    <w:unhideWhenUsed/>
    <w:rsid w:val="00041348"/>
    <w:pPr>
      <w:tabs>
        <w:tab w:val="center" w:pos="4680"/>
        <w:tab w:val="right" w:pos="9360"/>
      </w:tabs>
      <w:spacing w:line="240" w:lineRule="auto"/>
    </w:pPr>
  </w:style>
  <w:style w:type="character" w:customStyle="1" w:styleId="FooterChar">
    <w:name w:val="Footer Char"/>
    <w:basedOn w:val="DefaultParagraphFont"/>
    <w:link w:val="Footer"/>
    <w:uiPriority w:val="99"/>
    <w:rsid w:val="0004134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02212">
      <w:bodyDiv w:val="1"/>
      <w:marLeft w:val="0"/>
      <w:marRight w:val="0"/>
      <w:marTop w:val="0"/>
      <w:marBottom w:val="0"/>
      <w:divBdr>
        <w:top w:val="none" w:sz="0" w:space="0" w:color="auto"/>
        <w:left w:val="none" w:sz="0" w:space="0" w:color="auto"/>
        <w:bottom w:val="none" w:sz="0" w:space="0" w:color="auto"/>
        <w:right w:val="none" w:sz="0" w:space="0" w:color="auto"/>
      </w:divBdr>
    </w:div>
    <w:div w:id="955988105">
      <w:bodyDiv w:val="1"/>
      <w:marLeft w:val="0"/>
      <w:marRight w:val="0"/>
      <w:marTop w:val="0"/>
      <w:marBottom w:val="0"/>
      <w:divBdr>
        <w:top w:val="none" w:sz="0" w:space="0" w:color="auto"/>
        <w:left w:val="none" w:sz="0" w:space="0" w:color="auto"/>
        <w:bottom w:val="none" w:sz="0" w:space="0" w:color="auto"/>
        <w:right w:val="none" w:sz="0" w:space="0" w:color="auto"/>
      </w:divBdr>
    </w:div>
    <w:div w:id="1124422644">
      <w:bodyDiv w:val="1"/>
      <w:marLeft w:val="0"/>
      <w:marRight w:val="0"/>
      <w:marTop w:val="0"/>
      <w:marBottom w:val="0"/>
      <w:divBdr>
        <w:top w:val="none" w:sz="0" w:space="0" w:color="auto"/>
        <w:left w:val="none" w:sz="0" w:space="0" w:color="auto"/>
        <w:bottom w:val="none" w:sz="0" w:space="0" w:color="auto"/>
        <w:right w:val="none" w:sz="0" w:space="0" w:color="auto"/>
      </w:divBdr>
    </w:div>
    <w:div w:id="1403062323">
      <w:bodyDiv w:val="1"/>
      <w:marLeft w:val="0"/>
      <w:marRight w:val="0"/>
      <w:marTop w:val="0"/>
      <w:marBottom w:val="0"/>
      <w:divBdr>
        <w:top w:val="none" w:sz="0" w:space="0" w:color="auto"/>
        <w:left w:val="none" w:sz="0" w:space="0" w:color="auto"/>
        <w:bottom w:val="none" w:sz="0" w:space="0" w:color="auto"/>
        <w:right w:val="none" w:sz="0" w:space="0" w:color="auto"/>
      </w:divBdr>
    </w:div>
    <w:div w:id="14266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0929F-C27C-48FB-BDB9-3A735D1A4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Mnatzaganian</dc:creator>
  <cp:lastModifiedBy>Brian Landy</cp:lastModifiedBy>
  <cp:revision>84</cp:revision>
  <cp:lastPrinted>2019-10-25T06:17:00Z</cp:lastPrinted>
  <dcterms:created xsi:type="dcterms:W3CDTF">2019-09-12T02:56:00Z</dcterms:created>
  <dcterms:modified xsi:type="dcterms:W3CDTF">2019-10-25T06:17:00Z</dcterms:modified>
</cp:coreProperties>
</file>