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72"/>
          <w:szCs w:val="72"/>
        </w:rPr>
        <w:t xml:space="preserve">LLMOS</w:t>
      </w:r>
    </w:p>
    <w:p>
      <w:pPr>
        <w:spacing w:after="400"/>
        <w:jc w:val="center"/>
      </w:pPr>
      <w:r>
        <w:rPr>
          <w:rFonts w:ascii="Arial" w:cs="Arial" w:eastAsia="Arial" w:hAnsi="Arial"/>
          <w:color w:val="2E75B6"/>
          <w:sz w:val="32"/>
          <w:szCs w:val="32"/>
        </w:rPr>
        <w:t xml:space="preserve">A Minimal Operating System for Local LLM Inference</w:t>
      </w:r>
    </w:p>
    <w:p>
      <w:pPr>
        <w:pBdr>
          <w:top w:val="single" w:color="2E75B6" w:sz="4" w:space="12"/>
        </w:pBdr>
        <w:spacing w:after="200" w:before="600"/>
        <w:jc w:val="center"/>
      </w:pPr>
      <w:r>
        <w:rPr>
          <w:rFonts w:ascii="Arial" w:cs="Arial" w:eastAsia="Arial" w:hAnsi="Arial"/>
          <w:color w:val="666666"/>
          <w:sz w:val="24"/>
          <w:szCs w:val="24"/>
        </w:rPr>
        <w:t xml:space="preserve">Concept Brainstorm &amp; Feasibility Analysis</w:t>
      </w:r>
    </w:p>
    <w:p>
      <w:pPr>
        <w:spacing w:after="100"/>
        <w:jc w:val="center"/>
      </w:pPr>
      <w:r>
        <w:rPr>
          <w:rFonts w:ascii="Arial" w:cs="Arial" w:eastAsia="Arial" w:hAnsi="Arial"/>
          <w:color w:val="666666"/>
          <w:sz w:val="22"/>
          <w:szCs w:val="22"/>
        </w:rPr>
        <w:t xml:space="preserve">February 2026</w:t>
      </w:r>
    </w:p>
    <w:p>
      <w:pPr>
        <w:jc w:val="center"/>
      </w:pPr>
      <w:r>
        <w:rPr>
          <w:rFonts w:ascii="Arial" w:cs="Arial" w:eastAsia="Arial" w:hAnsi="Arial"/>
          <w:color w:val="666666"/>
          <w:sz w:val="22"/>
          <w:szCs w:val="22"/>
        </w:rPr>
        <w:t xml:space="preserve">Brian — Game Developer &amp; Systems Thinker</w:t>
      </w:r>
    </w:p>
    <w:p>
      <w:pPr>
        <w:sectPr>
          <w:pgSz w:w="12240" w:h="15840" w:orient="portrait"/>
          <w:pgMar w:top="1440" w:right="1440" w:bottom="1440" w:left="1440" w:header="708" w:footer="708" w:gutter="0"/>
          <w:pgNumType/>
          <w:docGrid w:linePitch="360"/>
        </w:sectPr>
      </w:pPr>
    </w:p>
    <w:p>
      <w:pPr>
        <w:pStyle w:val="Heading1"/>
        <w:spacing w:after="200" w:before="360"/>
      </w:pPr>
      <w:r>
        <w:t xml:space="preserve">Executive Summary</w:t>
      </w:r>
    </w:p>
    <w:p>
      <w:pPr>
        <w:spacing w:after="160" w:line="300"/>
      </w:pPr>
      <w:r>
        <w:rPr>
          <w:rFonts w:ascii="Arial" w:cs="Arial" w:eastAsia="Arial" w:hAnsi="Arial"/>
          <w:color w:val="333333"/>
          <w:sz w:val="22"/>
          <w:szCs w:val="22"/>
        </w:rPr>
        <w:t xml:space="preserve">LLMOS is a concept for a purpose-built, minimal Linux-based operating system designed exclusively for running large language model inference on CPU-only hardware. The idea emerged from a simple observation: GPUs with adequate VRAM are increasingly scarce and expensive due to AI farm demand, while billions of CPU-only machines sit underutilized around the world. Old laptops, retired office PCs, and surplus hardware could all serve as local AI inference nodes if only the software stack were optimized for them.</w:t>
      </w:r>
    </w:p>
    <w:p>
      <w:pPr>
        <w:spacing w:after="160" w:line="300"/>
      </w:pPr>
      <w:r>
        <w:rPr>
          <w:rFonts w:ascii="Arial" w:cs="Arial" w:eastAsia="Arial" w:hAnsi="Arial"/>
          <w:color w:val="333333"/>
          <w:sz w:val="22"/>
          <w:szCs w:val="22"/>
        </w:rPr>
        <w:t xml:space="preserve">The concept strips away everything a general-purpose OS provides that an inference workload does not need: no GUI, no desktop environment, no package manager bloat, no sound stack, no printer drivers. What remains is a minimal kernel, the llama.cpp inference engine (which is already heavily optimized for CPU execution), and pre-quantized model weights. Three components. That is the entire stack.</w:t>
      </w:r>
    </w:p>
    <w:p>
      <w:pPr>
        <w:spacing w:after="160" w:line="300"/>
      </w:pPr>
      <w:r>
        <w:rPr>
          <w:rFonts w:ascii="Arial" w:cs="Arial" w:eastAsia="Arial" w:hAnsi="Arial"/>
          <w:color w:val="333333"/>
          <w:sz w:val="22"/>
          <w:szCs w:val="22"/>
        </w:rPr>
        <w:t xml:space="preserve">Research confirms that no one has built this yet. The market gap is real and wide open.</w:t>
      </w:r>
    </w:p>
    <w:p>
      <w:pPr>
        <w:pStyle w:val="Heading1"/>
        <w:spacing w:after="200" w:before="360"/>
      </w:pPr>
      <w:r>
        <w:t xml:space="preserve">The Problem</w:t>
      </w:r>
    </w:p>
    <w:p>
      <w:pPr>
        <w:pStyle w:val="Heading2"/>
        <w:spacing w:after="160" w:before="280"/>
      </w:pPr>
      <w:r>
        <w:t xml:space="preserve">GPU Scarcity</w:t>
      </w:r>
    </w:p>
    <w:p>
      <w:pPr>
        <w:spacing w:after="160" w:line="300"/>
      </w:pPr>
      <w:r>
        <w:rPr>
          <w:rFonts w:ascii="Arial" w:cs="Arial" w:eastAsia="Arial" w:hAnsi="Arial"/>
          <w:color w:val="333333"/>
          <w:sz w:val="22"/>
          <w:szCs w:val="22"/>
        </w:rPr>
        <w:t xml:space="preserve">NVIDIA and AMD GPUs, especially those with 8GB or more of VRAM suitable for LLM inference, are being purchased in bulk by AI data centers and cloud providers. Consumer availability has cratered while prices have inflated. Even mid-range cards that were once affordable are now difficult to source. This creates a barrier to entry for anyone wanting to run local, private AI.</w:t>
      </w:r>
    </w:p>
    <w:p>
      <w:pPr>
        <w:pStyle w:val="Heading2"/>
        <w:spacing w:after="160" w:before="280"/>
      </w:pPr>
      <w:r>
        <w:t xml:space="preserve">OS Overhead on CPU-Only Machines</w:t>
      </w:r>
    </w:p>
    <w:p>
      <w:pPr>
        <w:spacing w:after="160" w:line="300"/>
      </w:pPr>
      <w:r>
        <w:rPr>
          <w:rFonts w:ascii="Arial" w:cs="Arial" w:eastAsia="Arial" w:hAnsi="Arial"/>
          <w:color w:val="333333"/>
          <w:sz w:val="22"/>
          <w:szCs w:val="22"/>
        </w:rPr>
        <w:t xml:space="preserve">When running LLM inference on a CPU without a GPU, every resource matters. A typical Windows installation consumes 4–6GB of RAM before any user application starts. A full Ubuntu desktop installation is lighter but still runs hundreds of background processes, a GUI compositor, and services for hardware that an inference workload will never touch. On a 16GB laptop, that overhead is the difference between running a 7B model comfortably and struggling to load it at all.</w:t>
      </w:r>
    </w:p>
    <w:p>
      <w:pPr>
        <w:pStyle w:val="Heading2"/>
        <w:spacing w:after="160" w:before="280"/>
      </w:pPr>
      <w:r>
        <w:t xml:space="preserve">Complexity Barrier</w:t>
      </w:r>
    </w:p>
    <w:p>
      <w:pPr>
        <w:spacing w:after="160" w:line="300"/>
      </w:pPr>
      <w:r>
        <w:rPr>
          <w:rFonts w:ascii="Arial" w:cs="Arial" w:eastAsia="Arial" w:hAnsi="Arial"/>
          <w:color w:val="333333"/>
          <w:sz w:val="22"/>
          <w:szCs w:val="22"/>
        </w:rPr>
        <w:t xml:space="preserve">The current path to running a local LLM on recycled hardware involves installing a full OS, configuring Python environments or package managers, downloading and setting up Ollama or llama.cpp, troubleshooting driver and dependency conflicts, and then figuring out which model quantization works for the available RAM. Each step is a potential failure point that discourages non-technical users and wastes time for technical ones.</w:t>
      </w:r>
    </w:p>
    <w:p>
      <w:pPr>
        <w:pStyle w:val="Heading1"/>
        <w:spacing w:after="200" w:before="360"/>
      </w:pPr>
      <w:r>
        <w:t xml:space="preserve">The Proposed Solution: LLMOS</w:t>
      </w:r>
    </w:p>
    <w:p>
      <w:pPr>
        <w:spacing w:after="160" w:line="300"/>
      </w:pPr>
      <w:r>
        <w:rPr>
          <w:rFonts w:ascii="Arial" w:cs="Arial" w:eastAsia="Arial" w:hAnsi="Arial"/>
          <w:color w:val="333333"/>
          <w:sz w:val="22"/>
          <w:szCs w:val="22"/>
        </w:rPr>
        <w:t xml:space="preserve">LLMOS is a bootable operating system image, flashable to a USB stick or hard drive, that boots directly into LLM inference with zero configuration. The pitch: "Turn any old PC into a local AI assistant. Flash a USB stick, boot it up, done."</w:t>
      </w:r>
    </w:p>
    <w:p>
      <w:pPr>
        <w:pStyle w:val="Heading2"/>
        <w:spacing w:after="160" w:before="280"/>
      </w:pPr>
      <w:r>
        <w:t xml:space="preserve">The Three-Component Stack</w:t>
      </w:r>
    </w:p>
    <w:p>
      <w:pPr>
        <w:spacing w:after="160" w:line="300"/>
      </w:pPr>
      <w:r>
        <w:rPr>
          <w:rFonts w:ascii="Arial" w:cs="Arial" w:eastAsia="Arial" w:hAnsi="Arial"/>
          <w:color w:val="333333"/>
          <w:sz w:val="22"/>
          <w:szCs w:val="22"/>
        </w:rPr>
        <w:t xml:space="preserve">The entire system consists of exactly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Minimal Kernel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Linux (Buildroot/Yocto)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Boot, memory management, CPU scheduling, basic networking, storage mounting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Inference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llama.cpp (statically compiled)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model, detect CPU features, run optimized inference, serve API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 Weights</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Pre-quantized GGUF files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actual LLM intelligence, selected for the hardware’s RAM tier</w:t>
            </w:r>
          </w:p>
        </w:tc>
      </w:tr>
    </w:tbl>
    <w:p>
      <w:pPr>
        <w:spacing w:after="200"/>
      </w:pPr>
    </w:p>
    <w:p>
      <w:pPr>
        <w:spacing w:after="160" w:line="300"/>
      </w:pPr>
      <w:r>
        <w:rPr>
          <w:rFonts w:ascii="Arial" w:cs="Arial" w:eastAsia="Arial" w:hAnsi="Arial"/>
          <w:color w:val="333333"/>
          <w:sz w:val="22"/>
          <w:szCs w:val="22"/>
        </w:rPr>
        <w:t xml:space="preserve">Everything else that a normal OS ships — package managers, init systems, display servers, audio stacks, printer drivers, dbus, systemd — is noise standing between the CPU and the math. LLMOS eliminates all of it.</w:t>
      </w:r>
    </w:p>
    <w:p>
      <w:pPr>
        <w:pStyle w:val="Heading2"/>
        <w:spacing w:after="160" w:before="280"/>
      </w:pPr>
      <w:r>
        <w:t xml:space="preserve">What LLMOS Is NOT</w:t>
      </w:r>
    </w:p>
    <w:p>
      <w:pPr>
        <w:spacing w:after="160" w:line="300"/>
      </w:pPr>
      <w:r>
        <w:rPr>
          <w:rFonts w:ascii="Arial" w:cs="Arial" w:eastAsia="Arial" w:hAnsi="Arial"/>
          <w:color w:val="333333"/>
          <w:sz w:val="22"/>
          <w:szCs w:val="22"/>
        </w:rPr>
        <w:t xml:space="preserve">It is important to distinguish LLMOS from other projects using similar terminology. "AI Operating Systems" like AIOS (Rutgers University) and Red Hat AI OS are about using LLMs as an OS interface or orchestrating GPU clusters. They add complexity. LLMOS is the opposite: it removes everything except the inference workload. It is closer in spirit to OpenWrt, Pi-hole, or TrueNAS — a purpose-built appliance OS for a single job.</w:t>
      </w:r>
    </w:p>
    <w:p>
      <w:pPr>
        <w:pStyle w:val="Heading1"/>
        <w:spacing w:after="200" w:before="360"/>
      </w:pPr>
      <w:r>
        <w:t xml:space="preserve">Why llama.cpp Is the Right Engine</w:t>
      </w:r>
    </w:p>
    <w:p>
      <w:pPr>
        <w:spacing w:after="160" w:line="300"/>
      </w:pPr>
      <w:r>
        <w:rPr>
          <w:rFonts w:ascii="Arial" w:cs="Arial" w:eastAsia="Arial" w:hAnsi="Arial"/>
          <w:color w:val="333333"/>
          <w:sz w:val="22"/>
          <w:szCs w:val="22"/>
        </w:rPr>
        <w:t xml:space="preserve">A critical question for LLMOS is whether a CPU-optimized inference engine exists with open source code. The answer is unambiguously yes: llama.cpp was built from the ground up for exactly this purpose.</w:t>
      </w:r>
    </w:p>
    <w:p>
      <w:pPr>
        <w:pStyle w:val="Heading2"/>
        <w:spacing w:after="160" w:before="280"/>
      </w:pPr>
      <w:r>
        <w:t xml:space="preserve">CPU-First by Design</w:t>
      </w:r>
    </w:p>
    <w:p>
      <w:pPr>
        <w:spacing w:after="160" w:line="300"/>
      </w:pPr>
      <w:r>
        <w:rPr>
          <w:rFonts w:ascii="Arial" w:cs="Arial" w:eastAsia="Arial" w:hAnsi="Arial"/>
          <w:color w:val="333333"/>
          <w:sz w:val="22"/>
          <w:szCs w:val="22"/>
        </w:rPr>
        <w:t xml:space="preserve">Georgi Gerganov created llama.cpp specifically to run LLaMA models on consumer hardware without a GPU. It is written in pure C/C++ with minimal dependencies. GPU support (CUDA, ROCm, Metal) was added later as an optional acceleration layer, not as a requirement. The CPU path is the primary, most-tested code path.</w:t>
      </w:r>
    </w:p>
    <w:p>
      <w:pPr>
        <w:pStyle w:val="Heading2"/>
        <w:spacing w:after="160" w:before="280"/>
      </w:pPr>
      <w:r>
        <w:t xml:space="preserve">Deep Hardware Optimization</w:t>
      </w:r>
    </w:p>
    <w:p>
      <w:pPr>
        <w:spacing w:after="160" w:line="300"/>
      </w:pPr>
      <w:r>
        <w:rPr>
          <w:rFonts w:ascii="Arial" w:cs="Arial" w:eastAsia="Arial" w:hAnsi="Arial"/>
          <w:color w:val="333333"/>
          <w:sz w:val="22"/>
          <w:szCs w:val="22"/>
        </w:rPr>
        <w:t xml:space="preserve">llama.cpp includes hand-tuned assembly for CPU inference:</w:t>
      </w:r>
    </w:p>
    <w:p>
      <w:pPr>
        <w:pStyle w:val="ListParagraph"/>
        <w:numPr>
          <w:ilvl w:val="0"/>
          <w:numId w:val="2"/>
        </w:numPr>
        <w:spacing w:after="100" w:line="300"/>
      </w:pPr>
      <w:r>
        <w:rPr>
          <w:rFonts w:ascii="Arial" w:cs="Arial" w:eastAsia="Arial" w:hAnsi="Arial"/>
          <w:b/>
          <w:bCs/>
          <w:color w:val="333333"/>
          <w:sz w:val="22"/>
          <w:szCs w:val="22"/>
        </w:rPr>
        <w:t xml:space="preserve">SIMD auto-detection: </w:t>
      </w:r>
      <w:r>
        <w:rPr>
          <w:rFonts w:ascii="Arial" w:cs="Arial" w:eastAsia="Arial" w:hAnsi="Arial"/>
          <w:color w:val="333333"/>
          <w:sz w:val="22"/>
          <w:szCs w:val="22"/>
        </w:rPr>
        <w:t xml:space="preserve">Automatically identifies AVX, AVX2, AVX-512, AMX (Intel), and NEON (ARM) support and selects the optimal code path at runtime.</w:t>
      </w:r>
    </w:p>
    <w:p>
      <w:pPr>
        <w:pStyle w:val="ListParagraph"/>
        <w:numPr>
          <w:ilvl w:val="0"/>
          <w:numId w:val="2"/>
        </w:numPr>
        <w:spacing w:after="100" w:line="300"/>
      </w:pPr>
      <w:r>
        <w:rPr>
          <w:rFonts w:ascii="Arial" w:cs="Arial" w:eastAsia="Arial" w:hAnsi="Arial"/>
          <w:b/>
          <w:bCs/>
          <w:color w:val="333333"/>
          <w:sz w:val="22"/>
          <w:szCs w:val="22"/>
        </w:rPr>
        <w:t xml:space="preserve">Hand-written matrix kernels: </w:t>
      </w:r>
      <w:r>
        <w:rPr>
          <w:rFonts w:ascii="Arial" w:cs="Arial" w:eastAsia="Arial" w:hAnsi="Arial"/>
          <w:color w:val="333333"/>
          <w:sz w:val="22"/>
          <w:szCs w:val="22"/>
        </w:rPr>
        <w:t xml:space="preserve">Justine Tunney (Mozilla/llamafile) wrote custom kernels that outperform Intel’s own MKL library by 2x for matrices fitting in L2 cache.</w:t>
      </w:r>
    </w:p>
    <w:p>
      <w:pPr>
        <w:pStyle w:val="ListParagraph"/>
        <w:numPr>
          <w:ilvl w:val="0"/>
          <w:numId w:val="2"/>
        </w:numPr>
        <w:spacing w:after="100" w:line="300"/>
      </w:pPr>
      <w:r>
        <w:rPr>
          <w:rFonts w:ascii="Arial" w:cs="Arial" w:eastAsia="Arial" w:hAnsi="Arial"/>
          <w:b/>
          <w:bCs/>
          <w:color w:val="333333"/>
          <w:sz w:val="22"/>
          <w:szCs w:val="22"/>
        </w:rPr>
        <w:t xml:space="preserve">Quantization: </w:t>
      </w:r>
      <w:r>
        <w:rPr>
          <w:rFonts w:ascii="Arial" w:cs="Arial" w:eastAsia="Arial" w:hAnsi="Arial"/>
          <w:color w:val="333333"/>
          <w:sz w:val="22"/>
          <w:szCs w:val="22"/>
        </w:rPr>
        <w:t xml:space="preserve">Supports 1.5-bit through 8-bit integer quantization (Q4_K_M, Q5_K_S, Q6_K, etc.), reducing a 7B model from 14GB to approximately 4GB with minimal quality loss.</w:t>
      </w:r>
    </w:p>
    <w:p>
      <w:pPr>
        <w:pStyle w:val="ListParagraph"/>
        <w:numPr>
          <w:ilvl w:val="0"/>
          <w:numId w:val="2"/>
        </w:numPr>
        <w:spacing w:after="100" w:line="300"/>
      </w:pPr>
      <w:r>
        <w:rPr>
          <w:rFonts w:ascii="Arial" w:cs="Arial" w:eastAsia="Arial" w:hAnsi="Arial"/>
          <w:b/>
          <w:bCs/>
          <w:color w:val="333333"/>
          <w:sz w:val="22"/>
          <w:szCs w:val="22"/>
        </w:rPr>
        <w:t xml:space="preserve">Memory management: </w:t>
      </w:r>
      <w:r>
        <w:rPr>
          <w:rFonts w:ascii="Arial" w:cs="Arial" w:eastAsia="Arial" w:hAnsi="Arial"/>
          <w:color w:val="333333"/>
          <w:sz w:val="22"/>
          <w:szCs w:val="22"/>
        </w:rPr>
        <w:t xml:space="preserve">Pre-allocates large contiguous memory blocks aligned to cache lines, minimizing cache misses and eliminating allocation overhead during inference.</w:t>
      </w:r>
    </w:p>
    <w:p>
      <w:pPr>
        <w:pStyle w:val="ListParagraph"/>
        <w:numPr>
          <w:ilvl w:val="0"/>
          <w:numId w:val="2"/>
        </w:numPr>
        <w:spacing w:after="100" w:line="300"/>
      </w:pPr>
      <w:r>
        <w:rPr>
          <w:rFonts w:ascii="Arial" w:cs="Arial" w:eastAsia="Arial" w:hAnsi="Arial"/>
          <w:b/>
          <w:bCs/>
          <w:color w:val="333333"/>
          <w:sz w:val="22"/>
          <w:szCs w:val="22"/>
        </w:rPr>
        <w:t xml:space="preserve">Vendor-specific paths: </w:t>
      </w:r>
      <w:r>
        <w:rPr>
          <w:rFonts w:ascii="Arial" w:cs="Arial" w:eastAsia="Arial" w:hAnsi="Arial"/>
          <w:color w:val="333333"/>
          <w:sz w:val="22"/>
          <w:szCs w:val="22"/>
        </w:rPr>
        <w:t xml:space="preserve">AMD ZenDNN integration for EPYC CPUs, ARM KleidiAI microkernels, Intel oneAPI optimizations — all built into the standard build system.</w:t>
      </w:r>
    </w:p>
    <w:p>
      <w:pPr>
        <w:pStyle w:val="Heading2"/>
        <w:spacing w:after="160" w:before="280"/>
      </w:pPr>
      <w:r>
        <w:t xml:space="preserve">Practical Performance</w:t>
      </w:r>
    </w:p>
    <w:p>
      <w:pPr>
        <w:spacing w:after="160" w:line="300"/>
      </w:pPr>
      <w:r>
        <w:rPr>
          <w:rFonts w:ascii="Arial" w:cs="Arial" w:eastAsia="Arial" w:hAnsi="Arial"/>
          <w:color w:val="333333"/>
          <w:sz w:val="22"/>
          <w:szCs w:val="22"/>
        </w:rPr>
        <w:t xml:space="preserve">On modern x86 hardware with AVX-512 support, llama.cpp achieves 10–20 tokens per second for small models running purely on CPU. This is not GPU-competitive, but it is entirely usable for interactive chat, code assistance, and document analysis. For a dedicated appliance with no OS overhead competing for resources, these numbers would only improve.</w:t>
      </w:r>
    </w:p>
    <w:p>
      <w:pPr>
        <w:pStyle w:val="Heading2"/>
        <w:spacing w:after="160" w:before="280"/>
      </w:pPr>
      <w:r>
        <w:t xml:space="preserve">Open Source &amp; Compilable</w:t>
      </w:r>
    </w:p>
    <w:p>
      <w:pPr>
        <w:spacing w:after="160" w:line="300"/>
      </w:pPr>
      <w:r>
        <w:rPr>
          <w:rFonts w:ascii="Arial" w:cs="Arial" w:eastAsia="Arial" w:hAnsi="Arial"/>
          <w:color w:val="333333"/>
          <w:sz w:val="22"/>
          <w:szCs w:val="22"/>
        </w:rPr>
        <w:t xml:space="preserve">The inference engine source code is genuinely open source (MIT license), actively maintained, and compiles with standard C/C++ toolchains. It can be statically linked with zero runtime dependencies, making it ideal for embedding in a minimal OS image. The compiled binary is only a few megabytes.</w:t>
      </w:r>
    </w:p>
    <w:p>
      <w:pPr>
        <w:pStyle w:val="Heading1"/>
        <w:spacing w:after="200" w:before="360"/>
      </w:pPr>
      <w:r>
        <w:t xml:space="preserve">The Open Source LLM Landscape: What’s Actually Available</w:t>
      </w:r>
    </w:p>
    <w:p>
      <w:pPr>
        <w:spacing w:after="160" w:line="300"/>
      </w:pPr>
      <w:r>
        <w:rPr>
          <w:rFonts w:ascii="Arial" w:cs="Arial" w:eastAsia="Arial" w:hAnsi="Arial"/>
          <w:color w:val="333333"/>
          <w:sz w:val="22"/>
          <w:szCs w:val="22"/>
        </w:rPr>
        <w:t xml:space="preserve">A common misconception is that "open source" LLMs provide everything needed to reproduce them. In practice, the term is used loosely in the AI world:</w:t>
      </w:r>
    </w:p>
    <w:p>
      <w:pPr>
        <w:spacing w:after="160" w:line="300"/>
      </w:pPr>
      <w:r>
        <w:rPr>
          <w:rFonts w:ascii="Arial" w:cs="Arial" w:eastAsia="Arial" w:hAnsi="Arial"/>
          <w:b/>
          <w:bCs/>
          <w:color w:val="333333"/>
          <w:sz w:val="22"/>
          <w:szCs w:val="22"/>
        </w:rPr>
        <w:t xml:space="preserve">Model weights: </w:t>
      </w:r>
      <w:r>
        <w:rPr>
          <w:rFonts w:ascii="Arial" w:cs="Arial" w:eastAsia="Arial" w:hAnsi="Arial"/>
          <w:color w:val="333333"/>
          <w:sz w:val="22"/>
          <w:szCs w:val="22"/>
        </w:rPr>
        <w:t xml:space="preserve">Almost always provided. These are the large .gguf or .safetensors files containing the trained parameters. This is what LLMOS needs, and it is freely available for models like LLaMA, Mistral, Qwen, DeepSeek, Phi, Gemma, and many others.</w:t>
      </w:r>
    </w:p>
    <w:p>
      <w:pPr>
        <w:spacing w:after="160" w:line="300"/>
      </w:pPr>
      <w:r>
        <w:rPr>
          <w:rFonts w:ascii="Arial" w:cs="Arial" w:eastAsia="Arial" w:hAnsi="Arial"/>
          <w:b/>
          <w:bCs/>
          <w:color w:val="333333"/>
          <w:sz w:val="22"/>
          <w:szCs w:val="22"/>
        </w:rPr>
        <w:t xml:space="preserve">Inference code: </w:t>
      </w:r>
      <w:r>
        <w:rPr>
          <w:rFonts w:ascii="Arial" w:cs="Arial" w:eastAsia="Arial" w:hAnsi="Arial"/>
          <w:color w:val="333333"/>
          <w:sz w:val="22"/>
          <w:szCs w:val="22"/>
        </w:rPr>
        <w:t xml:space="preserve">Genuinely open source. Projects like llama.cpp, vLLM, and GGML have full source code, community contributions, and permissive licenses. This is the runtime that loads and executes the model.</w:t>
      </w:r>
    </w:p>
    <w:p>
      <w:pPr>
        <w:spacing w:after="160" w:line="300"/>
      </w:pPr>
      <w:r>
        <w:rPr>
          <w:rFonts w:ascii="Arial" w:cs="Arial" w:eastAsia="Arial" w:hAnsi="Arial"/>
          <w:b/>
          <w:bCs/>
          <w:color w:val="333333"/>
          <w:sz w:val="22"/>
          <w:szCs w:val="22"/>
        </w:rPr>
        <w:t xml:space="preserve">Training code &amp; data: </w:t>
      </w:r>
      <w:r>
        <w:rPr>
          <w:rFonts w:ascii="Arial" w:cs="Arial" w:eastAsia="Arial" w:hAnsi="Arial"/>
          <w:color w:val="333333"/>
          <w:sz w:val="22"/>
          <w:szCs w:val="22"/>
        </w:rPr>
        <w:t xml:space="preserve">Rarely fully disclosed. Most companies release partial training scripts at best. This does not matter for LLMOS, which is an inference-only system.</w:t>
      </w:r>
    </w:p>
    <w:p>
      <w:pPr>
        <w:spacing w:after="160" w:line="300"/>
      </w:pPr>
      <w:r>
        <w:rPr>
          <w:rFonts w:ascii="Arial" w:cs="Arial" w:eastAsia="Arial" w:hAnsi="Arial"/>
          <w:color w:val="333333"/>
          <w:sz w:val="22"/>
          <w:szCs w:val="22"/>
        </w:rPr>
        <w:t xml:space="preserve">For LLMOS’s purposes, the two components that matter — the inference engine and the model weights — are both genuinely open and freely available. Training infrastructure is irrelevant.</w:t>
      </w:r>
    </w:p>
    <w:p>
      <w:pPr>
        <w:pStyle w:val="Heading1"/>
        <w:spacing w:after="200" w:before="360"/>
      </w:pPr>
      <w:r>
        <w:t xml:space="preserve">Competitive Landscape: What Exists Today</w:t>
      </w:r>
    </w:p>
    <w:p>
      <w:pPr>
        <w:spacing w:after="160" w:line="300"/>
      </w:pPr>
      <w:r>
        <w:rPr>
          <w:rFonts w:ascii="Arial" w:cs="Arial" w:eastAsia="Arial" w:hAnsi="Arial"/>
          <w:color w:val="333333"/>
          <w:sz w:val="22"/>
          <w:szCs w:val="22"/>
        </w:rPr>
        <w:t xml:space="preserve">Extensive research confirms that no one has built exactly what LLMOS proposes. The closest projects are:</w:t>
      </w:r>
    </w:p>
    <w:p>
      <w:pPr>
        <w:spacing w:after="160" w:line="300"/>
      </w:pPr>
      <w:r>
        <w:rPr>
          <w:rFonts w:ascii="Arial" w:cs="Arial" w:eastAsia="Arial" w:hAnsi="Arial"/>
          <w:b/>
          <w:bCs/>
          <w:color w:val="333333"/>
          <w:sz w:val="22"/>
          <w:szCs w:val="22"/>
        </w:rPr>
        <w:t xml:space="preserve">Mozilla llamafile: </w:t>
      </w:r>
      <w:r>
        <w:rPr>
          <w:rFonts w:ascii="Arial" w:cs="Arial" w:eastAsia="Arial" w:hAnsi="Arial"/>
          <w:color w:val="333333"/>
          <w:sz w:val="22"/>
          <w:szCs w:val="22"/>
        </w:rPr>
        <w:t xml:space="preserve">Combines llama.cpp with Cosmopolitan Libc into a single cross-platform executable that runs on six operating systems without installation. Brilliant execution, but it still runs on top of a full host OS. It solves the installation problem but not the resource overhead problem.</w:t>
      </w:r>
    </w:p>
    <w:p>
      <w:pPr>
        <w:spacing w:after="160" w:line="300"/>
      </w:pPr>
      <w:r>
        <w:rPr>
          <w:rFonts w:ascii="Arial" w:cs="Arial" w:eastAsia="Arial" w:hAnsi="Arial"/>
          <w:b/>
          <w:bCs/>
          <w:color w:val="333333"/>
          <w:sz w:val="22"/>
          <w:szCs w:val="22"/>
        </w:rPr>
        <w:t xml:space="preserve">Raspberry Pi Zero USB LLM (Binh Pham): </w:t>
      </w:r>
      <w:r>
        <w:rPr>
          <w:rFonts w:ascii="Arial" w:cs="Arial" w:eastAsia="Arial" w:hAnsi="Arial"/>
          <w:color w:val="333333"/>
          <w:sz w:val="22"/>
          <w:szCs w:val="22"/>
        </w:rPr>
        <w:t xml:space="preserve">A modified Raspberry Pi Zero W that functions as a bootable USB flash drive running llama.cpp. Closest to the embedded appliance concept, but extremely limited — the Pi Zero’s single-core ARM11 CPU generates tokens at 2+ seconds each.</w:t>
      </w:r>
    </w:p>
    <w:p>
      <w:pPr>
        <w:spacing w:after="160" w:line="300"/>
      </w:pPr>
      <w:r>
        <w:rPr>
          <w:rFonts w:ascii="Arial" w:cs="Arial" w:eastAsia="Arial" w:hAnsi="Arial"/>
          <w:b/>
          <w:bCs/>
          <w:color w:val="333333"/>
          <w:sz w:val="22"/>
          <w:szCs w:val="22"/>
        </w:rPr>
        <w:t xml:space="preserve">AIOS / Red Hat AI OS / CosmOS: </w:t>
      </w:r>
      <w:r>
        <w:rPr>
          <w:rFonts w:ascii="Arial" w:cs="Arial" w:eastAsia="Arial" w:hAnsi="Arial"/>
          <w:color w:val="333333"/>
          <w:sz w:val="22"/>
          <w:szCs w:val="22"/>
        </w:rPr>
        <w:t xml:space="preserve">Academic and enterprise "AI Operating Systems" focused on agent orchestration, GPU cluster management, and natural language interfaces. Completely different concept — they add layers of abstraction rather than removing them.</w:t>
      </w:r>
    </w:p>
    <w:p>
      <w:pPr>
        <w:spacing w:after="160" w:line="300"/>
      </w:pPr>
      <w:r>
        <w:rPr>
          <w:rFonts w:ascii="Arial" w:cs="Arial" w:eastAsia="Arial" w:hAnsi="Arial"/>
          <w:b/>
          <w:bCs/>
          <w:color w:val="333333"/>
          <w:sz w:val="22"/>
          <w:szCs w:val="22"/>
        </w:rPr>
        <w:t xml:space="preserve">Various guides and tutorials: </w:t>
      </w:r>
      <w:r>
        <w:rPr>
          <w:rFonts w:ascii="Arial" w:cs="Arial" w:eastAsia="Arial" w:hAnsi="Arial"/>
          <w:color w:val="333333"/>
          <w:sz w:val="22"/>
          <w:szCs w:val="22"/>
        </w:rPr>
        <w:t xml:space="preserve">Dozens of blog posts and forum threads about installing Ollama or llama.cpp on Ubuntu, Debian, or Fedora. All follow the same pattern: install a full general-purpose OS first, then layer AI tools on top.</w:t>
      </w:r>
    </w:p>
    <w:p>
      <w:pPr>
        <w:spacing w:after="160" w:line="300"/>
      </w:pPr>
      <w:r>
        <w:rPr>
          <w:rFonts w:ascii="Arial" w:cs="Arial" w:eastAsia="Arial" w:hAnsi="Arial"/>
          <w:color w:val="333333"/>
          <w:sz w:val="22"/>
          <w:szCs w:val="22"/>
        </w:rPr>
        <w:t xml:space="preserve">The "Hiren’s Boot CD of AI" — a single bootable image purpose-built for inference — does not exist yet.</w:t>
      </w:r>
    </w:p>
    <w:p>
      <w:pPr>
        <w:pStyle w:val="Heading1"/>
        <w:spacing w:after="200" w:before="360"/>
      </w:pPr>
      <w:r>
        <w:t xml:space="preserve">Technical Architecture</w:t>
      </w:r>
    </w:p>
    <w:p>
      <w:pPr>
        <w:pStyle w:val="Heading2"/>
        <w:spacing w:after="160" w:before="280"/>
      </w:pPr>
      <w:r>
        <w:t xml:space="preserve">Kernel Layer (~3–5MB)</w:t>
      </w:r>
    </w:p>
    <w:p>
      <w:pPr>
        <w:spacing w:after="160" w:line="300"/>
      </w:pPr>
      <w:r>
        <w:rPr>
          <w:rFonts w:ascii="Arial" w:cs="Arial" w:eastAsia="Arial" w:hAnsi="Arial"/>
          <w:color w:val="333333"/>
          <w:sz w:val="22"/>
          <w:szCs w:val="22"/>
        </w:rPr>
        <w:t xml:space="preserve">A minimal Linux kernel built via Buildroot or Yocto, compiled with only the necessary subsystems:</w:t>
      </w:r>
    </w:p>
    <w:p>
      <w:pPr>
        <w:pStyle w:val="ListParagraph"/>
        <w:numPr>
          <w:ilvl w:val="0"/>
          <w:numId w:val="2"/>
        </w:numPr>
        <w:spacing w:after="100" w:line="300"/>
      </w:pPr>
      <w:r>
        <w:rPr>
          <w:rFonts w:ascii="Arial" w:cs="Arial" w:eastAsia="Arial" w:hAnsi="Arial"/>
          <w:color w:val="333333"/>
          <w:sz w:val="22"/>
          <w:szCs w:val="22"/>
        </w:rPr>
        <w:t xml:space="preserve">CPU scheduling and process management</w:t>
      </w:r>
    </w:p>
    <w:p>
      <w:pPr>
        <w:pStyle w:val="ListParagraph"/>
        <w:numPr>
          <w:ilvl w:val="0"/>
          <w:numId w:val="2"/>
        </w:numPr>
        <w:spacing w:after="100" w:line="300"/>
      </w:pPr>
      <w:r>
        <w:rPr>
          <w:rFonts w:ascii="Arial" w:cs="Arial" w:eastAsia="Arial" w:hAnsi="Arial"/>
          <w:color w:val="333333"/>
          <w:sz w:val="22"/>
          <w:szCs w:val="22"/>
        </w:rPr>
        <w:t xml:space="preserve">Memory management (huge pages enabled by default for model loading)</w:t>
      </w:r>
    </w:p>
    <w:p>
      <w:pPr>
        <w:pStyle w:val="ListParagraph"/>
        <w:numPr>
          <w:ilvl w:val="0"/>
          <w:numId w:val="2"/>
        </w:numPr>
        <w:spacing w:after="100" w:line="300"/>
      </w:pPr>
      <w:r>
        <w:rPr>
          <w:rFonts w:ascii="Arial" w:cs="Arial" w:eastAsia="Arial" w:hAnsi="Arial"/>
          <w:color w:val="333333"/>
          <w:sz w:val="22"/>
          <w:szCs w:val="22"/>
        </w:rPr>
        <w:t xml:space="preserve">Basic networking (TCP/IP stack for API serving)</w:t>
      </w:r>
    </w:p>
    <w:p>
      <w:pPr>
        <w:pStyle w:val="ListParagraph"/>
        <w:numPr>
          <w:ilvl w:val="0"/>
          <w:numId w:val="2"/>
        </w:numPr>
        <w:spacing w:after="100" w:line="300"/>
      </w:pPr>
      <w:r>
        <w:rPr>
          <w:rFonts w:ascii="Arial" w:cs="Arial" w:eastAsia="Arial" w:hAnsi="Arial"/>
          <w:color w:val="333333"/>
          <w:sz w:val="22"/>
          <w:szCs w:val="22"/>
        </w:rPr>
        <w:t xml:space="preserve">Storage drivers (NVMe, SATA, USB mass storage)</w:t>
      </w:r>
    </w:p>
    <w:p>
      <w:pPr>
        <w:pStyle w:val="ListParagraph"/>
        <w:numPr>
          <w:ilvl w:val="0"/>
          <w:numId w:val="2"/>
        </w:numPr>
        <w:spacing w:after="100" w:line="300"/>
      </w:pPr>
      <w:r>
        <w:rPr>
          <w:rFonts w:ascii="Arial" w:cs="Arial" w:eastAsia="Arial" w:hAnsi="Arial"/>
          <w:color w:val="333333"/>
          <w:sz w:val="22"/>
          <w:szCs w:val="22"/>
        </w:rPr>
        <w:t xml:space="preserve">No graphics stack, no sound, no USB peripherals beyond storage</w:t>
      </w:r>
    </w:p>
    <w:p>
      <w:pPr>
        <w:pStyle w:val="ListParagraph"/>
        <w:numPr>
          <w:ilvl w:val="0"/>
          <w:numId w:val="2"/>
        </w:numPr>
        <w:spacing w:after="100" w:line="300"/>
      </w:pPr>
      <w:r>
        <w:rPr>
          <w:rFonts w:ascii="Arial" w:cs="Arial" w:eastAsia="Arial" w:hAnsi="Arial"/>
          <w:color w:val="333333"/>
          <w:sz w:val="22"/>
          <w:szCs w:val="22"/>
        </w:rPr>
        <w:t xml:space="preserve">No desktop environment, no window manager, no font rendering</w:t>
      </w:r>
    </w:p>
    <w:p>
      <w:pPr>
        <w:pStyle w:val="Heading2"/>
        <w:spacing w:after="160" w:before="280"/>
      </w:pPr>
      <w:r>
        <w:t xml:space="preserve">Userspace (~5–10MB)</w:t>
      </w:r>
    </w:p>
    <w:p>
      <w:pPr>
        <w:pStyle w:val="ListParagraph"/>
        <w:numPr>
          <w:ilvl w:val="0"/>
          <w:numId w:val="2"/>
        </w:numPr>
        <w:spacing w:after="100" w:line="300"/>
      </w:pPr>
      <w:r>
        <w:rPr>
          <w:rFonts w:ascii="Arial" w:cs="Arial" w:eastAsia="Arial" w:hAnsi="Arial"/>
          <w:b/>
          <w:bCs/>
          <w:color w:val="333333"/>
          <w:sz w:val="22"/>
          <w:szCs w:val="22"/>
        </w:rPr>
        <w:t xml:space="preserve">BusyBox: </w:t>
      </w:r>
      <w:r>
        <w:rPr>
          <w:rFonts w:ascii="Arial" w:cs="Arial" w:eastAsia="Arial" w:hAnsi="Arial"/>
          <w:color w:val="333333"/>
          <w:sz w:val="22"/>
          <w:szCs w:val="22"/>
        </w:rPr>
        <w:t xml:space="preserve">Minimal shell and system utilities for basic administration.</w:t>
      </w:r>
    </w:p>
    <w:p>
      <w:pPr>
        <w:pStyle w:val="ListParagraph"/>
        <w:numPr>
          <w:ilvl w:val="0"/>
          <w:numId w:val="2"/>
        </w:numPr>
        <w:spacing w:after="100" w:line="300"/>
      </w:pPr>
      <w:r>
        <w:rPr>
          <w:rFonts w:ascii="Arial" w:cs="Arial" w:eastAsia="Arial" w:hAnsi="Arial"/>
          <w:b/>
          <w:bCs/>
          <w:color w:val="333333"/>
          <w:sz w:val="22"/>
          <w:szCs w:val="22"/>
        </w:rPr>
        <w:t xml:space="preserve">llama.cpp server: </w:t>
      </w:r>
      <w:r>
        <w:rPr>
          <w:rFonts w:ascii="Arial" w:cs="Arial" w:eastAsia="Arial" w:hAnsi="Arial"/>
          <w:color w:val="333333"/>
          <w:sz w:val="22"/>
          <w:szCs w:val="22"/>
        </w:rPr>
        <w:t xml:space="preserve">Statically compiled with auto-detected SIMD support. Starts on boot, exposes OpenAI-compatible API endpoint on the network.</w:t>
      </w:r>
    </w:p>
    <w:p>
      <w:pPr>
        <w:pStyle w:val="ListParagraph"/>
        <w:numPr>
          <w:ilvl w:val="0"/>
          <w:numId w:val="2"/>
        </w:numPr>
        <w:spacing w:after="100" w:line="300"/>
      </w:pPr>
      <w:r>
        <w:rPr>
          <w:rFonts w:ascii="Arial" w:cs="Arial" w:eastAsia="Arial" w:hAnsi="Arial"/>
          <w:b/>
          <w:bCs/>
          <w:color w:val="333333"/>
          <w:sz w:val="22"/>
          <w:szCs w:val="22"/>
        </w:rPr>
        <w:t xml:space="preserve">Lightweight web UI: </w:t>
      </w:r>
      <w:r>
        <w:rPr>
          <w:rFonts w:ascii="Arial" w:cs="Arial" w:eastAsia="Arial" w:hAnsi="Arial"/>
          <w:color w:val="333333"/>
          <w:sz w:val="22"/>
          <w:szCs w:val="22"/>
        </w:rPr>
        <w:t xml:space="preserve">A single static HTML file served by BusyBox httpd or embedded in llama.cpp’s built-in server. Accessible from any device on the local network.</w:t>
      </w:r>
    </w:p>
    <w:p>
      <w:pPr>
        <w:pStyle w:val="ListParagraph"/>
        <w:numPr>
          <w:ilvl w:val="0"/>
          <w:numId w:val="2"/>
        </w:numPr>
        <w:spacing w:after="100" w:line="300"/>
      </w:pPr>
      <w:r>
        <w:rPr>
          <w:rFonts w:ascii="Arial" w:cs="Arial" w:eastAsia="Arial" w:hAnsi="Arial"/>
          <w:b/>
          <w:bCs/>
          <w:color w:val="333333"/>
          <w:sz w:val="22"/>
          <w:szCs w:val="22"/>
        </w:rPr>
        <w:t xml:space="preserve">Hardware detection script: </w:t>
      </w:r>
      <w:r>
        <w:rPr>
          <w:rFonts w:ascii="Arial" w:cs="Arial" w:eastAsia="Arial" w:hAnsi="Arial"/>
          <w:color w:val="333333"/>
          <w:sz w:val="22"/>
          <w:szCs w:val="22"/>
        </w:rPr>
        <w:t xml:space="preserve">Runs at boot to identify CPU features (AVX2, AVX-512, AMX), available RAM, and select the optimal model and quantization level.</w:t>
      </w:r>
    </w:p>
    <w:p>
      <w:pPr>
        <w:pStyle w:val="Heading2"/>
        <w:spacing w:after="160" w:before="280"/>
      </w:pPr>
      <w:r>
        <w:t xml:space="preserve">Model Partition (Variable)</w:t>
      </w:r>
    </w:p>
    <w:p>
      <w:pPr>
        <w:spacing w:after="160" w:line="300"/>
      </w:pPr>
      <w:r>
        <w:rPr>
          <w:rFonts w:ascii="Arial" w:cs="Arial" w:eastAsia="Arial" w:hAnsi="Arial"/>
          <w:color w:val="333333"/>
          <w:sz w:val="22"/>
          <w:szCs w:val="22"/>
        </w:rPr>
        <w:t xml:space="preserve">Model weights stored on a separate partition, with pre-quantized options for different RAM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RAM Available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 Size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Quantization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Models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4GB</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1–3B</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Q4_K_M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TinyLlama 1.1B, Phi-2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3–7B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Q4_K_M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Phi-3 Mini, Gemma 2B</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16GB</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7–13B</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Q5_K_M</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333333"/>
                <w:sz w:val="20"/>
                <w:szCs w:val="20"/>
              </w:rPr>
              <w:t xml:space="preserve">LLaMA 3 8B, Mistral 7B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32GB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13–30B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Q5_K_M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LLaMA 3 13B, Qwen 14B</w:t>
            </w:r>
          </w:p>
        </w:tc>
      </w:tr>
    </w:tbl>
    <w:p>
      <w:pPr>
        <w:spacing w:after="200"/>
      </w:pPr>
    </w:p>
    <w:p>
      <w:pPr>
        <w:pStyle w:val="Heading2"/>
        <w:spacing w:after="160" w:before="280"/>
      </w:pPr>
      <w:r>
        <w:t xml:space="preserve">Boot Sequence</w:t>
      </w:r>
    </w:p>
    <w:p>
      <w:pPr>
        <w:spacing w:after="160" w:line="300"/>
      </w:pPr>
      <w:r>
        <w:rPr>
          <w:rFonts w:ascii="Arial" w:cs="Arial" w:eastAsia="Arial" w:hAnsi="Arial"/>
          <w:color w:val="333333"/>
          <w:sz w:val="22"/>
          <w:szCs w:val="22"/>
        </w:rPr>
        <w:t xml:space="preserve">The entire boot-to-inference pipeline:</w:t>
      </w:r>
    </w:p>
    <w:p>
      <w:pPr>
        <w:pStyle w:val="ListParagraph"/>
        <w:numPr>
          <w:ilvl w:val="0"/>
          <w:numId w:val="3"/>
        </w:numPr>
        <w:spacing w:after="100" w:line="300"/>
      </w:pPr>
      <w:r>
        <w:rPr>
          <w:rFonts w:ascii="Arial" w:cs="Arial" w:eastAsia="Arial" w:hAnsi="Arial"/>
          <w:color w:val="333333"/>
          <w:sz w:val="22"/>
          <w:szCs w:val="22"/>
        </w:rPr>
        <w:t xml:space="preserve">BIOS/UEFI loads bootloader from USB/disk</w:t>
      </w:r>
    </w:p>
    <w:p>
      <w:pPr>
        <w:pStyle w:val="ListParagraph"/>
        <w:numPr>
          <w:ilvl w:val="0"/>
          <w:numId w:val="3"/>
        </w:numPr>
        <w:spacing w:after="100" w:line="300"/>
      </w:pPr>
      <w:r>
        <w:rPr>
          <w:rFonts w:ascii="Arial" w:cs="Arial" w:eastAsia="Arial" w:hAnsi="Arial"/>
          <w:color w:val="333333"/>
          <w:sz w:val="22"/>
          <w:szCs w:val="22"/>
        </w:rPr>
        <w:t xml:space="preserve">Minimal kernel initializes (2–3 seconds)</w:t>
      </w:r>
    </w:p>
    <w:p>
      <w:pPr>
        <w:pStyle w:val="ListParagraph"/>
        <w:numPr>
          <w:ilvl w:val="0"/>
          <w:numId w:val="3"/>
        </w:numPr>
        <w:spacing w:after="100" w:line="300"/>
      </w:pPr>
      <w:r>
        <w:rPr>
          <w:rFonts w:ascii="Arial" w:cs="Arial" w:eastAsia="Arial" w:hAnsi="Arial"/>
          <w:color w:val="333333"/>
          <w:sz w:val="22"/>
          <w:szCs w:val="22"/>
        </w:rPr>
        <w:t xml:space="preserve">Hardware detection: CPU features, RAM available, storage devices</w:t>
      </w:r>
    </w:p>
    <w:p>
      <w:pPr>
        <w:pStyle w:val="ListParagraph"/>
        <w:numPr>
          <w:ilvl w:val="0"/>
          <w:numId w:val="3"/>
        </w:numPr>
        <w:spacing w:after="100" w:line="300"/>
      </w:pPr>
      <w:r>
        <w:rPr>
          <w:rFonts w:ascii="Arial" w:cs="Arial" w:eastAsia="Arial" w:hAnsi="Arial"/>
          <w:color w:val="333333"/>
          <w:sz w:val="22"/>
          <w:szCs w:val="22"/>
        </w:rPr>
        <w:t xml:space="preserve">Auto-select optimal model for detected hardware</w:t>
      </w:r>
    </w:p>
    <w:p>
      <w:pPr>
        <w:pStyle w:val="ListParagraph"/>
        <w:numPr>
          <w:ilvl w:val="0"/>
          <w:numId w:val="3"/>
        </w:numPr>
        <w:spacing w:after="100" w:line="300"/>
      </w:pPr>
      <w:r>
        <w:rPr>
          <w:rFonts w:ascii="Arial" w:cs="Arial" w:eastAsia="Arial" w:hAnsi="Arial"/>
          <w:color w:val="333333"/>
          <w:sz w:val="22"/>
          <w:szCs w:val="22"/>
        </w:rPr>
        <w:t xml:space="preserve">llama.cpp server starts, loads model into memory via mmap</w:t>
      </w:r>
    </w:p>
    <w:p>
      <w:pPr>
        <w:pStyle w:val="ListParagraph"/>
        <w:numPr>
          <w:ilvl w:val="0"/>
          <w:numId w:val="3"/>
        </w:numPr>
        <w:spacing w:after="100" w:line="300"/>
      </w:pPr>
      <w:r>
        <w:rPr>
          <w:rFonts w:ascii="Arial" w:cs="Arial" w:eastAsia="Arial" w:hAnsi="Arial"/>
          <w:color w:val="333333"/>
          <w:sz w:val="22"/>
          <w:szCs w:val="22"/>
        </w:rPr>
        <w:t xml:space="preserve">API endpoint available on network; web UI accessible from any browser</w:t>
      </w:r>
    </w:p>
    <w:p>
      <w:pPr>
        <w:spacing w:after="160" w:line="300"/>
      </w:pPr>
      <w:r>
        <w:rPr>
          <w:rFonts w:ascii="Arial" w:cs="Arial" w:eastAsia="Arial" w:hAnsi="Arial"/>
          <w:color w:val="333333"/>
          <w:sz w:val="22"/>
          <w:szCs w:val="22"/>
        </w:rPr>
        <w:t xml:space="preserve">Total estimated time from power-on to serving inference: under 30 seconds on modern hardware.</w:t>
      </w:r>
    </w:p>
    <w:p>
      <w:pPr>
        <w:pStyle w:val="Heading1"/>
        <w:spacing w:after="200" w:before="360"/>
      </w:pPr>
      <w:r>
        <w:t xml:space="preserve">System Size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Linux kernel (stripped)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3–5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BusyBox userspace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MB</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llama.cpp server (static binary)</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~5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 UI (static 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100 KB</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Boot scripts and configuration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100 KB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 OS image (without models)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~10–15 MB</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333333"/>
                <w:sz w:val="20"/>
                <w:szCs w:val="20"/>
              </w:rPr>
              <w:t xml:space="preserve">Model weights (varies by selection)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333333"/>
                <w:sz w:val="20"/>
                <w:szCs w:val="20"/>
              </w:rPr>
              <w:t xml:space="preserve">1–20 GB</w:t>
            </w:r>
          </w:p>
        </w:tc>
      </w:tr>
    </w:tbl>
    <w:p>
      <w:pPr>
        <w:spacing w:after="200"/>
      </w:pPr>
    </w:p>
    <w:p>
      <w:pPr>
        <w:spacing w:after="160" w:line="300"/>
      </w:pPr>
      <w:r>
        <w:rPr>
          <w:rFonts w:ascii="Arial" w:cs="Arial" w:eastAsia="Arial" w:hAnsi="Arial"/>
          <w:color w:val="333333"/>
          <w:sz w:val="22"/>
          <w:szCs w:val="22"/>
        </w:rPr>
        <w:t xml:space="preserve">Compare this to a typical Ubuntu Server install (~4GB) or Windows 11 (~27GB) before any AI software is added.</w:t>
      </w:r>
    </w:p>
    <w:p>
      <w:pPr>
        <w:pStyle w:val="Heading1"/>
        <w:spacing w:after="200" w:before="360"/>
      </w:pPr>
      <w:r>
        <w:t xml:space="preserve">Differentiating Features</w:t>
      </w:r>
    </w:p>
    <w:p>
      <w:pPr>
        <w:pStyle w:val="Heading2"/>
        <w:spacing w:after="160" w:before="280"/>
      </w:pPr>
      <w:r>
        <w:t xml:space="preserve">Mesh Clustering</w:t>
      </w:r>
    </w:p>
    <w:p>
      <w:pPr>
        <w:spacing w:after="160" w:line="300"/>
      </w:pPr>
      <w:r>
        <w:rPr>
          <w:rFonts w:ascii="Arial" w:cs="Arial" w:eastAsia="Arial" w:hAnsi="Arial"/>
          <w:color w:val="333333"/>
          <w:sz w:val="22"/>
          <w:szCs w:val="22"/>
        </w:rPr>
        <w:t xml:space="preserve">The most compelling differentiator would be the ability to pool multiple machines. Plug in three old laptops running LLMOS and they automatically discover each other on the network and combine resources for larger models. llama.cpp already supports RPC-based distributed inference — LLMOS could make this zero-configuration. This transforms a pile of e-waste into a distributed AI cluster.</w:t>
      </w:r>
    </w:p>
    <w:p>
      <w:pPr>
        <w:pStyle w:val="Heading2"/>
        <w:spacing w:after="160" w:before="280"/>
      </w:pPr>
      <w:r>
        <w:t xml:space="preserve">Automatic Hardware Profiling</w:t>
      </w:r>
    </w:p>
    <w:p>
      <w:pPr>
        <w:spacing w:after="160" w:line="300"/>
      </w:pPr>
      <w:r>
        <w:rPr>
          <w:rFonts w:ascii="Arial" w:cs="Arial" w:eastAsia="Arial" w:hAnsi="Arial"/>
          <w:color w:val="333333"/>
          <w:sz w:val="22"/>
          <w:szCs w:val="22"/>
        </w:rPr>
        <w:t xml:space="preserve">On first boot, LLMOS benchmarks the specific CPU, measures memory bandwidth, and selects the optimal model, quantization level, and thread count. No user intervention required. The system knows what it can do and configures itself accordingly.</w:t>
      </w:r>
    </w:p>
    <w:p>
      <w:pPr>
        <w:pStyle w:val="Heading2"/>
        <w:spacing w:after="160" w:before="280"/>
      </w:pPr>
      <w:r>
        <w:t xml:space="preserve">Headless Network Appliance</w:t>
      </w:r>
    </w:p>
    <w:p>
      <w:pPr>
        <w:spacing w:after="160" w:line="300"/>
      </w:pPr>
      <w:r>
        <w:rPr>
          <w:rFonts w:ascii="Arial" w:cs="Arial" w:eastAsia="Arial" w:hAnsi="Arial"/>
          <w:color w:val="333333"/>
          <w:sz w:val="22"/>
          <w:szCs w:val="22"/>
        </w:rPr>
        <w:t xml:space="preserve">The laptop can sit in a corner with the lid closed. All interaction happens through the web UI served over the local network, or through the OpenAI-compatible API endpoint that any application can connect to. Any device with a browser — phone, tablet, another computer — becomes the interface.</w:t>
      </w:r>
    </w:p>
    <w:p>
      <w:pPr>
        <w:pStyle w:val="Heading2"/>
        <w:spacing w:after="160" w:before="280"/>
      </w:pPr>
      <w:r>
        <w:t xml:space="preserve">Privacy by Default</w:t>
      </w:r>
    </w:p>
    <w:p>
      <w:pPr>
        <w:spacing w:after="160" w:line="300"/>
      </w:pPr>
      <w:r>
        <w:rPr>
          <w:rFonts w:ascii="Arial" w:cs="Arial" w:eastAsia="Arial" w:hAnsi="Arial"/>
          <w:color w:val="333333"/>
          <w:sz w:val="22"/>
          <w:szCs w:val="22"/>
        </w:rPr>
        <w:t xml:space="preserve">No data ever leaves the local network. No cloud accounts, no API keys, no telemetry. The entire system is air-gappable. This addresses a massive and growing demand from privacy-conscious individuals, healthcare organizations, legal firms, educators, and users in regions with limited internet connectivity.</w:t>
      </w:r>
    </w:p>
    <w:p>
      <w:pPr>
        <w:pStyle w:val="Heading1"/>
        <w:spacing w:after="200" w:before="360"/>
      </w:pPr>
      <w:r>
        <w:t xml:space="preserve">Target Audience</w:t>
      </w:r>
    </w:p>
    <w:p>
      <w:pPr>
        <w:pStyle w:val="ListParagraph"/>
        <w:numPr>
          <w:ilvl w:val="0"/>
          <w:numId w:val="2"/>
        </w:numPr>
        <w:spacing w:after="100" w:line="300"/>
      </w:pPr>
      <w:r>
        <w:rPr>
          <w:rFonts w:ascii="Arial" w:cs="Arial" w:eastAsia="Arial" w:hAnsi="Arial"/>
          <w:b/>
          <w:bCs/>
          <w:color w:val="333333"/>
          <w:sz w:val="22"/>
          <w:szCs w:val="22"/>
        </w:rPr>
        <w:t xml:space="preserve">Privacy advocates: </w:t>
      </w:r>
      <w:r>
        <w:rPr>
          <w:rFonts w:ascii="Arial" w:cs="Arial" w:eastAsia="Arial" w:hAnsi="Arial"/>
          <w:color w:val="333333"/>
          <w:sz w:val="22"/>
          <w:szCs w:val="22"/>
        </w:rPr>
        <w:t xml:space="preserve">Users who want local AI without any cloud dependency.</w:t>
      </w:r>
    </w:p>
    <w:p>
      <w:pPr>
        <w:pStyle w:val="ListParagraph"/>
        <w:numPr>
          <w:ilvl w:val="0"/>
          <w:numId w:val="2"/>
        </w:numPr>
        <w:spacing w:after="100" w:line="300"/>
      </w:pPr>
      <w:r>
        <w:rPr>
          <w:rFonts w:ascii="Arial" w:cs="Arial" w:eastAsia="Arial" w:hAnsi="Arial"/>
          <w:b/>
          <w:bCs/>
          <w:color w:val="333333"/>
          <w:sz w:val="22"/>
          <w:szCs w:val="22"/>
        </w:rPr>
        <w:t xml:space="preserve">Schools and educators: </w:t>
      </w:r>
      <w:r>
        <w:rPr>
          <w:rFonts w:ascii="Arial" w:cs="Arial" w:eastAsia="Arial" w:hAnsi="Arial"/>
          <w:color w:val="333333"/>
          <w:sz w:val="22"/>
          <w:szCs w:val="22"/>
        </w:rPr>
        <w:t xml:space="preserve">Institutions with limited budgets but surplus older hardware.</w:t>
      </w:r>
    </w:p>
    <w:p>
      <w:pPr>
        <w:pStyle w:val="ListParagraph"/>
        <w:numPr>
          <w:ilvl w:val="0"/>
          <w:numId w:val="2"/>
        </w:numPr>
        <w:spacing w:after="100" w:line="300"/>
      </w:pPr>
      <w:r>
        <w:rPr>
          <w:rFonts w:ascii="Arial" w:cs="Arial" w:eastAsia="Arial" w:hAnsi="Arial"/>
          <w:b/>
          <w:bCs/>
          <w:color w:val="333333"/>
          <w:sz w:val="22"/>
          <w:szCs w:val="22"/>
        </w:rPr>
        <w:t xml:space="preserve">Developing regions: </w:t>
      </w:r>
      <w:r>
        <w:rPr>
          <w:rFonts w:ascii="Arial" w:cs="Arial" w:eastAsia="Arial" w:hAnsi="Arial"/>
          <w:color w:val="333333"/>
          <w:sz w:val="22"/>
          <w:szCs w:val="22"/>
        </w:rPr>
        <w:t xml:space="preserve">Areas with unreliable internet but access to recycled computers.</w:t>
      </w:r>
    </w:p>
    <w:p>
      <w:pPr>
        <w:pStyle w:val="ListParagraph"/>
        <w:numPr>
          <w:ilvl w:val="0"/>
          <w:numId w:val="2"/>
        </w:numPr>
        <w:spacing w:after="100" w:line="300"/>
      </w:pPr>
      <w:r>
        <w:rPr>
          <w:rFonts w:ascii="Arial" w:cs="Arial" w:eastAsia="Arial" w:hAnsi="Arial"/>
          <w:b/>
          <w:bCs/>
          <w:color w:val="333333"/>
          <w:sz w:val="22"/>
          <w:szCs w:val="22"/>
        </w:rPr>
        <w:t xml:space="preserve">Small businesses: </w:t>
      </w:r>
      <w:r>
        <w:rPr>
          <w:rFonts w:ascii="Arial" w:cs="Arial" w:eastAsia="Arial" w:hAnsi="Arial"/>
          <w:color w:val="333333"/>
          <w:sz w:val="22"/>
          <w:szCs w:val="22"/>
        </w:rPr>
        <w:t xml:space="preserve">Companies wanting AI tools without cloud subscription costs.</w:t>
      </w:r>
    </w:p>
    <w:p>
      <w:pPr>
        <w:pStyle w:val="ListParagraph"/>
        <w:numPr>
          <w:ilvl w:val="0"/>
          <w:numId w:val="2"/>
        </w:numPr>
        <w:spacing w:after="100" w:line="300"/>
      </w:pPr>
      <w:r>
        <w:rPr>
          <w:rFonts w:ascii="Arial" w:cs="Arial" w:eastAsia="Arial" w:hAnsi="Arial"/>
          <w:b/>
          <w:bCs/>
          <w:color w:val="333333"/>
          <w:sz w:val="22"/>
          <w:szCs w:val="22"/>
        </w:rPr>
        <w:t xml:space="preserve">Tinkerers and makers: </w:t>
      </w:r>
      <w:r>
        <w:rPr>
          <w:rFonts w:ascii="Arial" w:cs="Arial" w:eastAsia="Arial" w:hAnsi="Arial"/>
          <w:color w:val="333333"/>
          <w:sz w:val="22"/>
          <w:szCs w:val="22"/>
        </w:rPr>
        <w:t xml:space="preserve">The same community that put Linux on everything in the 2000s.</w:t>
      </w:r>
    </w:p>
    <w:p>
      <w:pPr>
        <w:pStyle w:val="ListParagraph"/>
        <w:numPr>
          <w:ilvl w:val="0"/>
          <w:numId w:val="2"/>
        </w:numPr>
        <w:spacing w:after="100" w:line="300"/>
      </w:pPr>
      <w:r>
        <w:rPr>
          <w:rFonts w:ascii="Arial" w:cs="Arial" w:eastAsia="Arial" w:hAnsi="Arial"/>
          <w:b/>
          <w:bCs/>
          <w:color w:val="333333"/>
          <w:sz w:val="22"/>
          <w:szCs w:val="22"/>
        </w:rPr>
        <w:t xml:space="preserve">Preppers and off-grid users: </w:t>
      </w:r>
      <w:r>
        <w:rPr>
          <w:rFonts w:ascii="Arial" w:cs="Arial" w:eastAsia="Arial" w:hAnsi="Arial"/>
          <w:color w:val="333333"/>
          <w:sz w:val="22"/>
          <w:szCs w:val="22"/>
        </w:rPr>
        <w:t xml:space="preserve">People who want AI capability without infrastructure dependency.</w:t>
      </w:r>
    </w:p>
    <w:p>
      <w:pPr>
        <w:pStyle w:val="ListParagraph"/>
        <w:numPr>
          <w:ilvl w:val="0"/>
          <w:numId w:val="2"/>
        </w:numPr>
        <w:spacing w:after="100" w:line="300"/>
      </w:pPr>
      <w:r>
        <w:rPr>
          <w:rFonts w:ascii="Arial" w:cs="Arial" w:eastAsia="Arial" w:hAnsi="Arial"/>
          <w:b/>
          <w:bCs/>
          <w:color w:val="333333"/>
          <w:sz w:val="22"/>
          <w:szCs w:val="22"/>
        </w:rPr>
        <w:t xml:space="preserve">Developers: </w:t>
      </w:r>
      <w:r>
        <w:rPr>
          <w:rFonts w:ascii="Arial" w:cs="Arial" w:eastAsia="Arial" w:hAnsi="Arial"/>
          <w:color w:val="333333"/>
          <w:sz w:val="22"/>
          <w:szCs w:val="22"/>
        </w:rPr>
        <w:t xml:space="preserve">A local inference server for testing and development without GPU costs.</w:t>
      </w:r>
    </w:p>
    <w:p>
      <w:pPr>
        <w:pStyle w:val="Heading1"/>
        <w:spacing w:after="200" w:before="360"/>
      </w:pPr>
      <w:r>
        <w:t xml:space="preserve">Historical Precedent</w:t>
      </w:r>
    </w:p>
    <w:p>
      <w:pPr>
        <w:spacing w:after="160" w:line="300"/>
      </w:pPr>
      <w:r>
        <w:rPr>
          <w:rFonts w:ascii="Arial" w:cs="Arial" w:eastAsia="Arial" w:hAnsi="Arial"/>
          <w:color w:val="333333"/>
          <w:sz w:val="22"/>
          <w:szCs w:val="22"/>
        </w:rPr>
        <w:t xml:space="preserve">This concept follows a well-established pattern in computing:</w:t>
      </w:r>
    </w:p>
    <w:p>
      <w:pPr>
        <w:pStyle w:val="ListParagraph"/>
        <w:numPr>
          <w:ilvl w:val="0"/>
          <w:numId w:val="2"/>
        </w:numPr>
        <w:spacing w:after="100" w:line="300"/>
      </w:pPr>
      <w:r>
        <w:rPr>
          <w:rFonts w:ascii="Arial" w:cs="Arial" w:eastAsia="Arial" w:hAnsi="Arial"/>
          <w:b/>
          <w:bCs/>
          <w:color w:val="333333"/>
          <w:sz w:val="22"/>
          <w:szCs w:val="22"/>
        </w:rPr>
        <w:t xml:space="preserve">OpenWrt: </w:t>
      </w:r>
      <w:r>
        <w:rPr>
          <w:rFonts w:ascii="Arial" w:cs="Arial" w:eastAsia="Arial" w:hAnsi="Arial"/>
          <w:color w:val="333333"/>
          <w:sz w:val="22"/>
          <w:szCs w:val="22"/>
        </w:rPr>
        <w:t xml:space="preserve">Turned cheap consumer routers into powerful network appliances by replacing the stock firmware with a minimal, purpose-built Linux.</w:t>
      </w:r>
    </w:p>
    <w:p>
      <w:pPr>
        <w:pStyle w:val="ListParagraph"/>
        <w:numPr>
          <w:ilvl w:val="0"/>
          <w:numId w:val="2"/>
        </w:numPr>
        <w:spacing w:after="100" w:line="300"/>
      </w:pPr>
      <w:r>
        <w:rPr>
          <w:rFonts w:ascii="Arial" w:cs="Arial" w:eastAsia="Arial" w:hAnsi="Arial"/>
          <w:b/>
          <w:bCs/>
          <w:color w:val="333333"/>
          <w:sz w:val="22"/>
          <w:szCs w:val="22"/>
        </w:rPr>
        <w:t xml:space="preserve">Pi-hole: </w:t>
      </w:r>
      <w:r>
        <w:rPr>
          <w:rFonts w:ascii="Arial" w:cs="Arial" w:eastAsia="Arial" w:hAnsi="Arial"/>
          <w:color w:val="333333"/>
          <w:sz w:val="22"/>
          <w:szCs w:val="22"/>
        </w:rPr>
        <w:t xml:space="preserve">A single-purpose DNS sinkhole that runs on minimal hardware and "just works" after a simple flash-and-boot setup.</w:t>
      </w:r>
    </w:p>
    <w:p>
      <w:pPr>
        <w:pStyle w:val="ListParagraph"/>
        <w:numPr>
          <w:ilvl w:val="0"/>
          <w:numId w:val="2"/>
        </w:numPr>
        <w:spacing w:after="100" w:line="300"/>
      </w:pPr>
      <w:r>
        <w:rPr>
          <w:rFonts w:ascii="Arial" w:cs="Arial" w:eastAsia="Arial" w:hAnsi="Arial"/>
          <w:b/>
          <w:bCs/>
          <w:color w:val="333333"/>
          <w:sz w:val="22"/>
          <w:szCs w:val="22"/>
        </w:rPr>
        <w:t xml:space="preserve">TrueNAS: </w:t>
      </w:r>
      <w:r>
        <w:rPr>
          <w:rFonts w:ascii="Arial" w:cs="Arial" w:eastAsia="Arial" w:hAnsi="Arial"/>
          <w:color w:val="333333"/>
          <w:sz w:val="22"/>
          <w:szCs w:val="22"/>
        </w:rPr>
        <w:t xml:space="preserve">A purpose-built OS for network-attached storage that became an industry standard.</w:t>
      </w:r>
    </w:p>
    <w:p>
      <w:pPr>
        <w:pStyle w:val="ListParagraph"/>
        <w:numPr>
          <w:ilvl w:val="0"/>
          <w:numId w:val="2"/>
        </w:numPr>
        <w:spacing w:after="100" w:line="300"/>
      </w:pPr>
      <w:r>
        <w:rPr>
          <w:rFonts w:ascii="Arial" w:cs="Arial" w:eastAsia="Arial" w:hAnsi="Arial"/>
          <w:b/>
          <w:bCs/>
          <w:color w:val="333333"/>
          <w:sz w:val="22"/>
          <w:szCs w:val="22"/>
        </w:rPr>
        <w:t xml:space="preserve">Proxmox: </w:t>
      </w:r>
      <w:r>
        <w:rPr>
          <w:rFonts w:ascii="Arial" w:cs="Arial" w:eastAsia="Arial" w:hAnsi="Arial"/>
          <w:color w:val="333333"/>
          <w:sz w:val="22"/>
          <w:szCs w:val="22"/>
        </w:rPr>
        <w:t xml:space="preserve">A specialized OS for virtualization that built a massive community around a focused use case.</w:t>
      </w:r>
    </w:p>
    <w:p>
      <w:pPr>
        <w:pStyle w:val="ListParagraph"/>
        <w:numPr>
          <w:ilvl w:val="0"/>
          <w:numId w:val="2"/>
        </w:numPr>
        <w:spacing w:after="100" w:line="300"/>
      </w:pPr>
      <w:r>
        <w:rPr>
          <w:rFonts w:ascii="Arial" w:cs="Arial" w:eastAsia="Arial" w:hAnsi="Arial"/>
          <w:b/>
          <w:bCs/>
          <w:color w:val="333333"/>
          <w:sz w:val="22"/>
          <w:szCs w:val="22"/>
        </w:rPr>
        <w:t xml:space="preserve">Hiren’s Boot CD / WinPE: </w:t>
      </w:r>
      <w:r>
        <w:rPr>
          <w:rFonts w:ascii="Arial" w:cs="Arial" w:eastAsia="Arial" w:hAnsi="Arial"/>
          <w:color w:val="333333"/>
          <w:sz w:val="22"/>
          <w:szCs w:val="22"/>
        </w:rPr>
        <w:t xml:space="preserve">Minimal bootable environments for system recovery that spread virally through IT communities.</w:t>
      </w:r>
    </w:p>
    <w:p>
      <w:pPr>
        <w:pStyle w:val="ListParagraph"/>
        <w:numPr>
          <w:ilvl w:val="0"/>
          <w:numId w:val="2"/>
        </w:numPr>
        <w:spacing w:after="100" w:line="300"/>
      </w:pPr>
      <w:r>
        <w:rPr>
          <w:rFonts w:ascii="Arial" w:cs="Arial" w:eastAsia="Arial" w:hAnsi="Arial"/>
          <w:b/>
          <w:bCs/>
          <w:color w:val="333333"/>
          <w:sz w:val="22"/>
          <w:szCs w:val="22"/>
        </w:rPr>
        <w:t xml:space="preserve">Early Linux on everything: </w:t>
      </w:r>
      <w:r>
        <w:rPr>
          <w:rFonts w:ascii="Arial" w:cs="Arial" w:eastAsia="Arial" w:hAnsi="Arial"/>
          <w:color w:val="333333"/>
          <w:sz w:val="22"/>
          <w:szCs w:val="22"/>
        </w:rPr>
        <w:t xml:space="preserve">The 2000s culture of flashing Linux onto PSPs, Xboxes, iPods, and anything with a processor.</w:t>
      </w:r>
    </w:p>
    <w:p>
      <w:pPr>
        <w:spacing w:after="160" w:line="300"/>
      </w:pPr>
      <w:r>
        <w:rPr>
          <w:rFonts w:ascii="Arial" w:cs="Arial" w:eastAsia="Arial" w:hAnsi="Arial"/>
          <w:color w:val="333333"/>
          <w:sz w:val="22"/>
          <w:szCs w:val="22"/>
        </w:rPr>
        <w:t xml:space="preserve">Each of these succeeded because they took an existing capability, removed unnecessary complexity, and made it accessible as a purpose-built appliance. LLMOS applies the same pattern to AI inference.</w:t>
      </w:r>
    </w:p>
    <w:p>
      <w:pPr>
        <w:pStyle w:val="Heading1"/>
        <w:spacing w:after="200" w:before="360"/>
      </w:pPr>
      <w:r>
        <w:t xml:space="preserve">Implementation Path</w:t>
      </w:r>
    </w:p>
    <w:p>
      <w:pPr>
        <w:pStyle w:val="Heading2"/>
        <w:spacing w:after="160" w:before="280"/>
      </w:pPr>
      <w:r>
        <w:t xml:space="preserve">Phase 1: Proof of Concept</w:t>
      </w:r>
    </w:p>
    <w:p>
      <w:pPr>
        <w:pStyle w:val="ListParagraph"/>
        <w:numPr>
          <w:ilvl w:val="0"/>
          <w:numId w:val="2"/>
        </w:numPr>
        <w:spacing w:after="100" w:line="300"/>
      </w:pPr>
      <w:r>
        <w:rPr>
          <w:rFonts w:ascii="Arial" w:cs="Arial" w:eastAsia="Arial" w:hAnsi="Arial"/>
          <w:color w:val="333333"/>
          <w:sz w:val="22"/>
          <w:szCs w:val="22"/>
        </w:rPr>
        <w:t xml:space="preserve">Build a minimal Buildroot image with llama.cpp statically compiled</w:t>
      </w:r>
    </w:p>
    <w:p>
      <w:pPr>
        <w:pStyle w:val="ListParagraph"/>
        <w:numPr>
          <w:ilvl w:val="0"/>
          <w:numId w:val="2"/>
        </w:numPr>
        <w:spacing w:after="100" w:line="300"/>
      </w:pPr>
      <w:r>
        <w:rPr>
          <w:rFonts w:ascii="Arial" w:cs="Arial" w:eastAsia="Arial" w:hAnsi="Arial"/>
          <w:color w:val="333333"/>
          <w:sz w:val="22"/>
          <w:szCs w:val="22"/>
        </w:rPr>
        <w:t xml:space="preserve">Target x86_64 with AVX2 as minimum baseline</w:t>
      </w:r>
    </w:p>
    <w:p>
      <w:pPr>
        <w:pStyle w:val="ListParagraph"/>
        <w:numPr>
          <w:ilvl w:val="0"/>
          <w:numId w:val="2"/>
        </w:numPr>
        <w:spacing w:after="100" w:line="300"/>
      </w:pPr>
      <w:r>
        <w:rPr>
          <w:rFonts w:ascii="Arial" w:cs="Arial" w:eastAsia="Arial" w:hAnsi="Arial"/>
          <w:color w:val="333333"/>
          <w:sz w:val="22"/>
          <w:szCs w:val="22"/>
        </w:rPr>
        <w:t xml:space="preserve">Include one pre-quantized model (e.g., TinyLlama 1.1B Q4_K_M)</w:t>
      </w:r>
    </w:p>
    <w:p>
      <w:pPr>
        <w:pStyle w:val="ListParagraph"/>
        <w:numPr>
          <w:ilvl w:val="0"/>
          <w:numId w:val="2"/>
        </w:numPr>
        <w:spacing w:after="100" w:line="300"/>
      </w:pPr>
      <w:r>
        <w:rPr>
          <w:rFonts w:ascii="Arial" w:cs="Arial" w:eastAsia="Arial" w:hAnsi="Arial"/>
          <w:color w:val="333333"/>
          <w:sz w:val="22"/>
          <w:szCs w:val="22"/>
        </w:rPr>
        <w:t xml:space="preserve">Boot from USB, auto-start inference server</w:t>
      </w:r>
    </w:p>
    <w:p>
      <w:pPr>
        <w:pStyle w:val="ListParagraph"/>
        <w:numPr>
          <w:ilvl w:val="0"/>
          <w:numId w:val="2"/>
        </w:numPr>
        <w:spacing w:after="100" w:line="300"/>
      </w:pPr>
      <w:r>
        <w:rPr>
          <w:rFonts w:ascii="Arial" w:cs="Arial" w:eastAsia="Arial" w:hAnsi="Arial"/>
          <w:color w:val="333333"/>
          <w:sz w:val="22"/>
          <w:szCs w:val="22"/>
        </w:rPr>
        <w:t xml:space="preserve">Validate on 2–3 different old laptops</w:t>
      </w:r>
    </w:p>
    <w:p>
      <w:pPr>
        <w:pStyle w:val="Heading2"/>
        <w:spacing w:after="160" w:before="280"/>
      </w:pPr>
      <w:r>
        <w:t xml:space="preserve">Phase 2: Hardware Auto-Detection</w:t>
      </w:r>
    </w:p>
    <w:p>
      <w:pPr>
        <w:pStyle w:val="ListParagraph"/>
        <w:numPr>
          <w:ilvl w:val="0"/>
          <w:numId w:val="2"/>
        </w:numPr>
        <w:spacing w:after="100" w:line="300"/>
      </w:pPr>
      <w:r>
        <w:rPr>
          <w:rFonts w:ascii="Arial" w:cs="Arial" w:eastAsia="Arial" w:hAnsi="Arial"/>
          <w:color w:val="333333"/>
          <w:sz w:val="22"/>
          <w:szCs w:val="22"/>
        </w:rPr>
        <w:t xml:space="preserve">CPU feature detection at boot (AVX2/AVX-512/AMX/NEON)</w:t>
      </w:r>
    </w:p>
    <w:p>
      <w:pPr>
        <w:pStyle w:val="ListParagraph"/>
        <w:numPr>
          <w:ilvl w:val="0"/>
          <w:numId w:val="2"/>
        </w:numPr>
        <w:spacing w:after="100" w:line="300"/>
      </w:pPr>
      <w:r>
        <w:rPr>
          <w:rFonts w:ascii="Arial" w:cs="Arial" w:eastAsia="Arial" w:hAnsi="Arial"/>
          <w:color w:val="333333"/>
          <w:sz w:val="22"/>
          <w:szCs w:val="22"/>
        </w:rPr>
        <w:t xml:space="preserve">RAM tier detection and automatic model selection</w:t>
      </w:r>
    </w:p>
    <w:p>
      <w:pPr>
        <w:pStyle w:val="ListParagraph"/>
        <w:numPr>
          <w:ilvl w:val="0"/>
          <w:numId w:val="2"/>
        </w:numPr>
        <w:spacing w:after="100" w:line="300"/>
      </w:pPr>
      <w:r>
        <w:rPr>
          <w:rFonts w:ascii="Arial" w:cs="Arial" w:eastAsia="Arial" w:hAnsi="Arial"/>
          <w:color w:val="333333"/>
          <w:sz w:val="22"/>
          <w:szCs w:val="22"/>
        </w:rPr>
        <w:t xml:space="preserve">Performance benchmarking on first boot</w:t>
      </w:r>
    </w:p>
    <w:p>
      <w:pPr>
        <w:pStyle w:val="ListParagraph"/>
        <w:numPr>
          <w:ilvl w:val="0"/>
          <w:numId w:val="2"/>
        </w:numPr>
        <w:spacing w:after="100" w:line="300"/>
      </w:pPr>
      <w:r>
        <w:rPr>
          <w:rFonts w:ascii="Arial" w:cs="Arial" w:eastAsia="Arial" w:hAnsi="Arial"/>
          <w:color w:val="333333"/>
          <w:sz w:val="22"/>
          <w:szCs w:val="22"/>
        </w:rPr>
        <w:t xml:space="preserve">Web-based management UI for model swapping</w:t>
      </w:r>
    </w:p>
    <w:p>
      <w:pPr>
        <w:pStyle w:val="Heading2"/>
        <w:spacing w:after="160" w:before="280"/>
      </w:pPr>
      <w:r>
        <w:t xml:space="preserve">Phase 3: Clustering</w:t>
      </w:r>
    </w:p>
    <w:p>
      <w:pPr>
        <w:pStyle w:val="ListParagraph"/>
        <w:numPr>
          <w:ilvl w:val="0"/>
          <w:numId w:val="2"/>
        </w:numPr>
        <w:spacing w:after="100" w:line="300"/>
      </w:pPr>
      <w:r>
        <w:rPr>
          <w:rFonts w:ascii="Arial" w:cs="Arial" w:eastAsia="Arial" w:hAnsi="Arial"/>
          <w:color w:val="333333"/>
          <w:sz w:val="22"/>
          <w:szCs w:val="22"/>
        </w:rPr>
        <w:t xml:space="preserve">Zero-configuration mDNS/Avahi discovery of other LLMOS nodes</w:t>
      </w:r>
    </w:p>
    <w:p>
      <w:pPr>
        <w:pStyle w:val="ListParagraph"/>
        <w:numPr>
          <w:ilvl w:val="0"/>
          <w:numId w:val="2"/>
        </w:numPr>
        <w:spacing w:after="100" w:line="300"/>
      </w:pPr>
      <w:r>
        <w:rPr>
          <w:rFonts w:ascii="Arial" w:cs="Arial" w:eastAsia="Arial" w:hAnsi="Arial"/>
          <w:color w:val="333333"/>
          <w:sz w:val="22"/>
          <w:szCs w:val="22"/>
        </w:rPr>
        <w:t xml:space="preserve">Automatic RPC-based distributed inference setup</w:t>
      </w:r>
    </w:p>
    <w:p>
      <w:pPr>
        <w:pStyle w:val="ListParagraph"/>
        <w:numPr>
          <w:ilvl w:val="0"/>
          <w:numId w:val="2"/>
        </w:numPr>
        <w:spacing w:after="100" w:line="300"/>
      </w:pPr>
      <w:r>
        <w:rPr>
          <w:rFonts w:ascii="Arial" w:cs="Arial" w:eastAsia="Arial" w:hAnsi="Arial"/>
          <w:color w:val="333333"/>
          <w:sz w:val="22"/>
          <w:szCs w:val="22"/>
        </w:rPr>
        <w:t xml:space="preserve">Combined memory pool for running larger models across multiple machines</w:t>
      </w:r>
    </w:p>
    <w:p>
      <w:pPr>
        <w:pStyle w:val="ListParagraph"/>
        <w:numPr>
          <w:ilvl w:val="0"/>
          <w:numId w:val="2"/>
        </w:numPr>
        <w:spacing w:after="100" w:line="300"/>
      </w:pPr>
      <w:r>
        <w:rPr>
          <w:rFonts w:ascii="Arial" w:cs="Arial" w:eastAsia="Arial" w:hAnsi="Arial"/>
          <w:color w:val="333333"/>
          <w:sz w:val="22"/>
          <w:szCs w:val="22"/>
        </w:rPr>
        <w:t xml:space="preserve">Web dashboard showing cluster status and resource allocation</w:t>
      </w:r>
    </w:p>
    <w:p>
      <w:pPr>
        <w:pStyle w:val="Heading2"/>
        <w:spacing w:after="160" w:before="280"/>
      </w:pPr>
      <w:r>
        <w:t xml:space="preserve">Phase 4: Community &amp; Polish</w:t>
      </w:r>
    </w:p>
    <w:p>
      <w:pPr>
        <w:pStyle w:val="ListParagraph"/>
        <w:numPr>
          <w:ilvl w:val="0"/>
          <w:numId w:val="2"/>
        </w:numPr>
        <w:spacing w:after="100" w:line="300"/>
      </w:pPr>
      <w:r>
        <w:rPr>
          <w:rFonts w:ascii="Arial" w:cs="Arial" w:eastAsia="Arial" w:hAnsi="Arial"/>
          <w:color w:val="333333"/>
          <w:sz w:val="22"/>
          <w:szCs w:val="22"/>
        </w:rPr>
        <w:t xml:space="preserve">ISO builder tool for custom images with specific model selections</w:t>
      </w:r>
    </w:p>
    <w:p>
      <w:pPr>
        <w:pStyle w:val="ListParagraph"/>
        <w:numPr>
          <w:ilvl w:val="0"/>
          <w:numId w:val="2"/>
        </w:numPr>
        <w:spacing w:after="100" w:line="300"/>
      </w:pPr>
      <w:r>
        <w:rPr>
          <w:rFonts w:ascii="Arial" w:cs="Arial" w:eastAsia="Arial" w:hAnsi="Arial"/>
          <w:color w:val="333333"/>
          <w:sz w:val="22"/>
          <w:szCs w:val="22"/>
        </w:rPr>
        <w:t xml:space="preserve">Community model repository integration</w:t>
      </w:r>
    </w:p>
    <w:p>
      <w:pPr>
        <w:pStyle w:val="ListParagraph"/>
        <w:numPr>
          <w:ilvl w:val="0"/>
          <w:numId w:val="2"/>
        </w:numPr>
        <w:spacing w:after="100" w:line="300"/>
      </w:pPr>
      <w:r>
        <w:rPr>
          <w:rFonts w:ascii="Arial" w:cs="Arial" w:eastAsia="Arial" w:hAnsi="Arial"/>
          <w:color w:val="333333"/>
          <w:sz w:val="22"/>
          <w:szCs w:val="22"/>
        </w:rPr>
        <w:t xml:space="preserve">ARM64 support (Raspberry Pi 4/5, old Android tablets)</w:t>
      </w:r>
    </w:p>
    <w:p>
      <w:pPr>
        <w:pStyle w:val="ListParagraph"/>
        <w:numPr>
          <w:ilvl w:val="0"/>
          <w:numId w:val="2"/>
        </w:numPr>
        <w:spacing w:after="100" w:line="300"/>
      </w:pPr>
      <w:r>
        <w:rPr>
          <w:rFonts w:ascii="Arial" w:cs="Arial" w:eastAsia="Arial" w:hAnsi="Arial"/>
          <w:color w:val="333333"/>
          <w:sz w:val="22"/>
          <w:szCs w:val="22"/>
        </w:rPr>
        <w:t xml:space="preserve">Firmware update mechanism</w:t>
      </w:r>
    </w:p>
    <w:p>
      <w:pPr>
        <w:pStyle w:val="Heading1"/>
        <w:spacing w:after="200" w:before="360"/>
      </w:pPr>
      <w:r>
        <w:t xml:space="preserve">Conclusion</w:t>
      </w:r>
    </w:p>
    <w:p>
      <w:pPr>
        <w:spacing w:after="160" w:line="300"/>
      </w:pPr>
      <w:r>
        <w:rPr>
          <w:rFonts w:ascii="Arial" w:cs="Arial" w:eastAsia="Arial" w:hAnsi="Arial"/>
          <w:color w:val="333333"/>
          <w:sz w:val="22"/>
          <w:szCs w:val="22"/>
        </w:rPr>
        <w:t xml:space="preserve">LLMOS represents a convergence of several trends: the explosion of open-source LLMs, the maturity of CPU-optimized inference engines, GPU scarcity driving demand for alternatives, and a growing movement toward private, local AI. The technical components already exist and are battle-tested. Nobody has assembled them into the obvious product.</w:t>
      </w:r>
    </w:p>
    <w:p>
      <w:pPr>
        <w:spacing w:after="160" w:line="300"/>
      </w:pPr>
      <w:r>
        <w:rPr>
          <w:rFonts w:ascii="Arial" w:cs="Arial" w:eastAsia="Arial" w:hAnsi="Arial"/>
          <w:color w:val="333333"/>
          <w:sz w:val="22"/>
          <w:szCs w:val="22"/>
        </w:rPr>
        <w:t xml:space="preserve">The concept is essentially a bootloader for a brain. It is less a technical challenge and more a packaging and polish challenge — which is exactly how OpenWrt, Pi-hole, and Proxmox started. The first person to post a working ISO on a forum will create something that spreads the same way Hiren’s Boot CD did two decades ago.</w:t>
      </w:r>
    </w:p>
    <w:p>
      <w:pPr>
        <w:spacing w:after="160" w:line="300"/>
      </w:pPr>
      <w:r>
        <w:rPr>
          <w:rFonts w:ascii="Arial" w:cs="Arial" w:eastAsia="Arial" w:hAnsi="Arial"/>
          <w:color w:val="333333"/>
          <w:sz w:val="22"/>
          <w:szCs w:val="22"/>
        </w:rPr>
        <w:t xml:space="preserve">The market gap is confirmed. The tools are ready. Someone just needs to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jc w:val="right"/>
    </w:pPr>
    <w:r>
      <w:rPr>
        <w:rFonts w:ascii="Arial" w:cs="Arial" w:eastAsia="Arial" w:hAnsi="Arial"/>
        <w:i/>
        <w:iCs/>
        <w:color w:val="2E75B6"/>
        <w:sz w:val="18"/>
        <w:szCs w:val="18"/>
      </w:rPr>
      <w:t xml:space="preserve">LLMOS — Concept Brainstorm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2026-02-24T11:03:54.605Z</dcterms:created>
  <dcterms:modified xsi:type="dcterms:W3CDTF">2026-02-24T11:03:54.606Z</dcterms:modified>
</cp:coreProperties>
</file>

<file path=docProps/custom.xml><?xml version="1.0" encoding="utf-8"?>
<Properties xmlns="http://schemas.openxmlformats.org/officeDocument/2006/custom-properties" xmlns:vt="http://schemas.openxmlformats.org/officeDocument/2006/docPropsVTypes"/>
</file>