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p>
    <w:p>
      <w:r>
        <w:t>"Es inaceptable. Exijo que no lo repita": la furia de Trump contra Netanyahu por el ataque en Catar</w:t>
      </w:r>
    </w:p>
    <w:p>
      <w:pPr>
        <w:pStyle w:val="Heading1"/>
      </w:pPr>
    </w:p>
    <w:p>
      <w:r>
        <w:t>El presidente de EE.UU, Donald Trump, exigió al primer ministro de Israel, Benjamín Netanyahu, que se comprometa a no repetir ataques en territorio catarí, tras el operativo contra líderes de Hamás en Doha, informó Axios citando a dos fuentes.</w:t>
      </w:r>
    </w:p>
    <w:p>
      <w:pPr>
        <w:pStyle w:val="Heading1"/>
      </w:pPr>
    </w:p>
    <w:p>
      <w:r>
        <w:t>Entre los asistentes figuraban Zaher Jabarin y Khalil al-Hayya. Hamas afirmó que su cúpula sobrevivió al ataque, aunque al menos seis personas murieron, entre ellas el hijo de Al-Hayya, el director de su oficina, tres escoltas y un miembro de la Fuerza de Seguridad Interna de Catar.</w:t>
      </w:r>
    </w:p>
    <w:p>
      <w:pPr>
        <w:pStyle w:val="Heading1"/>
      </w:pPr>
    </w:p>
    <w:p>
      <w:r>
        <w:t>El ataque fue condenado por los países de la región, varias naciones latinoamericanas, la Unión Europea, así como por Rusia y China.</w:t>
      </w:r>
    </w:p>
    <w:p>
      <w:pPr>
        <w:pStyle w:val="Heading1"/>
      </w:pPr>
    </w:p>
    <w:p>
      <w:r>
        <w:t>El primer ministro catarí, Mohammed bin Abdulrahman bin Jassim al Thani, calificó el ataque como un "terrorismo de Estado" y un intento de desestabilizar la seguridad regional. Aseguró que Catar "no tolerará" ninguna violación de su soberanía y se reserva el derecho de "responder" a este "ataque descarado" por parte de Israel.</w:t>
      </w:r>
    </w:p>
    <w:p>
      <w:pPr>
        <w:pStyle w:val="Heading1"/>
      </w:pPr>
    </w:p>
    <w:p>
      <w:r>
        <w:t>El Consejo de Seguridad de la ONU condena el ataque en Catar sin mencionar a Israel</w:t>
      </w:r>
    </w:p>
    <w:p>
      <w:pPr>
        <w:pStyle w:val="Heading1"/>
      </w:pPr>
    </w:p>
    <w:p>
      <w:r>
        <w:t>15 miembros, incluido el aliado de Tel Aviv, EE.UU., apoyan "la soberanía y la integridad territorial” de la nación árabe "de conformidad con los principios de la Carta de la ONU".</w:t>
      </w:r>
    </w:p>
    <w:p>
      <w:pPr>
        <w:pStyle w:val="Heading1"/>
      </w:pPr>
    </w:p>
    <w:p>
      <w:r>
        <w:t>Asimismo, subrayaron que su "máxima prioridad" continuará siendo "la liberación de los rehenes, incluidos los asesinados por Hamás, y el fin de la guerra y el sufrimiento en Gaza".</w:t>
      </w:r>
    </w:p>
    <w:p>
      <w:pPr>
        <w:pStyle w:val="Heading1"/>
      </w:pPr>
    </w:p>
    <w:p>
      <w:r>
        <w:t>Catar aclara si reevalúa su alianza con EE.UU. tras ataque de Israel</w:t>
      </w:r>
    </w:p>
    <w:p>
      <w:pPr>
        <w:pStyle w:val="Heading1"/>
      </w:pPr>
    </w:p>
    <w:p>
      <w:r>
        <w:t>Las autoridades cataríes han desmentido los reportes del medio estadounidense Axios</w:t>
      </w:r>
    </w:p>
    <w:p>
      <w:pPr>
        <w:pStyle w:val="Heading1"/>
      </w:pPr>
    </w:p>
    <w:p>
      <w:r>
        <w:t>jefe del Gobierno catarí expresó al enviado de la Casa Blanca, Steve Witkoff, que Catar realizaría una evaluación profunda de su alianza de seguridad con Estados Unidos en un plazo de seis meses, tras los ataques de Irán e Israel, y que "tal vez buscaría otros socios"</w:t>
      </w:r>
    </w:p>
    <w:p>
      <w:pPr>
        <w:pStyle w:val="Heading1"/>
      </w:pPr>
    </w:p>
    <w:p>
      <w:r>
        <w:t>el objetivo del ataque israelí fueron negociadores de Hamás que se encontraban en Doha discutiendo una propuesta de alto el fuego impulsada por EE.UU. para la Franja de Gaza.</w:t>
      </w:r>
    </w:p>
    <w:p>
      <w:pPr>
        <w:pStyle w:val="Heading1"/>
      </w:pPr>
    </w:p>
    <w:p>
      <w:r>
        <w:t>Soberanía financiera 'a full': Organización de Cooperación de Shanghái creará su depositario</w:t>
      </w:r>
    </w:p>
    <w:p>
      <w:pPr>
        <w:pStyle w:val="Heading1"/>
      </w:pPr>
    </w:p>
    <w:p>
      <w:r>
        <w:t>La organización "necesita su propia infraestructura de pagos independiente", señaló Siluánov, destacando la importancia de crear un banco y un depositario en medio de las sanciones, que impiden el acceso a los canales financieros no solo a Rusia, sino también a otras naciones.</w:t>
      </w:r>
    </w:p>
    <w:p>
      <w:pPr>
        <w:pStyle w:val="Heading1"/>
      </w:pPr>
    </w:p>
    <w:p>
      <w:r>
        <w:t>La mayoría de los activos rusos están bloqueados desde 2022 en los depositarios Euroclear, con sede en Bélgica, y Clearstream, con sede en Luxemburgo, a raíz de las sanciones occidentales, lo que volvió muy arriesgada la inversión para los ciudadanos del país euroasiático.</w:t>
      </w:r>
    </w:p>
    <w:p>
      <w:pPr>
        <w:pStyle w:val="Heading1"/>
      </w:pPr>
    </w:p>
    <w:p>
      <w:r>
        <w:t>Hutíes atacan Israel con un misil hipersónico y varios drones</w:t>
      </w:r>
    </w:p>
    <w:p>
      <w:pPr>
        <w:pStyle w:val="Heading1"/>
      </w:pPr>
    </w:p>
    <w:p>
      <w:r>
        <w:t>este jueves un ataque contra un objetivo militar de Israel mediante un misil balístico hipersónico Palestine 2, según lo anunció el portavoz militar del grupo, Yahya Saree.</w:t>
      </w:r>
    </w:p>
    <w:p>
      <w:pPr>
        <w:pStyle w:val="Heading1"/>
      </w:pPr>
    </w:p>
    <w:p>
      <w:r>
        <w:t>El vocero del grupo rebelde detalló que el objetivo se encontraba en la zona de Negev, en el sur del país hebreo. "La operación logró su objetivo con éxito, gracias a Alá, e hizo que millones de usurpadores sionistas huyeran a los refugios",</w:t>
      </w:r>
    </w:p>
    <w:p>
      <w:pPr>
        <w:pStyle w:val="Heading1"/>
      </w:pPr>
    </w:p>
    <w:p>
      <w:r>
        <w:t>dos aparatos fueron dirigidos al aeropuerto de Ramon, situado cerca de Eilat, y otro contra un objetivo militar israelí en la zona del Negev.</w:t>
      </w:r>
    </w:p>
    <w:p>
      <w:pPr>
        <w:pStyle w:val="Heading1"/>
      </w:pPr>
    </w:p>
    <w:p>
      <w:r>
        <w:t>CEO de JPMorgan alerta del sombrío panorama de la economía de EE.UU.</w:t>
      </w:r>
    </w:p>
    <w:p>
      <w:pPr>
        <w:pStyle w:val="Heading1"/>
      </w:pPr>
    </w:p>
    <w:p>
      <w:r>
        <w:t>Jamie Dimon, director ejecutivo del banco JPMorgan Chase, afirmó este martes que la economía de EE.UU. se está desacelerando, así lo declaró en una entrevista a CNBC.</w:t>
      </w:r>
    </w:p>
    <w:p>
      <w:pPr>
        <w:pStyle w:val="Heading1"/>
      </w:pPr>
    </w:p>
    <w:p>
      <w:r>
        <w:t>El informe registró a la baja los datos de creación de empleos no agrícolas en Estados Unidos con 911.000 puestos de trabajo menos respecto de las estimaciones iniciales.</w:t>
      </w:r>
    </w:p>
    <w:p>
      <w:pPr>
        <w:pStyle w:val="Heading1"/>
      </w:pPr>
    </w:p>
    <w:p>
      <w:r>
        <w:t>A principios de agosto, Donald Trump ordenó despedir a Erika McEntarfer, comisionada de la oficina encargada de estos reportes, tras acusarla de manipular los informes mensuales de empleo para perjudicar su Administración.</w:t>
      </w:r>
    </w:p>
    <w:p>
      <w:pPr>
        <w:pStyle w:val="Heading1"/>
      </w:pPr>
    </w:p>
    <w:p>
      <w:r>
        <w:t>Zajárova: La "dictadura liberal" de Occidente convirtió cultura en "anticultura"</w:t>
      </w:r>
    </w:p>
    <w:p>
      <w:pPr>
        <w:pStyle w:val="Heading1"/>
      </w:pPr>
    </w:p>
    <w:p>
      <w:r>
        <w:t>anticultura" y una "barbarie", declaró el jueves la portavoz del Ministerio de Asuntos Exteriores de Rusia, María Zajárova, en una entrevista con RIA Novosti.</w:t>
      </w:r>
    </w:p>
    <w:p>
      <w:pPr>
        <w:pStyle w:val="Heading1"/>
      </w:pPr>
    </w:p>
    <w:p>
      <w:r>
        <w:t>"Necesitamos hablar de una crisis cultural o de una crisis en varios países en el ámbito cultural. Y esto se debe a que los países occidentales que, durante décadas, incluso siglos,Estos son todos los antivalores que se podrían acumular. Y me parece que la dictadura liberal impuso esto de forma muy activa y llegó a este resultado lógico", manifestó Zajárova.</w:t>
      </w:r>
    </w:p>
    <w:p>
      <w:pPr>
        <w:pStyle w:val="Heading1"/>
      </w:pPr>
    </w:p>
    <w:p>
      <w:r>
        <w:t>Existen dos caminos de desarrollo: el de la degradación, como lo demuestra Occidente, la decadencia real, ni siquiera el estancamiento real, sino la distorsión de la comprensión de la civilización y la cultura, cuando lo único que queda es la cancelación de las culturas, cuando lo único en juego es la distorsión de los verdaderos valores"</w:t>
      </w:r>
    </w:p>
    <w:p>
      <w:pPr>
        <w:pStyle w:val="Heading1"/>
      </w:pPr>
    </w:p>
    <w:p>
      <w:r>
        <w:t>"¿Acaso quieren seguir el camino de la deshumanización, con la demolición de monumentos, el saqueo de tumbas, la exhumación bárbara de los cuerpos de los héroes de la Segunda Guerra Mundial, con interminables discusiones sobre qué órgano sexual colgar en qué lugar, coser o rehacer? ¿O prefieres seguir el camino de la preservación de los verdaderos valores, el amor y el respeto por la cultura, la música y la literatura clásicas? El ser humano es libre, puede elegir",</w:t>
      </w:r>
    </w:p>
    <w:p>
      <w:pPr>
        <w:pStyle w:val="Heading1"/>
      </w:pPr>
    </w:p>
    <w:p>
      <w:r>
        <w:t>Kallas se sincera y revela la verdadera razón que le impide a la UE frenar la guerra en Gaza</w:t>
      </w:r>
    </w:p>
    <w:p>
      <w:pPr>
        <w:pStyle w:val="Heading1"/>
      </w:pPr>
    </w:p>
    <w:p>
      <w:r>
        <w:t>La alta representante del bloque comunitario para Asuntos Exteriores y Política de Seguridad, Kaja Kallas, afirmó que la Unión Europea no puede detener las hostilidades en la Franja de Gaza debido a que Estados Unidos apoya a Israel, informó EFE este jueves.</w:t>
      </w:r>
    </w:p>
    <w:p>
      <w:pPr>
        <w:pStyle w:val="Heading1"/>
      </w:pPr>
    </w:p>
    <w:p>
      <w:r>
        <w:t>He logrado más en este expediente que mis predecesores […]. No salió nada de la Comisión cuando Borrell era el vicepresidente</w:t>
      </w:r>
    </w:p>
    <w:p>
      <w:pPr>
        <w:pStyle w:val="Heading1"/>
      </w:pPr>
    </w:p>
    <w:p>
      <w:r>
        <w:t>la presidenta de la Comisión Europea, Ursula von der Leyen, propuso ante el pleno del Parlamento Europeo imponer sanciones contra ministros "extremistas" de Israel y colonos "violentos" en Cisjordania.</w:t>
      </w:r>
    </w:p>
    <w:p>
      <w:pPr>
        <w:pStyle w:val="Heading1"/>
      </w:pPr>
    </w:p>
    <w:p>
      <w:r>
        <w:t>WSJ: Trump se enfurece con Netanyahu por no ser inteligente al atacar Catar</w:t>
      </w:r>
    </w:p>
    <w:p>
      <w:pPr>
        <w:pStyle w:val="Heading1"/>
      </w:pPr>
    </w:p>
    <w:p>
      <w:r>
        <w:t>Según informaron en exclusiva altos funcionarios de la Administración estadounidense a Wall Street Journal (WSJ), Trump mantuvo una "llamada acalorada" con Netanyahu tras el mencionado ataque en territorio catarí.</w:t>
      </w:r>
    </w:p>
    <w:p>
      <w:pPr>
        <w:pStyle w:val="Heading1"/>
      </w:pPr>
    </w:p>
    <w:p>
      <w:r>
        <w:t>Un alto funcionario de la Casa Blanca afirmó a WSJ que Trump está cada vez más frustrado con Netanyahu, pues considera que toma medidas unilaterales que lo acorralan y que entran en conflicto con sus objetivos en Oriente Medio.</w:t>
      </w:r>
    </w:p>
    <w:p>
      <w:pPr>
        <w:pStyle w:val="Heading1"/>
      </w:pPr>
    </w:p>
    <w:p>
      <w:r>
        <w:t>Dos tercios de los franceses no están contentos con el nuevo primer ministro</w:t>
      </w:r>
    </w:p>
    <w:p>
      <w:pPr>
        <w:pStyle w:val="Heading1"/>
      </w:pPr>
    </w:p>
    <w:p>
      <w:r>
        <w:t>nombramiento de Sebastién Lecornu como primer ministro del país, según evidencia una encuesta de Odoxa-Backbone realizada por encargo de Le Figaro.</w:t>
      </w:r>
    </w:p>
    <w:p>
      <w:pPr>
        <w:pStyle w:val="Heading1"/>
      </w:pPr>
    </w:p>
    <w:p>
      <w:r>
        <w:t>El ascenso de Lecornu "no responde a las expectativas de una amplia mayoría de los franceses (69 %), con excepción de los partidarios del jefe de Estado y los de derecha", señala el periódico.</w:t>
      </w:r>
    </w:p>
    <w:p>
      <w:pPr>
        <w:pStyle w:val="Heading1"/>
      </w:pPr>
    </w:p>
    <w:p>
      <w:r>
        <w:t>No obstante, 73 % de los encuestados valoró positivamente la intención de Lecornu de acordar el presupuesto gubernamental para 2026 con otras fuerzas políticas, aunque solo 38 % cree que este paso dará frutos y permitirá sacar al país del punto muerto.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