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C41C2" w14:textId="02F0F023" w:rsidR="00B6658B" w:rsidRPr="00DF7703" w:rsidRDefault="00DF7703" w:rsidP="00DF7703">
      <w:pPr>
        <w:pStyle w:val="Ttulo1"/>
        <w:rPr>
          <w:rFonts w:asciiTheme="minorHAnsi" w:hAnsiTheme="minorHAnsi"/>
        </w:rPr>
      </w:pPr>
      <w:r w:rsidRPr="00DF7703">
        <w:rPr>
          <w:rFonts w:asciiTheme="minorHAnsi" w:hAnsiTheme="minorHAnsi"/>
        </w:rPr>
        <w:t>241227LN01|</w:t>
      </w:r>
      <w:r w:rsidR="00B6658B" w:rsidRPr="00DF7703">
        <w:rPr>
          <w:rFonts w:asciiTheme="minorHAnsi" w:hAnsiTheme="minorHAnsi"/>
        </w:rPr>
        <w:t xml:space="preserve">Israel ataca a rebeldes </w:t>
      </w:r>
      <w:proofErr w:type="spellStart"/>
      <w:r w:rsidR="00B6658B" w:rsidRPr="00DF7703">
        <w:rPr>
          <w:rFonts w:asciiTheme="minorHAnsi" w:hAnsiTheme="minorHAnsi"/>
        </w:rPr>
        <w:t>hutíes</w:t>
      </w:r>
      <w:proofErr w:type="spellEnd"/>
      <w:r w:rsidR="00B6658B" w:rsidRPr="00DF7703">
        <w:rPr>
          <w:rFonts w:asciiTheme="minorHAnsi" w:hAnsiTheme="minorHAnsi"/>
        </w:rPr>
        <w:t xml:space="preserve"> en la capital de Yemen y una bomba impactó a “metros” del jefe de la OMS</w:t>
      </w:r>
    </w:p>
    <w:p w14:paraId="06E38C2B" w14:textId="77777777" w:rsidR="00B6658B" w:rsidRPr="00B6658B" w:rsidRDefault="00B6658B" w:rsidP="00B6658B">
      <w:pPr>
        <w:pStyle w:val="Sinespaciado"/>
        <w:rPr>
          <w:sz w:val="24"/>
          <w:szCs w:val="24"/>
          <w:lang w:eastAsia="es-AR"/>
        </w:rPr>
      </w:pPr>
      <w:r w:rsidRPr="00B6658B">
        <w:rPr>
          <w:sz w:val="24"/>
          <w:szCs w:val="24"/>
          <w:lang w:eastAsia="es-AR"/>
        </w:rPr>
        <w:t xml:space="preserve">Uno de los miembros de la tripulación del avión donde iba a viajar </w:t>
      </w:r>
      <w:proofErr w:type="spellStart"/>
      <w:r w:rsidRPr="00B6658B">
        <w:rPr>
          <w:sz w:val="24"/>
          <w:szCs w:val="24"/>
          <w:lang w:eastAsia="es-AR"/>
        </w:rPr>
        <w:t>Tedros</w:t>
      </w:r>
      <w:proofErr w:type="spellEnd"/>
      <w:r w:rsidRPr="00B6658B">
        <w:rPr>
          <w:sz w:val="24"/>
          <w:szCs w:val="24"/>
          <w:lang w:eastAsia="es-AR"/>
        </w:rPr>
        <w:t xml:space="preserve"> resultó herido; el ejército afirmó que atacó infraestructura de los rebeldes aliados de Irán</w:t>
      </w:r>
    </w:p>
    <w:p w14:paraId="0CECD6C8" w14:textId="77777777" w:rsidR="00EF5D90" w:rsidRDefault="00EF5D90" w:rsidP="00B6658B">
      <w:pPr>
        <w:pStyle w:val="Sinespaciado"/>
        <w:rPr>
          <w:sz w:val="24"/>
          <w:szCs w:val="24"/>
        </w:rPr>
      </w:pPr>
    </w:p>
    <w:p w14:paraId="52D9B3E2" w14:textId="313D04C5" w:rsidR="00B6658B" w:rsidRPr="00B6658B" w:rsidRDefault="00B6658B" w:rsidP="00B6658B">
      <w:pPr>
        <w:pStyle w:val="Sinespaciado"/>
        <w:rPr>
          <w:sz w:val="24"/>
          <w:szCs w:val="24"/>
        </w:rPr>
      </w:pPr>
      <w:r w:rsidRPr="00B6658B">
        <w:rPr>
          <w:sz w:val="24"/>
          <w:szCs w:val="24"/>
        </w:rPr>
        <w:t xml:space="preserve">ERUSALÉN.- </w:t>
      </w:r>
      <w:r w:rsidRPr="00EF5D90">
        <w:rPr>
          <w:sz w:val="24"/>
          <w:szCs w:val="24"/>
          <w:highlight w:val="yellow"/>
        </w:rPr>
        <w:t>El Ejército de Israel dijo que atacó el jueves </w:t>
      </w:r>
      <w:r w:rsidRPr="00EF5D90">
        <w:rPr>
          <w:rStyle w:val="Textoennegrita"/>
          <w:sz w:val="24"/>
          <w:szCs w:val="24"/>
          <w:highlight w:val="yellow"/>
          <w:bdr w:val="none" w:sz="0" w:space="0" w:color="auto" w:frame="1"/>
        </w:rPr>
        <w:t>múltiples objetivos en </w:t>
      </w:r>
      <w:hyperlink r:id="rId5" w:tgtFrame="_self" w:tooltip="Yemen " w:history="1">
        <w:r w:rsidRPr="00EF5D90">
          <w:rPr>
            <w:rStyle w:val="Textoennegrita"/>
            <w:sz w:val="24"/>
            <w:szCs w:val="24"/>
            <w:highlight w:val="yellow"/>
            <w:bdr w:val="none" w:sz="0" w:space="0" w:color="auto" w:frame="1"/>
          </w:rPr>
          <w:t>Yemen </w:t>
        </w:r>
      </w:hyperlink>
      <w:r w:rsidRPr="00EF5D90">
        <w:rPr>
          <w:rStyle w:val="Textoennegrita"/>
          <w:sz w:val="24"/>
          <w:szCs w:val="24"/>
          <w:highlight w:val="yellow"/>
          <w:bdr w:val="none" w:sz="0" w:space="0" w:color="auto" w:frame="1"/>
        </w:rPr>
        <w:t xml:space="preserve">vinculados al movimiento de los rebeldes </w:t>
      </w:r>
      <w:proofErr w:type="spellStart"/>
      <w:r w:rsidRPr="00EF5D90">
        <w:rPr>
          <w:rStyle w:val="Textoennegrita"/>
          <w:sz w:val="24"/>
          <w:szCs w:val="24"/>
          <w:highlight w:val="yellow"/>
          <w:bdr w:val="none" w:sz="0" w:space="0" w:color="auto" w:frame="1"/>
        </w:rPr>
        <w:t>hutíes</w:t>
      </w:r>
      <w:proofErr w:type="spellEnd"/>
      <w:r w:rsidRPr="00B6658B">
        <w:rPr>
          <w:sz w:val="24"/>
          <w:szCs w:val="24"/>
        </w:rPr>
        <w:t>, alineados con Irán, incluido el aeropuerto internacional de Saná, donde </w:t>
      </w:r>
      <w:r w:rsidRPr="00B6658B">
        <w:rPr>
          <w:rStyle w:val="Textoennegrita"/>
          <w:sz w:val="24"/>
          <w:szCs w:val="24"/>
          <w:bdr w:val="none" w:sz="0" w:space="0" w:color="auto" w:frame="1"/>
        </w:rPr>
        <w:t>el director de la Organización Mundial de la Salud (OMS) estaba a punto de abordar un vuelo</w:t>
      </w:r>
      <w:r w:rsidRPr="00B6658B">
        <w:rPr>
          <w:sz w:val="24"/>
          <w:szCs w:val="24"/>
        </w:rPr>
        <w:t> y un miembro de la tripulación resultó herido.</w:t>
      </w:r>
    </w:p>
    <w:p w14:paraId="04D6C10B" w14:textId="77777777" w:rsidR="00B6658B" w:rsidRPr="00B6658B" w:rsidRDefault="00B6658B" w:rsidP="00B6658B">
      <w:pPr>
        <w:pStyle w:val="Sinespaciado"/>
        <w:rPr>
          <w:sz w:val="24"/>
          <w:szCs w:val="24"/>
        </w:rPr>
      </w:pPr>
      <w:r w:rsidRPr="00EF5D90">
        <w:rPr>
          <w:sz w:val="24"/>
          <w:szCs w:val="24"/>
          <w:highlight w:val="yellow"/>
        </w:rPr>
        <w:t>“</w:t>
      </w:r>
      <w:r w:rsidRPr="00EF5D90">
        <w:rPr>
          <w:rStyle w:val="Textoennegrita"/>
          <w:sz w:val="24"/>
          <w:szCs w:val="24"/>
          <w:highlight w:val="yellow"/>
          <w:bdr w:val="none" w:sz="0" w:space="0" w:color="auto" w:frame="1"/>
        </w:rPr>
        <w:t>Uno de los miembros de la tripulación de nuestro avión resultó herido. </w:t>
      </w:r>
      <w:r w:rsidRPr="00EF5D90">
        <w:rPr>
          <w:sz w:val="24"/>
          <w:szCs w:val="24"/>
          <w:highlight w:val="yellow"/>
        </w:rPr>
        <w:t>Se informó que </w:t>
      </w:r>
      <w:r w:rsidRPr="00EF5D90">
        <w:rPr>
          <w:rStyle w:val="Textoennegrita"/>
          <w:sz w:val="24"/>
          <w:szCs w:val="24"/>
          <w:highlight w:val="yellow"/>
          <w:bdr w:val="none" w:sz="0" w:space="0" w:color="auto" w:frame="1"/>
        </w:rPr>
        <w:t>al menos dos personas murieron en el aeropuerto. </w:t>
      </w:r>
      <w:r w:rsidRPr="00EF5D90">
        <w:rPr>
          <w:sz w:val="24"/>
          <w:szCs w:val="24"/>
          <w:highlight w:val="yellow"/>
        </w:rPr>
        <w:t>La torre de control del tráfico aéreo, la sala de embarque, a </w:t>
      </w:r>
      <w:r w:rsidRPr="00EF5D90">
        <w:rPr>
          <w:rStyle w:val="Textoennegrita"/>
          <w:sz w:val="24"/>
          <w:szCs w:val="24"/>
          <w:highlight w:val="yellow"/>
          <w:bdr w:val="none" w:sz="0" w:space="0" w:color="auto" w:frame="1"/>
        </w:rPr>
        <w:t>pocos metros de donde estábamos,</w:t>
      </w:r>
      <w:r w:rsidRPr="00EF5D90">
        <w:rPr>
          <w:sz w:val="24"/>
          <w:szCs w:val="24"/>
          <w:highlight w:val="yellow"/>
        </w:rPr>
        <w:t xml:space="preserve"> y la pista de aterrizaje resultaron dañadas”, dijo </w:t>
      </w:r>
      <w:proofErr w:type="spellStart"/>
      <w:r w:rsidRPr="00EF5D90">
        <w:rPr>
          <w:sz w:val="24"/>
          <w:szCs w:val="24"/>
          <w:highlight w:val="yellow"/>
        </w:rPr>
        <w:t>Tedros</w:t>
      </w:r>
      <w:proofErr w:type="spellEnd"/>
      <w:r w:rsidRPr="00EF5D90">
        <w:rPr>
          <w:sz w:val="24"/>
          <w:szCs w:val="24"/>
          <w:highlight w:val="yellow"/>
        </w:rPr>
        <w:t xml:space="preserve"> </w:t>
      </w:r>
      <w:proofErr w:type="spellStart"/>
      <w:r w:rsidRPr="00EF5D90">
        <w:rPr>
          <w:sz w:val="24"/>
          <w:szCs w:val="24"/>
          <w:highlight w:val="yellow"/>
        </w:rPr>
        <w:t>Adhanom</w:t>
      </w:r>
      <w:proofErr w:type="spellEnd"/>
      <w:r w:rsidRPr="00EF5D90">
        <w:rPr>
          <w:sz w:val="24"/>
          <w:szCs w:val="24"/>
          <w:highlight w:val="yellow"/>
        </w:rPr>
        <w:t xml:space="preserve"> </w:t>
      </w:r>
      <w:proofErr w:type="spellStart"/>
      <w:r w:rsidRPr="00EF5D90">
        <w:rPr>
          <w:sz w:val="24"/>
          <w:szCs w:val="24"/>
          <w:highlight w:val="yellow"/>
        </w:rPr>
        <w:t>Ghebreyesus</w:t>
      </w:r>
      <w:proofErr w:type="spellEnd"/>
      <w:r w:rsidRPr="00EF5D90">
        <w:rPr>
          <w:sz w:val="24"/>
          <w:szCs w:val="24"/>
          <w:highlight w:val="yellow"/>
        </w:rPr>
        <w:t xml:space="preserve"> en X</w:t>
      </w:r>
      <w:r w:rsidRPr="00B6658B">
        <w:rPr>
          <w:sz w:val="24"/>
          <w:szCs w:val="24"/>
        </w:rPr>
        <w:t>, y precisó que él y sus colegas de la OMS estaban a salvo. “Tendremos que esperar a que se reparen los daños en el aeropuerto antes de poder irnos”.</w:t>
      </w:r>
    </w:p>
    <w:p w14:paraId="5ED37ADD" w14:textId="77777777" w:rsidR="00B6658B" w:rsidRPr="00EF5D90" w:rsidRDefault="00B6658B" w:rsidP="00B6658B">
      <w:pPr>
        <w:pStyle w:val="Sinespaciado"/>
        <w:rPr>
          <w:sz w:val="24"/>
          <w:szCs w:val="24"/>
          <w:highlight w:val="yellow"/>
        </w:rPr>
      </w:pPr>
      <w:r w:rsidRPr="00EF5D90">
        <w:rPr>
          <w:sz w:val="24"/>
          <w:szCs w:val="24"/>
          <w:highlight w:val="yellow"/>
        </w:rPr>
        <w:t>Otros ataques de Israel alcanzaron</w:t>
      </w:r>
      <w:r w:rsidRPr="00EF5D90">
        <w:rPr>
          <w:rStyle w:val="Textoennegrita"/>
          <w:sz w:val="24"/>
          <w:szCs w:val="24"/>
          <w:highlight w:val="yellow"/>
          <w:bdr w:val="none" w:sz="0" w:space="0" w:color="auto" w:frame="1"/>
        </w:rPr>
        <w:t xml:space="preserve"> las centrales eléctricas yemeníes de </w:t>
      </w:r>
      <w:proofErr w:type="spellStart"/>
      <w:r w:rsidRPr="00EF5D90">
        <w:rPr>
          <w:rStyle w:val="Textoennegrita"/>
          <w:sz w:val="24"/>
          <w:szCs w:val="24"/>
          <w:highlight w:val="yellow"/>
          <w:bdr w:val="none" w:sz="0" w:space="0" w:color="auto" w:frame="1"/>
        </w:rPr>
        <w:t>Hezyaz</w:t>
      </w:r>
      <w:proofErr w:type="spellEnd"/>
      <w:r w:rsidRPr="00EF5D90">
        <w:rPr>
          <w:rStyle w:val="Textoennegrita"/>
          <w:sz w:val="24"/>
          <w:szCs w:val="24"/>
          <w:highlight w:val="yellow"/>
          <w:bdr w:val="none" w:sz="0" w:space="0" w:color="auto" w:frame="1"/>
        </w:rPr>
        <w:t xml:space="preserve"> y Ras </w:t>
      </w:r>
      <w:proofErr w:type="spellStart"/>
      <w:r w:rsidRPr="00EF5D90">
        <w:rPr>
          <w:rStyle w:val="Textoennegrita"/>
          <w:sz w:val="24"/>
          <w:szCs w:val="24"/>
          <w:highlight w:val="yellow"/>
          <w:bdr w:val="none" w:sz="0" w:space="0" w:color="auto" w:frame="1"/>
        </w:rPr>
        <w:t>Kanatib</w:t>
      </w:r>
      <w:proofErr w:type="spellEnd"/>
      <w:r w:rsidRPr="00EF5D90">
        <w:rPr>
          <w:sz w:val="24"/>
          <w:szCs w:val="24"/>
          <w:highlight w:val="yellow"/>
        </w:rPr>
        <w:t xml:space="preserve">, así como infraestructuras militares en los puertos de Hodeida, </w:t>
      </w:r>
      <w:proofErr w:type="spellStart"/>
      <w:r w:rsidRPr="00EF5D90">
        <w:rPr>
          <w:sz w:val="24"/>
          <w:szCs w:val="24"/>
          <w:highlight w:val="yellow"/>
        </w:rPr>
        <w:t>Salif</w:t>
      </w:r>
      <w:proofErr w:type="spellEnd"/>
      <w:r w:rsidRPr="00EF5D90">
        <w:rPr>
          <w:sz w:val="24"/>
          <w:szCs w:val="24"/>
          <w:highlight w:val="yellow"/>
        </w:rPr>
        <w:t xml:space="preserve"> y Ras </w:t>
      </w:r>
      <w:proofErr w:type="spellStart"/>
      <w:r w:rsidRPr="00EF5D90">
        <w:rPr>
          <w:sz w:val="24"/>
          <w:szCs w:val="24"/>
          <w:highlight w:val="yellow"/>
        </w:rPr>
        <w:t>Kanatib</w:t>
      </w:r>
      <w:proofErr w:type="spellEnd"/>
      <w:r w:rsidRPr="00EF5D90">
        <w:rPr>
          <w:sz w:val="24"/>
          <w:szCs w:val="24"/>
          <w:highlight w:val="yellow"/>
        </w:rPr>
        <w:t>, añadió el Ejército israelí.</w:t>
      </w:r>
    </w:p>
    <w:p w14:paraId="721D5429" w14:textId="77777777" w:rsidR="00B6658B" w:rsidRPr="00B6658B" w:rsidRDefault="00B6658B" w:rsidP="00B6658B">
      <w:pPr>
        <w:pStyle w:val="Sinespaciado"/>
        <w:rPr>
          <w:sz w:val="24"/>
          <w:szCs w:val="24"/>
        </w:rPr>
      </w:pPr>
      <w:r w:rsidRPr="00EF5D90">
        <w:rPr>
          <w:sz w:val="24"/>
          <w:szCs w:val="24"/>
          <w:highlight w:val="yellow"/>
        </w:rPr>
        <w:t>La aviación israelí </w:t>
      </w:r>
      <w:r w:rsidRPr="00EF5D90">
        <w:rPr>
          <w:rStyle w:val="Textoennegrita"/>
          <w:sz w:val="24"/>
          <w:szCs w:val="24"/>
          <w:highlight w:val="yellow"/>
          <w:bdr w:val="none" w:sz="0" w:space="0" w:color="auto" w:frame="1"/>
        </w:rPr>
        <w:t xml:space="preserve">“procedió a bombardeos basados en fuentes de inteligencia contra objetivos militares pertenecientes al régimen terrorista </w:t>
      </w:r>
      <w:proofErr w:type="spellStart"/>
      <w:r w:rsidRPr="00EF5D90">
        <w:rPr>
          <w:rStyle w:val="Textoennegrita"/>
          <w:sz w:val="24"/>
          <w:szCs w:val="24"/>
          <w:highlight w:val="yellow"/>
          <w:bdr w:val="none" w:sz="0" w:space="0" w:color="auto" w:frame="1"/>
        </w:rPr>
        <w:t>hutí</w:t>
      </w:r>
      <w:proofErr w:type="spellEnd"/>
      <w:r w:rsidRPr="00EF5D90">
        <w:rPr>
          <w:rStyle w:val="Textoennegrita"/>
          <w:sz w:val="24"/>
          <w:szCs w:val="24"/>
          <w:highlight w:val="yellow"/>
          <w:bdr w:val="none" w:sz="0" w:space="0" w:color="auto" w:frame="1"/>
        </w:rPr>
        <w:t xml:space="preserve"> en la costa occidental y en el interior de Yemen”</w:t>
      </w:r>
      <w:r w:rsidRPr="00EF5D90">
        <w:rPr>
          <w:sz w:val="24"/>
          <w:szCs w:val="24"/>
          <w:highlight w:val="yellow"/>
        </w:rPr>
        <w:t xml:space="preserve">, </w:t>
      </w:r>
      <w:r w:rsidRPr="00EF5D90">
        <w:rPr>
          <w:sz w:val="24"/>
          <w:szCs w:val="24"/>
        </w:rPr>
        <w:t>en respuesta</w:t>
      </w:r>
      <w:r w:rsidRPr="00B6658B">
        <w:rPr>
          <w:sz w:val="24"/>
          <w:szCs w:val="24"/>
        </w:rPr>
        <w:t xml:space="preserve"> a los recientes ataques </w:t>
      </w:r>
      <w:proofErr w:type="spellStart"/>
      <w:r w:rsidRPr="00B6658B">
        <w:rPr>
          <w:sz w:val="24"/>
          <w:szCs w:val="24"/>
        </w:rPr>
        <w:t>hutíes</w:t>
      </w:r>
      <w:proofErr w:type="spellEnd"/>
      <w:r w:rsidRPr="00B6658B">
        <w:rPr>
          <w:sz w:val="24"/>
          <w:szCs w:val="24"/>
        </w:rPr>
        <w:t xml:space="preserve"> contra Israel, </w:t>
      </w:r>
      <w:r w:rsidRPr="00EF5D90">
        <w:rPr>
          <w:sz w:val="24"/>
          <w:szCs w:val="24"/>
          <w:highlight w:val="yellow"/>
        </w:rPr>
        <w:t>indicó el ejército en un comunicado.</w:t>
      </w:r>
    </w:p>
    <w:p w14:paraId="6A32ADF7" w14:textId="77777777" w:rsidR="00B6658B" w:rsidRPr="00B6658B" w:rsidRDefault="00B6658B" w:rsidP="00B6658B">
      <w:pPr>
        <w:pStyle w:val="Sinespaciado"/>
        <w:rPr>
          <w:sz w:val="24"/>
          <w:szCs w:val="24"/>
        </w:rPr>
      </w:pPr>
      <w:r w:rsidRPr="00B6658B">
        <w:rPr>
          <w:sz w:val="24"/>
          <w:szCs w:val="24"/>
        </w:rPr>
        <w:t xml:space="preserve">Los ataques israelíes se produjeron después de varios días de lanzamientos de misiles </w:t>
      </w:r>
      <w:proofErr w:type="spellStart"/>
      <w:r w:rsidRPr="00B6658B">
        <w:rPr>
          <w:sz w:val="24"/>
          <w:szCs w:val="24"/>
        </w:rPr>
        <w:t>hutíes</w:t>
      </w:r>
      <w:proofErr w:type="spellEnd"/>
      <w:r w:rsidRPr="00B6658B">
        <w:rPr>
          <w:sz w:val="24"/>
          <w:szCs w:val="24"/>
        </w:rPr>
        <w:t xml:space="preserve"> que hicieron sonar las sirenas en Israel. El ejército israelí dijo que atacó la infraestructura utilizada por los </w:t>
      </w:r>
      <w:proofErr w:type="spellStart"/>
      <w:r w:rsidRPr="00B6658B">
        <w:rPr>
          <w:sz w:val="24"/>
          <w:szCs w:val="24"/>
        </w:rPr>
        <w:t>hutíes</w:t>
      </w:r>
      <w:proofErr w:type="spellEnd"/>
      <w:r w:rsidRPr="00B6658B">
        <w:rPr>
          <w:sz w:val="24"/>
          <w:szCs w:val="24"/>
        </w:rPr>
        <w:t xml:space="preserve"> en el </w:t>
      </w:r>
      <w:r w:rsidRPr="00B6658B">
        <w:rPr>
          <w:rStyle w:val="Textoennegrita"/>
          <w:sz w:val="24"/>
          <w:szCs w:val="24"/>
          <w:bdr w:val="none" w:sz="0" w:space="0" w:color="auto" w:frame="1"/>
        </w:rPr>
        <w:t>aeropuerto internacional de Saná y los puertos de Hodeida, Al-</w:t>
      </w:r>
      <w:proofErr w:type="spellStart"/>
      <w:r w:rsidRPr="00B6658B">
        <w:rPr>
          <w:rStyle w:val="Textoennegrita"/>
          <w:sz w:val="24"/>
          <w:szCs w:val="24"/>
          <w:bdr w:val="none" w:sz="0" w:space="0" w:color="auto" w:frame="1"/>
        </w:rPr>
        <w:t>Salif</w:t>
      </w:r>
      <w:proofErr w:type="spellEnd"/>
      <w:r w:rsidRPr="00B6658B">
        <w:rPr>
          <w:rStyle w:val="Textoennegrita"/>
          <w:sz w:val="24"/>
          <w:szCs w:val="24"/>
          <w:bdr w:val="none" w:sz="0" w:space="0" w:color="auto" w:frame="1"/>
        </w:rPr>
        <w:t xml:space="preserve"> y Ras </w:t>
      </w:r>
      <w:proofErr w:type="spellStart"/>
      <w:r w:rsidRPr="00B6658B">
        <w:rPr>
          <w:rStyle w:val="Textoennegrita"/>
          <w:sz w:val="24"/>
          <w:szCs w:val="24"/>
          <w:bdr w:val="none" w:sz="0" w:space="0" w:color="auto" w:frame="1"/>
        </w:rPr>
        <w:t>Qantib</w:t>
      </w:r>
      <w:proofErr w:type="spellEnd"/>
      <w:r w:rsidRPr="00B6658B">
        <w:rPr>
          <w:rStyle w:val="Textoennegrita"/>
          <w:sz w:val="24"/>
          <w:szCs w:val="24"/>
          <w:bdr w:val="none" w:sz="0" w:space="0" w:color="auto" w:frame="1"/>
        </w:rPr>
        <w:t>, así como centrales eléctricas.</w:t>
      </w:r>
    </w:p>
    <w:p w14:paraId="4C10E62E" w14:textId="77777777" w:rsidR="00B6658B" w:rsidRPr="00B6658B" w:rsidRDefault="00B6658B" w:rsidP="00B6658B">
      <w:pPr>
        <w:pStyle w:val="Sinespaciado"/>
        <w:rPr>
          <w:sz w:val="24"/>
          <w:szCs w:val="24"/>
        </w:rPr>
      </w:pPr>
      <w:r w:rsidRPr="00B6658B">
        <w:rPr>
          <w:sz w:val="24"/>
          <w:szCs w:val="24"/>
        </w:rPr>
        <w:t>Las Naciones Unidas señalaron que los puertos son importantes puertas de entrada para la ayuda humanitaria.</w:t>
      </w:r>
    </w:p>
    <w:p w14:paraId="3F5B497A" w14:textId="77777777" w:rsidR="00B6658B" w:rsidRPr="00B6658B" w:rsidRDefault="00B6658B" w:rsidP="00B6658B">
      <w:pPr>
        <w:pStyle w:val="Sinespaciado"/>
        <w:rPr>
          <w:sz w:val="24"/>
          <w:szCs w:val="24"/>
        </w:rPr>
      </w:pPr>
      <w:r w:rsidRPr="00EF5D90">
        <w:rPr>
          <w:sz w:val="24"/>
          <w:szCs w:val="24"/>
          <w:highlight w:val="yellow"/>
        </w:rPr>
        <w:t>Los últimos ataques se produjeron un día después de que el primer ministro israelí, </w:t>
      </w:r>
      <w:proofErr w:type="spellStart"/>
      <w:r w:rsidRPr="00EF5D90">
        <w:rPr>
          <w:rStyle w:val="Textoennegrita"/>
          <w:sz w:val="24"/>
          <w:szCs w:val="24"/>
          <w:highlight w:val="yellow"/>
          <w:bdr w:val="none" w:sz="0" w:space="0" w:color="auto" w:frame="1"/>
        </w:rPr>
        <w:t>Benjamin</w:t>
      </w:r>
      <w:proofErr w:type="spellEnd"/>
      <w:r w:rsidRPr="00EF5D90">
        <w:rPr>
          <w:rStyle w:val="Textoennegrita"/>
          <w:sz w:val="24"/>
          <w:szCs w:val="24"/>
          <w:highlight w:val="yellow"/>
          <w:bdr w:val="none" w:sz="0" w:space="0" w:color="auto" w:frame="1"/>
        </w:rPr>
        <w:t xml:space="preserve"> Netanyahu</w:t>
      </w:r>
      <w:r w:rsidRPr="00EF5D90">
        <w:rPr>
          <w:sz w:val="24"/>
          <w:szCs w:val="24"/>
          <w:highlight w:val="yellow"/>
        </w:rPr>
        <w:t xml:space="preserve">, dijera que “los </w:t>
      </w:r>
      <w:proofErr w:type="spellStart"/>
      <w:r w:rsidRPr="00EF5D90">
        <w:rPr>
          <w:sz w:val="24"/>
          <w:szCs w:val="24"/>
          <w:highlight w:val="yellow"/>
        </w:rPr>
        <w:t>hutíes</w:t>
      </w:r>
      <w:proofErr w:type="spellEnd"/>
      <w:r w:rsidRPr="00EF5D90">
        <w:rPr>
          <w:sz w:val="24"/>
          <w:szCs w:val="24"/>
          <w:highlight w:val="yellow"/>
        </w:rPr>
        <w:t xml:space="preserve"> también aprenderán lo que aprendieron Hamas, </w:t>
      </w:r>
      <w:proofErr w:type="spellStart"/>
      <w:r w:rsidRPr="00EF5D90">
        <w:rPr>
          <w:sz w:val="24"/>
          <w:szCs w:val="24"/>
          <w:highlight w:val="yellow"/>
        </w:rPr>
        <w:t>Hezbollah</w:t>
      </w:r>
      <w:proofErr w:type="spellEnd"/>
      <w:r w:rsidRPr="00EF5D90">
        <w:rPr>
          <w:sz w:val="24"/>
          <w:szCs w:val="24"/>
          <w:highlight w:val="yellow"/>
        </w:rPr>
        <w:t>, el régimen de Al-Assad y otros”. Netanyahu supervisó los nuevos ataques junto con líderes militares, dijo su gobierno</w:t>
      </w:r>
      <w:r w:rsidRPr="00B6658B">
        <w:rPr>
          <w:sz w:val="24"/>
          <w:szCs w:val="24"/>
        </w:rPr>
        <w:t>.</w:t>
      </w:r>
    </w:p>
    <w:p w14:paraId="2C1EB433" w14:textId="77777777" w:rsidR="00B6658B" w:rsidRPr="00B6658B" w:rsidRDefault="00B6658B" w:rsidP="00B6658B">
      <w:pPr>
        <w:pStyle w:val="Sinespaciado"/>
        <w:rPr>
          <w:sz w:val="24"/>
          <w:szCs w:val="24"/>
        </w:rPr>
      </w:pPr>
      <w:r w:rsidRPr="00B6658B">
        <w:rPr>
          <w:sz w:val="24"/>
          <w:szCs w:val="24"/>
        </w:rPr>
        <w:t>Durante el fin de semana, </w:t>
      </w:r>
      <w:r w:rsidRPr="00B6658B">
        <w:rPr>
          <w:rStyle w:val="Textoennegrita"/>
          <w:sz w:val="24"/>
          <w:szCs w:val="24"/>
          <w:bdr w:val="none" w:sz="0" w:space="0" w:color="auto" w:frame="1"/>
        </w:rPr>
        <w:t xml:space="preserve">16 personas resultaron heridas cuando un misil </w:t>
      </w:r>
      <w:proofErr w:type="spellStart"/>
      <w:r w:rsidRPr="00B6658B">
        <w:rPr>
          <w:rStyle w:val="Textoennegrita"/>
          <w:sz w:val="24"/>
          <w:szCs w:val="24"/>
          <w:bdr w:val="none" w:sz="0" w:space="0" w:color="auto" w:frame="1"/>
        </w:rPr>
        <w:t>hutí</w:t>
      </w:r>
      <w:proofErr w:type="spellEnd"/>
      <w:r w:rsidRPr="00B6658B">
        <w:rPr>
          <w:rStyle w:val="Textoennegrita"/>
          <w:sz w:val="24"/>
          <w:szCs w:val="24"/>
          <w:bdr w:val="none" w:sz="0" w:space="0" w:color="auto" w:frame="1"/>
        </w:rPr>
        <w:t xml:space="preserve"> impactó en un parque infantil en Tel Aviv. </w:t>
      </w:r>
      <w:r w:rsidRPr="00B6658B">
        <w:rPr>
          <w:sz w:val="24"/>
          <w:szCs w:val="24"/>
        </w:rPr>
        <w:t xml:space="preserve">La semana pasada, aviones israelíes atacaron Saná y Hodeida, matando a nueve personas, lo que calificaron como una respuesta a ataques </w:t>
      </w:r>
      <w:proofErr w:type="spellStart"/>
      <w:r w:rsidRPr="00B6658B">
        <w:rPr>
          <w:sz w:val="24"/>
          <w:szCs w:val="24"/>
        </w:rPr>
        <w:t>hutíes</w:t>
      </w:r>
      <w:proofErr w:type="spellEnd"/>
      <w:r w:rsidRPr="00B6658B">
        <w:rPr>
          <w:sz w:val="24"/>
          <w:szCs w:val="24"/>
        </w:rPr>
        <w:t xml:space="preserve"> anteriores. Los </w:t>
      </w:r>
      <w:proofErr w:type="spellStart"/>
      <w:r w:rsidRPr="00B6658B">
        <w:rPr>
          <w:sz w:val="24"/>
          <w:szCs w:val="24"/>
        </w:rPr>
        <w:t>hutíes</w:t>
      </w:r>
      <w:proofErr w:type="spellEnd"/>
      <w:r w:rsidRPr="00B6658B">
        <w:rPr>
          <w:sz w:val="24"/>
          <w:szCs w:val="24"/>
        </w:rPr>
        <w:t xml:space="preserve"> también han estado atacando barcos en el corredor del Mar Rojo, lo que calificaron de solidaridad con los palestinos en Gaza.</w:t>
      </w:r>
    </w:p>
    <w:p w14:paraId="30F3CB11" w14:textId="77777777" w:rsidR="00B6658B" w:rsidRPr="00B6658B" w:rsidRDefault="00B6658B" w:rsidP="00B6658B">
      <w:pPr>
        <w:pStyle w:val="Sinespaciado"/>
        <w:rPr>
          <w:sz w:val="24"/>
          <w:szCs w:val="24"/>
        </w:rPr>
      </w:pPr>
      <w:r w:rsidRPr="00B6658B">
        <w:rPr>
          <w:sz w:val="24"/>
          <w:szCs w:val="24"/>
        </w:rPr>
        <w:t>Periodistas asesinados en Gaza</w:t>
      </w:r>
    </w:p>
    <w:p w14:paraId="13C20A0B" w14:textId="77777777" w:rsidR="00B6658B" w:rsidRPr="00B6658B" w:rsidRDefault="00B6658B" w:rsidP="00B6658B">
      <w:pPr>
        <w:pStyle w:val="Sinespaciado"/>
        <w:rPr>
          <w:sz w:val="24"/>
          <w:szCs w:val="24"/>
        </w:rPr>
      </w:pPr>
      <w:r w:rsidRPr="00EF5D90">
        <w:rPr>
          <w:sz w:val="24"/>
          <w:szCs w:val="24"/>
          <w:highlight w:val="yellow"/>
        </w:rPr>
        <w:t>Mientras tanto, un ataque israelí </w:t>
      </w:r>
      <w:r w:rsidRPr="00EF5D90">
        <w:rPr>
          <w:rStyle w:val="Textoennegrita"/>
          <w:sz w:val="24"/>
          <w:szCs w:val="24"/>
          <w:highlight w:val="yellow"/>
          <w:bdr w:val="none" w:sz="0" w:space="0" w:color="auto" w:frame="1"/>
        </w:rPr>
        <w:t>mató a cinco periodistas palestinos en las puertas de un hospital en la Franja de Gaza </w:t>
      </w:r>
      <w:r w:rsidRPr="00EF5D90">
        <w:rPr>
          <w:sz w:val="24"/>
          <w:szCs w:val="24"/>
          <w:highlight w:val="yellow"/>
        </w:rPr>
        <w:t xml:space="preserve">durante la noche, según informó el Ministerio de </w:t>
      </w:r>
      <w:r w:rsidRPr="00EF5D90">
        <w:rPr>
          <w:sz w:val="24"/>
          <w:szCs w:val="24"/>
          <w:highlight w:val="yellow"/>
        </w:rPr>
        <w:lastRenderedPageBreak/>
        <w:t>Salud del territorio. El ejército israelí afirmó que todos eran militantes que se hacían pasar por periodistas.</w:t>
      </w:r>
    </w:p>
    <w:p w14:paraId="16080AAF" w14:textId="77777777" w:rsidR="00B6658B" w:rsidRPr="00B6658B" w:rsidRDefault="00B6658B" w:rsidP="00B6658B">
      <w:pPr>
        <w:pStyle w:val="Sinespaciado"/>
        <w:rPr>
          <w:sz w:val="24"/>
          <w:szCs w:val="24"/>
        </w:rPr>
      </w:pPr>
      <w:r w:rsidRPr="00B6658B">
        <w:rPr>
          <w:sz w:val="24"/>
          <w:szCs w:val="24"/>
        </w:rPr>
        <w:t>El ataque alcanzó a un auto que se encontraba frente al hospital Al-</w:t>
      </w:r>
      <w:proofErr w:type="spellStart"/>
      <w:r w:rsidRPr="00B6658B">
        <w:rPr>
          <w:sz w:val="24"/>
          <w:szCs w:val="24"/>
        </w:rPr>
        <w:t>Awda</w:t>
      </w:r>
      <w:proofErr w:type="spellEnd"/>
      <w:r w:rsidRPr="00B6658B">
        <w:rPr>
          <w:sz w:val="24"/>
          <w:szCs w:val="24"/>
        </w:rPr>
        <w:t xml:space="preserve">, en el campamento de refugiados de Nuseirat, en el centro de Gaza. </w:t>
      </w:r>
      <w:r w:rsidRPr="00EF5D90">
        <w:rPr>
          <w:sz w:val="24"/>
          <w:szCs w:val="24"/>
        </w:rPr>
        <w:t>Los periodistas trabajaban para el medio de comunicación local Al-</w:t>
      </w:r>
      <w:proofErr w:type="spellStart"/>
      <w:r w:rsidRPr="00EF5D90">
        <w:rPr>
          <w:sz w:val="24"/>
          <w:szCs w:val="24"/>
        </w:rPr>
        <w:t>Quds</w:t>
      </w:r>
      <w:proofErr w:type="spellEnd"/>
      <w:r w:rsidRPr="00EF5D90">
        <w:rPr>
          <w:sz w:val="24"/>
          <w:szCs w:val="24"/>
        </w:rPr>
        <w:t xml:space="preserve"> </w:t>
      </w:r>
      <w:proofErr w:type="spellStart"/>
      <w:r w:rsidRPr="00EF5D90">
        <w:rPr>
          <w:sz w:val="24"/>
          <w:szCs w:val="24"/>
        </w:rPr>
        <w:t>Today</w:t>
      </w:r>
      <w:proofErr w:type="spellEnd"/>
      <w:r w:rsidRPr="00EF5D90">
        <w:rPr>
          <w:sz w:val="24"/>
          <w:szCs w:val="24"/>
        </w:rPr>
        <w:t>, un canal de televisión afiliado al grupo militante</w:t>
      </w:r>
      <w:hyperlink r:id="rId6" w:tgtFrame="_self" w:tooltip=" Jihad Islámica." w:history="1">
        <w:r w:rsidRPr="00EF5D90">
          <w:rPr>
            <w:rStyle w:val="Hipervnculo"/>
            <w:color w:val="auto"/>
            <w:sz w:val="24"/>
            <w:szCs w:val="24"/>
            <w:u w:val="none"/>
            <w:bdr w:val="none" w:sz="0" w:space="0" w:color="auto" w:frame="1"/>
          </w:rPr>
          <w:t> </w:t>
        </w:r>
        <w:proofErr w:type="spellStart"/>
        <w:r w:rsidRPr="00EF5D90">
          <w:rPr>
            <w:rStyle w:val="Hipervnculo"/>
            <w:color w:val="auto"/>
            <w:sz w:val="24"/>
            <w:szCs w:val="24"/>
            <w:u w:val="none"/>
            <w:bdr w:val="none" w:sz="0" w:space="0" w:color="auto" w:frame="1"/>
          </w:rPr>
          <w:t>Jihad</w:t>
        </w:r>
        <w:proofErr w:type="spellEnd"/>
        <w:r w:rsidRPr="00EF5D90">
          <w:rPr>
            <w:rStyle w:val="Hipervnculo"/>
            <w:color w:val="auto"/>
            <w:sz w:val="24"/>
            <w:szCs w:val="24"/>
            <w:u w:val="none"/>
            <w:bdr w:val="none" w:sz="0" w:space="0" w:color="auto" w:frame="1"/>
          </w:rPr>
          <w:t xml:space="preserve"> Islámica.</w:t>
        </w:r>
      </w:hyperlink>
    </w:p>
    <w:p w14:paraId="17403E0C" w14:textId="77777777" w:rsidR="00B6658B" w:rsidRPr="00B6658B" w:rsidRDefault="00B6658B" w:rsidP="00B6658B">
      <w:pPr>
        <w:pStyle w:val="Sinespaciado"/>
        <w:rPr>
          <w:sz w:val="24"/>
          <w:szCs w:val="24"/>
        </w:rPr>
      </w:pPr>
      <w:r w:rsidRPr="00B6658B">
        <w:rPr>
          <w:sz w:val="24"/>
          <w:szCs w:val="24"/>
        </w:rPr>
        <w:t>La</w:t>
      </w:r>
      <w:r w:rsidRPr="00B6658B">
        <w:rPr>
          <w:rStyle w:val="Textoennegrita"/>
          <w:sz w:val="24"/>
          <w:szCs w:val="24"/>
          <w:bdr w:val="none" w:sz="0" w:space="0" w:color="auto" w:frame="1"/>
        </w:rPr>
        <w:t> </w:t>
      </w:r>
      <w:proofErr w:type="spellStart"/>
      <w:r w:rsidRPr="00B6658B">
        <w:rPr>
          <w:rStyle w:val="Textoennegrita"/>
          <w:sz w:val="24"/>
          <w:szCs w:val="24"/>
          <w:bdr w:val="none" w:sz="0" w:space="0" w:color="auto" w:frame="1"/>
        </w:rPr>
        <w:t>Jihad</w:t>
      </w:r>
      <w:proofErr w:type="spellEnd"/>
      <w:r w:rsidRPr="00B6658B">
        <w:rPr>
          <w:rStyle w:val="Textoennegrita"/>
          <w:sz w:val="24"/>
          <w:szCs w:val="24"/>
          <w:bdr w:val="none" w:sz="0" w:space="0" w:color="auto" w:frame="1"/>
        </w:rPr>
        <w:t xml:space="preserve"> Islámica</w:t>
      </w:r>
      <w:r w:rsidRPr="00B6658B">
        <w:rPr>
          <w:sz w:val="24"/>
          <w:szCs w:val="24"/>
        </w:rPr>
        <w:t xml:space="preserve"> es un aliado más pequeño y extremista de Hamas y participó en el ataque del 7 de octubre de 2023 en el sur de Israel, que desencadenó la guerra. El ejército israelí identificó a cuatro de los hombres como propagandistas de combate y dijo que los servicios de inteligencia, incluida una lista de agentes de la </w:t>
      </w:r>
      <w:proofErr w:type="spellStart"/>
      <w:r w:rsidRPr="00B6658B">
        <w:rPr>
          <w:sz w:val="24"/>
          <w:szCs w:val="24"/>
        </w:rPr>
        <w:t>Jihad</w:t>
      </w:r>
      <w:proofErr w:type="spellEnd"/>
      <w:r w:rsidRPr="00B6658B">
        <w:rPr>
          <w:sz w:val="24"/>
          <w:szCs w:val="24"/>
        </w:rPr>
        <w:t xml:space="preserve"> Islámica encontrada por los soldados en Gaza, habían confirmado que los cinco estaban afiliados al grupo.</w:t>
      </w:r>
    </w:p>
    <w:p w14:paraId="16991E31" w14:textId="77777777" w:rsidR="00B6658B" w:rsidRPr="00B6658B" w:rsidRDefault="00B6658B" w:rsidP="00B6658B">
      <w:pPr>
        <w:pStyle w:val="Sinespaciado"/>
        <w:rPr>
          <w:sz w:val="24"/>
          <w:szCs w:val="24"/>
        </w:rPr>
      </w:pPr>
      <w:r w:rsidRPr="00B6658B">
        <w:rPr>
          <w:sz w:val="24"/>
          <w:szCs w:val="24"/>
        </w:rPr>
        <w:t xml:space="preserve">Hamas, la </w:t>
      </w:r>
      <w:proofErr w:type="spellStart"/>
      <w:r w:rsidRPr="00B6658B">
        <w:rPr>
          <w:sz w:val="24"/>
          <w:szCs w:val="24"/>
        </w:rPr>
        <w:t>Jihad</w:t>
      </w:r>
      <w:proofErr w:type="spellEnd"/>
      <w:r w:rsidRPr="00B6658B">
        <w:rPr>
          <w:sz w:val="24"/>
          <w:szCs w:val="24"/>
        </w:rPr>
        <w:t xml:space="preserve"> Islámica y otros grupos militantes palestinos realizan operaciones políticas, mediáticas y caritativas, además de sus brazos armados.</w:t>
      </w:r>
    </w:p>
    <w:p w14:paraId="0B27EA63" w14:textId="77777777" w:rsidR="00B6658B" w:rsidRPr="00B6658B" w:rsidRDefault="00B6658B" w:rsidP="00B6658B">
      <w:pPr>
        <w:pStyle w:val="Sinespaciado"/>
        <w:rPr>
          <w:sz w:val="24"/>
          <w:szCs w:val="24"/>
        </w:rPr>
      </w:pPr>
      <w:r w:rsidRPr="00B6658B">
        <w:rPr>
          <w:sz w:val="24"/>
          <w:szCs w:val="24"/>
        </w:rPr>
        <w:t xml:space="preserve">Imágenes de </w:t>
      </w:r>
      <w:proofErr w:type="spellStart"/>
      <w:r w:rsidRPr="00B6658B">
        <w:rPr>
          <w:sz w:val="24"/>
          <w:szCs w:val="24"/>
        </w:rPr>
        <w:t>Associated</w:t>
      </w:r>
      <w:proofErr w:type="spellEnd"/>
      <w:r w:rsidRPr="00B6658B">
        <w:rPr>
          <w:sz w:val="24"/>
          <w:szCs w:val="24"/>
        </w:rPr>
        <w:t xml:space="preserve"> </w:t>
      </w:r>
      <w:proofErr w:type="spellStart"/>
      <w:r w:rsidRPr="00B6658B">
        <w:rPr>
          <w:sz w:val="24"/>
          <w:szCs w:val="24"/>
        </w:rPr>
        <w:t>Press</w:t>
      </w:r>
      <w:proofErr w:type="spellEnd"/>
      <w:r w:rsidRPr="00B6658B">
        <w:rPr>
          <w:sz w:val="24"/>
          <w:szCs w:val="24"/>
        </w:rPr>
        <w:t xml:space="preserve"> mostraron el armazón calcinado de una camioneta, con marcas de prensa visibles en las puertas traseras. Jóvenes sollozando asistieron al funeral afuera del hospital. Los cuerpos estaban envueltos en mortajas, con chalecos azules de prensa sobre ellos.</w:t>
      </w:r>
    </w:p>
    <w:p w14:paraId="6A590E89" w14:textId="77777777" w:rsidR="00B6658B" w:rsidRPr="00B6658B" w:rsidRDefault="00B6658B" w:rsidP="00B6658B">
      <w:pPr>
        <w:pStyle w:val="Sinespaciado"/>
        <w:rPr>
          <w:sz w:val="24"/>
          <w:szCs w:val="24"/>
        </w:rPr>
      </w:pPr>
      <w:r w:rsidRPr="00180207">
        <w:rPr>
          <w:sz w:val="24"/>
          <w:szCs w:val="24"/>
          <w:highlight w:val="yellow"/>
        </w:rPr>
        <w:t>El Comité para la Protección de los Periodistas afirma que</w:t>
      </w:r>
      <w:r w:rsidRPr="00180207">
        <w:rPr>
          <w:rStyle w:val="Textoennegrita"/>
          <w:sz w:val="24"/>
          <w:szCs w:val="24"/>
          <w:highlight w:val="yellow"/>
          <w:bdr w:val="none" w:sz="0" w:space="0" w:color="auto" w:frame="1"/>
        </w:rPr>
        <w:t> más de 130 periodistas palestinos han muerto desde el comienzo de la guerra</w:t>
      </w:r>
      <w:r w:rsidRPr="00180207">
        <w:rPr>
          <w:sz w:val="24"/>
          <w:szCs w:val="24"/>
          <w:highlight w:val="yellow"/>
        </w:rPr>
        <w:t>. Israel no ha permitido que los periodistas extranjeros entren en Gaza, salvo en misiones militares.</w:t>
      </w:r>
    </w:p>
    <w:p w14:paraId="758F7F8C" w14:textId="77777777" w:rsidR="00B6658B" w:rsidRPr="00B6658B" w:rsidRDefault="00B6658B" w:rsidP="00B6658B">
      <w:pPr>
        <w:pStyle w:val="Sinespaciado"/>
        <w:rPr>
          <w:sz w:val="24"/>
          <w:szCs w:val="24"/>
        </w:rPr>
      </w:pPr>
      <w:r w:rsidRPr="00B6658B">
        <w:rPr>
          <w:sz w:val="24"/>
          <w:szCs w:val="24"/>
        </w:rPr>
        <w:t>Israel ha prohibido la cadena panárabe </w:t>
      </w:r>
      <w:r w:rsidRPr="00B6658B">
        <w:rPr>
          <w:rStyle w:val="Textoennegrita"/>
          <w:sz w:val="24"/>
          <w:szCs w:val="24"/>
          <w:bdr w:val="none" w:sz="0" w:space="0" w:color="auto" w:frame="1"/>
        </w:rPr>
        <w:t xml:space="preserve">Al </w:t>
      </w:r>
      <w:proofErr w:type="spellStart"/>
      <w:r w:rsidRPr="00B6658B">
        <w:rPr>
          <w:rStyle w:val="Textoennegrita"/>
          <w:sz w:val="24"/>
          <w:szCs w:val="24"/>
          <w:bdr w:val="none" w:sz="0" w:space="0" w:color="auto" w:frame="1"/>
        </w:rPr>
        <w:t>Jazeera</w:t>
      </w:r>
      <w:proofErr w:type="spellEnd"/>
      <w:r w:rsidRPr="00B6658B">
        <w:rPr>
          <w:rStyle w:val="Textoennegrita"/>
          <w:sz w:val="24"/>
          <w:szCs w:val="24"/>
          <w:bdr w:val="none" w:sz="0" w:space="0" w:color="auto" w:frame="1"/>
        </w:rPr>
        <w:t> </w:t>
      </w:r>
      <w:r w:rsidRPr="00B6658B">
        <w:rPr>
          <w:sz w:val="24"/>
          <w:szCs w:val="24"/>
        </w:rPr>
        <w:t>y ha acusado a seis de sus periodistas en Gaza de ser militantes. La emisora con sede en Qatar niega las acusaciones y acusa a Israel de intentar silenciar su cobertura bélica, que se ha centrado en gran medida en las víctimas civiles de las operaciones militares israelíes.</w:t>
      </w:r>
    </w:p>
    <w:p w14:paraId="042B0A6D" w14:textId="34366927" w:rsidR="00B6658B" w:rsidRPr="00DF7703" w:rsidRDefault="00DF7703" w:rsidP="00DF7703">
      <w:pPr>
        <w:pStyle w:val="Ttulo1"/>
        <w:rPr>
          <w:rFonts w:asciiTheme="minorHAnsi" w:hAnsiTheme="minorHAnsi"/>
        </w:rPr>
      </w:pPr>
      <w:r>
        <w:rPr>
          <w:rFonts w:asciiTheme="minorHAnsi" w:hAnsiTheme="minorHAnsi"/>
        </w:rPr>
        <w:t>241227LN02|</w:t>
      </w:r>
      <w:r w:rsidR="00B6658B" w:rsidRPr="00DF7703">
        <w:rPr>
          <w:rFonts w:asciiTheme="minorHAnsi" w:hAnsiTheme="minorHAnsi"/>
        </w:rPr>
        <w:t>El gobierno islamista de Siria lanzó una ofensiva contra “milicias” del régimen de Al-Assad tras la muerte de 14 policías</w:t>
      </w:r>
    </w:p>
    <w:p w14:paraId="023BB39F" w14:textId="77777777" w:rsidR="00B6658B" w:rsidRPr="00180207" w:rsidRDefault="00B6658B" w:rsidP="00180207">
      <w:pPr>
        <w:rPr>
          <w:sz w:val="24"/>
          <w:szCs w:val="24"/>
        </w:rPr>
      </w:pPr>
      <w:r w:rsidRPr="00180207">
        <w:rPr>
          <w:sz w:val="24"/>
          <w:szCs w:val="24"/>
        </w:rPr>
        <w:t>Las nuevas autoridades prometieron perseguir a los “remanentes” del derrocado gobierno tras el ataque a fuerzas de seguridad en una emboscada</w:t>
      </w:r>
    </w:p>
    <w:p w14:paraId="66FD5A7A" w14:textId="77777777" w:rsidR="00B6658B" w:rsidRPr="00180207" w:rsidRDefault="00B6658B" w:rsidP="00180207">
      <w:pPr>
        <w:rPr>
          <w:sz w:val="24"/>
          <w:szCs w:val="24"/>
        </w:rPr>
      </w:pPr>
      <w:r w:rsidRPr="00180207">
        <w:rPr>
          <w:sz w:val="24"/>
          <w:szCs w:val="24"/>
        </w:rPr>
        <w:t xml:space="preserve">DAMASCO.- </w:t>
      </w:r>
      <w:r w:rsidRPr="00180207">
        <w:rPr>
          <w:sz w:val="24"/>
          <w:szCs w:val="24"/>
          <w:highlight w:val="yellow"/>
        </w:rPr>
        <w:t>Las </w:t>
      </w:r>
      <w:hyperlink r:id="rId7" w:tgtFrame="_self" w:tooltip="nuevas autoridades islamistas sirias" w:history="1">
        <w:r w:rsidRPr="00180207">
          <w:rPr>
            <w:rStyle w:val="Hipervnculo"/>
            <w:color w:val="auto"/>
            <w:sz w:val="24"/>
            <w:szCs w:val="24"/>
            <w:highlight w:val="yellow"/>
            <w:u w:val="none"/>
            <w:bdr w:val="none" w:sz="0" w:space="0" w:color="auto" w:frame="1"/>
          </w:rPr>
          <w:t>nuevas autoridades islamistas sirias</w:t>
        </w:r>
      </w:hyperlink>
      <w:r w:rsidRPr="00180207">
        <w:rPr>
          <w:sz w:val="24"/>
          <w:szCs w:val="24"/>
          <w:highlight w:val="yellow"/>
        </w:rPr>
        <w:t> lanzaron el jueves </w:t>
      </w:r>
      <w:r w:rsidRPr="00180207">
        <w:rPr>
          <w:rStyle w:val="Textoennegrita"/>
          <w:b w:val="0"/>
          <w:bCs w:val="0"/>
          <w:sz w:val="24"/>
          <w:szCs w:val="24"/>
          <w:highlight w:val="yellow"/>
          <w:bdr w:val="none" w:sz="0" w:space="0" w:color="auto" w:frame="1"/>
        </w:rPr>
        <w:t xml:space="preserve">una ofensiva de seguridad contra “milicias” pro </w:t>
      </w:r>
      <w:proofErr w:type="spellStart"/>
      <w:r w:rsidRPr="00180207">
        <w:rPr>
          <w:rStyle w:val="Textoennegrita"/>
          <w:b w:val="0"/>
          <w:bCs w:val="0"/>
          <w:sz w:val="24"/>
          <w:szCs w:val="24"/>
          <w:highlight w:val="yellow"/>
          <w:bdr w:val="none" w:sz="0" w:space="0" w:color="auto" w:frame="1"/>
        </w:rPr>
        <w:t>Bashar</w:t>
      </w:r>
      <w:proofErr w:type="spellEnd"/>
      <w:r w:rsidRPr="00180207">
        <w:rPr>
          <w:rStyle w:val="Textoennegrita"/>
          <w:b w:val="0"/>
          <w:bCs w:val="0"/>
          <w:sz w:val="24"/>
          <w:szCs w:val="24"/>
          <w:highlight w:val="yellow"/>
          <w:bdr w:val="none" w:sz="0" w:space="0" w:color="auto" w:frame="1"/>
        </w:rPr>
        <w:t xml:space="preserve"> Al-Assad </w:t>
      </w:r>
      <w:r w:rsidRPr="00180207">
        <w:rPr>
          <w:sz w:val="24"/>
          <w:szCs w:val="24"/>
          <w:highlight w:val="yellow"/>
        </w:rPr>
        <w:t>en una región costera donde</w:t>
      </w:r>
      <w:r w:rsidRPr="00180207">
        <w:rPr>
          <w:rStyle w:val="Textoennegrita"/>
          <w:b w:val="0"/>
          <w:bCs w:val="0"/>
          <w:sz w:val="24"/>
          <w:szCs w:val="24"/>
          <w:highlight w:val="yellow"/>
          <w:bdr w:val="none" w:sz="0" w:space="0" w:color="auto" w:frame="1"/>
        </w:rPr>
        <w:t> 14 policías fueron asesinados el día anterior</w:t>
      </w:r>
      <w:r w:rsidRPr="00180207">
        <w:rPr>
          <w:sz w:val="24"/>
          <w:szCs w:val="24"/>
          <w:highlight w:val="yellow"/>
        </w:rPr>
        <w:t>,</w:t>
      </w:r>
      <w:r w:rsidRPr="00180207">
        <w:rPr>
          <w:rStyle w:val="Textoennegrita"/>
          <w:b w:val="0"/>
          <w:bCs w:val="0"/>
          <w:sz w:val="24"/>
          <w:szCs w:val="24"/>
          <w:highlight w:val="yellow"/>
          <w:bdr w:val="none" w:sz="0" w:space="0" w:color="auto" w:frame="1"/>
        </w:rPr>
        <w:t> prometiendo perseguir a los “remanentes” del derrocado gobierno</w:t>
      </w:r>
      <w:r w:rsidRPr="00180207">
        <w:rPr>
          <w:sz w:val="24"/>
          <w:szCs w:val="24"/>
          <w:highlight w:val="yellow"/>
        </w:rPr>
        <w:t> acusados del ataque, informaron los medios estatales</w:t>
      </w:r>
      <w:r w:rsidRPr="00180207">
        <w:rPr>
          <w:sz w:val="24"/>
          <w:szCs w:val="24"/>
        </w:rPr>
        <w:t>.</w:t>
      </w:r>
    </w:p>
    <w:p w14:paraId="2084F49B" w14:textId="77777777" w:rsidR="00B6658B" w:rsidRPr="00180207" w:rsidRDefault="00B6658B" w:rsidP="00180207">
      <w:pPr>
        <w:rPr>
          <w:sz w:val="24"/>
          <w:szCs w:val="24"/>
        </w:rPr>
      </w:pPr>
      <w:r w:rsidRPr="00180207">
        <w:rPr>
          <w:sz w:val="24"/>
          <w:szCs w:val="24"/>
        </w:rPr>
        <w:t>La violencia en la provincia de </w:t>
      </w:r>
      <w:proofErr w:type="spellStart"/>
      <w:r w:rsidRPr="00180207">
        <w:rPr>
          <w:rStyle w:val="Textoennegrita"/>
          <w:b w:val="0"/>
          <w:bCs w:val="0"/>
          <w:sz w:val="24"/>
          <w:szCs w:val="24"/>
          <w:bdr w:val="none" w:sz="0" w:space="0" w:color="auto" w:frame="1"/>
        </w:rPr>
        <w:t>Tartous</w:t>
      </w:r>
      <w:proofErr w:type="spellEnd"/>
      <w:r w:rsidRPr="00180207">
        <w:rPr>
          <w:sz w:val="24"/>
          <w:szCs w:val="24"/>
        </w:rPr>
        <w:t>, parte de la región costera en el oeste del país que alberga a muchos miembros de </w:t>
      </w:r>
      <w:r w:rsidRPr="00180207">
        <w:rPr>
          <w:rStyle w:val="Textoennegrita"/>
          <w:b w:val="0"/>
          <w:bCs w:val="0"/>
          <w:sz w:val="24"/>
          <w:szCs w:val="24"/>
          <w:bdr w:val="none" w:sz="0" w:space="0" w:color="auto" w:frame="1"/>
        </w:rPr>
        <w:t>la secta alauita </w:t>
      </w:r>
      <w:r w:rsidRPr="00180207">
        <w:rPr>
          <w:sz w:val="24"/>
          <w:szCs w:val="24"/>
        </w:rPr>
        <w:t>de Al-Assad, supone un gran desafío a las autoridades islamistas sunitas que le arrebataron el poder el 8 de diciembre.</w:t>
      </w:r>
    </w:p>
    <w:p w14:paraId="0A37C670" w14:textId="77777777" w:rsidR="00B6658B" w:rsidRPr="00180207" w:rsidRDefault="00B6658B" w:rsidP="00180207">
      <w:pPr>
        <w:rPr>
          <w:sz w:val="24"/>
          <w:szCs w:val="24"/>
        </w:rPr>
      </w:pPr>
      <w:r w:rsidRPr="00180207">
        <w:rPr>
          <w:sz w:val="24"/>
          <w:szCs w:val="24"/>
          <w:highlight w:val="yellow"/>
        </w:rPr>
        <w:lastRenderedPageBreak/>
        <w:t>Las fuerzas de seguridad de la nueva administración lanzaron la operación para </w:t>
      </w:r>
      <w:r w:rsidRPr="00180207">
        <w:rPr>
          <w:rStyle w:val="Textoennegrita"/>
          <w:b w:val="0"/>
          <w:bCs w:val="0"/>
          <w:sz w:val="24"/>
          <w:szCs w:val="24"/>
          <w:highlight w:val="yellow"/>
          <w:bdr w:val="none" w:sz="0" w:space="0" w:color="auto" w:frame="1"/>
        </w:rPr>
        <w:t>“controlar la seguridad, la estabilidad y la paz civil, y perseguir a los restos de las milicias de Al-Assad en los bosques y colinas”</w:t>
      </w:r>
      <w:r w:rsidRPr="00180207">
        <w:rPr>
          <w:sz w:val="24"/>
          <w:szCs w:val="24"/>
          <w:highlight w:val="yellow"/>
        </w:rPr>
        <w:t xml:space="preserve"> de las zonas rurales de </w:t>
      </w:r>
      <w:proofErr w:type="spellStart"/>
      <w:r w:rsidRPr="00180207">
        <w:rPr>
          <w:sz w:val="24"/>
          <w:szCs w:val="24"/>
          <w:highlight w:val="yellow"/>
        </w:rPr>
        <w:t>Tartous</w:t>
      </w:r>
      <w:proofErr w:type="spellEnd"/>
      <w:r w:rsidRPr="00180207">
        <w:rPr>
          <w:sz w:val="24"/>
          <w:szCs w:val="24"/>
        </w:rPr>
        <w:t>, informó la agencia estatal de noticias SANA.</w:t>
      </w:r>
    </w:p>
    <w:p w14:paraId="18C471F5" w14:textId="77777777" w:rsidR="00B6658B" w:rsidRPr="00180207" w:rsidRDefault="00B6658B" w:rsidP="00180207">
      <w:pPr>
        <w:rPr>
          <w:sz w:val="24"/>
          <w:szCs w:val="24"/>
        </w:rPr>
      </w:pPr>
      <w:r w:rsidRPr="00180207">
        <w:rPr>
          <w:sz w:val="24"/>
          <w:szCs w:val="24"/>
          <w:highlight w:val="yellow"/>
        </w:rPr>
        <w:t>El objetivo es “restaurar la seguridad, la estabilidad y la paz civil” en esta zona costera, precisó la agencia oficial de prensa.</w:t>
      </w:r>
    </w:p>
    <w:p w14:paraId="4354917B" w14:textId="77777777" w:rsidR="00B6658B" w:rsidRPr="00180207" w:rsidRDefault="00B6658B" w:rsidP="00180207">
      <w:pPr>
        <w:rPr>
          <w:sz w:val="24"/>
          <w:szCs w:val="24"/>
        </w:rPr>
      </w:pPr>
      <w:r w:rsidRPr="00180207">
        <w:rPr>
          <w:sz w:val="24"/>
          <w:szCs w:val="24"/>
        </w:rPr>
        <w:t>El Observatorio Sirio de los Derechos Humanos (OSDH) dio parte de tres muertos este jueves en dicha operación, y precisó que eran </w:t>
      </w:r>
      <w:r w:rsidRPr="00180207">
        <w:rPr>
          <w:rStyle w:val="Textoennegrita"/>
          <w:b w:val="0"/>
          <w:bCs w:val="0"/>
          <w:sz w:val="24"/>
          <w:szCs w:val="24"/>
          <w:bdr w:val="none" w:sz="0" w:space="0" w:color="auto" w:frame="1"/>
        </w:rPr>
        <w:t>“hombres armados fieles al antiguo régimen”. </w:t>
      </w:r>
      <w:r w:rsidRPr="00180207">
        <w:rPr>
          <w:sz w:val="24"/>
          <w:szCs w:val="24"/>
        </w:rPr>
        <w:t>Además, indicó que este jueves hubo decenas de detenciones.</w:t>
      </w:r>
    </w:p>
    <w:p w14:paraId="1E5DEE7B" w14:textId="77777777" w:rsidR="00B6658B" w:rsidRPr="00180207" w:rsidRDefault="00B6658B" w:rsidP="00180207">
      <w:pPr>
        <w:rPr>
          <w:sz w:val="24"/>
          <w:szCs w:val="24"/>
        </w:rPr>
      </w:pPr>
      <w:r w:rsidRPr="00180207">
        <w:rPr>
          <w:sz w:val="24"/>
          <w:szCs w:val="24"/>
        </w:rPr>
        <w:t>Según reportes, las fuerzas de seguridad </w:t>
      </w:r>
      <w:r w:rsidRPr="00180207">
        <w:rPr>
          <w:rStyle w:val="Textoennegrita"/>
          <w:b w:val="0"/>
          <w:bCs w:val="0"/>
          <w:sz w:val="24"/>
          <w:szCs w:val="24"/>
          <w:bdr w:val="none" w:sz="0" w:space="0" w:color="auto" w:frame="1"/>
        </w:rPr>
        <w:t>habían sido emboscadas anteriormente cuando intentaban detener a un exoficial del régimen </w:t>
      </w:r>
      <w:r w:rsidRPr="00180207">
        <w:rPr>
          <w:sz w:val="24"/>
          <w:szCs w:val="24"/>
        </w:rPr>
        <w:t>por su relación con la famosa </w:t>
      </w:r>
      <w:hyperlink r:id="rId8" w:tgtFrame="_self" w:tooltip="cárcel de Saydnaya." w:history="1">
        <w:r w:rsidRPr="00180207">
          <w:rPr>
            <w:rStyle w:val="Hipervnculo"/>
            <w:color w:val="auto"/>
            <w:sz w:val="24"/>
            <w:szCs w:val="24"/>
            <w:u w:val="none"/>
            <w:bdr w:val="none" w:sz="0" w:space="0" w:color="auto" w:frame="1"/>
          </w:rPr>
          <w:t xml:space="preserve">cárcel de </w:t>
        </w:r>
        <w:proofErr w:type="spellStart"/>
        <w:r w:rsidRPr="00180207">
          <w:rPr>
            <w:rStyle w:val="Hipervnculo"/>
            <w:color w:val="auto"/>
            <w:sz w:val="24"/>
            <w:szCs w:val="24"/>
            <w:u w:val="none"/>
            <w:bdr w:val="none" w:sz="0" w:space="0" w:color="auto" w:frame="1"/>
          </w:rPr>
          <w:t>Saydnaya</w:t>
        </w:r>
        <w:proofErr w:type="spellEnd"/>
        <w:r w:rsidRPr="00180207">
          <w:rPr>
            <w:rStyle w:val="Hipervnculo"/>
            <w:color w:val="auto"/>
            <w:sz w:val="24"/>
            <w:szCs w:val="24"/>
            <w:u w:val="none"/>
            <w:bdr w:val="none" w:sz="0" w:space="0" w:color="auto" w:frame="1"/>
          </w:rPr>
          <w:t>.</w:t>
        </w:r>
      </w:hyperlink>
    </w:p>
    <w:p w14:paraId="1492B383" w14:textId="77777777" w:rsidR="00B6658B" w:rsidRPr="00180207" w:rsidRDefault="00B6658B" w:rsidP="00180207">
      <w:pPr>
        <w:rPr>
          <w:sz w:val="24"/>
          <w:szCs w:val="24"/>
        </w:rPr>
      </w:pPr>
      <w:r w:rsidRPr="00180207">
        <w:rPr>
          <w:sz w:val="24"/>
          <w:szCs w:val="24"/>
        </w:rPr>
        <w:t>Los miembros de la minoría alauita, una rama del islam chiita, </w:t>
      </w:r>
      <w:r w:rsidRPr="00180207">
        <w:rPr>
          <w:rStyle w:val="Textoennegrita"/>
          <w:b w:val="0"/>
          <w:bCs w:val="0"/>
          <w:sz w:val="24"/>
          <w:szCs w:val="24"/>
          <w:bdr w:val="none" w:sz="0" w:space="0" w:color="auto" w:frame="1"/>
        </w:rPr>
        <w:t>ejercieron una enorme influencia </w:t>
      </w:r>
      <w:r w:rsidRPr="00180207">
        <w:rPr>
          <w:sz w:val="24"/>
          <w:szCs w:val="24"/>
        </w:rPr>
        <w:t>en la Siria dirigida por Al-Assad, dominando las fuerzas de seguridad que utilizó contra sus oponentes durante la guerra civil de 13 años de duración, y para aplastar la disidencia durante décadas de sangrienta opresión por parte de su Estado policial.</w:t>
      </w:r>
    </w:p>
    <w:p w14:paraId="374A4DAD" w14:textId="74474DE6" w:rsidR="00B6658B" w:rsidRPr="00180207" w:rsidRDefault="00180207" w:rsidP="00180207">
      <w:pPr>
        <w:rPr>
          <w:sz w:val="24"/>
          <w:szCs w:val="24"/>
        </w:rPr>
      </w:pPr>
      <w:r w:rsidRPr="00180207">
        <w:rPr>
          <w:sz w:val="24"/>
          <w:szCs w:val="24"/>
          <w:highlight w:val="yellow"/>
        </w:rPr>
        <w:t>c</w:t>
      </w:r>
      <w:r w:rsidR="00B6658B" w:rsidRPr="00180207">
        <w:rPr>
          <w:sz w:val="24"/>
          <w:szCs w:val="24"/>
          <w:highlight w:val="yellow"/>
        </w:rPr>
        <w:t xml:space="preserve">omo reflejo de las tensiones sectarias, manifestantes se concentraron frente a la sede del gobierno local en </w:t>
      </w:r>
      <w:proofErr w:type="spellStart"/>
      <w:r w:rsidR="00B6658B" w:rsidRPr="00180207">
        <w:rPr>
          <w:sz w:val="24"/>
          <w:szCs w:val="24"/>
          <w:highlight w:val="yellow"/>
        </w:rPr>
        <w:t>Tartous</w:t>
      </w:r>
      <w:proofErr w:type="spellEnd"/>
      <w:r w:rsidR="00B6658B" w:rsidRPr="00180207">
        <w:rPr>
          <w:sz w:val="24"/>
          <w:szCs w:val="24"/>
          <w:highlight w:val="yellow"/>
        </w:rPr>
        <w:t xml:space="preserve"> y corearon “¡Oh, Alí!”,</w:t>
      </w:r>
      <w:r w:rsidR="00B6658B" w:rsidRPr="00180207">
        <w:rPr>
          <w:sz w:val="24"/>
          <w:szCs w:val="24"/>
        </w:rPr>
        <w:t xml:space="preserve"> según mostraron imágenes publicadas en las redes sociales el miércoles</w:t>
      </w:r>
      <w:r w:rsidR="00B6658B" w:rsidRPr="00180207">
        <w:rPr>
          <w:sz w:val="24"/>
          <w:szCs w:val="24"/>
          <w:highlight w:val="yellow"/>
        </w:rPr>
        <w:t xml:space="preserve">. El cántico hacía referencia a Alí </w:t>
      </w:r>
      <w:proofErr w:type="spellStart"/>
      <w:r w:rsidR="00B6658B" w:rsidRPr="00180207">
        <w:rPr>
          <w:sz w:val="24"/>
          <w:szCs w:val="24"/>
          <w:highlight w:val="yellow"/>
        </w:rPr>
        <w:t>ibn</w:t>
      </w:r>
      <w:proofErr w:type="spellEnd"/>
      <w:r w:rsidR="00B6658B" w:rsidRPr="00180207">
        <w:rPr>
          <w:sz w:val="24"/>
          <w:szCs w:val="24"/>
          <w:highlight w:val="yellow"/>
        </w:rPr>
        <w:t xml:space="preserve"> Abi Talib, primo del profeta Mahoma venerado por los musulmanes</w:t>
      </w:r>
      <w:r w:rsidR="00B6658B" w:rsidRPr="00180207">
        <w:rPr>
          <w:sz w:val="24"/>
          <w:szCs w:val="24"/>
        </w:rPr>
        <w:t>, pero especialmente apreciado por alauíes y chiíes, que creen que Alí y sus descendientes deberían haber liderado la comunidad islámica.</w:t>
      </w:r>
    </w:p>
    <w:p w14:paraId="3892BB31" w14:textId="77777777" w:rsidR="00B6658B" w:rsidRPr="00180207" w:rsidRDefault="00B6658B" w:rsidP="00180207">
      <w:pPr>
        <w:rPr>
          <w:sz w:val="24"/>
          <w:szCs w:val="24"/>
        </w:rPr>
      </w:pPr>
      <w:r w:rsidRPr="00180207">
        <w:rPr>
          <w:sz w:val="24"/>
          <w:szCs w:val="24"/>
        </w:rPr>
        <w:t>El desafío de las minorías</w:t>
      </w:r>
    </w:p>
    <w:p w14:paraId="70241C5E" w14:textId="77777777" w:rsidR="00B6658B" w:rsidRPr="00180207" w:rsidRDefault="00B6658B" w:rsidP="00180207">
      <w:pPr>
        <w:rPr>
          <w:sz w:val="24"/>
          <w:szCs w:val="24"/>
        </w:rPr>
      </w:pPr>
      <w:proofErr w:type="spellStart"/>
      <w:r w:rsidRPr="00180207">
        <w:rPr>
          <w:rStyle w:val="Textoennegrita"/>
          <w:b w:val="0"/>
          <w:bCs w:val="0"/>
          <w:sz w:val="24"/>
          <w:szCs w:val="24"/>
          <w:bdr w:val="none" w:sz="0" w:space="0" w:color="auto" w:frame="1"/>
        </w:rPr>
        <w:t>Hayat</w:t>
      </w:r>
      <w:proofErr w:type="spellEnd"/>
      <w:r w:rsidRPr="00180207">
        <w:rPr>
          <w:rStyle w:val="Textoennegrita"/>
          <w:b w:val="0"/>
          <w:bCs w:val="0"/>
          <w:sz w:val="24"/>
          <w:szCs w:val="24"/>
          <w:bdr w:val="none" w:sz="0" w:space="0" w:color="auto" w:frame="1"/>
        </w:rPr>
        <w:t xml:space="preserve"> </w:t>
      </w:r>
      <w:proofErr w:type="spellStart"/>
      <w:r w:rsidRPr="00180207">
        <w:rPr>
          <w:rStyle w:val="Textoennegrita"/>
          <w:b w:val="0"/>
          <w:bCs w:val="0"/>
          <w:sz w:val="24"/>
          <w:szCs w:val="24"/>
          <w:bdr w:val="none" w:sz="0" w:space="0" w:color="auto" w:frame="1"/>
        </w:rPr>
        <w:t>Tahrir</w:t>
      </w:r>
      <w:proofErr w:type="spellEnd"/>
      <w:r w:rsidRPr="00180207">
        <w:rPr>
          <w:rStyle w:val="Textoennegrita"/>
          <w:b w:val="0"/>
          <w:bCs w:val="0"/>
          <w:sz w:val="24"/>
          <w:szCs w:val="24"/>
          <w:bdr w:val="none" w:sz="0" w:space="0" w:color="auto" w:frame="1"/>
        </w:rPr>
        <w:t xml:space="preserve"> al-</w:t>
      </w:r>
      <w:proofErr w:type="spellStart"/>
      <w:r w:rsidRPr="00180207">
        <w:rPr>
          <w:rStyle w:val="Textoennegrita"/>
          <w:b w:val="0"/>
          <w:bCs w:val="0"/>
          <w:sz w:val="24"/>
          <w:szCs w:val="24"/>
          <w:bdr w:val="none" w:sz="0" w:space="0" w:color="auto" w:frame="1"/>
        </w:rPr>
        <w:t>Sham</w:t>
      </w:r>
      <w:proofErr w:type="spellEnd"/>
      <w:r w:rsidRPr="00180207">
        <w:rPr>
          <w:rStyle w:val="Textoennegrita"/>
          <w:b w:val="0"/>
          <w:bCs w:val="0"/>
          <w:sz w:val="24"/>
          <w:szCs w:val="24"/>
          <w:bdr w:val="none" w:sz="0" w:space="0" w:color="auto" w:frame="1"/>
        </w:rPr>
        <w:t xml:space="preserve"> (HTS), </w:t>
      </w:r>
      <w:r w:rsidRPr="00180207">
        <w:rPr>
          <w:sz w:val="24"/>
          <w:szCs w:val="24"/>
        </w:rPr>
        <w:t>la antigua afiliada de Al-Qaeda que dirigió la campaña rebelde que derrocó a Al-Assad, prometió en repetidas ocasiones </w:t>
      </w:r>
      <w:r w:rsidRPr="00180207">
        <w:rPr>
          <w:rStyle w:val="Textoennegrita"/>
          <w:b w:val="0"/>
          <w:bCs w:val="0"/>
          <w:sz w:val="24"/>
          <w:szCs w:val="24"/>
          <w:bdr w:val="none" w:sz="0" w:space="0" w:color="auto" w:frame="1"/>
        </w:rPr>
        <w:t>proteger a los grupos religiosos minoritarios</w:t>
      </w:r>
      <w:r w:rsidRPr="00180207">
        <w:rPr>
          <w:sz w:val="24"/>
          <w:szCs w:val="24"/>
        </w:rPr>
        <w:t>, que temen que los nuevos gobernantes intenten imponer una forma conservadora de gobierno islamista.</w:t>
      </w:r>
    </w:p>
    <w:p w14:paraId="34612C9F" w14:textId="77777777" w:rsidR="00B6658B" w:rsidRPr="00180207" w:rsidRDefault="00B6658B" w:rsidP="00180207">
      <w:pPr>
        <w:rPr>
          <w:sz w:val="24"/>
          <w:szCs w:val="24"/>
        </w:rPr>
      </w:pPr>
      <w:r w:rsidRPr="00180207">
        <w:rPr>
          <w:sz w:val="24"/>
          <w:szCs w:val="24"/>
        </w:rPr>
        <w:t xml:space="preserve">La agencia SANA informó de que Mohammed </w:t>
      </w:r>
      <w:proofErr w:type="spellStart"/>
      <w:r w:rsidRPr="00180207">
        <w:rPr>
          <w:sz w:val="24"/>
          <w:szCs w:val="24"/>
        </w:rPr>
        <w:t>Othman</w:t>
      </w:r>
      <w:proofErr w:type="spellEnd"/>
      <w:r w:rsidRPr="00180207">
        <w:rPr>
          <w:sz w:val="24"/>
          <w:szCs w:val="24"/>
        </w:rPr>
        <w:t xml:space="preserve">, el recién nombrado gobernador de la región costera de Latakia que linda con la zona de </w:t>
      </w:r>
      <w:proofErr w:type="spellStart"/>
      <w:r w:rsidRPr="00180207">
        <w:rPr>
          <w:sz w:val="24"/>
          <w:szCs w:val="24"/>
        </w:rPr>
        <w:t>Tartous</w:t>
      </w:r>
      <w:proofErr w:type="spellEnd"/>
      <w:r w:rsidRPr="00180207">
        <w:rPr>
          <w:sz w:val="24"/>
          <w:szCs w:val="24"/>
        </w:rPr>
        <w:t>, se reunió con jeques alauitas para</w:t>
      </w:r>
      <w:r w:rsidRPr="00180207">
        <w:rPr>
          <w:rStyle w:val="Textoennegrita"/>
          <w:b w:val="0"/>
          <w:bCs w:val="0"/>
          <w:sz w:val="24"/>
          <w:szCs w:val="24"/>
          <w:bdr w:val="none" w:sz="0" w:space="0" w:color="auto" w:frame="1"/>
        </w:rPr>
        <w:t> “fomentar la cohesión de la comunidad y la paz civil en la costa siria”.</w:t>
      </w:r>
    </w:p>
    <w:p w14:paraId="0EF9ADF3" w14:textId="77777777" w:rsidR="00B6658B" w:rsidRPr="00180207" w:rsidRDefault="00B6658B" w:rsidP="00180207">
      <w:pPr>
        <w:rPr>
          <w:sz w:val="24"/>
          <w:szCs w:val="24"/>
        </w:rPr>
      </w:pPr>
      <w:r w:rsidRPr="00180207">
        <w:rPr>
          <w:sz w:val="24"/>
          <w:szCs w:val="24"/>
        </w:rPr>
        <w:t>El Ministerio de Información sirio declaró la prohibición de lo que describió como “la circulación o publicación de cualquier contenido mediático o noticia de tono sectario destinada a sembrar la división” entre los sirios.</w:t>
      </w:r>
    </w:p>
    <w:p w14:paraId="1B93031E" w14:textId="77777777" w:rsidR="00B6658B" w:rsidRPr="00180207" w:rsidRDefault="00B6658B" w:rsidP="00180207">
      <w:pPr>
        <w:rPr>
          <w:sz w:val="24"/>
          <w:szCs w:val="24"/>
          <w:highlight w:val="yellow"/>
        </w:rPr>
      </w:pPr>
      <w:r w:rsidRPr="00180207">
        <w:rPr>
          <w:sz w:val="24"/>
          <w:szCs w:val="24"/>
          <w:highlight w:val="yellow"/>
        </w:rPr>
        <w:t>La guerra civil siria adquirió dimensiones sectarias cuando Al-Assad recurrió a milicias chiitas de todo Medio Oriente, movilizadas por su aliado Irán, para combatir la insurgencia dominada por miembros de la mayoría musulmana suní, muchos de ellos islamistas.</w:t>
      </w:r>
    </w:p>
    <w:p w14:paraId="5656EB99" w14:textId="77777777" w:rsidR="00B6658B" w:rsidRPr="00180207" w:rsidRDefault="00B6658B" w:rsidP="00180207">
      <w:pPr>
        <w:rPr>
          <w:sz w:val="24"/>
          <w:szCs w:val="24"/>
        </w:rPr>
      </w:pPr>
      <w:r w:rsidRPr="00180207">
        <w:rPr>
          <w:sz w:val="24"/>
          <w:szCs w:val="24"/>
          <w:highlight w:val="yellow"/>
        </w:rPr>
        <w:lastRenderedPageBreak/>
        <w:t>La disidencia también afloró en </w:t>
      </w:r>
      <w:r w:rsidRPr="00180207">
        <w:rPr>
          <w:rStyle w:val="Textoennegrita"/>
          <w:b w:val="0"/>
          <w:bCs w:val="0"/>
          <w:sz w:val="24"/>
          <w:szCs w:val="24"/>
          <w:highlight w:val="yellow"/>
          <w:bdr w:val="none" w:sz="0" w:space="0" w:color="auto" w:frame="1"/>
        </w:rPr>
        <w:t>Homs</w:t>
      </w:r>
      <w:r w:rsidRPr="00180207">
        <w:rPr>
          <w:sz w:val="24"/>
          <w:szCs w:val="24"/>
          <w:highlight w:val="yellow"/>
        </w:rPr>
        <w:t>, 150 kilómetros al norte de Damasco. Los medios de comunicación estatales informaron que </w:t>
      </w:r>
      <w:r w:rsidRPr="00180207">
        <w:rPr>
          <w:rStyle w:val="Textoennegrita"/>
          <w:b w:val="0"/>
          <w:bCs w:val="0"/>
          <w:sz w:val="24"/>
          <w:szCs w:val="24"/>
          <w:highlight w:val="yellow"/>
          <w:bdr w:val="none" w:sz="0" w:space="0" w:color="auto" w:frame="1"/>
        </w:rPr>
        <w:t>la policía impuso toque de queda nocturno</w:t>
      </w:r>
      <w:r w:rsidRPr="00180207">
        <w:rPr>
          <w:sz w:val="24"/>
          <w:szCs w:val="24"/>
          <w:highlight w:val="yellow"/>
        </w:rPr>
        <w:t> el miércoles por la noche, tras los disturbios relacionados con manifestaciones que, según los residentes, estaban dirigidas por miembros de las comunidades religiosas alauita y chií.</w:t>
      </w:r>
    </w:p>
    <w:p w14:paraId="5F991E41" w14:textId="77777777" w:rsidR="00B6658B" w:rsidRPr="00180207" w:rsidRDefault="00B6658B" w:rsidP="00180207">
      <w:pPr>
        <w:rPr>
          <w:sz w:val="24"/>
          <w:szCs w:val="24"/>
        </w:rPr>
      </w:pPr>
      <w:r w:rsidRPr="00180207">
        <w:rPr>
          <w:sz w:val="24"/>
          <w:szCs w:val="24"/>
        </w:rPr>
        <w:t>Imágenes publicadas en las redes sociales el miércoles desde Homs mostraban a una multitud de personas dispersándose, y a algunas de ellas corriendo, mientras se oían disparos.</w:t>
      </w:r>
    </w:p>
    <w:p w14:paraId="102A7D02" w14:textId="77777777" w:rsidR="00B6658B" w:rsidRPr="00180207" w:rsidRDefault="00B6658B" w:rsidP="00180207">
      <w:pPr>
        <w:rPr>
          <w:sz w:val="24"/>
          <w:szCs w:val="24"/>
        </w:rPr>
      </w:pPr>
      <w:r w:rsidRPr="00180207">
        <w:rPr>
          <w:sz w:val="24"/>
          <w:szCs w:val="24"/>
          <w:highlight w:val="yellow"/>
        </w:rPr>
        <w:t>Amenaza de Irán</w:t>
      </w:r>
    </w:p>
    <w:p w14:paraId="490A5D97" w14:textId="77777777" w:rsidR="00B6658B" w:rsidRPr="00180207" w:rsidRDefault="00B6658B" w:rsidP="00180207">
      <w:pPr>
        <w:rPr>
          <w:sz w:val="24"/>
          <w:szCs w:val="24"/>
        </w:rPr>
      </w:pPr>
      <w:r w:rsidRPr="00180207">
        <w:rPr>
          <w:rStyle w:val="Textoennegrita"/>
          <w:b w:val="0"/>
          <w:bCs w:val="0"/>
          <w:sz w:val="24"/>
          <w:szCs w:val="24"/>
          <w:bdr w:val="none" w:sz="0" w:space="0" w:color="auto" w:frame="1"/>
        </w:rPr>
        <w:t>Irán, aliado regional chiita de Al-Assad desde hace tiempo, ha criticado el curso de los acontecimientos en Siria en los últimos días.</w:t>
      </w:r>
    </w:p>
    <w:p w14:paraId="2DB5359C" w14:textId="77777777" w:rsidR="00B6658B" w:rsidRPr="00180207" w:rsidRDefault="00B6658B" w:rsidP="00180207">
      <w:pPr>
        <w:rPr>
          <w:sz w:val="24"/>
          <w:szCs w:val="24"/>
          <w:highlight w:val="yellow"/>
        </w:rPr>
      </w:pPr>
      <w:r w:rsidRPr="00180207">
        <w:rPr>
          <w:sz w:val="24"/>
          <w:szCs w:val="24"/>
        </w:rPr>
        <w:t xml:space="preserve">El domingo, </w:t>
      </w:r>
      <w:r w:rsidRPr="00180207">
        <w:rPr>
          <w:sz w:val="24"/>
          <w:szCs w:val="24"/>
          <w:highlight w:val="yellow"/>
        </w:rPr>
        <w:t>el líder supremo iraní, el ayatolá </w:t>
      </w:r>
      <w:r w:rsidRPr="00180207">
        <w:rPr>
          <w:rStyle w:val="Textoennegrita"/>
          <w:b w:val="0"/>
          <w:bCs w:val="0"/>
          <w:sz w:val="24"/>
          <w:szCs w:val="24"/>
          <w:highlight w:val="yellow"/>
          <w:bdr w:val="none" w:sz="0" w:space="0" w:color="auto" w:frame="1"/>
        </w:rPr>
        <w:t xml:space="preserve">Ali </w:t>
      </w:r>
      <w:proofErr w:type="spellStart"/>
      <w:r w:rsidRPr="00180207">
        <w:rPr>
          <w:rStyle w:val="Textoennegrita"/>
          <w:b w:val="0"/>
          <w:bCs w:val="0"/>
          <w:sz w:val="24"/>
          <w:szCs w:val="24"/>
          <w:highlight w:val="yellow"/>
          <w:bdr w:val="none" w:sz="0" w:space="0" w:color="auto" w:frame="1"/>
        </w:rPr>
        <w:t>Khamenei</w:t>
      </w:r>
      <w:proofErr w:type="spellEnd"/>
      <w:r w:rsidRPr="00180207">
        <w:rPr>
          <w:sz w:val="24"/>
          <w:szCs w:val="24"/>
          <w:highlight w:val="yellow"/>
        </w:rPr>
        <w:t>, pidió a la juventud siria que </w:t>
      </w:r>
      <w:r w:rsidRPr="00180207">
        <w:rPr>
          <w:rStyle w:val="Textoennegrita"/>
          <w:b w:val="0"/>
          <w:bCs w:val="0"/>
          <w:sz w:val="24"/>
          <w:szCs w:val="24"/>
          <w:highlight w:val="yellow"/>
          <w:bdr w:val="none" w:sz="0" w:space="0" w:color="auto" w:frame="1"/>
        </w:rPr>
        <w:t>“se enfrente con firme determinación a quienes han orquestado y provocado esta inseguridad”.</w:t>
      </w:r>
    </w:p>
    <w:p w14:paraId="1BD66DA7" w14:textId="77777777" w:rsidR="00B6658B" w:rsidRPr="00180207" w:rsidRDefault="00B6658B" w:rsidP="00180207">
      <w:pPr>
        <w:rPr>
          <w:sz w:val="24"/>
          <w:szCs w:val="24"/>
        </w:rPr>
      </w:pPr>
      <w:proofErr w:type="spellStart"/>
      <w:r w:rsidRPr="00180207">
        <w:rPr>
          <w:sz w:val="24"/>
          <w:szCs w:val="24"/>
          <w:highlight w:val="yellow"/>
        </w:rPr>
        <w:t>Jamenei</w:t>
      </w:r>
      <w:proofErr w:type="spellEnd"/>
      <w:r w:rsidRPr="00180207">
        <w:rPr>
          <w:sz w:val="24"/>
          <w:szCs w:val="24"/>
          <w:highlight w:val="yellow"/>
        </w:rPr>
        <w:t xml:space="preserve"> pronosticó “que también en Siria surgirá un grupo fuerte y honorable porque hoy la juventud siria no tiene nada que perder”, calificando al país de inseguro.</w:t>
      </w:r>
    </w:p>
    <w:p w14:paraId="0C395A31" w14:textId="77777777" w:rsidR="00B6658B" w:rsidRPr="00180207" w:rsidRDefault="00B6658B" w:rsidP="00180207">
      <w:pPr>
        <w:rPr>
          <w:sz w:val="24"/>
          <w:szCs w:val="24"/>
        </w:rPr>
      </w:pPr>
      <w:r w:rsidRPr="00180207">
        <w:rPr>
          <w:sz w:val="24"/>
          <w:szCs w:val="24"/>
        </w:rPr>
        <w:t xml:space="preserve">El recién nombrado ministro de Asuntos Exteriores sirio, </w:t>
      </w:r>
      <w:proofErr w:type="spellStart"/>
      <w:r w:rsidRPr="00180207">
        <w:rPr>
          <w:sz w:val="24"/>
          <w:szCs w:val="24"/>
        </w:rPr>
        <w:t>Asaad</w:t>
      </w:r>
      <w:proofErr w:type="spellEnd"/>
      <w:r w:rsidRPr="00180207">
        <w:rPr>
          <w:sz w:val="24"/>
          <w:szCs w:val="24"/>
        </w:rPr>
        <w:t xml:space="preserve"> Hassan al-</w:t>
      </w:r>
      <w:proofErr w:type="spellStart"/>
      <w:r w:rsidRPr="00180207">
        <w:rPr>
          <w:sz w:val="24"/>
          <w:szCs w:val="24"/>
        </w:rPr>
        <w:t>Shibani</w:t>
      </w:r>
      <w:proofErr w:type="spellEnd"/>
      <w:r w:rsidRPr="00180207">
        <w:rPr>
          <w:sz w:val="24"/>
          <w:szCs w:val="24"/>
        </w:rPr>
        <w:t>, afirmó en un mensaje en las redes sociales que Irán debe respetar la voluntad del pueblo sirio y la soberanía y seguridad de Siria.</w:t>
      </w:r>
    </w:p>
    <w:p w14:paraId="4483EBA0" w14:textId="77777777" w:rsidR="00B6658B" w:rsidRPr="00180207" w:rsidRDefault="00B6658B" w:rsidP="00180207">
      <w:pPr>
        <w:rPr>
          <w:sz w:val="24"/>
          <w:szCs w:val="24"/>
        </w:rPr>
      </w:pPr>
      <w:r w:rsidRPr="00180207">
        <w:rPr>
          <w:sz w:val="24"/>
          <w:szCs w:val="24"/>
        </w:rPr>
        <w:t>“Les advertimos contra la propagación del caos en Siria y les hacemos responsables de las repercusiones de sus últimas declaraciones”, afirmó.</w:t>
      </w:r>
    </w:p>
    <w:p w14:paraId="13F33703" w14:textId="77777777" w:rsidR="00B6658B" w:rsidRPr="00180207" w:rsidRDefault="00B6658B" w:rsidP="00180207">
      <w:pPr>
        <w:rPr>
          <w:sz w:val="24"/>
          <w:szCs w:val="24"/>
        </w:rPr>
      </w:pPr>
      <w:r w:rsidRPr="00180207">
        <w:rPr>
          <w:rStyle w:val="Textoennegrita"/>
          <w:b w:val="0"/>
          <w:bCs w:val="0"/>
          <w:sz w:val="24"/>
          <w:szCs w:val="24"/>
          <w:bdr w:val="none" w:sz="0" w:space="0" w:color="auto" w:frame="1"/>
        </w:rPr>
        <w:t>El Líbano declaró el jueves que esperaba mantener las mejores relaciones con Siria, </w:t>
      </w:r>
      <w:r w:rsidRPr="00180207">
        <w:rPr>
          <w:sz w:val="24"/>
          <w:szCs w:val="24"/>
        </w:rPr>
        <w:t>en su primer mensaje oficial a la nueva administración de Damasco.</w:t>
      </w:r>
    </w:p>
    <w:p w14:paraId="7492386A" w14:textId="39B99C89" w:rsidR="00B6658B" w:rsidRDefault="00B6658B" w:rsidP="00180207">
      <w:pPr>
        <w:rPr>
          <w:rFonts w:ascii="Georgia" w:hAnsi="Georgia"/>
        </w:rPr>
      </w:pPr>
      <w:r w:rsidRPr="00180207">
        <w:rPr>
          <w:sz w:val="24"/>
          <w:szCs w:val="24"/>
        </w:rPr>
        <w:t>El grupo libanés </w:t>
      </w:r>
      <w:proofErr w:type="spellStart"/>
      <w:r w:rsidRPr="00180207">
        <w:rPr>
          <w:rStyle w:val="Textoennegrita"/>
          <w:b w:val="0"/>
          <w:bCs w:val="0"/>
          <w:sz w:val="24"/>
          <w:szCs w:val="24"/>
          <w:bdr w:val="none" w:sz="0" w:space="0" w:color="auto" w:frame="1"/>
        </w:rPr>
        <w:t>Hezbollah</w:t>
      </w:r>
      <w:proofErr w:type="spellEnd"/>
      <w:r w:rsidRPr="00180207">
        <w:rPr>
          <w:sz w:val="24"/>
          <w:szCs w:val="24"/>
        </w:rPr>
        <w:t>, respaldado por Irán, desempeñó un papel fundamental en el apoyo a Al-Assad durante la guerra civil, antes de llevar a sus combatientes de vuelta al Líbano el año pasado para luchar en una cruenta guerra contra Israel, un redespliegue que debilitó las líneas del gobierno sirio</w:t>
      </w:r>
      <w:r>
        <w:rPr>
          <w:rFonts w:ascii="Georgia" w:hAnsi="Georgia"/>
        </w:rPr>
        <w:t>.</w:t>
      </w:r>
    </w:p>
    <w:p w14:paraId="59E8F35B" w14:textId="7CF82224" w:rsidR="00FB7CB7" w:rsidRPr="00DF7703" w:rsidRDefault="00DF7703" w:rsidP="00DF7703">
      <w:pPr>
        <w:pStyle w:val="Ttulo1"/>
        <w:rPr>
          <w:rFonts w:asciiTheme="minorHAnsi" w:hAnsiTheme="minorHAnsi"/>
        </w:rPr>
      </w:pPr>
      <w:r>
        <w:rPr>
          <w:rFonts w:asciiTheme="minorHAnsi" w:hAnsiTheme="minorHAnsi"/>
        </w:rPr>
        <w:t>241227LN03|EDITORIAL|</w:t>
      </w:r>
      <w:r w:rsidR="00FB7CB7" w:rsidRPr="00DF7703">
        <w:rPr>
          <w:rFonts w:asciiTheme="minorHAnsi" w:hAnsiTheme="minorHAnsi"/>
        </w:rPr>
        <w:t>Los rehenes de Maduro</w:t>
      </w:r>
    </w:p>
    <w:p w14:paraId="58CCD55B" w14:textId="77777777" w:rsidR="00FB7CB7" w:rsidRPr="00FB7CB7" w:rsidRDefault="00FB7CB7" w:rsidP="00FB7CB7">
      <w:pPr>
        <w:rPr>
          <w:sz w:val="24"/>
          <w:szCs w:val="24"/>
        </w:rPr>
      </w:pPr>
      <w:r w:rsidRPr="00FB7CB7">
        <w:rPr>
          <w:sz w:val="24"/>
          <w:szCs w:val="24"/>
        </w:rPr>
        <w:t>El Nacional/Venezuela</w:t>
      </w:r>
    </w:p>
    <w:p w14:paraId="4ED9A6C0" w14:textId="77777777" w:rsidR="00FB7CB7" w:rsidRPr="00FB7CB7" w:rsidRDefault="00FB7CB7" w:rsidP="00FB7CB7">
      <w:pPr>
        <w:rPr>
          <w:rFonts w:eastAsia="Times New Roman" w:cs="Times New Roman"/>
          <w:sz w:val="24"/>
          <w:szCs w:val="24"/>
          <w:lang w:eastAsia="es-AR"/>
        </w:rPr>
      </w:pPr>
      <w:proofErr w:type="gramStart"/>
      <w:r w:rsidRPr="00FB7CB7">
        <w:rPr>
          <w:rFonts w:eastAsia="Times New Roman" w:cs="Times New Roman"/>
          <w:sz w:val="24"/>
          <w:szCs w:val="24"/>
          <w:lang w:eastAsia="es-AR"/>
        </w:rPr>
        <w:t>ARACAS.–</w:t>
      </w:r>
      <w:proofErr w:type="gramEnd"/>
      <w:r w:rsidRPr="00FB7CB7">
        <w:rPr>
          <w:rFonts w:eastAsia="Times New Roman" w:cs="Times New Roman"/>
          <w:sz w:val="24"/>
          <w:szCs w:val="24"/>
          <w:lang w:eastAsia="es-AR"/>
        </w:rPr>
        <w:t xml:space="preserve"> </w:t>
      </w:r>
      <w:r w:rsidRPr="00FB7CB7">
        <w:rPr>
          <w:rFonts w:eastAsia="Times New Roman" w:cs="Times New Roman"/>
          <w:sz w:val="24"/>
          <w:szCs w:val="24"/>
          <w:highlight w:val="yellow"/>
          <w:lang w:eastAsia="es-AR"/>
        </w:rPr>
        <w:t>La práctica de la “toma de rehenes desde el poder”, una conducta ignominiosa ejecutada por regímenes condenables como el de Rusia o el de Corea del Norte, es la que parece inspirar al régimen venezolano en su deriva hacia un sistema totalitario</w:t>
      </w:r>
      <w:r w:rsidRPr="00FB7CB7">
        <w:rPr>
          <w:rFonts w:eastAsia="Times New Roman" w:cs="Times New Roman"/>
          <w:sz w:val="24"/>
          <w:szCs w:val="24"/>
          <w:lang w:eastAsia="es-AR"/>
        </w:rPr>
        <w:t xml:space="preserve"> en donde no hay respeto alguno por la integridad y dignidad humanas.</w:t>
      </w:r>
    </w:p>
    <w:p w14:paraId="0EDEF89B" w14:textId="77777777" w:rsidR="00FB7CB7" w:rsidRPr="00FB7CB7" w:rsidRDefault="00FB7CB7" w:rsidP="00FB7CB7">
      <w:pPr>
        <w:rPr>
          <w:rFonts w:eastAsia="Times New Roman" w:cs="Times New Roman"/>
          <w:sz w:val="24"/>
          <w:szCs w:val="24"/>
          <w:lang w:eastAsia="es-AR"/>
        </w:rPr>
      </w:pPr>
      <w:r w:rsidRPr="00FB7CB7">
        <w:rPr>
          <w:rFonts w:eastAsia="Times New Roman" w:cs="Times New Roman"/>
          <w:sz w:val="24"/>
          <w:szCs w:val="24"/>
          <w:highlight w:val="yellow"/>
          <w:lang w:eastAsia="es-AR"/>
        </w:rPr>
        <w:lastRenderedPageBreak/>
        <w:t>El intercambio de rehenes en conflictos armados y durante la</w:t>
      </w:r>
      <w:r w:rsidRPr="00FB7CB7">
        <w:rPr>
          <w:rFonts w:eastAsia="Times New Roman" w:cs="Times New Roman"/>
          <w:sz w:val="24"/>
          <w:szCs w:val="24"/>
          <w:highlight w:val="yellow"/>
          <w:bdr w:val="none" w:sz="0" w:space="0" w:color="auto" w:frame="1"/>
          <w:lang w:eastAsia="es-AR"/>
        </w:rPr>
        <w:t> Guerra Fría</w:t>
      </w:r>
      <w:r w:rsidRPr="00FB7CB7">
        <w:rPr>
          <w:rFonts w:eastAsia="Times New Roman" w:cs="Times New Roman"/>
          <w:sz w:val="24"/>
          <w:szCs w:val="24"/>
          <w:highlight w:val="yellow"/>
          <w:lang w:eastAsia="es-AR"/>
        </w:rPr>
        <w:t> fue y ha sido una práctica normal entre las partes en el conflicto. Lo que es novedoso es que un gobierno convertido por su ilegitimidad en un grupo delictivo transnacional aprese rehenes, los procese, los castigue y los presente como moneda de cambio</w:t>
      </w:r>
      <w:r w:rsidRPr="00FB7CB7">
        <w:rPr>
          <w:rFonts w:eastAsia="Times New Roman" w:cs="Times New Roman"/>
          <w:sz w:val="24"/>
          <w:szCs w:val="24"/>
          <w:lang w:eastAsia="es-AR"/>
        </w:rPr>
        <w:t>.</w:t>
      </w:r>
    </w:p>
    <w:p w14:paraId="1AF41885" w14:textId="77777777" w:rsidR="00FB7CB7" w:rsidRPr="00FB7CB7" w:rsidRDefault="00FB7CB7" w:rsidP="00FB7CB7">
      <w:pPr>
        <w:rPr>
          <w:rFonts w:eastAsia="Times New Roman" w:cs="Times New Roman"/>
          <w:sz w:val="24"/>
          <w:szCs w:val="24"/>
          <w:highlight w:val="yellow"/>
          <w:lang w:eastAsia="es-AR"/>
        </w:rPr>
      </w:pPr>
      <w:r w:rsidRPr="00FB7CB7">
        <w:rPr>
          <w:rFonts w:eastAsia="Times New Roman" w:cs="Times New Roman"/>
          <w:sz w:val="24"/>
          <w:szCs w:val="24"/>
          <w:highlight w:val="yellow"/>
          <w:lang w:eastAsia="es-AR"/>
        </w:rPr>
        <w:t>Así lo hizo la tiranía con la negociación y entrega de varios presos políticos, incluso varios ciudadanos estadounidenses, a cambio de los delincuentes sobrinos de </w:t>
      </w:r>
      <w:proofErr w:type="spellStart"/>
      <w:r w:rsidRPr="00FB7CB7">
        <w:rPr>
          <w:rFonts w:eastAsia="Times New Roman" w:cs="Times New Roman"/>
          <w:sz w:val="24"/>
          <w:szCs w:val="24"/>
          <w:highlight w:val="yellow"/>
          <w:bdr w:val="none" w:sz="0" w:space="0" w:color="auto" w:frame="1"/>
          <w:lang w:eastAsia="es-AR"/>
        </w:rPr>
        <w:t>Cilia</w:t>
      </w:r>
      <w:proofErr w:type="spellEnd"/>
      <w:r w:rsidRPr="00FB7CB7">
        <w:rPr>
          <w:rFonts w:eastAsia="Times New Roman" w:cs="Times New Roman"/>
          <w:sz w:val="24"/>
          <w:szCs w:val="24"/>
          <w:highlight w:val="yellow"/>
          <w:bdr w:val="none" w:sz="0" w:space="0" w:color="auto" w:frame="1"/>
          <w:lang w:eastAsia="es-AR"/>
        </w:rPr>
        <w:t xml:space="preserve"> Flores</w:t>
      </w:r>
      <w:r w:rsidRPr="00FB7CB7">
        <w:rPr>
          <w:rFonts w:eastAsia="Times New Roman" w:cs="Times New Roman"/>
          <w:sz w:val="24"/>
          <w:szCs w:val="24"/>
          <w:lang w:eastAsia="es-AR"/>
        </w:rPr>
        <w:t> y también con la entrega por compromisos políticos, que no respetaron después, del “empresario” colombiano y ministro del régimen </w:t>
      </w:r>
      <w:r w:rsidRPr="00FB7CB7">
        <w:rPr>
          <w:rFonts w:eastAsia="Times New Roman" w:cs="Times New Roman"/>
          <w:sz w:val="24"/>
          <w:szCs w:val="24"/>
          <w:bdr w:val="none" w:sz="0" w:space="0" w:color="auto" w:frame="1"/>
          <w:lang w:eastAsia="es-AR"/>
        </w:rPr>
        <w:t>Alex Saab</w:t>
      </w:r>
      <w:r w:rsidRPr="00FB7CB7">
        <w:rPr>
          <w:rFonts w:eastAsia="Times New Roman" w:cs="Times New Roman"/>
          <w:sz w:val="24"/>
          <w:szCs w:val="24"/>
          <w:lang w:eastAsia="es-AR"/>
        </w:rPr>
        <w:t>, procesados y sentenciados por tribunales, engañando descaradamente al gobierno de </w:t>
      </w:r>
      <w:r w:rsidRPr="00FB7CB7">
        <w:rPr>
          <w:rFonts w:eastAsia="Times New Roman" w:cs="Times New Roman"/>
          <w:sz w:val="24"/>
          <w:szCs w:val="24"/>
          <w:bdr w:val="none" w:sz="0" w:space="0" w:color="auto" w:frame="1"/>
          <w:lang w:eastAsia="es-AR"/>
        </w:rPr>
        <w:t>Estados Unidos</w:t>
      </w:r>
      <w:r w:rsidRPr="00FB7CB7">
        <w:rPr>
          <w:rFonts w:eastAsia="Times New Roman" w:cs="Times New Roman"/>
          <w:sz w:val="24"/>
          <w:szCs w:val="24"/>
          <w:lang w:eastAsia="es-AR"/>
        </w:rPr>
        <w:t xml:space="preserve">. </w:t>
      </w:r>
      <w:r w:rsidRPr="00FB7CB7">
        <w:rPr>
          <w:rFonts w:eastAsia="Times New Roman" w:cs="Times New Roman"/>
          <w:sz w:val="24"/>
          <w:szCs w:val="24"/>
          <w:highlight w:val="yellow"/>
          <w:lang w:eastAsia="es-AR"/>
        </w:rPr>
        <w:t>Ahora lo hace con los asilados políticos en la embajada de Argentina en Caracas, a los que acusan injustamente de terroristas, y con un gendarme argentino que venía al país a visitar a su esposa y a su hija.</w:t>
      </w:r>
    </w:p>
    <w:p w14:paraId="215D615D" w14:textId="77777777" w:rsidR="00FB7CB7" w:rsidRPr="00FB7CB7" w:rsidRDefault="00FB7CB7" w:rsidP="00FB7CB7">
      <w:pPr>
        <w:rPr>
          <w:rFonts w:ascii="Georgia" w:eastAsia="Times New Roman" w:hAnsi="Georgia" w:cs="Times New Roman"/>
          <w:sz w:val="24"/>
          <w:szCs w:val="24"/>
          <w:lang w:eastAsia="es-AR"/>
        </w:rPr>
      </w:pPr>
      <w:r w:rsidRPr="00FB7CB7">
        <w:rPr>
          <w:rFonts w:eastAsia="Times New Roman" w:cs="Times New Roman"/>
          <w:sz w:val="24"/>
          <w:szCs w:val="24"/>
          <w:highlight w:val="yellow"/>
          <w:lang w:eastAsia="es-AR"/>
        </w:rPr>
        <w:t>La comunidad internacional tiene la responsabilidad de proteger a las poblaciones. Es el momento de determinar que la protección de la persona, de sus derechos y de su vida está por encima de todos los principios, incluso el de soberanía y del de la no injerencia en los asuntos internos de los Estados</w:t>
      </w:r>
      <w:r w:rsidRPr="00FB7CB7">
        <w:rPr>
          <w:rFonts w:ascii="Georgia" w:eastAsia="Times New Roman" w:hAnsi="Georgia" w:cs="Times New Roman"/>
          <w:sz w:val="24"/>
          <w:szCs w:val="24"/>
          <w:highlight w:val="yellow"/>
          <w:lang w:eastAsia="es-AR"/>
        </w:rPr>
        <w:t>.</w:t>
      </w:r>
    </w:p>
    <w:p w14:paraId="20B7006C" w14:textId="77777777" w:rsidR="00FB7CB7" w:rsidRDefault="00FB7CB7" w:rsidP="00180207">
      <w:pPr>
        <w:rPr>
          <w:rFonts w:ascii="Georgia" w:hAnsi="Georgia"/>
        </w:rPr>
      </w:pPr>
    </w:p>
    <w:p w14:paraId="24AD3AAF" w14:textId="4FC83643" w:rsidR="00B6658B" w:rsidRPr="00DF7703" w:rsidRDefault="00DF7703" w:rsidP="00DF7703">
      <w:pPr>
        <w:pStyle w:val="Ttulo1"/>
        <w:rPr>
          <w:rFonts w:asciiTheme="minorHAnsi" w:hAnsiTheme="minorHAnsi"/>
        </w:rPr>
      </w:pPr>
      <w:r>
        <w:rPr>
          <w:rFonts w:asciiTheme="minorHAnsi" w:hAnsiTheme="minorHAnsi"/>
        </w:rPr>
        <w:t>241227LN04|</w:t>
      </w:r>
      <w:r w:rsidR="00B6658B" w:rsidRPr="00DF7703">
        <w:rPr>
          <w:rFonts w:asciiTheme="minorHAnsi" w:hAnsiTheme="minorHAnsi"/>
        </w:rPr>
        <w:t>Ricardo Lorenzetti volvió a denunciar a sus colegas de la Corte y personalizó sus críticas contra Maqueda</w:t>
      </w:r>
    </w:p>
    <w:p w14:paraId="24B10A4B" w14:textId="77777777" w:rsidR="00B6658B" w:rsidRPr="00FB7CB7" w:rsidRDefault="00B6658B" w:rsidP="00FB7CB7">
      <w:pPr>
        <w:rPr>
          <w:sz w:val="24"/>
          <w:szCs w:val="24"/>
        </w:rPr>
      </w:pPr>
      <w:r w:rsidRPr="00FB7CB7">
        <w:rPr>
          <w:sz w:val="24"/>
          <w:szCs w:val="24"/>
        </w:rPr>
        <w:t>Habló de “despedida con claudicaciones” para el cordobés, que deja este viernes el cargo al cumplir 75 años; fue por la designación de una secretaria de Jurisprudencia en el máximo tribunal</w:t>
      </w:r>
    </w:p>
    <w:p w14:paraId="7D5BB858" w14:textId="77777777" w:rsidR="00B6658B" w:rsidRPr="00FB7CB7" w:rsidRDefault="00B6658B" w:rsidP="00FB7CB7">
      <w:pPr>
        <w:rPr>
          <w:rFonts w:eastAsia="Times New Roman" w:cs="Times New Roman"/>
          <w:sz w:val="24"/>
          <w:szCs w:val="24"/>
          <w:lang w:eastAsia="es-AR"/>
        </w:rPr>
      </w:pPr>
      <w:r w:rsidRPr="00FB7CB7">
        <w:rPr>
          <w:rFonts w:eastAsia="Times New Roman" w:cs="Times New Roman"/>
          <w:sz w:val="24"/>
          <w:szCs w:val="24"/>
          <w:highlight w:val="yellow"/>
          <w:lang w:eastAsia="es-AR"/>
        </w:rPr>
        <w:t>El juez de la </w:t>
      </w:r>
      <w:hyperlink r:id="rId9" w:tgtFrame="_self" w:tooltip="Corte Suprema" w:history="1">
        <w:r w:rsidRPr="00FB7CB7">
          <w:rPr>
            <w:rFonts w:eastAsia="Times New Roman" w:cs="Times New Roman"/>
            <w:sz w:val="24"/>
            <w:szCs w:val="24"/>
            <w:highlight w:val="yellow"/>
            <w:bdr w:val="none" w:sz="0" w:space="0" w:color="auto" w:frame="1"/>
            <w:lang w:eastAsia="es-AR"/>
          </w:rPr>
          <w:t>Corte Suprema</w:t>
        </w:r>
      </w:hyperlink>
      <w:r w:rsidRPr="00FB7CB7">
        <w:rPr>
          <w:rFonts w:eastAsia="Times New Roman" w:cs="Times New Roman"/>
          <w:sz w:val="24"/>
          <w:szCs w:val="24"/>
          <w:highlight w:val="yellow"/>
          <w:lang w:eastAsia="es-AR"/>
        </w:rPr>
        <w:t> </w:t>
      </w:r>
      <w:r w:rsidRPr="00FB7CB7">
        <w:rPr>
          <w:rFonts w:eastAsia="Times New Roman" w:cs="Times New Roman"/>
          <w:sz w:val="24"/>
          <w:szCs w:val="24"/>
          <w:highlight w:val="yellow"/>
          <w:bdr w:val="none" w:sz="0" w:space="0" w:color="auto" w:frame="1"/>
          <w:lang w:eastAsia="es-AR"/>
        </w:rPr>
        <w:t>Ricardo Lorenzetti</w:t>
      </w:r>
      <w:r w:rsidRPr="00FB7CB7">
        <w:rPr>
          <w:rFonts w:eastAsia="Times New Roman" w:cs="Times New Roman"/>
          <w:sz w:val="24"/>
          <w:szCs w:val="24"/>
          <w:highlight w:val="yellow"/>
          <w:lang w:eastAsia="es-AR"/>
        </w:rPr>
        <w:t> </w:t>
      </w:r>
      <w:hyperlink r:id="rId10" w:tgtFrame="_self" w:tooltip="volvió a la carga en contra de sus colegas" w:history="1">
        <w:r w:rsidRPr="00FB7CB7">
          <w:rPr>
            <w:rFonts w:eastAsia="Times New Roman" w:cs="Times New Roman"/>
            <w:sz w:val="24"/>
            <w:szCs w:val="24"/>
            <w:highlight w:val="yellow"/>
            <w:bdr w:val="none" w:sz="0" w:space="0" w:color="auto" w:frame="1"/>
            <w:lang w:eastAsia="es-AR"/>
          </w:rPr>
          <w:t>volvió a la carga en contra de sus colegas</w:t>
        </w:r>
      </w:hyperlink>
      <w:r w:rsidRPr="00FB7CB7">
        <w:rPr>
          <w:rFonts w:eastAsia="Times New Roman" w:cs="Times New Roman"/>
          <w:sz w:val="24"/>
          <w:szCs w:val="24"/>
          <w:lang w:eastAsia="es-AR"/>
        </w:rPr>
        <w:t xml:space="preserve">, a los que acusó de forzar la jubilación de un secretario de Jurisprudencia y designar en paralelo a otra funcionaria en su lugar. Lorenzetti </w:t>
      </w:r>
      <w:r w:rsidRPr="00FB7CB7">
        <w:rPr>
          <w:rFonts w:eastAsia="Times New Roman" w:cs="Times New Roman"/>
          <w:sz w:val="24"/>
          <w:szCs w:val="24"/>
          <w:highlight w:val="yellow"/>
          <w:lang w:eastAsia="es-AR"/>
        </w:rPr>
        <w:t>volcó las críticas en una disidencia en la que </w:t>
      </w:r>
      <w:r w:rsidRPr="00FB7CB7">
        <w:rPr>
          <w:rFonts w:eastAsia="Times New Roman" w:cs="Times New Roman"/>
          <w:sz w:val="24"/>
          <w:szCs w:val="24"/>
          <w:highlight w:val="yellow"/>
          <w:bdr w:val="none" w:sz="0" w:space="0" w:color="auto" w:frame="1"/>
          <w:lang w:eastAsia="es-AR"/>
        </w:rPr>
        <w:t>apuntó sobre el juez Juan Carlos Maqueda</w:t>
      </w:r>
      <w:r w:rsidRPr="00FB7CB7">
        <w:rPr>
          <w:rFonts w:eastAsia="Times New Roman" w:cs="Times New Roman"/>
          <w:sz w:val="24"/>
          <w:szCs w:val="24"/>
          <w:highlight w:val="yellow"/>
          <w:lang w:eastAsia="es-AR"/>
        </w:rPr>
        <w:t>, que deja</w:t>
      </w:r>
      <w:r w:rsidRPr="00FB7CB7">
        <w:rPr>
          <w:rFonts w:eastAsia="Times New Roman" w:cs="Times New Roman"/>
          <w:sz w:val="24"/>
          <w:szCs w:val="24"/>
          <w:lang w:eastAsia="es-AR"/>
        </w:rPr>
        <w:t xml:space="preserve"> </w:t>
      </w:r>
      <w:r w:rsidRPr="00FB7CB7">
        <w:rPr>
          <w:rFonts w:eastAsia="Times New Roman" w:cs="Times New Roman"/>
          <w:sz w:val="24"/>
          <w:szCs w:val="24"/>
          <w:highlight w:val="yellow"/>
          <w:lang w:eastAsia="es-AR"/>
        </w:rPr>
        <w:t>este viernes el tribunal.</w:t>
      </w:r>
    </w:p>
    <w:p w14:paraId="42BBF60A" w14:textId="77777777" w:rsidR="00B6658B" w:rsidRPr="00FB7CB7" w:rsidRDefault="00B6658B" w:rsidP="00FB7CB7">
      <w:pPr>
        <w:rPr>
          <w:rFonts w:eastAsia="Times New Roman" w:cs="Times New Roman"/>
          <w:sz w:val="24"/>
          <w:szCs w:val="24"/>
          <w:lang w:eastAsia="es-AR"/>
        </w:rPr>
      </w:pPr>
      <w:r w:rsidRPr="00FB7CB7">
        <w:rPr>
          <w:rFonts w:eastAsia="Times New Roman" w:cs="Times New Roman"/>
          <w:sz w:val="24"/>
          <w:szCs w:val="24"/>
          <w:highlight w:val="yellow"/>
          <w:lang w:eastAsia="es-AR"/>
        </w:rPr>
        <w:t>“No hay ejemplaridad cuando un juez pretende designar un secretario de la Corte Suprema la última semana en que se retira del tribunal. Esa decisión, y otras que he mencionado en disidencias anteriores, muestra una despedida con claudicaciones que sorprende. Un triste final”, escribió Lorenzetti</w:t>
      </w:r>
      <w:r w:rsidRPr="00FB7CB7">
        <w:rPr>
          <w:rFonts w:eastAsia="Times New Roman" w:cs="Times New Roman"/>
          <w:sz w:val="24"/>
          <w:szCs w:val="24"/>
          <w:lang w:eastAsia="es-AR"/>
        </w:rPr>
        <w:t>, en referencia a Maqueda, que deja la Corte Suprema al cumplir 75 años y no contar con un nuevo acuerdo del Senado. No tuvo oportunidad de pedirlo, ya que el Gobierno postuló a un candidato en su lugar.</w:t>
      </w:r>
    </w:p>
    <w:p w14:paraId="43C639C0" w14:textId="77777777" w:rsidR="00B6658B" w:rsidRPr="00FB7CB7" w:rsidRDefault="00B6658B" w:rsidP="00FB7CB7">
      <w:pPr>
        <w:rPr>
          <w:rFonts w:eastAsia="Times New Roman" w:cs="Times New Roman"/>
          <w:sz w:val="24"/>
          <w:szCs w:val="24"/>
          <w:lang w:eastAsia="es-AR"/>
        </w:rPr>
      </w:pPr>
      <w:r w:rsidRPr="00FB7CB7">
        <w:rPr>
          <w:rFonts w:eastAsia="Times New Roman" w:cs="Times New Roman"/>
          <w:sz w:val="24"/>
          <w:szCs w:val="24"/>
          <w:lang w:eastAsia="es-AR"/>
        </w:rPr>
        <w:t>La semana pasada, a raíz de otras dos decisiones administrativas, Lorenzetti criticó duramente a sus colegas: dijo que buscaban condicionar la llegada de </w:t>
      </w:r>
      <w:r w:rsidRPr="00FB7CB7">
        <w:rPr>
          <w:rFonts w:eastAsia="Times New Roman" w:cs="Times New Roman"/>
          <w:sz w:val="24"/>
          <w:szCs w:val="24"/>
          <w:bdr w:val="none" w:sz="0" w:space="0" w:color="auto" w:frame="1"/>
          <w:lang w:eastAsia="es-AR"/>
        </w:rPr>
        <w:t xml:space="preserve">Ariel Lijo y </w:t>
      </w:r>
      <w:r w:rsidRPr="00FB7CB7">
        <w:rPr>
          <w:rFonts w:eastAsia="Times New Roman" w:cs="Times New Roman"/>
          <w:sz w:val="24"/>
          <w:szCs w:val="24"/>
          <w:bdr w:val="none" w:sz="0" w:space="0" w:color="auto" w:frame="1"/>
          <w:lang w:eastAsia="es-AR"/>
        </w:rPr>
        <w:lastRenderedPageBreak/>
        <w:t>Manuel García-Mansilla</w:t>
      </w:r>
      <w:r w:rsidRPr="00FB7CB7">
        <w:rPr>
          <w:rFonts w:eastAsia="Times New Roman" w:cs="Times New Roman"/>
          <w:sz w:val="24"/>
          <w:szCs w:val="24"/>
          <w:lang w:eastAsia="es-AR"/>
        </w:rPr>
        <w:t xml:space="preserve"> a la Corte y que estaban movidos por su ambición de poder. </w:t>
      </w:r>
      <w:r w:rsidRPr="00FB7CB7">
        <w:rPr>
          <w:rFonts w:eastAsia="Times New Roman" w:cs="Times New Roman"/>
          <w:sz w:val="24"/>
          <w:szCs w:val="24"/>
          <w:highlight w:val="yellow"/>
          <w:lang w:eastAsia="es-AR"/>
        </w:rPr>
        <w:t>Lorenzetti apadrina la candidatura de Lijo.</w:t>
      </w:r>
    </w:p>
    <w:p w14:paraId="3E936C7A" w14:textId="77777777" w:rsidR="00B6658B" w:rsidRPr="00FB7CB7" w:rsidRDefault="00B6658B" w:rsidP="00FB7CB7">
      <w:pPr>
        <w:rPr>
          <w:rFonts w:eastAsia="Times New Roman" w:cs="Times New Roman"/>
          <w:sz w:val="24"/>
          <w:szCs w:val="24"/>
          <w:lang w:eastAsia="es-AR"/>
        </w:rPr>
      </w:pPr>
      <w:r w:rsidRPr="00FB7CB7">
        <w:rPr>
          <w:rFonts w:eastAsia="Times New Roman" w:cs="Times New Roman"/>
          <w:sz w:val="24"/>
          <w:szCs w:val="24"/>
          <w:highlight w:val="yellow"/>
          <w:lang w:eastAsia="es-AR"/>
        </w:rPr>
        <w:t>Ahora, la decisión que determinó la disidencia fue la designación de </w:t>
      </w:r>
      <w:r w:rsidRPr="00FB7CB7">
        <w:rPr>
          <w:rFonts w:eastAsia="Times New Roman" w:cs="Times New Roman"/>
          <w:sz w:val="24"/>
          <w:szCs w:val="24"/>
          <w:highlight w:val="yellow"/>
          <w:bdr w:val="none" w:sz="0" w:space="0" w:color="auto" w:frame="1"/>
          <w:lang w:eastAsia="es-AR"/>
        </w:rPr>
        <w:t xml:space="preserve">Silvina Marta </w:t>
      </w:r>
      <w:proofErr w:type="spellStart"/>
      <w:r w:rsidRPr="00FB7CB7">
        <w:rPr>
          <w:rFonts w:eastAsia="Times New Roman" w:cs="Times New Roman"/>
          <w:sz w:val="24"/>
          <w:szCs w:val="24"/>
          <w:highlight w:val="yellow"/>
          <w:bdr w:val="none" w:sz="0" w:space="0" w:color="auto" w:frame="1"/>
          <w:lang w:eastAsia="es-AR"/>
        </w:rPr>
        <w:t>Oubel</w:t>
      </w:r>
      <w:proofErr w:type="spellEnd"/>
      <w:r w:rsidRPr="00FB7CB7">
        <w:rPr>
          <w:rFonts w:eastAsia="Times New Roman" w:cs="Times New Roman"/>
          <w:sz w:val="24"/>
          <w:szCs w:val="24"/>
          <w:highlight w:val="yellow"/>
          <w:lang w:eastAsia="es-AR"/>
        </w:rPr>
        <w:t>, para desempeñarse como secretaria de Jurisprudencia a partir del momento del cese en sus funciones de </w:t>
      </w:r>
      <w:r w:rsidRPr="00FB7CB7">
        <w:rPr>
          <w:rFonts w:eastAsia="Times New Roman" w:cs="Times New Roman"/>
          <w:sz w:val="24"/>
          <w:szCs w:val="24"/>
          <w:highlight w:val="yellow"/>
          <w:bdr w:val="none" w:sz="0" w:space="0" w:color="auto" w:frame="1"/>
          <w:lang w:eastAsia="es-AR"/>
        </w:rPr>
        <w:t>Miguel Federico De Lorenzo</w:t>
      </w:r>
      <w:r w:rsidRPr="00FB7CB7">
        <w:rPr>
          <w:rFonts w:eastAsia="Times New Roman" w:cs="Times New Roman"/>
          <w:sz w:val="24"/>
          <w:szCs w:val="24"/>
          <w:highlight w:val="yellow"/>
          <w:lang w:eastAsia="es-AR"/>
        </w:rPr>
        <w:t>, que ocupa ese cargo y alcanzó la edad jubilatoria.</w:t>
      </w:r>
      <w:r w:rsidRPr="00FB7CB7">
        <w:rPr>
          <w:rFonts w:eastAsia="Times New Roman" w:cs="Times New Roman"/>
          <w:sz w:val="24"/>
          <w:szCs w:val="24"/>
          <w:lang w:eastAsia="es-AR"/>
        </w:rPr>
        <w:t xml:space="preserve"> La decisión cuestionada fue firmada por </w:t>
      </w:r>
      <w:r w:rsidRPr="00FB7CB7">
        <w:rPr>
          <w:rFonts w:eastAsia="Times New Roman" w:cs="Times New Roman"/>
          <w:sz w:val="24"/>
          <w:szCs w:val="24"/>
          <w:bdr w:val="none" w:sz="0" w:space="0" w:color="auto" w:frame="1"/>
          <w:lang w:eastAsia="es-AR"/>
        </w:rPr>
        <w:t xml:space="preserve">Horacio </w:t>
      </w:r>
      <w:proofErr w:type="spellStart"/>
      <w:r w:rsidRPr="00FB7CB7">
        <w:rPr>
          <w:rFonts w:eastAsia="Times New Roman" w:cs="Times New Roman"/>
          <w:sz w:val="24"/>
          <w:szCs w:val="24"/>
          <w:bdr w:val="none" w:sz="0" w:space="0" w:color="auto" w:frame="1"/>
          <w:lang w:eastAsia="es-AR"/>
        </w:rPr>
        <w:t>Rosatti</w:t>
      </w:r>
      <w:proofErr w:type="spellEnd"/>
      <w:r w:rsidRPr="00FB7CB7">
        <w:rPr>
          <w:rFonts w:eastAsia="Times New Roman" w:cs="Times New Roman"/>
          <w:sz w:val="24"/>
          <w:szCs w:val="24"/>
          <w:bdr w:val="none" w:sz="0" w:space="0" w:color="auto" w:frame="1"/>
          <w:lang w:eastAsia="es-AR"/>
        </w:rPr>
        <w:t xml:space="preserve">, Maqueda y Carlos </w:t>
      </w:r>
      <w:proofErr w:type="spellStart"/>
      <w:r w:rsidRPr="00FB7CB7">
        <w:rPr>
          <w:rFonts w:eastAsia="Times New Roman" w:cs="Times New Roman"/>
          <w:sz w:val="24"/>
          <w:szCs w:val="24"/>
          <w:bdr w:val="none" w:sz="0" w:space="0" w:color="auto" w:frame="1"/>
          <w:lang w:eastAsia="es-AR"/>
        </w:rPr>
        <w:t>Rosenkrantz</w:t>
      </w:r>
      <w:proofErr w:type="spellEnd"/>
      <w:r w:rsidRPr="00FB7CB7">
        <w:rPr>
          <w:rFonts w:eastAsia="Times New Roman" w:cs="Times New Roman"/>
          <w:sz w:val="24"/>
          <w:szCs w:val="24"/>
          <w:lang w:eastAsia="es-AR"/>
        </w:rPr>
        <w:t>.</w:t>
      </w:r>
    </w:p>
    <w:p w14:paraId="38B55937" w14:textId="77777777" w:rsidR="00B6658B" w:rsidRPr="00FB7CB7" w:rsidRDefault="00B6658B" w:rsidP="00FB7CB7">
      <w:pPr>
        <w:rPr>
          <w:rFonts w:eastAsia="Times New Roman" w:cs="Times New Roman"/>
          <w:sz w:val="24"/>
          <w:szCs w:val="24"/>
          <w:lang w:eastAsia="es-AR"/>
        </w:rPr>
      </w:pPr>
      <w:r w:rsidRPr="00FB7CB7">
        <w:rPr>
          <w:rFonts w:eastAsia="Times New Roman" w:cs="Times New Roman"/>
          <w:sz w:val="24"/>
          <w:szCs w:val="24"/>
          <w:lang w:eastAsia="es-AR"/>
        </w:rPr>
        <w:t>Lorenzetti, en su disidencia, narró que De Lorenzo fue citado de urgencia el 23 de diciembre para que preste su conformidad para ser reemplazado y, como se negó, designaron a alguien en paralelo hasta que se jubile.</w:t>
      </w:r>
    </w:p>
    <w:p w14:paraId="202C651B" w14:textId="77777777" w:rsidR="00B6658B" w:rsidRPr="00FB7CB7" w:rsidRDefault="00B6658B" w:rsidP="00FB7CB7">
      <w:pPr>
        <w:rPr>
          <w:rFonts w:eastAsia="Times New Roman" w:cs="Times New Roman"/>
          <w:sz w:val="24"/>
          <w:szCs w:val="24"/>
          <w:lang w:eastAsia="es-AR"/>
        </w:rPr>
      </w:pPr>
      <w:r w:rsidRPr="008A7BF6">
        <w:rPr>
          <w:rFonts w:eastAsia="Times New Roman" w:cs="Times New Roman"/>
          <w:sz w:val="24"/>
          <w:szCs w:val="24"/>
          <w:highlight w:val="yellow"/>
          <w:lang w:eastAsia="es-AR"/>
        </w:rPr>
        <w:t>“‘He sentido vergüenza ajena…' es lo que escribió el Dr. Maqueda en su furiosa carta pública mediante la cual pidió la renuncia del Dr. Nazareno [Julio], dando inicio al juicio político de sus colegas, en junio de 2003″, recordó Lorenzetti</w:t>
      </w:r>
      <w:r w:rsidRPr="00FB7CB7">
        <w:rPr>
          <w:rFonts w:eastAsia="Times New Roman" w:cs="Times New Roman"/>
          <w:sz w:val="24"/>
          <w:szCs w:val="24"/>
          <w:lang w:eastAsia="es-AR"/>
        </w:rPr>
        <w:t xml:space="preserve">, que aclaró que los jueces Enrique </w:t>
      </w:r>
      <w:proofErr w:type="spellStart"/>
      <w:r w:rsidRPr="00FB7CB7">
        <w:rPr>
          <w:rFonts w:eastAsia="Times New Roman" w:cs="Times New Roman"/>
          <w:sz w:val="24"/>
          <w:szCs w:val="24"/>
          <w:lang w:eastAsia="es-AR"/>
        </w:rPr>
        <w:t>Petracchi</w:t>
      </w:r>
      <w:proofErr w:type="spellEnd"/>
      <w:r w:rsidRPr="00FB7CB7">
        <w:rPr>
          <w:rFonts w:eastAsia="Times New Roman" w:cs="Times New Roman"/>
          <w:sz w:val="24"/>
          <w:szCs w:val="24"/>
          <w:lang w:eastAsia="es-AR"/>
        </w:rPr>
        <w:t xml:space="preserve"> y Carlos Fayt se negaron a pedir la renuncia y promover el desplazamiento de sus colegas, y prefirieron redactar disidencias jurídicas, como la suya.</w:t>
      </w:r>
    </w:p>
    <w:p w14:paraId="743EB467" w14:textId="77777777" w:rsidR="00B6658B" w:rsidRPr="008A7BF6" w:rsidRDefault="00B6658B" w:rsidP="00FB7CB7">
      <w:pPr>
        <w:rPr>
          <w:sz w:val="24"/>
          <w:szCs w:val="24"/>
          <w:highlight w:val="yellow"/>
        </w:rPr>
      </w:pPr>
      <w:r w:rsidRPr="008A7BF6">
        <w:rPr>
          <w:sz w:val="24"/>
          <w:szCs w:val="24"/>
          <w:highlight w:val="yellow"/>
        </w:rPr>
        <w:t>En ese sentido, Lorenzetti, para fundamentar su propio planteo, afirmó que dar a entender que estas disidencias “son peleas internas solo pretende ocultar la importancia de un debate jurídico relevante”, que implica “examinar la corrección de las normas de organización institucional”.</w:t>
      </w:r>
    </w:p>
    <w:p w14:paraId="249BD6FE" w14:textId="77777777" w:rsidR="00B6658B" w:rsidRPr="00FB7CB7" w:rsidRDefault="00B6658B" w:rsidP="00FB7CB7">
      <w:pPr>
        <w:rPr>
          <w:sz w:val="24"/>
          <w:szCs w:val="24"/>
        </w:rPr>
      </w:pPr>
      <w:r w:rsidRPr="008A7BF6">
        <w:rPr>
          <w:sz w:val="24"/>
          <w:szCs w:val="24"/>
          <w:highlight w:val="yellow"/>
        </w:rPr>
        <w:t xml:space="preserve">Planteó como preguntas si “respetar la voluntad popular de austeridad” es “solo aplicable a los demás” o si hay que “respetar el funcionamiento democrático que exige el consenso” de un tribunal colegiado o “vaciarlo de contenido real delegando las decisiones a funcionarios controlables por uno de los miembros de ese cuerpo”, en referencia a </w:t>
      </w:r>
      <w:proofErr w:type="spellStart"/>
      <w:r w:rsidRPr="008A7BF6">
        <w:rPr>
          <w:sz w:val="24"/>
          <w:szCs w:val="24"/>
          <w:highlight w:val="yellow"/>
        </w:rPr>
        <w:t>Rosatti</w:t>
      </w:r>
      <w:proofErr w:type="spellEnd"/>
      <w:r w:rsidRPr="008A7BF6">
        <w:rPr>
          <w:sz w:val="24"/>
          <w:szCs w:val="24"/>
          <w:highlight w:val="yellow"/>
        </w:rPr>
        <w:t>.</w:t>
      </w:r>
    </w:p>
    <w:p w14:paraId="0993A69E" w14:textId="77777777" w:rsidR="00B6658B" w:rsidRPr="00FB7CB7" w:rsidRDefault="00B6658B" w:rsidP="00FB7CB7">
      <w:pPr>
        <w:rPr>
          <w:sz w:val="24"/>
          <w:szCs w:val="24"/>
        </w:rPr>
      </w:pPr>
      <w:r w:rsidRPr="008A7BF6">
        <w:rPr>
          <w:sz w:val="24"/>
          <w:szCs w:val="24"/>
          <w:highlight w:val="yellow"/>
        </w:rPr>
        <w:t>Y siguió preguntándose si deben existir concursos o designaciones “discrecionales” y “favorecer a aquellos que tienen amistad con quien los designa” o se debe “respetar la igualdad de oportunidades”.</w:t>
      </w:r>
      <w:r w:rsidRPr="00FB7CB7">
        <w:rPr>
          <w:sz w:val="24"/>
          <w:szCs w:val="24"/>
        </w:rPr>
        <w:t xml:space="preserve"> Por eso, sostuvo que </w:t>
      </w:r>
      <w:r w:rsidRPr="00FB7CB7">
        <w:rPr>
          <w:rStyle w:val="Textoennegrita"/>
          <w:b w:val="0"/>
          <w:bCs w:val="0"/>
          <w:sz w:val="24"/>
          <w:szCs w:val="24"/>
          <w:bdr w:val="none" w:sz="0" w:space="0" w:color="auto" w:frame="1"/>
        </w:rPr>
        <w:t>“es innegable que se crea un contexto de presión sobre una persona para que adopte decisiones, lo que, además, es una falta de respeto a los secretarios de Corte”</w:t>
      </w:r>
      <w:r w:rsidRPr="00FB7CB7">
        <w:rPr>
          <w:sz w:val="24"/>
          <w:szCs w:val="24"/>
        </w:rPr>
        <w:t>.</w:t>
      </w:r>
    </w:p>
    <w:p w14:paraId="006BB4CC" w14:textId="77777777" w:rsidR="00B6658B" w:rsidRPr="00FB7CB7" w:rsidRDefault="00B6658B" w:rsidP="00FB7CB7">
      <w:pPr>
        <w:rPr>
          <w:sz w:val="24"/>
          <w:szCs w:val="24"/>
        </w:rPr>
      </w:pPr>
      <w:r w:rsidRPr="00FB7CB7">
        <w:rPr>
          <w:sz w:val="24"/>
          <w:szCs w:val="24"/>
        </w:rPr>
        <w:t>“No hay razón alguna para cubrir un cargo que no está vacante, en forma urgente y entre Navidad y Año Nuevo. La invocación referida a asegurar la transición es inexistente, ya que, en el supuesto de vacancia, se puede designar en forma inmediata al sustituto”, dijo</w:t>
      </w:r>
    </w:p>
    <w:p w14:paraId="3F03AED5" w14:textId="77777777" w:rsidR="00B6658B" w:rsidRPr="00FB7CB7" w:rsidRDefault="00B6658B" w:rsidP="00FB7CB7">
      <w:pPr>
        <w:rPr>
          <w:sz w:val="24"/>
          <w:szCs w:val="24"/>
        </w:rPr>
      </w:pPr>
      <w:r w:rsidRPr="008A7BF6">
        <w:rPr>
          <w:sz w:val="24"/>
          <w:szCs w:val="24"/>
          <w:highlight w:val="yellow"/>
        </w:rPr>
        <w:t>Lorenzetti mencionó que “no es una decisión ejemplar”. Y abundó, en referencia a Maqueda, que “tampoco hay ejemplaridad cuando un juez pretende designar un secretario de la Corte Suprema la última semana en que se retira del tribunal. Esa decisión, y otras que he mencionado en disidencias anteriores, muestra una despedida con claudicaciones que sorprende. Un triste final”.</w:t>
      </w:r>
    </w:p>
    <w:p w14:paraId="0B56E81E" w14:textId="77777777" w:rsidR="00B6658B" w:rsidRPr="00FB7CB7" w:rsidRDefault="00B6658B" w:rsidP="00FB7CB7">
      <w:pPr>
        <w:rPr>
          <w:sz w:val="24"/>
          <w:szCs w:val="24"/>
        </w:rPr>
      </w:pPr>
      <w:r w:rsidRPr="00FB7CB7">
        <w:rPr>
          <w:sz w:val="24"/>
          <w:szCs w:val="24"/>
        </w:rPr>
        <w:lastRenderedPageBreak/>
        <w:t>El párrafo pareció aludir a los discursos pronunciados en el reciente homenaje a Maqueda, donde se destacó su ejemplaridad como magistrado al punto que </w:t>
      </w:r>
      <w:r w:rsidRPr="00FB7CB7">
        <w:rPr>
          <w:rStyle w:val="Textoennegrita"/>
          <w:b w:val="0"/>
          <w:bCs w:val="0"/>
          <w:sz w:val="24"/>
          <w:szCs w:val="24"/>
          <w:bdr w:val="none" w:sz="0" w:space="0" w:color="auto" w:frame="1"/>
        </w:rPr>
        <w:t xml:space="preserve">–dijo </w:t>
      </w:r>
      <w:proofErr w:type="spellStart"/>
      <w:r w:rsidRPr="00FB7CB7">
        <w:rPr>
          <w:rStyle w:val="Textoennegrita"/>
          <w:b w:val="0"/>
          <w:bCs w:val="0"/>
          <w:sz w:val="24"/>
          <w:szCs w:val="24"/>
          <w:bdr w:val="none" w:sz="0" w:space="0" w:color="auto" w:frame="1"/>
        </w:rPr>
        <w:t>Rosatti</w:t>
      </w:r>
      <w:proofErr w:type="spellEnd"/>
      <w:r w:rsidRPr="00FB7CB7">
        <w:rPr>
          <w:rStyle w:val="Textoennegrita"/>
          <w:b w:val="0"/>
          <w:bCs w:val="0"/>
          <w:sz w:val="24"/>
          <w:szCs w:val="24"/>
          <w:bdr w:val="none" w:sz="0" w:space="0" w:color="auto" w:frame="1"/>
        </w:rPr>
        <w:t>– va a dejar la Corte “por la puerta grande”</w:t>
      </w:r>
      <w:r w:rsidRPr="00FB7CB7">
        <w:rPr>
          <w:sz w:val="24"/>
          <w:szCs w:val="24"/>
        </w:rPr>
        <w:t xml:space="preserve">. Este lunes, </w:t>
      </w:r>
      <w:proofErr w:type="spellStart"/>
      <w:r w:rsidRPr="00FB7CB7">
        <w:rPr>
          <w:sz w:val="24"/>
          <w:szCs w:val="24"/>
        </w:rPr>
        <w:t>Rosatti</w:t>
      </w:r>
      <w:proofErr w:type="spellEnd"/>
      <w:r w:rsidRPr="00FB7CB7">
        <w:rPr>
          <w:sz w:val="24"/>
          <w:szCs w:val="24"/>
        </w:rPr>
        <w:t xml:space="preserve"> volvió a llenar de elogios a Maqueda durante una entrevista con LN+. “Es una gran pérdida para la Justicia. Fue un gran juez, un hombre de mucho sentido común”, afirmó.</w:t>
      </w:r>
    </w:p>
    <w:p w14:paraId="20137176" w14:textId="77777777" w:rsidR="00B6658B" w:rsidRPr="00FB7CB7" w:rsidRDefault="00B6658B" w:rsidP="00FB7CB7">
      <w:pPr>
        <w:rPr>
          <w:sz w:val="24"/>
          <w:szCs w:val="24"/>
        </w:rPr>
      </w:pPr>
      <w:r w:rsidRPr="00FB7CB7">
        <w:rPr>
          <w:sz w:val="24"/>
          <w:szCs w:val="24"/>
        </w:rPr>
        <w:t xml:space="preserve">A la hora de destacarlo, </w:t>
      </w:r>
      <w:proofErr w:type="spellStart"/>
      <w:r w:rsidRPr="00FB7CB7">
        <w:rPr>
          <w:sz w:val="24"/>
          <w:szCs w:val="24"/>
        </w:rPr>
        <w:t>Rosatti</w:t>
      </w:r>
      <w:proofErr w:type="spellEnd"/>
      <w:r w:rsidRPr="00FB7CB7">
        <w:rPr>
          <w:sz w:val="24"/>
          <w:szCs w:val="24"/>
        </w:rPr>
        <w:t xml:space="preserve"> invocó a Carlos Reutemann, quien fue su jefe político en Santa Fe, con una frase que pareció destinada a la interna del tribunal. “La carrera del funcionario público de alto rango, el presidente, vice, el diputado, senador, el juez, el ministro de la Corte, se mete en ese laberinto. En ese laberinto hay notoriedad, prestigio, puede haber tentaciones, descrédito, escraches, condenas Cuando uno mira el laberinto desde arriba, parece fácil salir. Cuando uno está dentro del laberinto, es difícil.</w:t>
      </w:r>
      <w:r w:rsidRPr="00FB7CB7">
        <w:rPr>
          <w:rStyle w:val="Textoennegrita"/>
          <w:b w:val="0"/>
          <w:bCs w:val="0"/>
          <w:sz w:val="24"/>
          <w:szCs w:val="24"/>
          <w:bdr w:val="none" w:sz="0" w:space="0" w:color="auto" w:frame="1"/>
        </w:rPr>
        <w:t> Y yo he visto a mucha gente en la función pública que se ha quedado adentro del laberinto y no ha podido salir</w:t>
      </w:r>
      <w:r w:rsidRPr="00FB7CB7">
        <w:rPr>
          <w:sz w:val="24"/>
          <w:szCs w:val="24"/>
        </w:rPr>
        <w:t>”.</w:t>
      </w:r>
    </w:p>
    <w:p w14:paraId="24F475F0" w14:textId="77777777" w:rsidR="00B6658B" w:rsidRPr="00FB7CB7" w:rsidRDefault="00B6658B" w:rsidP="00FB7CB7">
      <w:pPr>
        <w:rPr>
          <w:sz w:val="24"/>
          <w:szCs w:val="24"/>
        </w:rPr>
      </w:pPr>
      <w:r w:rsidRPr="008A7BF6">
        <w:rPr>
          <w:sz w:val="24"/>
          <w:szCs w:val="24"/>
          <w:highlight w:val="yellow"/>
        </w:rPr>
        <w:t>Lorenzetti, que presidió la Corte durante una década, dijo que estas decisiones son “opacas, sin transparencia, sin concursos, [se producen] en las fiestas de fin de año para que no se note, es algo que representa un verdadero descenso de los criterios de calidad institucional adoptados por este tribunal en mejores épocas”.</w:t>
      </w:r>
    </w:p>
    <w:p w14:paraId="515D4942" w14:textId="77777777" w:rsidR="00B6658B" w:rsidRPr="00FB7CB7" w:rsidRDefault="00B6658B" w:rsidP="00FB7CB7">
      <w:pPr>
        <w:rPr>
          <w:sz w:val="24"/>
          <w:szCs w:val="24"/>
        </w:rPr>
      </w:pPr>
      <w:r w:rsidRPr="00FB7CB7">
        <w:rPr>
          <w:sz w:val="24"/>
          <w:szCs w:val="24"/>
        </w:rPr>
        <w:t>Fuentes ligadas a la mayoría de la Corte rechazaron las acusaciones de Lorenzetti, señalando que De Lorenzo inició los trámites para jubilarse, y enumeraron decisiones similares del juez cuando presidía el máximo tribunal</w:t>
      </w:r>
    </w:p>
    <w:p w14:paraId="02D0575A" w14:textId="77777777" w:rsidR="00B6658B" w:rsidRPr="00FB7CB7" w:rsidRDefault="00B6658B" w:rsidP="00FB7CB7">
      <w:pPr>
        <w:rPr>
          <w:sz w:val="24"/>
          <w:szCs w:val="24"/>
        </w:rPr>
      </w:pPr>
      <w:r w:rsidRPr="00FB7CB7">
        <w:rPr>
          <w:sz w:val="24"/>
          <w:szCs w:val="24"/>
          <w:bdr w:val="none" w:sz="0" w:space="0" w:color="auto" w:frame="1"/>
        </w:rPr>
        <w:t>Por </w:t>
      </w:r>
      <w:hyperlink r:id="rId11" w:tgtFrame="_self" w:tooltip="Ir a notas de Hernán Cappiello" w:history="1">
        <w:r w:rsidRPr="00FB7CB7">
          <w:rPr>
            <w:rStyle w:val="Textoennegrita"/>
            <w:rFonts w:cs="Arial"/>
            <w:b w:val="0"/>
            <w:bCs w:val="0"/>
            <w:sz w:val="24"/>
            <w:szCs w:val="24"/>
            <w:bdr w:val="none" w:sz="0" w:space="0" w:color="auto" w:frame="1"/>
          </w:rPr>
          <w:t xml:space="preserve">Hernán </w:t>
        </w:r>
        <w:proofErr w:type="spellStart"/>
        <w:r w:rsidRPr="00FB7CB7">
          <w:rPr>
            <w:rStyle w:val="Textoennegrita"/>
            <w:rFonts w:cs="Arial"/>
            <w:b w:val="0"/>
            <w:bCs w:val="0"/>
            <w:sz w:val="24"/>
            <w:szCs w:val="24"/>
            <w:bdr w:val="none" w:sz="0" w:space="0" w:color="auto" w:frame="1"/>
          </w:rPr>
          <w:t>Cappiello</w:t>
        </w:r>
        <w:proofErr w:type="spellEnd"/>
      </w:hyperlink>
    </w:p>
    <w:p w14:paraId="0DB3BA2A" w14:textId="58EE47E1" w:rsidR="00B6658B" w:rsidRDefault="00B6658B" w:rsidP="00FB7CB7">
      <w:pPr>
        <w:rPr>
          <w:sz w:val="24"/>
          <w:szCs w:val="24"/>
        </w:rPr>
      </w:pPr>
      <w:r w:rsidRPr="00FB7CB7">
        <w:rPr>
          <w:sz w:val="24"/>
          <w:szCs w:val="24"/>
        </w:rPr>
        <w:t xml:space="preserve">Seguí </w:t>
      </w:r>
      <w:proofErr w:type="spellStart"/>
      <w:r w:rsidRPr="00FB7CB7">
        <w:rPr>
          <w:sz w:val="24"/>
          <w:szCs w:val="24"/>
        </w:rPr>
        <w:t>leyend</w:t>
      </w:r>
      <w:proofErr w:type="spellEnd"/>
    </w:p>
    <w:p w14:paraId="2231C572" w14:textId="0AAD66A8" w:rsidR="008A7BF6" w:rsidRPr="00DF7703" w:rsidRDefault="00DF7703" w:rsidP="00DF7703">
      <w:pPr>
        <w:pStyle w:val="Ttulo1"/>
        <w:rPr>
          <w:rFonts w:asciiTheme="minorHAnsi" w:hAnsiTheme="minorHAnsi"/>
        </w:rPr>
      </w:pPr>
      <w:r>
        <w:rPr>
          <w:rFonts w:asciiTheme="minorHAnsi" w:hAnsiTheme="minorHAnsi"/>
        </w:rPr>
        <w:t>241227LN05|</w:t>
      </w:r>
      <w:r w:rsidR="008A7BF6" w:rsidRPr="00DF7703">
        <w:rPr>
          <w:rFonts w:asciiTheme="minorHAnsi" w:hAnsiTheme="minorHAnsi"/>
        </w:rPr>
        <w:t>La trastienda del encuentro: Milei buscó exhibir buena sintonía con la UCR dialoguista luego de las condiciones que fijó Macri</w:t>
      </w:r>
    </w:p>
    <w:p w14:paraId="6A707696" w14:textId="77777777" w:rsidR="008A7BF6" w:rsidRPr="008A7BF6" w:rsidRDefault="008A7BF6" w:rsidP="008A7BF6">
      <w:pPr>
        <w:rPr>
          <w:sz w:val="24"/>
          <w:szCs w:val="24"/>
        </w:rPr>
      </w:pPr>
      <w:r w:rsidRPr="008A7BF6">
        <w:rPr>
          <w:sz w:val="24"/>
          <w:szCs w:val="24"/>
        </w:rPr>
        <w:t>El primer mandatario recibió durante dos horas en la Casa Rosada al bloque que conduce Rodrigo de Loredo; agradeció su apoyo a las leyes del oficialismo y si bien no se habló de un acuerdo electoral, hay un sector de la UCR que lo promueve</w:t>
      </w:r>
    </w:p>
    <w:p w14:paraId="0DFC8317" w14:textId="448A97ED" w:rsidR="008A7BF6" w:rsidRPr="008A7BF6" w:rsidRDefault="008A7BF6" w:rsidP="008A7BF6">
      <w:pPr>
        <w:rPr>
          <w:rFonts w:eastAsia="Times New Roman" w:cs="Times New Roman"/>
          <w:sz w:val="24"/>
          <w:szCs w:val="24"/>
          <w:lang w:eastAsia="es-AR"/>
        </w:rPr>
      </w:pPr>
      <w:r w:rsidRPr="008A7BF6">
        <w:rPr>
          <w:rFonts w:eastAsia="Times New Roman" w:cs="Times New Roman"/>
          <w:sz w:val="24"/>
          <w:szCs w:val="24"/>
          <w:highlight w:val="yellow"/>
          <w:lang w:eastAsia="es-AR"/>
        </w:rPr>
        <w:t>n</w:t>
      </w:r>
      <w:r w:rsidRPr="008A7BF6">
        <w:rPr>
          <w:rFonts w:eastAsia="Times New Roman" w:cs="Times New Roman"/>
          <w:sz w:val="24"/>
          <w:szCs w:val="24"/>
          <w:highlight w:val="yellow"/>
          <w:lang w:eastAsia="es-AR"/>
        </w:rPr>
        <w:t>o hubo pases de factura ni reproches. Fueron dos horas que el presidente </w:t>
      </w:r>
      <w:r w:rsidRPr="008A7BF6">
        <w:rPr>
          <w:rFonts w:eastAsia="Times New Roman" w:cs="Times New Roman"/>
          <w:sz w:val="24"/>
          <w:szCs w:val="24"/>
          <w:highlight w:val="yellow"/>
          <w:bdr w:val="none" w:sz="0" w:space="0" w:color="auto" w:frame="1"/>
          <w:lang w:eastAsia="es-AR"/>
        </w:rPr>
        <w:t>Javier Milei </w:t>
      </w:r>
      <w:r w:rsidRPr="008A7BF6">
        <w:rPr>
          <w:rFonts w:eastAsia="Times New Roman" w:cs="Times New Roman"/>
          <w:sz w:val="24"/>
          <w:szCs w:val="24"/>
          <w:highlight w:val="yellow"/>
          <w:lang w:eastAsia="es-AR"/>
        </w:rPr>
        <w:t>dedicó de su tiempo para recibir, escuchar y agradecer por las leyes votadas al bloque de diputados de la UCR</w:t>
      </w:r>
      <w:r w:rsidRPr="008A7BF6">
        <w:rPr>
          <w:rFonts w:eastAsia="Times New Roman" w:cs="Times New Roman"/>
          <w:sz w:val="24"/>
          <w:szCs w:val="24"/>
          <w:lang w:eastAsia="es-AR"/>
        </w:rPr>
        <w:t>, </w:t>
      </w:r>
      <w:r w:rsidRPr="008A7BF6">
        <w:rPr>
          <w:rFonts w:eastAsia="Times New Roman" w:cs="Times New Roman"/>
          <w:sz w:val="24"/>
          <w:szCs w:val="24"/>
          <w:bdr w:val="none" w:sz="0" w:space="0" w:color="auto" w:frame="1"/>
          <w:lang w:eastAsia="es-AR"/>
        </w:rPr>
        <w:t>un gesto de cordialidad que sorprendió incluso a los radicales más prevenidos y menos cercanos al oficialismo</w:t>
      </w:r>
      <w:r w:rsidRPr="008A7BF6">
        <w:rPr>
          <w:rFonts w:eastAsia="Times New Roman" w:cs="Times New Roman"/>
          <w:sz w:val="24"/>
          <w:szCs w:val="24"/>
          <w:lang w:eastAsia="es-AR"/>
        </w:rPr>
        <w:t xml:space="preserve">. </w:t>
      </w:r>
      <w:r w:rsidRPr="008A7BF6">
        <w:rPr>
          <w:rFonts w:eastAsia="Times New Roman" w:cs="Times New Roman"/>
          <w:sz w:val="24"/>
          <w:szCs w:val="24"/>
          <w:highlight w:val="yellow"/>
          <w:lang w:eastAsia="es-AR"/>
        </w:rPr>
        <w:t>El encuentro</w:t>
      </w:r>
      <w:r w:rsidRPr="008A7BF6">
        <w:rPr>
          <w:rFonts w:eastAsia="Times New Roman" w:cs="Times New Roman"/>
          <w:sz w:val="24"/>
          <w:szCs w:val="24"/>
          <w:lang w:eastAsia="es-AR"/>
        </w:rPr>
        <w:t>, que se desarrolló este mediodía en la Casa Rosada</w:t>
      </w:r>
      <w:r w:rsidRPr="008A7BF6">
        <w:rPr>
          <w:rFonts w:eastAsia="Times New Roman" w:cs="Times New Roman"/>
          <w:sz w:val="24"/>
          <w:szCs w:val="24"/>
          <w:highlight w:val="yellow"/>
          <w:lang w:eastAsia="es-AR"/>
        </w:rPr>
        <w:t xml:space="preserve">, sirvió para limar asperezas del </w:t>
      </w:r>
      <w:proofErr w:type="gramStart"/>
      <w:r w:rsidRPr="008A7BF6">
        <w:rPr>
          <w:rFonts w:eastAsia="Times New Roman" w:cs="Times New Roman"/>
          <w:sz w:val="24"/>
          <w:szCs w:val="24"/>
          <w:highlight w:val="yellow"/>
          <w:lang w:eastAsia="es-AR"/>
        </w:rPr>
        <w:t>pasado</w:t>
      </w:r>
      <w:proofErr w:type="gramEnd"/>
      <w:r w:rsidRPr="008A7BF6">
        <w:rPr>
          <w:rFonts w:eastAsia="Times New Roman" w:cs="Times New Roman"/>
          <w:sz w:val="24"/>
          <w:szCs w:val="24"/>
          <w:highlight w:val="yellow"/>
          <w:lang w:eastAsia="es-AR"/>
        </w:rPr>
        <w:t xml:space="preserve"> pero, sobre todo, para exhibir a propios y ajenos una sintonía política de cara a las elecciones legislativas del año próximo.</w:t>
      </w:r>
    </w:p>
    <w:p w14:paraId="2B3DBEC8" w14:textId="77777777" w:rsidR="008A7BF6" w:rsidRPr="008A7BF6" w:rsidRDefault="008A7BF6" w:rsidP="008A7BF6">
      <w:pPr>
        <w:rPr>
          <w:rFonts w:eastAsia="Times New Roman" w:cs="Times New Roman"/>
          <w:sz w:val="24"/>
          <w:szCs w:val="24"/>
          <w:lang w:eastAsia="es-AR"/>
        </w:rPr>
      </w:pPr>
      <w:r w:rsidRPr="008A7BF6">
        <w:rPr>
          <w:rFonts w:eastAsia="Times New Roman" w:cs="Times New Roman"/>
          <w:sz w:val="24"/>
          <w:szCs w:val="24"/>
          <w:highlight w:val="yellow"/>
          <w:lang w:eastAsia="es-AR"/>
        </w:rPr>
        <w:lastRenderedPageBreak/>
        <w:t>La invitación a la reunión fue cursada por el presidente de la Cámara de Diputados, </w:t>
      </w:r>
      <w:r w:rsidRPr="008A7BF6">
        <w:rPr>
          <w:rFonts w:eastAsia="Times New Roman" w:cs="Times New Roman"/>
          <w:sz w:val="24"/>
          <w:szCs w:val="24"/>
          <w:highlight w:val="yellow"/>
          <w:bdr w:val="none" w:sz="0" w:space="0" w:color="auto" w:frame="1"/>
          <w:lang w:eastAsia="es-AR"/>
        </w:rPr>
        <w:t>Martín Menem</w:t>
      </w:r>
      <w:r w:rsidRPr="008A7BF6">
        <w:rPr>
          <w:rFonts w:eastAsia="Times New Roman" w:cs="Times New Roman"/>
          <w:sz w:val="24"/>
          <w:szCs w:val="24"/>
          <w:highlight w:val="yellow"/>
          <w:lang w:eastAsia="es-AR"/>
        </w:rPr>
        <w:t>, por pedido expreso de Milei. Un guiño que algunos radicales interpretaron como una provocación tácita del primer mandatario hacia </w:t>
      </w:r>
      <w:r w:rsidRPr="008A7BF6">
        <w:rPr>
          <w:rFonts w:eastAsia="Times New Roman" w:cs="Times New Roman"/>
          <w:sz w:val="24"/>
          <w:szCs w:val="24"/>
          <w:highlight w:val="yellow"/>
          <w:bdr w:val="none" w:sz="0" w:space="0" w:color="auto" w:frame="1"/>
          <w:lang w:eastAsia="es-AR"/>
        </w:rPr>
        <w:t>Mauricio Macri</w:t>
      </w:r>
      <w:r w:rsidRPr="008A7BF6">
        <w:rPr>
          <w:rFonts w:eastAsia="Times New Roman" w:cs="Times New Roman"/>
          <w:sz w:val="24"/>
          <w:szCs w:val="24"/>
          <w:highlight w:val="yellow"/>
          <w:lang w:eastAsia="es-AR"/>
        </w:rPr>
        <w:t>,</w:t>
      </w:r>
      <w:r w:rsidRPr="008A7BF6">
        <w:rPr>
          <w:rFonts w:eastAsia="Times New Roman" w:cs="Times New Roman"/>
          <w:sz w:val="24"/>
          <w:szCs w:val="24"/>
          <w:lang w:eastAsia="es-AR"/>
        </w:rPr>
        <w:t xml:space="preserve"> jefe de Pro, luego de que el fin de semana pasado este </w:t>
      </w:r>
      <w:hyperlink r:id="rId12" w:tgtFrame="_self" w:tooltip="pusiera condiciones ante la propuesta que había lanzado el propio Milei " w:history="1">
        <w:r w:rsidRPr="008A7BF6">
          <w:rPr>
            <w:rFonts w:eastAsia="Times New Roman" w:cs="Times New Roman"/>
            <w:sz w:val="24"/>
            <w:szCs w:val="24"/>
            <w:bdr w:val="none" w:sz="0" w:space="0" w:color="auto" w:frame="1"/>
            <w:lang w:eastAsia="es-AR"/>
          </w:rPr>
          <w:t>pusiera condiciones ante la propuesta que había lanzado el propio Milei </w:t>
        </w:r>
      </w:hyperlink>
      <w:r w:rsidRPr="008A7BF6">
        <w:rPr>
          <w:rFonts w:eastAsia="Times New Roman" w:cs="Times New Roman"/>
          <w:sz w:val="24"/>
          <w:szCs w:val="24"/>
          <w:lang w:eastAsia="es-AR"/>
        </w:rPr>
        <w:t>de sellar una alianza electoral con La Libertad Avanza en todos los distritos.</w:t>
      </w:r>
    </w:p>
    <w:p w14:paraId="7ACCC5AF" w14:textId="77777777" w:rsidR="008A7BF6" w:rsidRPr="008A7BF6" w:rsidRDefault="008A7BF6" w:rsidP="008A7BF6">
      <w:pPr>
        <w:rPr>
          <w:rFonts w:eastAsia="Times New Roman" w:cs="Times New Roman"/>
          <w:sz w:val="24"/>
          <w:szCs w:val="24"/>
          <w:lang w:eastAsia="es-AR"/>
        </w:rPr>
      </w:pPr>
      <w:r w:rsidRPr="008A7BF6">
        <w:rPr>
          <w:rFonts w:eastAsia="Times New Roman" w:cs="Times New Roman"/>
          <w:sz w:val="24"/>
          <w:szCs w:val="24"/>
          <w:highlight w:val="yellow"/>
          <w:lang w:eastAsia="es-AR"/>
        </w:rPr>
        <w:t>Tal vez por despecho o por elucubración electoral, Milei decidió tocarle la puerta al sector del radicalismo más dialoguista con el Gobierno, </w:t>
      </w:r>
      <w:r w:rsidRPr="008A7BF6">
        <w:rPr>
          <w:rFonts w:eastAsia="Times New Roman" w:cs="Times New Roman"/>
          <w:sz w:val="24"/>
          <w:szCs w:val="24"/>
          <w:highlight w:val="yellow"/>
          <w:bdr w:val="none" w:sz="0" w:space="0" w:color="auto" w:frame="1"/>
          <w:lang w:eastAsia="es-AR"/>
        </w:rPr>
        <w:t>el cual integra un buen caudal de diputados con fuerte raigambre política en sus territorios</w:t>
      </w:r>
      <w:r w:rsidRPr="008A7BF6">
        <w:rPr>
          <w:rFonts w:eastAsia="Times New Roman" w:cs="Times New Roman"/>
          <w:sz w:val="24"/>
          <w:szCs w:val="24"/>
          <w:lang w:eastAsia="es-AR"/>
        </w:rPr>
        <w:t>. Cuando el presidente de la bancada, </w:t>
      </w:r>
      <w:r w:rsidRPr="008A7BF6">
        <w:rPr>
          <w:rFonts w:eastAsia="Times New Roman" w:cs="Times New Roman"/>
          <w:sz w:val="24"/>
          <w:szCs w:val="24"/>
          <w:bdr w:val="none" w:sz="0" w:space="0" w:color="auto" w:frame="1"/>
          <w:lang w:eastAsia="es-AR"/>
        </w:rPr>
        <w:t>Rodrigo de Loredo</w:t>
      </w:r>
      <w:r w:rsidRPr="008A7BF6">
        <w:rPr>
          <w:rFonts w:eastAsia="Times New Roman" w:cs="Times New Roman"/>
          <w:sz w:val="24"/>
          <w:szCs w:val="24"/>
          <w:lang w:eastAsia="es-AR"/>
        </w:rPr>
        <w:t>, participó a su bloque del convite, no faltaron voces que deslizaron sus dudas; todavía les resonaba el mote de </w:t>
      </w:r>
      <w:r w:rsidRPr="008A7BF6">
        <w:rPr>
          <w:rFonts w:eastAsia="Times New Roman" w:cs="Times New Roman"/>
          <w:sz w:val="24"/>
          <w:szCs w:val="24"/>
          <w:bdr w:val="none" w:sz="0" w:space="0" w:color="auto" w:frame="1"/>
          <w:lang w:eastAsia="es-AR"/>
        </w:rPr>
        <w:t>“degenerados fiscales”</w:t>
      </w:r>
      <w:r w:rsidRPr="008A7BF6">
        <w:rPr>
          <w:rFonts w:eastAsia="Times New Roman" w:cs="Times New Roman"/>
          <w:sz w:val="24"/>
          <w:szCs w:val="24"/>
          <w:lang w:eastAsia="es-AR"/>
        </w:rPr>
        <w:t> con que el primer mandatario les reprochó la sanción de las leyes de movilidad jubilatoria y de financiamiento universitario, que luego él vetó.</w:t>
      </w:r>
    </w:p>
    <w:p w14:paraId="1CC8D246" w14:textId="77777777" w:rsidR="008A7BF6" w:rsidRPr="008A7BF6" w:rsidRDefault="008A7BF6" w:rsidP="008A7BF6">
      <w:pPr>
        <w:rPr>
          <w:rFonts w:eastAsia="Times New Roman" w:cs="Times New Roman"/>
          <w:sz w:val="24"/>
          <w:szCs w:val="24"/>
          <w:lang w:eastAsia="es-AR"/>
        </w:rPr>
      </w:pPr>
      <w:r w:rsidRPr="008A7BF6">
        <w:rPr>
          <w:rFonts w:eastAsia="Times New Roman" w:cs="Times New Roman"/>
          <w:sz w:val="24"/>
          <w:szCs w:val="24"/>
          <w:lang w:eastAsia="es-AR"/>
        </w:rPr>
        <w:t>Finalmente, primó la decisión colectiva de aceptar la invitación, aunque a condición de que no se hablara de eventuales alianzas electorales ni acuerdos parlamentarios para unir fuerzas en el Congreso.</w:t>
      </w:r>
    </w:p>
    <w:p w14:paraId="7CE741FC" w14:textId="77777777" w:rsidR="008A7BF6" w:rsidRPr="008A7BF6" w:rsidRDefault="008A7BF6" w:rsidP="008A7BF6">
      <w:pPr>
        <w:rPr>
          <w:rFonts w:eastAsia="Times New Roman" w:cs="Times New Roman"/>
          <w:sz w:val="24"/>
          <w:szCs w:val="24"/>
          <w:lang w:eastAsia="es-AR"/>
        </w:rPr>
      </w:pPr>
      <w:r w:rsidRPr="008A7BF6">
        <w:rPr>
          <w:rFonts w:eastAsia="Times New Roman" w:cs="Times New Roman"/>
          <w:sz w:val="24"/>
          <w:szCs w:val="24"/>
          <w:lang w:eastAsia="es-AR"/>
        </w:rPr>
        <w:t>Estos temas, efectivamente, no se trataron durante las dos horas de reunión. </w:t>
      </w:r>
      <w:r w:rsidRPr="008A7BF6">
        <w:rPr>
          <w:rFonts w:eastAsia="Times New Roman" w:cs="Times New Roman"/>
          <w:sz w:val="24"/>
          <w:szCs w:val="24"/>
          <w:bdr w:val="none" w:sz="0" w:space="0" w:color="auto" w:frame="1"/>
          <w:lang w:eastAsia="es-AR"/>
        </w:rPr>
        <w:t>Tampoco se habló de la eliminación de las elecciones primarias</w:t>
      </w:r>
      <w:r w:rsidRPr="008A7BF6">
        <w:rPr>
          <w:rFonts w:eastAsia="Times New Roman" w:cs="Times New Roman"/>
          <w:sz w:val="24"/>
          <w:szCs w:val="24"/>
          <w:lang w:eastAsia="es-AR"/>
        </w:rPr>
        <w:t>, una iniciativa que promueve el Gobierno pero que la UCR resiste. Todo esto hubiese descalabrado la sintonía y la cordialidad del encuentro, ya que el radicalismo está atravesado por</w:t>
      </w:r>
      <w:r w:rsidRPr="008A7BF6">
        <w:rPr>
          <w:rFonts w:eastAsia="Times New Roman" w:cs="Times New Roman"/>
          <w:sz w:val="24"/>
          <w:szCs w:val="24"/>
          <w:bdr w:val="none" w:sz="0" w:space="0" w:color="auto" w:frame="1"/>
          <w:lang w:eastAsia="es-AR"/>
        </w:rPr>
        <w:t> fuertes diferencias internas</w:t>
      </w:r>
      <w:r w:rsidRPr="008A7BF6">
        <w:rPr>
          <w:rFonts w:eastAsia="Times New Roman" w:cs="Times New Roman"/>
          <w:sz w:val="24"/>
          <w:szCs w:val="24"/>
          <w:lang w:eastAsia="es-AR"/>
        </w:rPr>
        <w:t> en torno a la conveniencia o no de unir filas con los libertarios de cara a las próximas elecciones.</w:t>
      </w:r>
    </w:p>
    <w:p w14:paraId="4EDB623F" w14:textId="77777777" w:rsidR="008A7BF6" w:rsidRPr="008A7BF6" w:rsidRDefault="008A7BF6" w:rsidP="008A7BF6">
      <w:pPr>
        <w:rPr>
          <w:rFonts w:eastAsia="Times New Roman" w:cs="Times New Roman"/>
          <w:sz w:val="24"/>
          <w:szCs w:val="24"/>
          <w:lang w:eastAsia="es-AR"/>
        </w:rPr>
      </w:pPr>
      <w:r w:rsidRPr="008A7BF6">
        <w:rPr>
          <w:rFonts w:eastAsia="Times New Roman" w:cs="Times New Roman"/>
          <w:sz w:val="24"/>
          <w:szCs w:val="24"/>
          <w:highlight w:val="yellow"/>
          <w:lang w:eastAsia="es-AR"/>
        </w:rPr>
        <w:t xml:space="preserve">Los libertarios tampoco buscaron apurar una definición, como lo hizo Milei con Pro el fin de semana pasado; su intención, más bien, era mostrar al </w:t>
      </w:r>
      <w:proofErr w:type="gramStart"/>
      <w:r w:rsidRPr="008A7BF6">
        <w:rPr>
          <w:rFonts w:eastAsia="Times New Roman" w:cs="Times New Roman"/>
          <w:sz w:val="24"/>
          <w:szCs w:val="24"/>
          <w:highlight w:val="yellow"/>
          <w:lang w:eastAsia="es-AR"/>
        </w:rPr>
        <w:t>Presidente</w:t>
      </w:r>
      <w:proofErr w:type="gramEnd"/>
      <w:r w:rsidRPr="008A7BF6">
        <w:rPr>
          <w:rFonts w:eastAsia="Times New Roman" w:cs="Times New Roman"/>
          <w:sz w:val="24"/>
          <w:szCs w:val="24"/>
          <w:highlight w:val="yellow"/>
          <w:lang w:eastAsia="es-AR"/>
        </w:rPr>
        <w:t xml:space="preserve"> y a su hermana Karina –la principal armadora electoral de La Libertad Avanza– rodeados del radicalismo más dialoguista como un potencial aliado electoral. La postal, traducida al lenguaje político, sería un aviso a Pro de que </w:t>
      </w:r>
      <w:r w:rsidRPr="008A7BF6">
        <w:rPr>
          <w:rFonts w:eastAsia="Times New Roman" w:cs="Times New Roman"/>
          <w:sz w:val="24"/>
          <w:szCs w:val="24"/>
          <w:highlight w:val="yellow"/>
          <w:bdr w:val="none" w:sz="0" w:space="0" w:color="auto" w:frame="1"/>
          <w:lang w:eastAsia="es-AR"/>
        </w:rPr>
        <w:t>Macri no es indispensable como socio para enfrentar las próximas elecciones, </w:t>
      </w:r>
      <w:r w:rsidRPr="008A7BF6">
        <w:rPr>
          <w:rFonts w:eastAsia="Times New Roman" w:cs="Times New Roman"/>
          <w:sz w:val="24"/>
          <w:szCs w:val="24"/>
          <w:highlight w:val="yellow"/>
          <w:lang w:eastAsia="es-AR"/>
        </w:rPr>
        <w:t>interpretan en la UCR.</w:t>
      </w:r>
    </w:p>
    <w:p w14:paraId="5154F4E9" w14:textId="77777777" w:rsidR="008A7BF6" w:rsidRPr="008A7BF6" w:rsidRDefault="008A7BF6" w:rsidP="008A7BF6">
      <w:pPr>
        <w:rPr>
          <w:rFonts w:eastAsia="Times New Roman" w:cs="Times New Roman"/>
          <w:sz w:val="24"/>
          <w:szCs w:val="24"/>
          <w:lang w:eastAsia="es-AR"/>
        </w:rPr>
      </w:pPr>
      <w:r w:rsidRPr="008A7BF6">
        <w:rPr>
          <w:rFonts w:eastAsia="Times New Roman" w:cs="Times New Roman"/>
          <w:sz w:val="24"/>
          <w:szCs w:val="24"/>
          <w:highlight w:val="yellow"/>
          <w:lang w:eastAsia="es-AR"/>
        </w:rPr>
        <w:t>La reunión</w:t>
      </w:r>
      <w:r w:rsidRPr="008A7BF6">
        <w:rPr>
          <w:rFonts w:eastAsia="Times New Roman" w:cs="Times New Roman"/>
          <w:sz w:val="24"/>
          <w:szCs w:val="24"/>
          <w:lang w:eastAsia="es-AR"/>
        </w:rPr>
        <w:t>, aunque revestida de carácter institucional, </w:t>
      </w:r>
      <w:r w:rsidRPr="008A7BF6">
        <w:rPr>
          <w:rFonts w:eastAsia="Times New Roman" w:cs="Times New Roman"/>
          <w:sz w:val="24"/>
          <w:szCs w:val="24"/>
          <w:highlight w:val="yellow"/>
          <w:bdr w:val="none" w:sz="0" w:space="0" w:color="auto" w:frame="1"/>
          <w:lang w:eastAsia="es-AR"/>
        </w:rPr>
        <w:t>tenía más bien el fin de exhibir sintonía política</w:t>
      </w:r>
      <w:r w:rsidRPr="008A7BF6">
        <w:rPr>
          <w:rFonts w:eastAsia="Times New Roman" w:cs="Times New Roman"/>
          <w:sz w:val="24"/>
          <w:szCs w:val="24"/>
          <w:highlight w:val="yellow"/>
          <w:lang w:eastAsia="es-AR"/>
        </w:rPr>
        <w:t>. De otra manera, no se explica que ninguno de los asistentes de la UCR haya reclamado por la</w:t>
      </w:r>
      <w:r w:rsidRPr="008A7BF6">
        <w:rPr>
          <w:rFonts w:eastAsia="Times New Roman" w:cs="Times New Roman"/>
          <w:sz w:val="24"/>
          <w:szCs w:val="24"/>
          <w:highlight w:val="yellow"/>
          <w:bdr w:val="none" w:sz="0" w:space="0" w:color="auto" w:frame="1"/>
          <w:lang w:eastAsia="es-AR"/>
        </w:rPr>
        <w:t> falta de sanción del presupuesto 2025</w:t>
      </w:r>
      <w:r w:rsidRPr="008A7BF6">
        <w:rPr>
          <w:rFonts w:eastAsia="Times New Roman" w:cs="Times New Roman"/>
          <w:sz w:val="24"/>
          <w:szCs w:val="24"/>
          <w:highlight w:val="yellow"/>
          <w:lang w:eastAsia="es-AR"/>
        </w:rPr>
        <w:t>, un debate que el propio oficialismo abortó en el Congreso</w:t>
      </w:r>
      <w:r w:rsidRPr="008A7BF6">
        <w:rPr>
          <w:rFonts w:eastAsia="Times New Roman" w:cs="Times New Roman"/>
          <w:sz w:val="24"/>
          <w:szCs w:val="24"/>
          <w:lang w:eastAsia="es-AR"/>
        </w:rPr>
        <w:t>. Tampoco </w:t>
      </w:r>
      <w:r w:rsidRPr="008A7BF6">
        <w:rPr>
          <w:rFonts w:eastAsia="Times New Roman" w:cs="Times New Roman"/>
          <w:sz w:val="24"/>
          <w:szCs w:val="24"/>
          <w:bdr w:val="none" w:sz="0" w:space="0" w:color="auto" w:frame="1"/>
          <w:lang w:eastAsia="es-AR"/>
        </w:rPr>
        <w:t xml:space="preserve">nadie le preguntó al </w:t>
      </w:r>
      <w:proofErr w:type="gramStart"/>
      <w:r w:rsidRPr="008A7BF6">
        <w:rPr>
          <w:rFonts w:eastAsia="Times New Roman" w:cs="Times New Roman"/>
          <w:sz w:val="24"/>
          <w:szCs w:val="24"/>
          <w:bdr w:val="none" w:sz="0" w:space="0" w:color="auto" w:frame="1"/>
          <w:lang w:eastAsia="es-AR"/>
        </w:rPr>
        <w:t>Presidente</w:t>
      </w:r>
      <w:proofErr w:type="gramEnd"/>
      <w:r w:rsidRPr="008A7BF6">
        <w:rPr>
          <w:rFonts w:eastAsia="Times New Roman" w:cs="Times New Roman"/>
          <w:sz w:val="24"/>
          <w:szCs w:val="24"/>
          <w:lang w:eastAsia="es-AR"/>
        </w:rPr>
        <w:t> sobre el posible nombramiento por decreto de</w:t>
      </w:r>
      <w:r w:rsidRPr="008A7BF6">
        <w:rPr>
          <w:rFonts w:eastAsia="Times New Roman" w:cs="Times New Roman"/>
          <w:sz w:val="24"/>
          <w:szCs w:val="24"/>
          <w:bdr w:val="none" w:sz="0" w:space="0" w:color="auto" w:frame="1"/>
          <w:lang w:eastAsia="es-AR"/>
        </w:rPr>
        <w:t> Ariel Lijo y Manuel García-Mansilla </w:t>
      </w:r>
      <w:r w:rsidRPr="008A7BF6">
        <w:rPr>
          <w:rFonts w:eastAsia="Times New Roman" w:cs="Times New Roman"/>
          <w:sz w:val="24"/>
          <w:szCs w:val="24"/>
          <w:lang w:eastAsia="es-AR"/>
        </w:rPr>
        <w:t>a la Corte Suprema, un tema de por sí polémico. La conversación rumbeó por la economía y los buenos pronósticos que abriga el Gobierno para el próximo año.</w:t>
      </w:r>
    </w:p>
    <w:p w14:paraId="4344694F" w14:textId="77777777" w:rsidR="008A7BF6" w:rsidRPr="008A7BF6" w:rsidRDefault="008A7BF6" w:rsidP="008A7BF6">
      <w:pPr>
        <w:rPr>
          <w:rFonts w:eastAsia="Times New Roman" w:cs="Times New Roman"/>
          <w:sz w:val="24"/>
          <w:szCs w:val="24"/>
          <w:lang w:eastAsia="es-AR"/>
        </w:rPr>
      </w:pPr>
      <w:r w:rsidRPr="008A7BF6">
        <w:rPr>
          <w:rFonts w:eastAsia="Times New Roman" w:cs="Times New Roman"/>
          <w:sz w:val="24"/>
          <w:szCs w:val="24"/>
          <w:highlight w:val="yellow"/>
          <w:lang w:eastAsia="es-AR"/>
        </w:rPr>
        <w:t>Al encuentro asistieron 13 de los 20 miembros que integran la bancada radical</w:t>
      </w:r>
      <w:r w:rsidRPr="008A7BF6">
        <w:rPr>
          <w:rFonts w:eastAsia="Times New Roman" w:cs="Times New Roman"/>
          <w:sz w:val="24"/>
          <w:szCs w:val="24"/>
          <w:lang w:eastAsia="es-AR"/>
        </w:rPr>
        <w:t>; algunos no pudieron concurrir por problemas en sus vuelos, pero otros, como los bonaerenses </w:t>
      </w:r>
      <w:r w:rsidRPr="008A7BF6">
        <w:rPr>
          <w:rFonts w:eastAsia="Times New Roman" w:cs="Times New Roman"/>
          <w:sz w:val="24"/>
          <w:szCs w:val="24"/>
          <w:bdr w:val="none" w:sz="0" w:space="0" w:color="auto" w:frame="1"/>
          <w:lang w:eastAsia="es-AR"/>
        </w:rPr>
        <w:t xml:space="preserve">Karina </w:t>
      </w:r>
      <w:proofErr w:type="spellStart"/>
      <w:r w:rsidRPr="008A7BF6">
        <w:rPr>
          <w:rFonts w:eastAsia="Times New Roman" w:cs="Times New Roman"/>
          <w:sz w:val="24"/>
          <w:szCs w:val="24"/>
          <w:bdr w:val="none" w:sz="0" w:space="0" w:color="auto" w:frame="1"/>
          <w:lang w:eastAsia="es-AR"/>
        </w:rPr>
        <w:t>Banfi</w:t>
      </w:r>
      <w:proofErr w:type="spellEnd"/>
      <w:r w:rsidRPr="008A7BF6">
        <w:rPr>
          <w:rFonts w:eastAsia="Times New Roman" w:cs="Times New Roman"/>
          <w:sz w:val="24"/>
          <w:szCs w:val="24"/>
          <w:bdr w:val="none" w:sz="0" w:space="0" w:color="auto" w:frame="1"/>
          <w:lang w:eastAsia="es-AR"/>
        </w:rPr>
        <w:t xml:space="preserve">, Fabio Quetglas y Martín </w:t>
      </w:r>
      <w:proofErr w:type="spellStart"/>
      <w:r w:rsidRPr="008A7BF6">
        <w:rPr>
          <w:rFonts w:eastAsia="Times New Roman" w:cs="Times New Roman"/>
          <w:sz w:val="24"/>
          <w:szCs w:val="24"/>
          <w:bdr w:val="none" w:sz="0" w:space="0" w:color="auto" w:frame="1"/>
          <w:lang w:eastAsia="es-AR"/>
        </w:rPr>
        <w:t>Tetaz</w:t>
      </w:r>
      <w:proofErr w:type="spellEnd"/>
      <w:r w:rsidRPr="008A7BF6">
        <w:rPr>
          <w:rFonts w:eastAsia="Times New Roman" w:cs="Times New Roman"/>
          <w:sz w:val="24"/>
          <w:szCs w:val="24"/>
          <w:lang w:eastAsia="es-AR"/>
        </w:rPr>
        <w:t>, decidieron pegar el faltazo: desconfían de los cantos de sirena de los libertarios.</w:t>
      </w:r>
    </w:p>
    <w:p w14:paraId="3288CD4C" w14:textId="77777777" w:rsidR="008A7BF6" w:rsidRPr="008A7BF6" w:rsidRDefault="008A7BF6" w:rsidP="008A7BF6">
      <w:pPr>
        <w:rPr>
          <w:rFonts w:eastAsia="Times New Roman" w:cs="Times New Roman"/>
          <w:sz w:val="24"/>
          <w:szCs w:val="24"/>
          <w:lang w:eastAsia="es-AR"/>
        </w:rPr>
      </w:pPr>
      <w:r w:rsidRPr="008A7BF6">
        <w:rPr>
          <w:rFonts w:eastAsia="Times New Roman" w:cs="Times New Roman"/>
          <w:sz w:val="24"/>
          <w:szCs w:val="24"/>
          <w:lang w:eastAsia="es-AR"/>
        </w:rPr>
        <w:lastRenderedPageBreak/>
        <w:t>En cambio, sí tuvieron asistencia perfecta los</w:t>
      </w:r>
      <w:r w:rsidRPr="008A7BF6">
        <w:rPr>
          <w:rFonts w:eastAsia="Times New Roman" w:cs="Times New Roman"/>
          <w:sz w:val="24"/>
          <w:szCs w:val="24"/>
          <w:bdr w:val="none" w:sz="0" w:space="0" w:color="auto" w:frame="1"/>
          <w:lang w:eastAsia="es-AR"/>
        </w:rPr>
        <w:t> cinco diputados que fueron expulsados </w:t>
      </w:r>
      <w:r w:rsidRPr="008A7BF6">
        <w:rPr>
          <w:rFonts w:eastAsia="Times New Roman" w:cs="Times New Roman"/>
          <w:sz w:val="24"/>
          <w:szCs w:val="24"/>
          <w:lang w:eastAsia="es-AR"/>
        </w:rPr>
        <w:t>por el comité de ética del partido por haber apoyado al Gobierno en sus vetos. Esos mismos legisladores, en una reunión previa con la ministra de Seguridad </w:t>
      </w:r>
      <w:r w:rsidRPr="008A7BF6">
        <w:rPr>
          <w:rFonts w:eastAsia="Times New Roman" w:cs="Times New Roman"/>
          <w:sz w:val="24"/>
          <w:szCs w:val="24"/>
          <w:bdr w:val="none" w:sz="0" w:space="0" w:color="auto" w:frame="1"/>
          <w:lang w:eastAsia="es-AR"/>
        </w:rPr>
        <w:t>Patricia Bullrich</w:t>
      </w:r>
      <w:r w:rsidRPr="008A7BF6">
        <w:rPr>
          <w:rFonts w:eastAsia="Times New Roman" w:cs="Times New Roman"/>
          <w:sz w:val="24"/>
          <w:szCs w:val="24"/>
          <w:lang w:eastAsia="es-AR"/>
        </w:rPr>
        <w:t> –su referente dentro del gabinete–, agitaron la posibilidad de una </w:t>
      </w:r>
      <w:hyperlink r:id="rId13" w:tgtFrame="_self" w:tooltip="“alianza de listas” " w:history="1">
        <w:r w:rsidRPr="008A7BF6">
          <w:rPr>
            <w:rFonts w:eastAsia="Times New Roman" w:cs="Times New Roman"/>
            <w:color w:val="0250C9"/>
            <w:sz w:val="24"/>
            <w:szCs w:val="24"/>
            <w:bdr w:val="none" w:sz="0" w:space="0" w:color="auto" w:frame="1"/>
            <w:lang w:eastAsia="es-AR"/>
          </w:rPr>
          <w:t>“alianza de listas” </w:t>
        </w:r>
      </w:hyperlink>
      <w:r w:rsidRPr="008A7BF6">
        <w:rPr>
          <w:rFonts w:eastAsia="Times New Roman" w:cs="Times New Roman"/>
          <w:sz w:val="24"/>
          <w:szCs w:val="24"/>
          <w:lang w:eastAsia="es-AR"/>
        </w:rPr>
        <w:t>con el oficialismo. Incluso promueven, como paso previo, la confluencia en un interbloque de los libertarios con el sector del radicalismo más afín.</w:t>
      </w:r>
    </w:p>
    <w:p w14:paraId="11549FC4" w14:textId="77777777" w:rsidR="008A7BF6" w:rsidRPr="008A7BF6" w:rsidRDefault="008A7BF6" w:rsidP="008A7BF6">
      <w:pPr>
        <w:rPr>
          <w:rFonts w:eastAsia="Times New Roman" w:cs="Times New Roman"/>
          <w:sz w:val="24"/>
          <w:szCs w:val="24"/>
          <w:lang w:eastAsia="es-AR"/>
        </w:rPr>
      </w:pPr>
      <w:r w:rsidRPr="008A7BF6">
        <w:rPr>
          <w:rFonts w:eastAsia="Times New Roman" w:cs="Times New Roman"/>
          <w:sz w:val="24"/>
          <w:szCs w:val="24"/>
          <w:lang w:eastAsia="es-AR"/>
        </w:rPr>
        <w:t>“De eso no se habló y tampoco está previsto un armado de esa naturaleza”, replican las autoridades del bloque.</w:t>
      </w:r>
    </w:p>
    <w:p w14:paraId="7681DD65" w14:textId="77777777" w:rsidR="008A7BF6" w:rsidRPr="008A7BF6" w:rsidRDefault="008A7BF6" w:rsidP="008A7BF6">
      <w:pPr>
        <w:rPr>
          <w:rFonts w:eastAsia="Times New Roman" w:cs="Times New Roman"/>
          <w:sz w:val="24"/>
          <w:szCs w:val="24"/>
          <w:lang w:eastAsia="es-AR"/>
        </w:rPr>
      </w:pPr>
      <w:r w:rsidRPr="00514158">
        <w:rPr>
          <w:rFonts w:eastAsia="Times New Roman" w:cs="Times New Roman"/>
          <w:sz w:val="24"/>
          <w:szCs w:val="24"/>
          <w:highlight w:val="yellow"/>
          <w:lang w:eastAsia="es-AR"/>
        </w:rPr>
        <w:t>De todas maneras, el sector más crítico del radicalismo –cuyos diputados integran el bloque </w:t>
      </w:r>
      <w:r w:rsidRPr="00514158">
        <w:rPr>
          <w:rFonts w:eastAsia="Times New Roman" w:cs="Times New Roman"/>
          <w:sz w:val="24"/>
          <w:szCs w:val="24"/>
          <w:highlight w:val="yellow"/>
          <w:bdr w:val="none" w:sz="0" w:space="0" w:color="auto" w:frame="1"/>
          <w:lang w:eastAsia="es-AR"/>
        </w:rPr>
        <w:t>Democracia para Siempre</w:t>
      </w:r>
      <w:r w:rsidRPr="00514158">
        <w:rPr>
          <w:rFonts w:eastAsia="Times New Roman" w:cs="Times New Roman"/>
          <w:sz w:val="24"/>
          <w:szCs w:val="24"/>
          <w:highlight w:val="yellow"/>
          <w:lang w:eastAsia="es-AR"/>
        </w:rPr>
        <w:t>– pegó el grito y advirtió</w:t>
      </w:r>
      <w:r w:rsidRPr="008A7BF6">
        <w:rPr>
          <w:rFonts w:eastAsia="Times New Roman" w:cs="Times New Roman"/>
          <w:sz w:val="24"/>
          <w:szCs w:val="24"/>
          <w:lang w:eastAsia="es-AR"/>
        </w:rPr>
        <w:t xml:space="preserve"> que, más que una reunión institucional, la de este mediodía fue un encuentro con fines políticos y electorales.</w:t>
      </w:r>
    </w:p>
    <w:p w14:paraId="6F17588F" w14:textId="77777777" w:rsidR="008A7BF6" w:rsidRPr="008A7BF6" w:rsidRDefault="008A7BF6" w:rsidP="008A7BF6">
      <w:pPr>
        <w:rPr>
          <w:rFonts w:eastAsia="Times New Roman" w:cs="Times New Roman"/>
          <w:sz w:val="24"/>
          <w:szCs w:val="24"/>
          <w:lang w:eastAsia="es-AR"/>
        </w:rPr>
      </w:pPr>
      <w:r w:rsidRPr="008A7BF6">
        <w:rPr>
          <w:rFonts w:eastAsia="Times New Roman" w:cs="Times New Roman"/>
          <w:sz w:val="24"/>
          <w:szCs w:val="24"/>
          <w:lang w:eastAsia="es-AR"/>
        </w:rPr>
        <w:t>“</w:t>
      </w:r>
      <w:r w:rsidRPr="00514158">
        <w:rPr>
          <w:rFonts w:eastAsia="Times New Roman" w:cs="Times New Roman"/>
          <w:sz w:val="24"/>
          <w:szCs w:val="24"/>
          <w:highlight w:val="yellow"/>
          <w:lang w:eastAsia="es-AR"/>
        </w:rPr>
        <w:t>No confundan a la sociedad,</w:t>
      </w:r>
      <w:r w:rsidRPr="00514158">
        <w:rPr>
          <w:rFonts w:eastAsia="Times New Roman" w:cs="Times New Roman"/>
          <w:sz w:val="24"/>
          <w:szCs w:val="24"/>
          <w:highlight w:val="yellow"/>
          <w:bdr w:val="none" w:sz="0" w:space="0" w:color="auto" w:frame="1"/>
          <w:lang w:eastAsia="es-AR"/>
        </w:rPr>
        <w:t> la de hoy no fue una foto institucional, es la foto de quienes quieren permanecer en la política a cualquier costo</w:t>
      </w:r>
      <w:r w:rsidRPr="00514158">
        <w:rPr>
          <w:rFonts w:eastAsia="Times New Roman" w:cs="Times New Roman"/>
          <w:sz w:val="24"/>
          <w:szCs w:val="24"/>
          <w:highlight w:val="yellow"/>
          <w:lang w:eastAsia="es-AR"/>
        </w:rPr>
        <w:t>. ¿Se va a Casa Rosada para que den marcha atrás con el veto a los jubilados o para pedir un lugar en las listas de La Libertad Avanza?”, acicateó</w:t>
      </w:r>
      <w:r w:rsidRPr="00514158">
        <w:rPr>
          <w:rFonts w:eastAsia="Times New Roman" w:cs="Times New Roman"/>
          <w:sz w:val="24"/>
          <w:szCs w:val="24"/>
          <w:highlight w:val="yellow"/>
          <w:bdr w:val="none" w:sz="0" w:space="0" w:color="auto" w:frame="1"/>
          <w:lang w:eastAsia="es-AR"/>
        </w:rPr>
        <w:t> Pablo Juliano</w:t>
      </w:r>
      <w:r w:rsidRPr="00514158">
        <w:rPr>
          <w:rFonts w:eastAsia="Times New Roman" w:cs="Times New Roman"/>
          <w:sz w:val="24"/>
          <w:szCs w:val="24"/>
          <w:highlight w:val="yellow"/>
          <w:lang w:eastAsia="es-AR"/>
        </w:rPr>
        <w:t>, jefe de la bancada de Democracia para Siempre.</w:t>
      </w:r>
    </w:p>
    <w:p w14:paraId="7129965F" w14:textId="77777777" w:rsidR="008A7BF6" w:rsidRPr="008A7BF6" w:rsidRDefault="008A7BF6" w:rsidP="008A7BF6">
      <w:pPr>
        <w:rPr>
          <w:rFonts w:eastAsia="Times New Roman" w:cs="Times New Roman"/>
          <w:sz w:val="24"/>
          <w:szCs w:val="24"/>
          <w:lang w:eastAsia="es-AR"/>
        </w:rPr>
      </w:pPr>
      <w:r w:rsidRPr="00514158">
        <w:rPr>
          <w:rFonts w:eastAsia="Times New Roman" w:cs="Times New Roman"/>
          <w:sz w:val="24"/>
          <w:szCs w:val="24"/>
          <w:highlight w:val="yellow"/>
          <w:lang w:eastAsia="es-AR"/>
        </w:rPr>
        <w:t>También crítico fue el formoseño </w:t>
      </w:r>
      <w:r w:rsidRPr="00514158">
        <w:rPr>
          <w:rFonts w:eastAsia="Times New Roman" w:cs="Times New Roman"/>
          <w:sz w:val="24"/>
          <w:szCs w:val="24"/>
          <w:highlight w:val="yellow"/>
          <w:bdr w:val="none" w:sz="0" w:space="0" w:color="auto" w:frame="1"/>
          <w:lang w:eastAsia="es-AR"/>
        </w:rPr>
        <w:t>Fernando Carbajal</w:t>
      </w:r>
      <w:r w:rsidRPr="00514158">
        <w:rPr>
          <w:rFonts w:eastAsia="Times New Roman" w:cs="Times New Roman"/>
          <w:sz w:val="24"/>
          <w:szCs w:val="24"/>
          <w:highlight w:val="yellow"/>
          <w:lang w:eastAsia="es-AR"/>
        </w:rPr>
        <w:t>. “Nadie se hace oficialista gratis. Ya vamos anotando cargos en ministerios y delegaciones. ¿van por más? no creería mucho en las promesas de Milei para 2025″, advirtió el legislador.</w:t>
      </w:r>
    </w:p>
    <w:p w14:paraId="637AB1DF" w14:textId="77777777" w:rsidR="008A7BF6" w:rsidRPr="008A7BF6" w:rsidRDefault="008A7BF6" w:rsidP="008A7BF6">
      <w:pPr>
        <w:rPr>
          <w:rFonts w:eastAsia="Times New Roman" w:cs="Times New Roman"/>
          <w:sz w:val="24"/>
          <w:szCs w:val="24"/>
          <w:lang w:eastAsia="es-AR"/>
        </w:rPr>
      </w:pPr>
      <w:r w:rsidRPr="008A7BF6">
        <w:rPr>
          <w:rFonts w:eastAsia="Times New Roman" w:cs="Times New Roman"/>
          <w:sz w:val="24"/>
          <w:szCs w:val="24"/>
          <w:lang w:eastAsia="es-AR"/>
        </w:rPr>
        <w:t>Quienes concurrieron a la reunión, en cambio, se retiraron gratamente sorprendidos:</w:t>
      </w:r>
      <w:r w:rsidRPr="008A7BF6">
        <w:rPr>
          <w:rFonts w:eastAsia="Times New Roman" w:cs="Times New Roman"/>
          <w:sz w:val="24"/>
          <w:szCs w:val="24"/>
          <w:bdr w:val="none" w:sz="0" w:space="0" w:color="auto" w:frame="1"/>
          <w:lang w:eastAsia="es-AR"/>
        </w:rPr>
        <w:t> cada uno le formuló preguntas al presidente y éste, pacientemente, las respondió al final</w:t>
      </w:r>
      <w:r w:rsidRPr="008A7BF6">
        <w:rPr>
          <w:rFonts w:eastAsia="Times New Roman" w:cs="Times New Roman"/>
          <w:sz w:val="24"/>
          <w:szCs w:val="24"/>
          <w:lang w:eastAsia="es-AR"/>
        </w:rPr>
        <w:t>. Aprovechó para augurar que </w:t>
      </w:r>
      <w:r w:rsidRPr="008A7BF6">
        <w:rPr>
          <w:rFonts w:eastAsia="Times New Roman" w:cs="Times New Roman"/>
          <w:sz w:val="24"/>
          <w:szCs w:val="24"/>
          <w:bdr w:val="none" w:sz="0" w:space="0" w:color="auto" w:frame="1"/>
          <w:lang w:eastAsia="es-AR"/>
        </w:rPr>
        <w:t>la economía tendrá el año próximo un piso de crecimiento del 4,5%</w:t>
      </w:r>
      <w:r w:rsidRPr="008A7BF6">
        <w:rPr>
          <w:rFonts w:eastAsia="Times New Roman" w:cs="Times New Roman"/>
          <w:sz w:val="24"/>
          <w:szCs w:val="24"/>
          <w:lang w:eastAsia="es-AR"/>
        </w:rPr>
        <w:t>, que el dólar paralelo irá confluyendo, en el corto plazo, con el dólar oficial y que el riesgo país continuará en declive. Asimismo, anticipó que el equipo del ministro de Economía, Luis Caputo, enviará el año próximo al Congreso -no especificó los tiempos- una reforma destinada a reducir la complejidad tributaria actual, con más de 150 normas tributarias entre nacionales, provinciales y municipales.</w:t>
      </w:r>
    </w:p>
    <w:p w14:paraId="75069F7C" w14:textId="77777777" w:rsidR="008A7BF6" w:rsidRPr="008A7BF6" w:rsidRDefault="008A7BF6" w:rsidP="008A7BF6">
      <w:pPr>
        <w:rPr>
          <w:rFonts w:eastAsia="Times New Roman" w:cs="Times New Roman"/>
          <w:sz w:val="24"/>
          <w:szCs w:val="24"/>
          <w:lang w:eastAsia="es-AR"/>
        </w:rPr>
      </w:pPr>
      <w:r w:rsidRPr="008A7BF6">
        <w:rPr>
          <w:rFonts w:eastAsia="Times New Roman" w:cs="Times New Roman"/>
          <w:sz w:val="24"/>
          <w:szCs w:val="24"/>
          <w:lang w:eastAsia="es-AR"/>
        </w:rPr>
        <w:t>Se le consultó si se trabaja una reducción de impuestos el año próximo. El entrerriano</w:t>
      </w:r>
      <w:r w:rsidRPr="008A7BF6">
        <w:rPr>
          <w:rFonts w:eastAsia="Times New Roman" w:cs="Times New Roman"/>
          <w:sz w:val="24"/>
          <w:szCs w:val="24"/>
          <w:bdr w:val="none" w:sz="0" w:space="0" w:color="auto" w:frame="1"/>
          <w:lang w:eastAsia="es-AR"/>
        </w:rPr>
        <w:t> Atilio Benedetti</w:t>
      </w:r>
      <w:r w:rsidRPr="008A7BF6">
        <w:rPr>
          <w:rFonts w:eastAsia="Times New Roman" w:cs="Times New Roman"/>
          <w:sz w:val="24"/>
          <w:szCs w:val="24"/>
          <w:lang w:eastAsia="es-AR"/>
        </w:rPr>
        <w:t> preguntó, específicamente, por las retenciones. Milei repitió su libreto: a él le encantaría reducir impuestos, pero esta es una carrera larga y todo debe hacerse a su debido tiempo, respondió. </w:t>
      </w:r>
      <w:r w:rsidRPr="008A7BF6">
        <w:rPr>
          <w:rFonts w:eastAsia="Times New Roman" w:cs="Times New Roman"/>
          <w:sz w:val="24"/>
          <w:szCs w:val="24"/>
          <w:bdr w:val="none" w:sz="0" w:space="0" w:color="auto" w:frame="1"/>
          <w:lang w:eastAsia="es-AR"/>
        </w:rPr>
        <w:t>Julio Cobos</w:t>
      </w:r>
      <w:r w:rsidRPr="008A7BF6">
        <w:rPr>
          <w:rFonts w:eastAsia="Times New Roman" w:cs="Times New Roman"/>
          <w:sz w:val="24"/>
          <w:szCs w:val="24"/>
          <w:lang w:eastAsia="es-AR"/>
        </w:rPr>
        <w:t>, por su parte, si bien elogió que el Gobierno haya equilibrado las variables macroeconómicas, reprochó la parálisis en la obra pública y la falta de una política más robusta en materia de educación, sobre todo primaria y secundaria. Ambos -Milei y Cobos- coincidieron en que el uso de la tecnología en las escuelas debería ser regulada.</w:t>
      </w:r>
    </w:p>
    <w:p w14:paraId="264B3D9B" w14:textId="77777777" w:rsidR="008A7BF6" w:rsidRPr="008A7BF6" w:rsidRDefault="008A7BF6" w:rsidP="008A7BF6">
      <w:pPr>
        <w:rPr>
          <w:rFonts w:eastAsia="Times New Roman" w:cs="Times New Roman"/>
          <w:sz w:val="24"/>
          <w:szCs w:val="24"/>
          <w:lang w:eastAsia="es-AR"/>
        </w:rPr>
      </w:pPr>
      <w:r w:rsidRPr="00514158">
        <w:rPr>
          <w:rFonts w:eastAsia="Times New Roman" w:cs="Times New Roman"/>
          <w:sz w:val="24"/>
          <w:szCs w:val="24"/>
          <w:highlight w:val="yellow"/>
          <w:lang w:eastAsia="es-AR"/>
        </w:rPr>
        <w:t>Por otra parte, Milei ratificó la voluntad del Gobierno de impulsar la ley de “ficha limpia” pese a que el propio oficialismo boicoteó su tratamiento en una sesión convocada por el bloque de Pro</w:t>
      </w:r>
      <w:r w:rsidRPr="008A7BF6">
        <w:rPr>
          <w:rFonts w:eastAsia="Times New Roman" w:cs="Times New Roman"/>
          <w:sz w:val="24"/>
          <w:szCs w:val="24"/>
          <w:lang w:eastAsia="es-AR"/>
        </w:rPr>
        <w:t xml:space="preserve">. En este sentido dijo que próximamente se enviará un texto al Congreso y que en ello trabajan el ministro de Defensa y exdiputado Luis Petri, </w:t>
      </w:r>
      <w:r w:rsidRPr="008A7BF6">
        <w:rPr>
          <w:rFonts w:eastAsia="Times New Roman" w:cs="Times New Roman"/>
          <w:sz w:val="24"/>
          <w:szCs w:val="24"/>
          <w:lang w:eastAsia="es-AR"/>
        </w:rPr>
        <w:lastRenderedPageBreak/>
        <w:t xml:space="preserve">la diputada de Pro Silvia </w:t>
      </w:r>
      <w:proofErr w:type="spellStart"/>
      <w:r w:rsidRPr="008A7BF6">
        <w:rPr>
          <w:rFonts w:eastAsia="Times New Roman" w:cs="Times New Roman"/>
          <w:sz w:val="24"/>
          <w:szCs w:val="24"/>
          <w:lang w:eastAsia="es-AR"/>
        </w:rPr>
        <w:t>Lospennato</w:t>
      </w:r>
      <w:proofErr w:type="spellEnd"/>
      <w:r w:rsidRPr="008A7BF6">
        <w:rPr>
          <w:rFonts w:eastAsia="Times New Roman" w:cs="Times New Roman"/>
          <w:sz w:val="24"/>
          <w:szCs w:val="24"/>
          <w:lang w:eastAsia="es-AR"/>
        </w:rPr>
        <w:t xml:space="preserve"> y Gastón Marra, promotor de la iniciativa desde la organización Change.org.</w:t>
      </w:r>
    </w:p>
    <w:p w14:paraId="2F872014" w14:textId="77777777" w:rsidR="008A7BF6" w:rsidRPr="008A7BF6" w:rsidRDefault="008A7BF6" w:rsidP="008A7BF6">
      <w:pPr>
        <w:rPr>
          <w:rFonts w:eastAsia="Times New Roman"/>
          <w:sz w:val="24"/>
          <w:szCs w:val="24"/>
          <w:lang w:eastAsia="es-AR"/>
        </w:rPr>
      </w:pPr>
      <w:r w:rsidRPr="008A7BF6">
        <w:rPr>
          <w:rFonts w:eastAsia="Times New Roman"/>
          <w:sz w:val="24"/>
          <w:szCs w:val="24"/>
          <w:bdr w:val="none" w:sz="0" w:space="0" w:color="auto" w:frame="1"/>
          <w:lang w:eastAsia="es-AR"/>
        </w:rPr>
        <w:t>Por </w:t>
      </w:r>
      <w:hyperlink r:id="rId14" w:tgtFrame="_self" w:tooltip="Ir a notas de Laura Serra" w:history="1">
        <w:r w:rsidRPr="008A7BF6">
          <w:rPr>
            <w:rFonts w:eastAsia="Times New Roman"/>
            <w:color w:val="0250C9"/>
            <w:sz w:val="24"/>
            <w:szCs w:val="24"/>
            <w:bdr w:val="none" w:sz="0" w:space="0" w:color="auto" w:frame="1"/>
            <w:lang w:eastAsia="es-AR"/>
          </w:rPr>
          <w:t>Laura Serra</w:t>
        </w:r>
      </w:hyperlink>
    </w:p>
    <w:p w14:paraId="48486352" w14:textId="77777777" w:rsidR="008A7BF6" w:rsidRPr="00FB7CB7" w:rsidRDefault="008A7BF6" w:rsidP="00FB7CB7">
      <w:pPr>
        <w:rPr>
          <w:sz w:val="24"/>
          <w:szCs w:val="24"/>
        </w:rPr>
      </w:pPr>
    </w:p>
    <w:p w14:paraId="6C0B790A" w14:textId="7D7EF5EC" w:rsidR="00514158" w:rsidRPr="00DF7703" w:rsidRDefault="00DF7703" w:rsidP="00DF7703">
      <w:pPr>
        <w:pStyle w:val="Ttulo1"/>
        <w:rPr>
          <w:rFonts w:asciiTheme="minorHAnsi" w:hAnsiTheme="minorHAnsi"/>
        </w:rPr>
      </w:pPr>
      <w:r>
        <w:rPr>
          <w:rFonts w:asciiTheme="minorHAnsi" w:hAnsiTheme="minorHAnsi"/>
        </w:rPr>
        <w:t>241227LN06|</w:t>
      </w:r>
      <w:r w:rsidR="00514158" w:rsidRPr="00DF7703">
        <w:rPr>
          <w:rFonts w:asciiTheme="minorHAnsi" w:hAnsiTheme="minorHAnsi"/>
        </w:rPr>
        <w:t>Tendencias autoritarias de Milei: ¿están en riesgo la democracia y la república?</w:t>
      </w:r>
    </w:p>
    <w:p w14:paraId="0F2F622E" w14:textId="77777777" w:rsidR="00514158" w:rsidRPr="00514158" w:rsidRDefault="00514158" w:rsidP="00514158">
      <w:pPr>
        <w:rPr>
          <w:sz w:val="24"/>
          <w:szCs w:val="24"/>
        </w:rPr>
      </w:pPr>
      <w:r w:rsidRPr="00DF7703">
        <w:rPr>
          <w:sz w:val="24"/>
          <w:szCs w:val="24"/>
        </w:rPr>
        <w:t xml:space="preserve">¿Hay un “vamos por todo” libertario que reemplaza, y en algún sentido reivindica, el abortado intento </w:t>
      </w:r>
      <w:proofErr w:type="spellStart"/>
      <w:r w:rsidRPr="00DF7703">
        <w:rPr>
          <w:sz w:val="24"/>
          <w:szCs w:val="24"/>
        </w:rPr>
        <w:t>cristinista</w:t>
      </w:r>
      <w:proofErr w:type="spellEnd"/>
      <w:r w:rsidRPr="00DF7703">
        <w:rPr>
          <w:sz w:val="24"/>
          <w:szCs w:val="24"/>
        </w:rPr>
        <w:t xml:space="preserve"> de 2012/13?;</w:t>
      </w:r>
      <w:r w:rsidRPr="00514158">
        <w:rPr>
          <w:sz w:val="24"/>
          <w:szCs w:val="24"/>
        </w:rPr>
        <w:t xml:space="preserve"> ¿puede existir un proyecto hegemónico que prescinda del aparato del Estado?</w:t>
      </w:r>
    </w:p>
    <w:p w14:paraId="203C9618" w14:textId="77777777" w:rsidR="00514158" w:rsidRDefault="00514158" w:rsidP="00514158">
      <w:pPr>
        <w:rPr>
          <w:rStyle w:val="Ttulo2Car"/>
          <w:rFonts w:asciiTheme="minorHAnsi" w:eastAsiaTheme="minorHAnsi" w:hAnsiTheme="minorHAnsi"/>
          <w:sz w:val="24"/>
          <w:szCs w:val="24"/>
          <w:bdr w:val="none" w:sz="0" w:space="0" w:color="auto" w:frame="1"/>
        </w:rPr>
      </w:pPr>
      <w:hyperlink r:id="rId15" w:tgtFrame="_self" w:tooltip="Ir a notas de Sergio Berensztein" w:history="1">
        <w:r w:rsidRPr="00514158">
          <w:rPr>
            <w:rStyle w:val="Textoennegrita"/>
            <w:rFonts w:cs="Arial"/>
            <w:sz w:val="24"/>
            <w:szCs w:val="24"/>
            <w:highlight w:val="yellow"/>
            <w:bdr w:val="none" w:sz="0" w:space="0" w:color="auto" w:frame="1"/>
          </w:rPr>
          <w:t xml:space="preserve">Sergio </w:t>
        </w:r>
        <w:proofErr w:type="spellStart"/>
        <w:r w:rsidRPr="00514158">
          <w:rPr>
            <w:rStyle w:val="Textoennegrita"/>
            <w:rFonts w:cs="Arial"/>
            <w:sz w:val="24"/>
            <w:szCs w:val="24"/>
            <w:highlight w:val="yellow"/>
            <w:bdr w:val="none" w:sz="0" w:space="0" w:color="auto" w:frame="1"/>
          </w:rPr>
          <w:t>Berensztein</w:t>
        </w:r>
        <w:proofErr w:type="spellEnd"/>
      </w:hyperlink>
      <w:r w:rsidRPr="00514158">
        <w:rPr>
          <w:rStyle w:val="Ttulo2Car"/>
          <w:rFonts w:asciiTheme="minorHAnsi" w:eastAsiaTheme="minorHAnsi" w:hAnsiTheme="minorHAnsi"/>
          <w:sz w:val="24"/>
          <w:szCs w:val="24"/>
          <w:bdr w:val="none" w:sz="0" w:space="0" w:color="auto" w:frame="1"/>
        </w:rPr>
        <w:t xml:space="preserve"> </w:t>
      </w:r>
    </w:p>
    <w:p w14:paraId="69E86E1B" w14:textId="73B274ED" w:rsidR="00514158" w:rsidRPr="00514158" w:rsidRDefault="00514158" w:rsidP="00514158">
      <w:pPr>
        <w:rPr>
          <w:sz w:val="24"/>
          <w:szCs w:val="24"/>
          <w:highlight w:val="yellow"/>
        </w:rPr>
      </w:pPr>
      <w:r w:rsidRPr="00514158">
        <w:rPr>
          <w:sz w:val="24"/>
          <w:szCs w:val="24"/>
          <w:bdr w:val="none" w:sz="0" w:space="0" w:color="auto" w:frame="1"/>
        </w:rPr>
        <w:t>Hace apenas un año, muchos dudaban de si Javier Milei iba a ser capaz de sobrevivir a su primer mandato</w:t>
      </w:r>
      <w:r w:rsidRPr="00514158">
        <w:rPr>
          <w:sz w:val="24"/>
          <w:szCs w:val="24"/>
        </w:rPr>
        <w:t xml:space="preserve"> como presidente. Para sorpresa de la mayoría, el </w:t>
      </w:r>
      <w:proofErr w:type="gramStart"/>
      <w:r w:rsidRPr="00514158">
        <w:rPr>
          <w:sz w:val="24"/>
          <w:szCs w:val="24"/>
        </w:rPr>
        <w:t>Presidente</w:t>
      </w:r>
      <w:proofErr w:type="gramEnd"/>
      <w:r w:rsidRPr="00514158">
        <w:rPr>
          <w:sz w:val="24"/>
          <w:szCs w:val="24"/>
        </w:rPr>
        <w:t xml:space="preserve"> tuvo el meritorio logro de llenar el enorme vacío de poder que había en la Argentina y hoy el péndulo se ubica en el otro extremo: </w:t>
      </w:r>
      <w:r w:rsidRPr="00514158">
        <w:rPr>
          <w:sz w:val="24"/>
          <w:szCs w:val="24"/>
          <w:highlight w:val="yellow"/>
        </w:rPr>
        <w:t>la preocupación</w:t>
      </w:r>
      <w:r w:rsidRPr="00514158">
        <w:rPr>
          <w:sz w:val="24"/>
          <w:szCs w:val="24"/>
        </w:rPr>
        <w:t xml:space="preserve"> que atraviesa a buena parte del arco político y a muchos observadores </w:t>
      </w:r>
      <w:r w:rsidRPr="00514158">
        <w:rPr>
          <w:sz w:val="24"/>
          <w:szCs w:val="24"/>
          <w:highlight w:val="yellow"/>
        </w:rPr>
        <w:t xml:space="preserve">es si la Argentina corre el riesgo de sufrir los embates autoritarios de un nuevo proyecto hegemónico. Esto implicaría un dramático y súbito vuelco del populismo estatista, intervencionista y </w:t>
      </w:r>
      <w:proofErr w:type="spellStart"/>
      <w:r w:rsidRPr="00514158">
        <w:rPr>
          <w:sz w:val="24"/>
          <w:szCs w:val="24"/>
          <w:highlight w:val="yellow"/>
        </w:rPr>
        <w:t>gastomaníaco</w:t>
      </w:r>
      <w:proofErr w:type="spellEnd"/>
      <w:r w:rsidRPr="00514158">
        <w:rPr>
          <w:sz w:val="24"/>
          <w:szCs w:val="24"/>
          <w:highlight w:val="yellow"/>
        </w:rPr>
        <w:t xml:space="preserve"> a un Estado mínimo, darwinismo social y predominio de la lógica de mercado</w:t>
      </w:r>
      <w:r w:rsidRPr="00514158">
        <w:rPr>
          <w:sz w:val="24"/>
          <w:szCs w:val="24"/>
        </w:rPr>
        <w:t xml:space="preserve">. Detrás de este giro copernicano, apalancado en los recursos del hiperpresidencialismo y en un consenso social que, aunque no mayoritario, constituye una sólida primera minoría que se torna más relevante en el contexto de la creciente fragmentación de las alicaídas fuerzas opositoras, </w:t>
      </w:r>
      <w:r w:rsidRPr="00514158">
        <w:rPr>
          <w:sz w:val="24"/>
          <w:szCs w:val="24"/>
          <w:highlight w:val="yellow"/>
        </w:rPr>
        <w:t>se escondería un modelo que pondría en tensión los fundamentos republicanos, particularmente los equilibrios entre los tres poderes del Estado y los mecanismos de frenos y contrapesos. Esto implicaría pasar, en doce meses, del temor por la gobernabilidad democrática y la estabilidad política a una amenaza efectiva a los valores centrales de nuestro ordenamiento institucional.</w:t>
      </w:r>
    </w:p>
    <w:p w14:paraId="14D4F0C8" w14:textId="77777777" w:rsidR="00514158" w:rsidRPr="00514158" w:rsidRDefault="00514158" w:rsidP="00514158">
      <w:pPr>
        <w:rPr>
          <w:rFonts w:eastAsia="Times New Roman" w:cs="Times New Roman"/>
          <w:sz w:val="24"/>
          <w:szCs w:val="24"/>
          <w:lang w:eastAsia="es-AR"/>
        </w:rPr>
      </w:pPr>
      <w:r w:rsidRPr="00514158">
        <w:rPr>
          <w:rFonts w:eastAsia="Times New Roman" w:cs="Times New Roman"/>
          <w:sz w:val="24"/>
          <w:szCs w:val="24"/>
          <w:highlight w:val="yellow"/>
          <w:lang w:eastAsia="es-AR"/>
        </w:rPr>
        <w:t xml:space="preserve">¿Están nuevamente en riesgo la democracia y la república en nuestro país? ¿Hay un “vamos por todo” libertario que reemplaza, y en algún sentido reivindica, el abortado intento </w:t>
      </w:r>
      <w:proofErr w:type="spellStart"/>
      <w:r w:rsidRPr="00514158">
        <w:rPr>
          <w:rFonts w:eastAsia="Times New Roman" w:cs="Times New Roman"/>
          <w:sz w:val="24"/>
          <w:szCs w:val="24"/>
          <w:highlight w:val="yellow"/>
          <w:lang w:eastAsia="es-AR"/>
        </w:rPr>
        <w:t>cristinista</w:t>
      </w:r>
      <w:proofErr w:type="spellEnd"/>
      <w:r w:rsidRPr="00514158">
        <w:rPr>
          <w:rFonts w:eastAsia="Times New Roman" w:cs="Times New Roman"/>
          <w:sz w:val="24"/>
          <w:szCs w:val="24"/>
          <w:highlight w:val="yellow"/>
          <w:lang w:eastAsia="es-AR"/>
        </w:rPr>
        <w:t xml:space="preserve"> de 2012/13? ¿Puede existir un proyecto hegemónico que prescinda del aparato del Estado y que, </w:t>
      </w:r>
      <w:proofErr w:type="spellStart"/>
      <w:r w:rsidRPr="00514158">
        <w:rPr>
          <w:rFonts w:eastAsia="Times New Roman" w:cs="Times New Roman"/>
          <w:sz w:val="24"/>
          <w:szCs w:val="24"/>
          <w:highlight w:val="yellow"/>
          <w:lang w:eastAsia="es-AR"/>
        </w:rPr>
        <w:t>aun</w:t>
      </w:r>
      <w:proofErr w:type="spellEnd"/>
      <w:r w:rsidRPr="00514158">
        <w:rPr>
          <w:rFonts w:eastAsia="Times New Roman" w:cs="Times New Roman"/>
          <w:sz w:val="24"/>
          <w:szCs w:val="24"/>
          <w:highlight w:val="yellow"/>
          <w:lang w:eastAsia="es-AR"/>
        </w:rPr>
        <w:t xml:space="preserve"> más importante, pretenda revertirlo a su </w:t>
      </w:r>
      <w:r w:rsidRPr="00514158">
        <w:rPr>
          <w:rFonts w:eastAsia="Times New Roman" w:cs="Times New Roman"/>
          <w:sz w:val="24"/>
          <w:szCs w:val="24"/>
          <w:highlight w:val="yellow"/>
          <w:bdr w:val="none" w:sz="0" w:space="0" w:color="auto" w:frame="1"/>
          <w:lang w:eastAsia="es-AR"/>
        </w:rPr>
        <w:t>tamaño “histórico” en torno de los 25 puntos del PBI?</w:t>
      </w:r>
      <w:r w:rsidRPr="00514158">
        <w:rPr>
          <w:rFonts w:eastAsia="Times New Roman" w:cs="Times New Roman"/>
          <w:sz w:val="24"/>
          <w:szCs w:val="24"/>
          <w:bdr w:val="none" w:sz="0" w:space="0" w:color="auto" w:frame="1"/>
          <w:lang w:eastAsia="es-AR"/>
        </w:rPr>
        <w:t xml:space="preserve"> </w:t>
      </w:r>
      <w:r w:rsidRPr="00514158">
        <w:rPr>
          <w:rFonts w:eastAsia="Times New Roman" w:cs="Times New Roman"/>
          <w:sz w:val="24"/>
          <w:szCs w:val="24"/>
          <w:highlight w:val="yellow"/>
          <w:bdr w:val="none" w:sz="0" w:space="0" w:color="auto" w:frame="1"/>
          <w:lang w:eastAsia="es-AR"/>
        </w:rPr>
        <w:t>Hipótesis:</w:t>
      </w:r>
      <w:r w:rsidRPr="00514158">
        <w:rPr>
          <w:rFonts w:eastAsia="Times New Roman" w:cs="Times New Roman"/>
          <w:sz w:val="24"/>
          <w:szCs w:val="24"/>
          <w:bdr w:val="none" w:sz="0" w:space="0" w:color="auto" w:frame="1"/>
          <w:lang w:eastAsia="es-AR"/>
        </w:rPr>
        <w:t xml:space="preserve"> los legítimos y necesarios anticuerpos</w:t>
      </w:r>
      <w:r w:rsidRPr="00514158">
        <w:rPr>
          <w:rFonts w:eastAsia="Times New Roman" w:cs="Times New Roman"/>
          <w:sz w:val="24"/>
          <w:szCs w:val="24"/>
          <w:lang w:eastAsia="es-AR"/>
        </w:rPr>
        <w:t xml:space="preserve"> “liberales” de nuestra sociedad se dispararon frente al discurso duro, a menudo grosero y con evidentes condimentos de intolerancia y autoritarismo que caracteriza al credo libertario. </w:t>
      </w:r>
      <w:r w:rsidRPr="00514158">
        <w:rPr>
          <w:rFonts w:eastAsia="Times New Roman" w:cs="Times New Roman"/>
          <w:sz w:val="24"/>
          <w:szCs w:val="24"/>
          <w:highlight w:val="yellow"/>
          <w:lang w:eastAsia="es-AR"/>
        </w:rPr>
        <w:t xml:space="preserve">Detrás de la exagerada virulencia narrativa del </w:t>
      </w:r>
      <w:proofErr w:type="gramStart"/>
      <w:r w:rsidRPr="00514158">
        <w:rPr>
          <w:rFonts w:eastAsia="Times New Roman" w:cs="Times New Roman"/>
          <w:sz w:val="24"/>
          <w:szCs w:val="24"/>
          <w:highlight w:val="yellow"/>
          <w:lang w:eastAsia="es-AR"/>
        </w:rPr>
        <w:t>Presidente</w:t>
      </w:r>
      <w:proofErr w:type="gramEnd"/>
      <w:r w:rsidRPr="00514158">
        <w:rPr>
          <w:rFonts w:eastAsia="Times New Roman" w:cs="Times New Roman"/>
          <w:sz w:val="24"/>
          <w:szCs w:val="24"/>
          <w:highlight w:val="yellow"/>
          <w:lang w:eastAsia="es-AR"/>
        </w:rPr>
        <w:t xml:space="preserve"> se </w:t>
      </w:r>
      <w:proofErr w:type="spellStart"/>
      <w:r w:rsidRPr="00514158">
        <w:rPr>
          <w:rFonts w:eastAsia="Times New Roman" w:cs="Times New Roman"/>
          <w:sz w:val="24"/>
          <w:szCs w:val="24"/>
          <w:highlight w:val="yellow"/>
          <w:lang w:eastAsia="es-AR"/>
        </w:rPr>
        <w:t>acovacha</w:t>
      </w:r>
      <w:proofErr w:type="spellEnd"/>
      <w:r w:rsidRPr="00514158">
        <w:rPr>
          <w:rFonts w:eastAsia="Times New Roman" w:cs="Times New Roman"/>
          <w:sz w:val="24"/>
          <w:szCs w:val="24"/>
          <w:highlight w:val="yellow"/>
          <w:lang w:eastAsia="es-AR"/>
        </w:rPr>
        <w:t>, muy lejos de la pretendida consistencia, una confesión de fragilidad que gracias a la confusión y a las miserias reinantes en el sistema político</w:t>
      </w:r>
      <w:r w:rsidRPr="00514158">
        <w:rPr>
          <w:rFonts w:eastAsia="Times New Roman" w:cs="Times New Roman"/>
          <w:sz w:val="24"/>
          <w:szCs w:val="24"/>
          <w:lang w:eastAsia="es-AR"/>
        </w:rPr>
        <w:t xml:space="preserve"> –</w:t>
      </w:r>
      <w:r w:rsidRPr="00514158">
        <w:rPr>
          <w:rFonts w:eastAsia="Times New Roman" w:cs="Times New Roman"/>
          <w:sz w:val="24"/>
          <w:szCs w:val="24"/>
          <w:lang w:eastAsia="es-AR"/>
        </w:rPr>
        <w:lastRenderedPageBreak/>
        <w:t xml:space="preserve">que no son nuevas y se expresan a diario en un devenir singular y caótico– </w:t>
      </w:r>
      <w:r w:rsidRPr="00514158">
        <w:rPr>
          <w:rFonts w:eastAsia="Times New Roman" w:cs="Times New Roman"/>
          <w:sz w:val="24"/>
          <w:szCs w:val="24"/>
          <w:highlight w:val="yellow"/>
          <w:lang w:eastAsia="es-AR"/>
        </w:rPr>
        <w:t>no se convierten en un problema más grave. Ni el país estaba totalmente a la deriva en diciembre pasado ni se encuentra tan firme y consolidado ahora. La Argentina sigue siendo la Argentina.</w:t>
      </w:r>
    </w:p>
    <w:p w14:paraId="4825DC82" w14:textId="77777777" w:rsidR="00514158" w:rsidRPr="00514158" w:rsidRDefault="00514158" w:rsidP="00514158">
      <w:pPr>
        <w:rPr>
          <w:rFonts w:eastAsia="Times New Roman" w:cs="Times New Roman"/>
          <w:sz w:val="24"/>
          <w:szCs w:val="24"/>
          <w:lang w:eastAsia="es-AR"/>
        </w:rPr>
      </w:pPr>
      <w:r w:rsidRPr="00514158">
        <w:rPr>
          <w:rFonts w:eastAsia="Times New Roman" w:cs="Times New Roman"/>
          <w:sz w:val="24"/>
          <w:szCs w:val="24"/>
          <w:highlight w:val="yellow"/>
          <w:bdr w:val="none" w:sz="0" w:space="0" w:color="auto" w:frame="1"/>
          <w:lang w:eastAsia="es-AR"/>
        </w:rPr>
        <w:t>El “plan de estabilización sin plan” dio frutos en cuanto a la desinflación y a la recuperación de los activos</w:t>
      </w:r>
      <w:r w:rsidRPr="00514158">
        <w:rPr>
          <w:rFonts w:eastAsia="Times New Roman" w:cs="Times New Roman"/>
          <w:sz w:val="24"/>
          <w:szCs w:val="24"/>
          <w:highlight w:val="yellow"/>
          <w:lang w:eastAsia="es-AR"/>
        </w:rPr>
        <w:t> financieros</w:t>
      </w:r>
      <w:r w:rsidRPr="00514158">
        <w:rPr>
          <w:rFonts w:eastAsia="Times New Roman" w:cs="Times New Roman"/>
          <w:sz w:val="24"/>
          <w:szCs w:val="24"/>
          <w:lang w:eastAsia="es-AR"/>
        </w:rPr>
        <w:t xml:space="preserve">; se espera un 2025 con un crecimiento significativo en la medida en que alcancen las divisas y el Gobierno avance con su agenda transformacional ambiciosa e imprecisa. En una entrevista reciente, </w:t>
      </w:r>
      <w:r w:rsidRPr="00514158">
        <w:rPr>
          <w:rFonts w:eastAsia="Times New Roman" w:cs="Times New Roman"/>
          <w:sz w:val="24"/>
          <w:szCs w:val="24"/>
          <w:highlight w:val="yellow"/>
          <w:lang w:eastAsia="es-AR"/>
        </w:rPr>
        <w:t>el mandatario insistió con que quedan pendientes 3200 “reformas estructurales” y que viene una etapa de motosierra recargada. Más aún, una eventual victoria electoral de mitad de mandato sería interpretada como un respaldo plebiscitario para un gobierno que pretende impulsar una reforma constitucional:</w:t>
      </w:r>
      <w:r w:rsidRPr="00514158">
        <w:rPr>
          <w:rFonts w:eastAsia="Times New Roman" w:cs="Times New Roman"/>
          <w:sz w:val="24"/>
          <w:szCs w:val="24"/>
          <w:lang w:eastAsia="es-AR"/>
        </w:rPr>
        <w:t xml:space="preserve"> convocaría a comicios para elegir constituyentes en 2026. Una trifecta de elecciones exitosas, incluida la soñada reelección de 2027, consolidaría el poder de Javier Milei. Cerca del </w:t>
      </w:r>
      <w:proofErr w:type="gramStart"/>
      <w:r w:rsidRPr="00514158">
        <w:rPr>
          <w:rFonts w:eastAsia="Times New Roman" w:cs="Times New Roman"/>
          <w:sz w:val="24"/>
          <w:szCs w:val="24"/>
          <w:lang w:eastAsia="es-AR"/>
        </w:rPr>
        <w:t>Presidente</w:t>
      </w:r>
      <w:proofErr w:type="gramEnd"/>
      <w:r w:rsidRPr="00514158">
        <w:rPr>
          <w:rFonts w:eastAsia="Times New Roman" w:cs="Times New Roman"/>
          <w:sz w:val="24"/>
          <w:szCs w:val="24"/>
          <w:lang w:eastAsia="es-AR"/>
        </w:rPr>
        <w:t xml:space="preserve"> afirman que su aspiración de máxima sería gobernar durante una década, ya que pretende retornar a los sexenios sin reelección definidos en la “fórmula </w:t>
      </w:r>
      <w:proofErr w:type="spellStart"/>
      <w:r w:rsidRPr="00514158">
        <w:rPr>
          <w:rFonts w:eastAsia="Times New Roman" w:cs="Times New Roman"/>
          <w:sz w:val="24"/>
          <w:szCs w:val="24"/>
          <w:lang w:eastAsia="es-AR"/>
        </w:rPr>
        <w:t>alberdiana</w:t>
      </w:r>
      <w:proofErr w:type="spellEnd"/>
      <w:r w:rsidRPr="00514158">
        <w:rPr>
          <w:rFonts w:eastAsia="Times New Roman" w:cs="Times New Roman"/>
          <w:sz w:val="24"/>
          <w:szCs w:val="24"/>
          <w:lang w:eastAsia="es-AR"/>
        </w:rPr>
        <w:t>” establecida por su admirada carta magna de 1853.</w:t>
      </w:r>
    </w:p>
    <w:p w14:paraId="6F893560" w14:textId="77777777" w:rsidR="00514158" w:rsidRPr="00514158" w:rsidRDefault="00514158" w:rsidP="00514158">
      <w:pPr>
        <w:rPr>
          <w:rFonts w:eastAsia="Times New Roman" w:cs="Times New Roman"/>
          <w:sz w:val="24"/>
          <w:szCs w:val="24"/>
          <w:lang w:eastAsia="es-AR"/>
        </w:rPr>
      </w:pPr>
      <w:r w:rsidRPr="00514158">
        <w:rPr>
          <w:rFonts w:eastAsia="Times New Roman" w:cs="Times New Roman"/>
          <w:sz w:val="24"/>
          <w:szCs w:val="24"/>
          <w:highlight w:val="yellow"/>
          <w:bdr w:val="none" w:sz="0" w:space="0" w:color="auto" w:frame="1"/>
          <w:lang w:eastAsia="es-AR"/>
        </w:rPr>
        <w:t>Con el correr de las especulaciones, apareció la teoría de que Javier y Karina Milei podrían reeditar la estrategia</w:t>
      </w:r>
      <w:r w:rsidRPr="00514158">
        <w:rPr>
          <w:rFonts w:eastAsia="Times New Roman" w:cs="Times New Roman"/>
          <w:sz w:val="24"/>
          <w:szCs w:val="24"/>
          <w:highlight w:val="yellow"/>
          <w:lang w:eastAsia="es-AR"/>
        </w:rPr>
        <w:t> de alternancia “pingüino-</w:t>
      </w:r>
      <w:proofErr w:type="spellStart"/>
      <w:r w:rsidRPr="00514158">
        <w:rPr>
          <w:rFonts w:eastAsia="Times New Roman" w:cs="Times New Roman"/>
          <w:sz w:val="24"/>
          <w:szCs w:val="24"/>
          <w:highlight w:val="yellow"/>
          <w:lang w:eastAsia="es-AR"/>
        </w:rPr>
        <w:t>pingüina</w:t>
      </w:r>
      <w:proofErr w:type="spellEnd"/>
      <w:r w:rsidRPr="00514158">
        <w:rPr>
          <w:rFonts w:eastAsia="Times New Roman" w:cs="Times New Roman"/>
          <w:sz w:val="24"/>
          <w:szCs w:val="24"/>
          <w:highlight w:val="yellow"/>
          <w:lang w:eastAsia="es-AR"/>
        </w:rPr>
        <w:t>” que en su momento habían diseñado Néstor y Cristina Kirchner</w:t>
      </w:r>
      <w:r w:rsidRPr="00514158">
        <w:rPr>
          <w:rFonts w:eastAsia="Times New Roman" w:cs="Times New Roman"/>
          <w:sz w:val="24"/>
          <w:szCs w:val="24"/>
          <w:lang w:eastAsia="es-AR"/>
        </w:rPr>
        <w:t xml:space="preserve">. La suposición de que Karina podría presentarse el año próximo como candidata choca contra una realidad: hoy por hoy, su papel en el Poder Ejecutivo es fundamental y es muy difícil imaginarse la gestión cotidiana del </w:t>
      </w:r>
      <w:proofErr w:type="gramStart"/>
      <w:r w:rsidRPr="00514158">
        <w:rPr>
          <w:rFonts w:eastAsia="Times New Roman" w:cs="Times New Roman"/>
          <w:sz w:val="24"/>
          <w:szCs w:val="24"/>
          <w:lang w:eastAsia="es-AR"/>
        </w:rPr>
        <w:t>Presidente</w:t>
      </w:r>
      <w:proofErr w:type="gramEnd"/>
      <w:r w:rsidRPr="00514158">
        <w:rPr>
          <w:rFonts w:eastAsia="Times New Roman" w:cs="Times New Roman"/>
          <w:sz w:val="24"/>
          <w:szCs w:val="24"/>
          <w:lang w:eastAsia="es-AR"/>
        </w:rPr>
        <w:t xml:space="preserve"> sin ella a su lado. Sin embargo, </w:t>
      </w:r>
      <w:r w:rsidRPr="00DF7703">
        <w:rPr>
          <w:rFonts w:eastAsia="Times New Roman" w:cs="Times New Roman"/>
          <w:sz w:val="24"/>
          <w:szCs w:val="24"/>
          <w:highlight w:val="yellow"/>
          <w:lang w:eastAsia="es-AR"/>
        </w:rPr>
        <w:t>la secretaria general de la Presidencia acaba de terminar una frenética serie de viajes y presentaciones públicas, incluida una en la ciudad de Buenos Aires, donde envió claras señales de que piensa disputar el distrito que impulsó a Mauricio Macr</w:t>
      </w:r>
      <w:r w:rsidRPr="00514158">
        <w:rPr>
          <w:rFonts w:eastAsia="Times New Roman" w:cs="Times New Roman"/>
          <w:sz w:val="24"/>
          <w:szCs w:val="24"/>
          <w:lang w:eastAsia="es-AR"/>
        </w:rPr>
        <w:t xml:space="preserve">i (y antes a Carlos </w:t>
      </w:r>
      <w:proofErr w:type="spellStart"/>
      <w:r w:rsidRPr="00514158">
        <w:rPr>
          <w:rFonts w:eastAsia="Times New Roman" w:cs="Times New Roman"/>
          <w:sz w:val="24"/>
          <w:szCs w:val="24"/>
          <w:lang w:eastAsia="es-AR"/>
        </w:rPr>
        <w:t>Ruckauf</w:t>
      </w:r>
      <w:proofErr w:type="spellEnd"/>
      <w:r w:rsidRPr="00514158">
        <w:rPr>
          <w:rFonts w:eastAsia="Times New Roman" w:cs="Times New Roman"/>
          <w:sz w:val="24"/>
          <w:szCs w:val="24"/>
          <w:lang w:eastAsia="es-AR"/>
        </w:rPr>
        <w:t xml:space="preserve">, Carlos Grosso, Chacho Álvarez, Fernando de la Rúa y Graciela Fernández </w:t>
      </w:r>
      <w:proofErr w:type="spellStart"/>
      <w:r w:rsidRPr="00514158">
        <w:rPr>
          <w:rFonts w:eastAsia="Times New Roman" w:cs="Times New Roman"/>
          <w:sz w:val="24"/>
          <w:szCs w:val="24"/>
          <w:lang w:eastAsia="es-AR"/>
        </w:rPr>
        <w:t>Meijide</w:t>
      </w:r>
      <w:proofErr w:type="spellEnd"/>
      <w:r w:rsidRPr="00514158">
        <w:rPr>
          <w:rFonts w:eastAsia="Times New Roman" w:cs="Times New Roman"/>
          <w:sz w:val="24"/>
          <w:szCs w:val="24"/>
          <w:lang w:eastAsia="es-AR"/>
        </w:rPr>
        <w:t xml:space="preserve">) </w:t>
      </w:r>
      <w:r w:rsidRPr="00DF7703">
        <w:rPr>
          <w:rFonts w:eastAsia="Times New Roman" w:cs="Times New Roman"/>
          <w:sz w:val="24"/>
          <w:szCs w:val="24"/>
          <w:highlight w:val="yellow"/>
          <w:lang w:eastAsia="es-AR"/>
        </w:rPr>
        <w:t>como líder político nacional.</w:t>
      </w:r>
      <w:r w:rsidRPr="00514158">
        <w:rPr>
          <w:rFonts w:eastAsia="Times New Roman" w:cs="Times New Roman"/>
          <w:sz w:val="24"/>
          <w:szCs w:val="24"/>
          <w:lang w:eastAsia="es-AR"/>
        </w:rPr>
        <w:t xml:space="preserve"> Otras figuras, como Lilita Carrió, Horacio Rodríguez Larreta, Martín </w:t>
      </w:r>
      <w:proofErr w:type="spellStart"/>
      <w:r w:rsidRPr="00514158">
        <w:rPr>
          <w:rFonts w:eastAsia="Times New Roman" w:cs="Times New Roman"/>
          <w:sz w:val="24"/>
          <w:szCs w:val="24"/>
          <w:lang w:eastAsia="es-AR"/>
        </w:rPr>
        <w:t>Lousteau</w:t>
      </w:r>
      <w:proofErr w:type="spellEnd"/>
      <w:r w:rsidRPr="00514158">
        <w:rPr>
          <w:rFonts w:eastAsia="Times New Roman" w:cs="Times New Roman"/>
          <w:sz w:val="24"/>
          <w:szCs w:val="24"/>
          <w:lang w:eastAsia="es-AR"/>
        </w:rPr>
        <w:t xml:space="preserve">, Ricardo López Murphy y Leandro Santoro, pretenden mantener su presencia desde la visibilidad que permite la capital de nuestro país, a pesar de la creciente fragmentación de la oferta mediática. </w:t>
      </w:r>
      <w:r w:rsidRPr="00DF7703">
        <w:rPr>
          <w:rFonts w:eastAsia="Times New Roman" w:cs="Times New Roman"/>
          <w:sz w:val="24"/>
          <w:szCs w:val="24"/>
          <w:highlight w:val="yellow"/>
          <w:lang w:eastAsia="es-AR"/>
        </w:rPr>
        <w:t xml:space="preserve">El </w:t>
      </w:r>
      <w:proofErr w:type="gramStart"/>
      <w:r w:rsidRPr="00DF7703">
        <w:rPr>
          <w:rFonts w:eastAsia="Times New Roman" w:cs="Times New Roman"/>
          <w:sz w:val="24"/>
          <w:szCs w:val="24"/>
          <w:highlight w:val="yellow"/>
          <w:lang w:eastAsia="es-AR"/>
        </w:rPr>
        <w:t>Presidente</w:t>
      </w:r>
      <w:proofErr w:type="gramEnd"/>
      <w:r w:rsidRPr="00DF7703">
        <w:rPr>
          <w:rFonts w:eastAsia="Times New Roman" w:cs="Times New Roman"/>
          <w:sz w:val="24"/>
          <w:szCs w:val="24"/>
          <w:highlight w:val="yellow"/>
          <w:lang w:eastAsia="es-AR"/>
        </w:rPr>
        <w:t xml:space="preserve"> ratificó este mensaje: o Pro acompaña a ojos cerrados o corre el riesgo de quedar reducido a una fuerza testimonial. La decisión del jefe de gobierno porteño de adelantar los comicios para julio e intentar suspender las PASO profundizó el ya expreso enfrentamiento entre las familias Macri y Milei.</w:t>
      </w:r>
    </w:p>
    <w:p w14:paraId="7DD18F05" w14:textId="77777777" w:rsidR="00514158" w:rsidRPr="00514158" w:rsidRDefault="00514158" w:rsidP="00514158">
      <w:pPr>
        <w:rPr>
          <w:rFonts w:eastAsia="Times New Roman" w:cs="Times New Roman"/>
          <w:sz w:val="24"/>
          <w:szCs w:val="24"/>
          <w:lang w:eastAsia="es-AR"/>
        </w:rPr>
      </w:pPr>
      <w:r w:rsidRPr="00514158">
        <w:rPr>
          <w:rFonts w:eastAsia="Times New Roman" w:cs="Times New Roman"/>
          <w:sz w:val="24"/>
          <w:szCs w:val="24"/>
          <w:bdr w:val="none" w:sz="0" w:space="0" w:color="auto" w:frame="1"/>
          <w:lang w:eastAsia="es-AR"/>
        </w:rPr>
        <w:t>Los temores respecto de este nuevo proyecto hegemónico se asientan sobre múltiples aristas</w:t>
      </w:r>
      <w:r w:rsidRPr="00514158">
        <w:rPr>
          <w:rFonts w:eastAsia="Times New Roman" w:cs="Times New Roman"/>
          <w:sz w:val="24"/>
          <w:szCs w:val="24"/>
          <w:lang w:eastAsia="es-AR"/>
        </w:rPr>
        <w:t xml:space="preserve">. Una es la pretendida “batalla cultural” de larga duración contraria a los valores “progresistas” y “globalistas” que Milei pretende entablar a escala planetaria. Esto implica un ataque a la lógica y los valores del sistema de las Naciones Unidas, que el </w:t>
      </w:r>
      <w:proofErr w:type="gramStart"/>
      <w:r w:rsidRPr="00514158">
        <w:rPr>
          <w:rFonts w:eastAsia="Times New Roman" w:cs="Times New Roman"/>
          <w:sz w:val="24"/>
          <w:szCs w:val="24"/>
          <w:lang w:eastAsia="es-AR"/>
        </w:rPr>
        <w:t>Presidente</w:t>
      </w:r>
      <w:proofErr w:type="gramEnd"/>
      <w:r w:rsidRPr="00514158">
        <w:rPr>
          <w:rFonts w:eastAsia="Times New Roman" w:cs="Times New Roman"/>
          <w:sz w:val="24"/>
          <w:szCs w:val="24"/>
          <w:lang w:eastAsia="es-AR"/>
        </w:rPr>
        <w:t xml:space="preserve"> califica con los peores adjetivos. En esto tiene una fuerte coincidencia con el presidente electo Donald Trump. Hay que reconocer que las máximas autoridades de la ONU alimentan a diario el rechazo o al menos la confusión de buena parte de la </w:t>
      </w:r>
      <w:r w:rsidRPr="00514158">
        <w:rPr>
          <w:rFonts w:eastAsia="Times New Roman" w:cs="Times New Roman"/>
          <w:sz w:val="24"/>
          <w:szCs w:val="24"/>
          <w:lang w:eastAsia="es-AR"/>
        </w:rPr>
        <w:lastRenderedPageBreak/>
        <w:t xml:space="preserve">opinión pública con decisiones contradictorias y antojadizas, sobre todo en materia de derechos humanos, y con una agenda de debate abstracta, dominada por la lógica burocrática y ajena a las principales demandas de la ciudadanía. En el nivel doméstico esto se traduce en constantes ataques a quienes piensan diferente, en especial periodistas y economistas que cuestionan (por motivos diferentes) la consistencia de sus políticas económicas. Más aún, en algunos sectores extremos de LLA hay un tufillo </w:t>
      </w:r>
      <w:proofErr w:type="spellStart"/>
      <w:r w:rsidRPr="00514158">
        <w:rPr>
          <w:rFonts w:eastAsia="Times New Roman" w:cs="Times New Roman"/>
          <w:sz w:val="24"/>
          <w:szCs w:val="24"/>
          <w:lang w:eastAsia="es-AR"/>
        </w:rPr>
        <w:t>facistoide</w:t>
      </w:r>
      <w:proofErr w:type="spellEnd"/>
      <w:r w:rsidRPr="00514158">
        <w:rPr>
          <w:rFonts w:eastAsia="Times New Roman" w:cs="Times New Roman"/>
          <w:sz w:val="24"/>
          <w:szCs w:val="24"/>
          <w:lang w:eastAsia="es-AR"/>
        </w:rPr>
        <w:t xml:space="preserve"> con reivindicaciones anacrónicas como “Dios, patria y familia”. Una rareza considerando que ni el </w:t>
      </w:r>
      <w:proofErr w:type="gramStart"/>
      <w:r w:rsidRPr="00514158">
        <w:rPr>
          <w:rFonts w:eastAsia="Times New Roman" w:cs="Times New Roman"/>
          <w:sz w:val="24"/>
          <w:szCs w:val="24"/>
          <w:lang w:eastAsia="es-AR"/>
        </w:rPr>
        <w:t>Presidente</w:t>
      </w:r>
      <w:proofErr w:type="gramEnd"/>
      <w:r w:rsidRPr="00514158">
        <w:rPr>
          <w:rFonts w:eastAsia="Times New Roman" w:cs="Times New Roman"/>
          <w:sz w:val="24"/>
          <w:szCs w:val="24"/>
          <w:lang w:eastAsia="es-AR"/>
        </w:rPr>
        <w:t xml:space="preserve"> ni su hermana son exponentes de un modelo familiar “tradicional”. No se escuchaba una narrativa tan ultramontana desde la época del Proceso o incluso desde los años de Onganía.</w:t>
      </w:r>
    </w:p>
    <w:p w14:paraId="6B68A96D" w14:textId="77777777" w:rsidR="00514158" w:rsidRPr="00514158" w:rsidRDefault="00514158" w:rsidP="00514158">
      <w:pPr>
        <w:rPr>
          <w:rFonts w:eastAsia="Times New Roman" w:cs="Times New Roman"/>
          <w:sz w:val="24"/>
          <w:szCs w:val="24"/>
          <w:lang w:eastAsia="es-AR"/>
        </w:rPr>
      </w:pPr>
      <w:r w:rsidRPr="00514158">
        <w:rPr>
          <w:rFonts w:eastAsia="Times New Roman" w:cs="Times New Roman"/>
          <w:sz w:val="24"/>
          <w:szCs w:val="24"/>
          <w:bdr w:val="none" w:sz="0" w:space="0" w:color="auto" w:frame="1"/>
          <w:lang w:eastAsia="es-AR"/>
        </w:rPr>
        <w:t>Las típicas descalificaciones groseras y los ataques personales, predominantes en otras experiencias</w:t>
      </w:r>
      <w:r w:rsidRPr="00514158">
        <w:rPr>
          <w:rFonts w:eastAsia="Times New Roman" w:cs="Times New Roman"/>
          <w:sz w:val="24"/>
          <w:szCs w:val="24"/>
          <w:lang w:eastAsia="es-AR"/>
        </w:rPr>
        <w:t xml:space="preserve"> de intentos hegemónicos, no constituyen condiciones suficientes para calificar de esa forma al actual gobierno. </w:t>
      </w:r>
      <w:r w:rsidRPr="00DF7703">
        <w:rPr>
          <w:rFonts w:eastAsia="Times New Roman" w:cs="Times New Roman"/>
          <w:sz w:val="24"/>
          <w:szCs w:val="24"/>
          <w:highlight w:val="yellow"/>
          <w:lang w:eastAsia="es-AR"/>
        </w:rPr>
        <w:t>Los adláteres del “cambio cultural” deberían recordar su decepción cuando naufragó el gobierno de Cambiemos. Las ideas, los valores y las “formas de vida” cambian mucho más lenta</w:t>
      </w:r>
      <w:r w:rsidRPr="00514158">
        <w:rPr>
          <w:rFonts w:eastAsia="Times New Roman" w:cs="Times New Roman"/>
          <w:sz w:val="24"/>
          <w:szCs w:val="24"/>
          <w:lang w:eastAsia="es-AR"/>
        </w:rPr>
        <w:t xml:space="preserve"> y contradictoriamente de lo que pretenden o querrían quienes las impulsan. </w:t>
      </w:r>
      <w:r w:rsidRPr="00DF7703">
        <w:rPr>
          <w:rFonts w:eastAsia="Times New Roman" w:cs="Times New Roman"/>
          <w:sz w:val="24"/>
          <w:szCs w:val="24"/>
          <w:highlight w:val="yellow"/>
          <w:lang w:eastAsia="es-AR"/>
        </w:rPr>
        <w:t xml:space="preserve">Y todas las revoluciones sufren momentos de reversión, parcial o total. Si Putin gobierna como un zar y </w:t>
      </w:r>
      <w:proofErr w:type="spellStart"/>
      <w:r w:rsidRPr="00DF7703">
        <w:rPr>
          <w:rFonts w:eastAsia="Times New Roman" w:cs="Times New Roman"/>
          <w:sz w:val="24"/>
          <w:szCs w:val="24"/>
          <w:highlight w:val="yellow"/>
          <w:lang w:eastAsia="es-AR"/>
        </w:rPr>
        <w:t>Erdogan</w:t>
      </w:r>
      <w:proofErr w:type="spellEnd"/>
      <w:r w:rsidRPr="00DF7703">
        <w:rPr>
          <w:rFonts w:eastAsia="Times New Roman" w:cs="Times New Roman"/>
          <w:sz w:val="24"/>
          <w:szCs w:val="24"/>
          <w:highlight w:val="yellow"/>
          <w:lang w:eastAsia="es-AR"/>
        </w:rPr>
        <w:t xml:space="preserve"> añora la vocación imperial de Turquía es porque las continuidades, para bien o para mal, son tanto o más importantes que los cambios, al margen de aquello a lo que aspiren los especialistas en marketing electoral.</w:t>
      </w:r>
    </w:p>
    <w:p w14:paraId="3668DFFE" w14:textId="2938A91E" w:rsidR="00513678" w:rsidRPr="00FB7CB7" w:rsidRDefault="00513678" w:rsidP="00FB7CB7">
      <w:pPr>
        <w:rPr>
          <w:sz w:val="24"/>
          <w:szCs w:val="24"/>
        </w:rPr>
      </w:pPr>
    </w:p>
    <w:sectPr w:rsidR="00513678" w:rsidRPr="00FB7C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57253"/>
    <w:multiLevelType w:val="multilevel"/>
    <w:tmpl w:val="4D4A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9E40BE"/>
    <w:multiLevelType w:val="multilevel"/>
    <w:tmpl w:val="17FE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58B"/>
    <w:rsid w:val="00180207"/>
    <w:rsid w:val="00513678"/>
    <w:rsid w:val="00514158"/>
    <w:rsid w:val="008A7BF6"/>
    <w:rsid w:val="00B6658B"/>
    <w:rsid w:val="00DF7703"/>
    <w:rsid w:val="00EF5D90"/>
    <w:rsid w:val="00FB7C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7169C"/>
  <w15:chartTrackingRefBased/>
  <w15:docId w15:val="{683267BB-7A9F-487A-90D2-6B64ED884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665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B6658B"/>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B665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658B"/>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B6658B"/>
    <w:rPr>
      <w:rFonts w:ascii="Times New Roman" w:eastAsia="Times New Roman" w:hAnsi="Times New Roman" w:cs="Times New Roman"/>
      <w:b/>
      <w:bCs/>
      <w:sz w:val="36"/>
      <w:szCs w:val="36"/>
      <w:lang w:eastAsia="es-AR"/>
    </w:rPr>
  </w:style>
  <w:style w:type="paragraph" w:customStyle="1" w:styleId="flex">
    <w:name w:val="flex"/>
    <w:basedOn w:val="Normal"/>
    <w:rsid w:val="00B6658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mod-date-hour">
    <w:name w:val="mod-date-hour"/>
    <w:basedOn w:val="Normal"/>
    <w:rsid w:val="00B6658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reading-time">
    <w:name w:val="reading-time"/>
    <w:basedOn w:val="Normal"/>
    <w:rsid w:val="00B6658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ext">
    <w:name w:val="text"/>
    <w:basedOn w:val="Fuentedeprrafopredeter"/>
    <w:rsid w:val="00B6658B"/>
  </w:style>
  <w:style w:type="character" w:customStyle="1" w:styleId="sm-none">
    <w:name w:val="sm-none"/>
    <w:basedOn w:val="Fuentedeprrafopredeter"/>
    <w:rsid w:val="00B6658B"/>
  </w:style>
  <w:style w:type="paragraph" w:customStyle="1" w:styleId="com-paragraph">
    <w:name w:val="com-paragraph"/>
    <w:basedOn w:val="Normal"/>
    <w:rsid w:val="00B6658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B6658B"/>
    <w:rPr>
      <w:b/>
      <w:bCs/>
    </w:rPr>
  </w:style>
  <w:style w:type="character" w:styleId="Hipervnculo">
    <w:name w:val="Hyperlink"/>
    <w:basedOn w:val="Fuentedeprrafopredeter"/>
    <w:uiPriority w:val="99"/>
    <w:semiHidden/>
    <w:unhideWhenUsed/>
    <w:rsid w:val="00B6658B"/>
    <w:rPr>
      <w:color w:val="0000FF"/>
      <w:u w:val="single"/>
    </w:rPr>
  </w:style>
  <w:style w:type="character" w:customStyle="1" w:styleId="com-text">
    <w:name w:val="com-text"/>
    <w:basedOn w:val="Fuentedeprrafopredeter"/>
    <w:rsid w:val="00B6658B"/>
  </w:style>
  <w:style w:type="paragraph" w:styleId="Prrafodelista">
    <w:name w:val="List Paragraph"/>
    <w:basedOn w:val="Normal"/>
    <w:uiPriority w:val="34"/>
    <w:qFormat/>
    <w:rsid w:val="00B6658B"/>
    <w:pPr>
      <w:ind w:left="720"/>
      <w:contextualSpacing/>
    </w:pPr>
  </w:style>
  <w:style w:type="character" w:customStyle="1" w:styleId="Ttulo3Car">
    <w:name w:val="Título 3 Car"/>
    <w:basedOn w:val="Fuentedeprrafopredeter"/>
    <w:link w:val="Ttulo3"/>
    <w:uiPriority w:val="9"/>
    <w:semiHidden/>
    <w:rsid w:val="00B6658B"/>
    <w:rPr>
      <w:rFonts w:asciiTheme="majorHAnsi" w:eastAsiaTheme="majorEastAsia" w:hAnsiTheme="majorHAnsi" w:cstheme="majorBidi"/>
      <w:color w:val="1F3763" w:themeColor="accent1" w:themeShade="7F"/>
      <w:sz w:val="24"/>
      <w:szCs w:val="24"/>
    </w:rPr>
  </w:style>
  <w:style w:type="paragraph" w:styleId="Sinespaciado">
    <w:name w:val="No Spacing"/>
    <w:uiPriority w:val="1"/>
    <w:qFormat/>
    <w:rsid w:val="00B665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8535">
      <w:bodyDiv w:val="1"/>
      <w:marLeft w:val="0"/>
      <w:marRight w:val="0"/>
      <w:marTop w:val="0"/>
      <w:marBottom w:val="0"/>
      <w:divBdr>
        <w:top w:val="none" w:sz="0" w:space="0" w:color="auto"/>
        <w:left w:val="none" w:sz="0" w:space="0" w:color="auto"/>
        <w:bottom w:val="none" w:sz="0" w:space="0" w:color="auto"/>
        <w:right w:val="none" w:sz="0" w:space="0" w:color="auto"/>
      </w:divBdr>
      <w:divsChild>
        <w:div w:id="278949020">
          <w:marLeft w:val="0"/>
          <w:marRight w:val="0"/>
          <w:marTop w:val="0"/>
          <w:marBottom w:val="0"/>
          <w:divBdr>
            <w:top w:val="none" w:sz="0" w:space="0" w:color="auto"/>
            <w:left w:val="none" w:sz="0" w:space="0" w:color="auto"/>
            <w:bottom w:val="none" w:sz="0" w:space="0" w:color="auto"/>
            <w:right w:val="none" w:sz="0" w:space="0" w:color="auto"/>
          </w:divBdr>
          <w:divsChild>
            <w:div w:id="264075153">
              <w:marLeft w:val="0"/>
              <w:marRight w:val="0"/>
              <w:marTop w:val="0"/>
              <w:marBottom w:val="0"/>
              <w:divBdr>
                <w:top w:val="none" w:sz="0" w:space="0" w:color="auto"/>
                <w:left w:val="none" w:sz="0" w:space="0" w:color="auto"/>
                <w:bottom w:val="none" w:sz="0" w:space="0" w:color="auto"/>
                <w:right w:val="none" w:sz="0" w:space="0" w:color="auto"/>
              </w:divBdr>
              <w:divsChild>
                <w:div w:id="1604532415">
                  <w:marLeft w:val="0"/>
                  <w:marRight w:val="0"/>
                  <w:marTop w:val="0"/>
                  <w:marBottom w:val="0"/>
                  <w:divBdr>
                    <w:top w:val="none" w:sz="0" w:space="0" w:color="auto"/>
                    <w:left w:val="none" w:sz="0" w:space="0" w:color="auto"/>
                    <w:bottom w:val="none" w:sz="0" w:space="0" w:color="auto"/>
                    <w:right w:val="none" w:sz="0" w:space="0" w:color="auto"/>
                  </w:divBdr>
                  <w:divsChild>
                    <w:div w:id="307248398">
                      <w:marLeft w:val="0"/>
                      <w:marRight w:val="0"/>
                      <w:marTop w:val="0"/>
                      <w:marBottom w:val="0"/>
                      <w:divBdr>
                        <w:top w:val="none" w:sz="0" w:space="0" w:color="auto"/>
                        <w:left w:val="none" w:sz="0" w:space="0" w:color="auto"/>
                        <w:bottom w:val="none" w:sz="0" w:space="0" w:color="auto"/>
                        <w:right w:val="none" w:sz="0" w:space="0" w:color="auto"/>
                      </w:divBdr>
                      <w:divsChild>
                        <w:div w:id="135869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408670">
          <w:marLeft w:val="0"/>
          <w:marRight w:val="0"/>
          <w:marTop w:val="0"/>
          <w:marBottom w:val="0"/>
          <w:divBdr>
            <w:top w:val="none" w:sz="0" w:space="0" w:color="auto"/>
            <w:left w:val="none" w:sz="0" w:space="0" w:color="auto"/>
            <w:bottom w:val="none" w:sz="0" w:space="0" w:color="auto"/>
            <w:right w:val="none" w:sz="0" w:space="0" w:color="auto"/>
          </w:divBdr>
          <w:divsChild>
            <w:div w:id="886257454">
              <w:marLeft w:val="0"/>
              <w:marRight w:val="0"/>
              <w:marTop w:val="0"/>
              <w:marBottom w:val="0"/>
              <w:divBdr>
                <w:top w:val="none" w:sz="0" w:space="0" w:color="auto"/>
                <w:left w:val="none" w:sz="0" w:space="0" w:color="auto"/>
                <w:bottom w:val="none" w:sz="0" w:space="0" w:color="auto"/>
                <w:right w:val="none" w:sz="0" w:space="0" w:color="auto"/>
              </w:divBdr>
              <w:divsChild>
                <w:div w:id="13560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5701">
      <w:bodyDiv w:val="1"/>
      <w:marLeft w:val="0"/>
      <w:marRight w:val="0"/>
      <w:marTop w:val="0"/>
      <w:marBottom w:val="0"/>
      <w:divBdr>
        <w:top w:val="none" w:sz="0" w:space="0" w:color="auto"/>
        <w:left w:val="none" w:sz="0" w:space="0" w:color="auto"/>
        <w:bottom w:val="none" w:sz="0" w:space="0" w:color="auto"/>
        <w:right w:val="none" w:sz="0" w:space="0" w:color="auto"/>
      </w:divBdr>
    </w:div>
    <w:div w:id="389039808">
      <w:bodyDiv w:val="1"/>
      <w:marLeft w:val="0"/>
      <w:marRight w:val="0"/>
      <w:marTop w:val="0"/>
      <w:marBottom w:val="0"/>
      <w:divBdr>
        <w:top w:val="none" w:sz="0" w:space="0" w:color="auto"/>
        <w:left w:val="none" w:sz="0" w:space="0" w:color="auto"/>
        <w:bottom w:val="none" w:sz="0" w:space="0" w:color="auto"/>
        <w:right w:val="none" w:sz="0" w:space="0" w:color="auto"/>
      </w:divBdr>
    </w:div>
    <w:div w:id="491873016">
      <w:bodyDiv w:val="1"/>
      <w:marLeft w:val="0"/>
      <w:marRight w:val="0"/>
      <w:marTop w:val="0"/>
      <w:marBottom w:val="0"/>
      <w:divBdr>
        <w:top w:val="none" w:sz="0" w:space="0" w:color="auto"/>
        <w:left w:val="none" w:sz="0" w:space="0" w:color="auto"/>
        <w:bottom w:val="none" w:sz="0" w:space="0" w:color="auto"/>
        <w:right w:val="none" w:sz="0" w:space="0" w:color="auto"/>
      </w:divBdr>
    </w:div>
    <w:div w:id="553736286">
      <w:bodyDiv w:val="1"/>
      <w:marLeft w:val="0"/>
      <w:marRight w:val="0"/>
      <w:marTop w:val="0"/>
      <w:marBottom w:val="0"/>
      <w:divBdr>
        <w:top w:val="none" w:sz="0" w:space="0" w:color="auto"/>
        <w:left w:val="none" w:sz="0" w:space="0" w:color="auto"/>
        <w:bottom w:val="none" w:sz="0" w:space="0" w:color="auto"/>
        <w:right w:val="none" w:sz="0" w:space="0" w:color="auto"/>
      </w:divBdr>
    </w:div>
    <w:div w:id="693919221">
      <w:bodyDiv w:val="1"/>
      <w:marLeft w:val="0"/>
      <w:marRight w:val="0"/>
      <w:marTop w:val="0"/>
      <w:marBottom w:val="0"/>
      <w:divBdr>
        <w:top w:val="none" w:sz="0" w:space="0" w:color="auto"/>
        <w:left w:val="none" w:sz="0" w:space="0" w:color="auto"/>
        <w:bottom w:val="none" w:sz="0" w:space="0" w:color="auto"/>
        <w:right w:val="none" w:sz="0" w:space="0" w:color="auto"/>
      </w:divBdr>
      <w:divsChild>
        <w:div w:id="1263876845">
          <w:marLeft w:val="0"/>
          <w:marRight w:val="0"/>
          <w:marTop w:val="0"/>
          <w:marBottom w:val="0"/>
          <w:divBdr>
            <w:top w:val="none" w:sz="0" w:space="0" w:color="auto"/>
            <w:left w:val="none" w:sz="0" w:space="0" w:color="auto"/>
            <w:bottom w:val="none" w:sz="0" w:space="0" w:color="auto"/>
            <w:right w:val="none" w:sz="0" w:space="0" w:color="auto"/>
          </w:divBdr>
          <w:divsChild>
            <w:div w:id="1354963415">
              <w:marLeft w:val="0"/>
              <w:marRight w:val="0"/>
              <w:marTop w:val="0"/>
              <w:marBottom w:val="0"/>
              <w:divBdr>
                <w:top w:val="none" w:sz="0" w:space="0" w:color="auto"/>
                <w:left w:val="none" w:sz="0" w:space="0" w:color="auto"/>
                <w:bottom w:val="none" w:sz="0" w:space="0" w:color="auto"/>
                <w:right w:val="none" w:sz="0" w:space="0" w:color="auto"/>
              </w:divBdr>
              <w:divsChild>
                <w:div w:id="13668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02132">
          <w:marLeft w:val="0"/>
          <w:marRight w:val="0"/>
          <w:marTop w:val="0"/>
          <w:marBottom w:val="0"/>
          <w:divBdr>
            <w:top w:val="none" w:sz="0" w:space="0" w:color="auto"/>
            <w:left w:val="none" w:sz="0" w:space="0" w:color="auto"/>
            <w:bottom w:val="none" w:sz="0" w:space="0" w:color="auto"/>
            <w:right w:val="none" w:sz="0" w:space="0" w:color="auto"/>
          </w:divBdr>
          <w:divsChild>
            <w:div w:id="1959094259">
              <w:marLeft w:val="0"/>
              <w:marRight w:val="0"/>
              <w:marTop w:val="0"/>
              <w:marBottom w:val="0"/>
              <w:divBdr>
                <w:top w:val="none" w:sz="0" w:space="0" w:color="auto"/>
                <w:left w:val="none" w:sz="0" w:space="0" w:color="auto"/>
                <w:bottom w:val="none" w:sz="0" w:space="0" w:color="auto"/>
                <w:right w:val="none" w:sz="0" w:space="0" w:color="auto"/>
              </w:divBdr>
              <w:divsChild>
                <w:div w:id="62990795">
                  <w:marLeft w:val="0"/>
                  <w:marRight w:val="0"/>
                  <w:marTop w:val="0"/>
                  <w:marBottom w:val="0"/>
                  <w:divBdr>
                    <w:top w:val="none" w:sz="0" w:space="0" w:color="auto"/>
                    <w:left w:val="none" w:sz="0" w:space="0" w:color="auto"/>
                    <w:bottom w:val="none" w:sz="0" w:space="0" w:color="auto"/>
                    <w:right w:val="none" w:sz="0" w:space="0" w:color="auto"/>
                  </w:divBdr>
                  <w:divsChild>
                    <w:div w:id="49495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856145">
      <w:bodyDiv w:val="1"/>
      <w:marLeft w:val="0"/>
      <w:marRight w:val="0"/>
      <w:marTop w:val="0"/>
      <w:marBottom w:val="0"/>
      <w:divBdr>
        <w:top w:val="none" w:sz="0" w:space="0" w:color="auto"/>
        <w:left w:val="none" w:sz="0" w:space="0" w:color="auto"/>
        <w:bottom w:val="none" w:sz="0" w:space="0" w:color="auto"/>
        <w:right w:val="none" w:sz="0" w:space="0" w:color="auto"/>
      </w:divBdr>
    </w:div>
    <w:div w:id="843976224">
      <w:bodyDiv w:val="1"/>
      <w:marLeft w:val="0"/>
      <w:marRight w:val="0"/>
      <w:marTop w:val="0"/>
      <w:marBottom w:val="0"/>
      <w:divBdr>
        <w:top w:val="none" w:sz="0" w:space="0" w:color="auto"/>
        <w:left w:val="none" w:sz="0" w:space="0" w:color="auto"/>
        <w:bottom w:val="none" w:sz="0" w:space="0" w:color="auto"/>
        <w:right w:val="none" w:sz="0" w:space="0" w:color="auto"/>
      </w:divBdr>
      <w:divsChild>
        <w:div w:id="340550921">
          <w:marLeft w:val="0"/>
          <w:marRight w:val="0"/>
          <w:marTop w:val="0"/>
          <w:marBottom w:val="0"/>
          <w:divBdr>
            <w:top w:val="none" w:sz="0" w:space="0" w:color="auto"/>
            <w:left w:val="none" w:sz="0" w:space="0" w:color="auto"/>
            <w:bottom w:val="none" w:sz="0" w:space="0" w:color="auto"/>
            <w:right w:val="none" w:sz="0" w:space="0" w:color="auto"/>
          </w:divBdr>
        </w:div>
      </w:divsChild>
    </w:div>
    <w:div w:id="868298964">
      <w:bodyDiv w:val="1"/>
      <w:marLeft w:val="0"/>
      <w:marRight w:val="0"/>
      <w:marTop w:val="0"/>
      <w:marBottom w:val="0"/>
      <w:divBdr>
        <w:top w:val="none" w:sz="0" w:space="0" w:color="auto"/>
        <w:left w:val="none" w:sz="0" w:space="0" w:color="auto"/>
        <w:bottom w:val="none" w:sz="0" w:space="0" w:color="auto"/>
        <w:right w:val="none" w:sz="0" w:space="0" w:color="auto"/>
      </w:divBdr>
      <w:divsChild>
        <w:div w:id="1181427536">
          <w:marLeft w:val="0"/>
          <w:marRight w:val="0"/>
          <w:marTop w:val="0"/>
          <w:marBottom w:val="0"/>
          <w:divBdr>
            <w:top w:val="none" w:sz="0" w:space="0" w:color="auto"/>
            <w:left w:val="none" w:sz="0" w:space="0" w:color="auto"/>
            <w:bottom w:val="none" w:sz="0" w:space="0" w:color="auto"/>
            <w:right w:val="none" w:sz="0" w:space="0" w:color="auto"/>
          </w:divBdr>
          <w:divsChild>
            <w:div w:id="651912895">
              <w:marLeft w:val="0"/>
              <w:marRight w:val="0"/>
              <w:marTop w:val="0"/>
              <w:marBottom w:val="0"/>
              <w:divBdr>
                <w:top w:val="none" w:sz="0" w:space="0" w:color="auto"/>
                <w:left w:val="none" w:sz="0" w:space="0" w:color="auto"/>
                <w:bottom w:val="none" w:sz="0" w:space="0" w:color="auto"/>
                <w:right w:val="none" w:sz="0" w:space="0" w:color="auto"/>
              </w:divBdr>
              <w:divsChild>
                <w:div w:id="17405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8486">
          <w:marLeft w:val="0"/>
          <w:marRight w:val="0"/>
          <w:marTop w:val="0"/>
          <w:marBottom w:val="0"/>
          <w:divBdr>
            <w:top w:val="none" w:sz="0" w:space="0" w:color="auto"/>
            <w:left w:val="none" w:sz="0" w:space="0" w:color="auto"/>
            <w:bottom w:val="none" w:sz="0" w:space="0" w:color="auto"/>
            <w:right w:val="none" w:sz="0" w:space="0" w:color="auto"/>
          </w:divBdr>
          <w:divsChild>
            <w:div w:id="443039216">
              <w:marLeft w:val="0"/>
              <w:marRight w:val="0"/>
              <w:marTop w:val="0"/>
              <w:marBottom w:val="0"/>
              <w:divBdr>
                <w:top w:val="none" w:sz="0" w:space="0" w:color="auto"/>
                <w:left w:val="none" w:sz="0" w:space="0" w:color="auto"/>
                <w:bottom w:val="none" w:sz="0" w:space="0" w:color="auto"/>
                <w:right w:val="none" w:sz="0" w:space="0" w:color="auto"/>
              </w:divBdr>
              <w:divsChild>
                <w:div w:id="1573470250">
                  <w:marLeft w:val="0"/>
                  <w:marRight w:val="0"/>
                  <w:marTop w:val="0"/>
                  <w:marBottom w:val="0"/>
                  <w:divBdr>
                    <w:top w:val="none" w:sz="0" w:space="0" w:color="auto"/>
                    <w:left w:val="none" w:sz="0" w:space="0" w:color="auto"/>
                    <w:bottom w:val="none" w:sz="0" w:space="0" w:color="auto"/>
                    <w:right w:val="none" w:sz="0" w:space="0" w:color="auto"/>
                  </w:divBdr>
                  <w:divsChild>
                    <w:div w:id="111956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97335">
      <w:bodyDiv w:val="1"/>
      <w:marLeft w:val="0"/>
      <w:marRight w:val="0"/>
      <w:marTop w:val="0"/>
      <w:marBottom w:val="0"/>
      <w:divBdr>
        <w:top w:val="none" w:sz="0" w:space="0" w:color="auto"/>
        <w:left w:val="none" w:sz="0" w:space="0" w:color="auto"/>
        <w:bottom w:val="none" w:sz="0" w:space="0" w:color="auto"/>
        <w:right w:val="none" w:sz="0" w:space="0" w:color="auto"/>
      </w:divBdr>
    </w:div>
    <w:div w:id="996618481">
      <w:bodyDiv w:val="1"/>
      <w:marLeft w:val="0"/>
      <w:marRight w:val="0"/>
      <w:marTop w:val="0"/>
      <w:marBottom w:val="0"/>
      <w:divBdr>
        <w:top w:val="none" w:sz="0" w:space="0" w:color="auto"/>
        <w:left w:val="none" w:sz="0" w:space="0" w:color="auto"/>
        <w:bottom w:val="none" w:sz="0" w:space="0" w:color="auto"/>
        <w:right w:val="none" w:sz="0" w:space="0" w:color="auto"/>
      </w:divBdr>
    </w:div>
    <w:div w:id="1064260242">
      <w:bodyDiv w:val="1"/>
      <w:marLeft w:val="0"/>
      <w:marRight w:val="0"/>
      <w:marTop w:val="0"/>
      <w:marBottom w:val="0"/>
      <w:divBdr>
        <w:top w:val="none" w:sz="0" w:space="0" w:color="auto"/>
        <w:left w:val="none" w:sz="0" w:space="0" w:color="auto"/>
        <w:bottom w:val="none" w:sz="0" w:space="0" w:color="auto"/>
        <w:right w:val="none" w:sz="0" w:space="0" w:color="auto"/>
      </w:divBdr>
    </w:div>
    <w:div w:id="1164734874">
      <w:bodyDiv w:val="1"/>
      <w:marLeft w:val="0"/>
      <w:marRight w:val="0"/>
      <w:marTop w:val="0"/>
      <w:marBottom w:val="0"/>
      <w:divBdr>
        <w:top w:val="none" w:sz="0" w:space="0" w:color="auto"/>
        <w:left w:val="none" w:sz="0" w:space="0" w:color="auto"/>
        <w:bottom w:val="none" w:sz="0" w:space="0" w:color="auto"/>
        <w:right w:val="none" w:sz="0" w:space="0" w:color="auto"/>
      </w:divBdr>
    </w:div>
    <w:div w:id="1245645430">
      <w:bodyDiv w:val="1"/>
      <w:marLeft w:val="0"/>
      <w:marRight w:val="0"/>
      <w:marTop w:val="0"/>
      <w:marBottom w:val="0"/>
      <w:divBdr>
        <w:top w:val="none" w:sz="0" w:space="0" w:color="auto"/>
        <w:left w:val="none" w:sz="0" w:space="0" w:color="auto"/>
        <w:bottom w:val="none" w:sz="0" w:space="0" w:color="auto"/>
        <w:right w:val="none" w:sz="0" w:space="0" w:color="auto"/>
      </w:divBdr>
    </w:div>
    <w:div w:id="1269851433">
      <w:bodyDiv w:val="1"/>
      <w:marLeft w:val="0"/>
      <w:marRight w:val="0"/>
      <w:marTop w:val="0"/>
      <w:marBottom w:val="0"/>
      <w:divBdr>
        <w:top w:val="none" w:sz="0" w:space="0" w:color="auto"/>
        <w:left w:val="none" w:sz="0" w:space="0" w:color="auto"/>
        <w:bottom w:val="none" w:sz="0" w:space="0" w:color="auto"/>
        <w:right w:val="none" w:sz="0" w:space="0" w:color="auto"/>
      </w:divBdr>
    </w:div>
    <w:div w:id="1297568415">
      <w:bodyDiv w:val="1"/>
      <w:marLeft w:val="0"/>
      <w:marRight w:val="0"/>
      <w:marTop w:val="0"/>
      <w:marBottom w:val="0"/>
      <w:divBdr>
        <w:top w:val="none" w:sz="0" w:space="0" w:color="auto"/>
        <w:left w:val="none" w:sz="0" w:space="0" w:color="auto"/>
        <w:bottom w:val="none" w:sz="0" w:space="0" w:color="auto"/>
        <w:right w:val="none" w:sz="0" w:space="0" w:color="auto"/>
      </w:divBdr>
      <w:divsChild>
        <w:div w:id="1742866300">
          <w:marLeft w:val="0"/>
          <w:marRight w:val="0"/>
          <w:marTop w:val="0"/>
          <w:marBottom w:val="0"/>
          <w:divBdr>
            <w:top w:val="none" w:sz="0" w:space="0" w:color="auto"/>
            <w:left w:val="none" w:sz="0" w:space="0" w:color="auto"/>
            <w:bottom w:val="none" w:sz="0" w:space="0" w:color="auto"/>
            <w:right w:val="none" w:sz="0" w:space="0" w:color="auto"/>
          </w:divBdr>
          <w:divsChild>
            <w:div w:id="1885101015">
              <w:marLeft w:val="0"/>
              <w:marRight w:val="0"/>
              <w:marTop w:val="0"/>
              <w:marBottom w:val="0"/>
              <w:divBdr>
                <w:top w:val="none" w:sz="0" w:space="0" w:color="auto"/>
                <w:left w:val="none" w:sz="0" w:space="0" w:color="auto"/>
                <w:bottom w:val="none" w:sz="0" w:space="0" w:color="auto"/>
                <w:right w:val="none" w:sz="0" w:space="0" w:color="auto"/>
              </w:divBdr>
              <w:divsChild>
                <w:div w:id="146696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23463">
          <w:marLeft w:val="0"/>
          <w:marRight w:val="0"/>
          <w:marTop w:val="0"/>
          <w:marBottom w:val="0"/>
          <w:divBdr>
            <w:top w:val="none" w:sz="0" w:space="0" w:color="auto"/>
            <w:left w:val="none" w:sz="0" w:space="0" w:color="auto"/>
            <w:bottom w:val="none" w:sz="0" w:space="0" w:color="auto"/>
            <w:right w:val="none" w:sz="0" w:space="0" w:color="auto"/>
          </w:divBdr>
          <w:divsChild>
            <w:div w:id="1830170229">
              <w:marLeft w:val="0"/>
              <w:marRight w:val="0"/>
              <w:marTop w:val="0"/>
              <w:marBottom w:val="0"/>
              <w:divBdr>
                <w:top w:val="none" w:sz="0" w:space="0" w:color="auto"/>
                <w:left w:val="none" w:sz="0" w:space="0" w:color="auto"/>
                <w:bottom w:val="none" w:sz="0" w:space="0" w:color="auto"/>
                <w:right w:val="none" w:sz="0" w:space="0" w:color="auto"/>
              </w:divBdr>
              <w:divsChild>
                <w:div w:id="720710018">
                  <w:marLeft w:val="0"/>
                  <w:marRight w:val="0"/>
                  <w:marTop w:val="0"/>
                  <w:marBottom w:val="0"/>
                  <w:divBdr>
                    <w:top w:val="none" w:sz="0" w:space="0" w:color="auto"/>
                    <w:left w:val="none" w:sz="0" w:space="0" w:color="auto"/>
                    <w:bottom w:val="none" w:sz="0" w:space="0" w:color="auto"/>
                    <w:right w:val="none" w:sz="0" w:space="0" w:color="auto"/>
                  </w:divBdr>
                  <w:divsChild>
                    <w:div w:id="8074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428258">
      <w:bodyDiv w:val="1"/>
      <w:marLeft w:val="0"/>
      <w:marRight w:val="0"/>
      <w:marTop w:val="0"/>
      <w:marBottom w:val="0"/>
      <w:divBdr>
        <w:top w:val="none" w:sz="0" w:space="0" w:color="auto"/>
        <w:left w:val="none" w:sz="0" w:space="0" w:color="auto"/>
        <w:bottom w:val="none" w:sz="0" w:space="0" w:color="auto"/>
        <w:right w:val="none" w:sz="0" w:space="0" w:color="auto"/>
      </w:divBdr>
    </w:div>
    <w:div w:id="1366445598">
      <w:bodyDiv w:val="1"/>
      <w:marLeft w:val="0"/>
      <w:marRight w:val="0"/>
      <w:marTop w:val="0"/>
      <w:marBottom w:val="0"/>
      <w:divBdr>
        <w:top w:val="none" w:sz="0" w:space="0" w:color="auto"/>
        <w:left w:val="none" w:sz="0" w:space="0" w:color="auto"/>
        <w:bottom w:val="none" w:sz="0" w:space="0" w:color="auto"/>
        <w:right w:val="none" w:sz="0" w:space="0" w:color="auto"/>
      </w:divBdr>
      <w:divsChild>
        <w:div w:id="2113084871">
          <w:marLeft w:val="0"/>
          <w:marRight w:val="0"/>
          <w:marTop w:val="0"/>
          <w:marBottom w:val="0"/>
          <w:divBdr>
            <w:top w:val="none" w:sz="0" w:space="0" w:color="auto"/>
            <w:left w:val="none" w:sz="0" w:space="0" w:color="auto"/>
            <w:bottom w:val="none" w:sz="0" w:space="0" w:color="auto"/>
            <w:right w:val="none" w:sz="0" w:space="0" w:color="auto"/>
          </w:divBdr>
          <w:divsChild>
            <w:div w:id="1625379916">
              <w:marLeft w:val="0"/>
              <w:marRight w:val="0"/>
              <w:marTop w:val="0"/>
              <w:marBottom w:val="0"/>
              <w:divBdr>
                <w:top w:val="none" w:sz="0" w:space="0" w:color="auto"/>
                <w:left w:val="none" w:sz="0" w:space="0" w:color="auto"/>
                <w:bottom w:val="none" w:sz="0" w:space="0" w:color="auto"/>
                <w:right w:val="none" w:sz="0" w:space="0" w:color="auto"/>
              </w:divBdr>
              <w:divsChild>
                <w:div w:id="78396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4044">
          <w:marLeft w:val="0"/>
          <w:marRight w:val="0"/>
          <w:marTop w:val="0"/>
          <w:marBottom w:val="0"/>
          <w:divBdr>
            <w:top w:val="none" w:sz="0" w:space="0" w:color="auto"/>
            <w:left w:val="none" w:sz="0" w:space="0" w:color="auto"/>
            <w:bottom w:val="none" w:sz="0" w:space="0" w:color="auto"/>
            <w:right w:val="none" w:sz="0" w:space="0" w:color="auto"/>
          </w:divBdr>
          <w:divsChild>
            <w:div w:id="2053000156">
              <w:marLeft w:val="0"/>
              <w:marRight w:val="0"/>
              <w:marTop w:val="0"/>
              <w:marBottom w:val="0"/>
              <w:divBdr>
                <w:top w:val="none" w:sz="0" w:space="0" w:color="auto"/>
                <w:left w:val="none" w:sz="0" w:space="0" w:color="auto"/>
                <w:bottom w:val="none" w:sz="0" w:space="0" w:color="auto"/>
                <w:right w:val="none" w:sz="0" w:space="0" w:color="auto"/>
              </w:divBdr>
              <w:divsChild>
                <w:div w:id="907610392">
                  <w:marLeft w:val="0"/>
                  <w:marRight w:val="0"/>
                  <w:marTop w:val="0"/>
                  <w:marBottom w:val="0"/>
                  <w:divBdr>
                    <w:top w:val="none" w:sz="0" w:space="0" w:color="auto"/>
                    <w:left w:val="none" w:sz="0" w:space="0" w:color="auto"/>
                    <w:bottom w:val="none" w:sz="0" w:space="0" w:color="auto"/>
                    <w:right w:val="none" w:sz="0" w:space="0" w:color="auto"/>
                  </w:divBdr>
                  <w:divsChild>
                    <w:div w:id="176241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144989">
      <w:bodyDiv w:val="1"/>
      <w:marLeft w:val="0"/>
      <w:marRight w:val="0"/>
      <w:marTop w:val="0"/>
      <w:marBottom w:val="0"/>
      <w:divBdr>
        <w:top w:val="none" w:sz="0" w:space="0" w:color="auto"/>
        <w:left w:val="none" w:sz="0" w:space="0" w:color="auto"/>
        <w:bottom w:val="none" w:sz="0" w:space="0" w:color="auto"/>
        <w:right w:val="none" w:sz="0" w:space="0" w:color="auto"/>
      </w:divBdr>
      <w:divsChild>
        <w:div w:id="642394828">
          <w:marLeft w:val="0"/>
          <w:marRight w:val="0"/>
          <w:marTop w:val="0"/>
          <w:marBottom w:val="0"/>
          <w:divBdr>
            <w:top w:val="none" w:sz="0" w:space="0" w:color="auto"/>
            <w:left w:val="none" w:sz="0" w:space="0" w:color="auto"/>
            <w:bottom w:val="none" w:sz="0" w:space="0" w:color="auto"/>
            <w:right w:val="none" w:sz="0" w:space="0" w:color="auto"/>
          </w:divBdr>
          <w:divsChild>
            <w:div w:id="1378814474">
              <w:marLeft w:val="0"/>
              <w:marRight w:val="0"/>
              <w:marTop w:val="0"/>
              <w:marBottom w:val="0"/>
              <w:divBdr>
                <w:top w:val="none" w:sz="0" w:space="0" w:color="auto"/>
                <w:left w:val="none" w:sz="0" w:space="0" w:color="auto"/>
                <w:bottom w:val="none" w:sz="0" w:space="0" w:color="auto"/>
                <w:right w:val="none" w:sz="0" w:space="0" w:color="auto"/>
              </w:divBdr>
              <w:divsChild>
                <w:div w:id="1465276491">
                  <w:marLeft w:val="0"/>
                  <w:marRight w:val="0"/>
                  <w:marTop w:val="0"/>
                  <w:marBottom w:val="0"/>
                  <w:divBdr>
                    <w:top w:val="none" w:sz="0" w:space="0" w:color="auto"/>
                    <w:left w:val="none" w:sz="0" w:space="0" w:color="auto"/>
                    <w:bottom w:val="none" w:sz="0" w:space="0" w:color="auto"/>
                    <w:right w:val="none" w:sz="0" w:space="0" w:color="auto"/>
                  </w:divBdr>
                  <w:divsChild>
                    <w:div w:id="782270228">
                      <w:marLeft w:val="0"/>
                      <w:marRight w:val="0"/>
                      <w:marTop w:val="0"/>
                      <w:marBottom w:val="0"/>
                      <w:divBdr>
                        <w:top w:val="none" w:sz="0" w:space="0" w:color="auto"/>
                        <w:left w:val="none" w:sz="0" w:space="0" w:color="auto"/>
                        <w:bottom w:val="none" w:sz="0" w:space="0" w:color="auto"/>
                        <w:right w:val="none" w:sz="0" w:space="0" w:color="auto"/>
                      </w:divBdr>
                      <w:divsChild>
                        <w:div w:id="208741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351634">
      <w:bodyDiv w:val="1"/>
      <w:marLeft w:val="0"/>
      <w:marRight w:val="0"/>
      <w:marTop w:val="0"/>
      <w:marBottom w:val="0"/>
      <w:divBdr>
        <w:top w:val="none" w:sz="0" w:space="0" w:color="auto"/>
        <w:left w:val="none" w:sz="0" w:space="0" w:color="auto"/>
        <w:bottom w:val="none" w:sz="0" w:space="0" w:color="auto"/>
        <w:right w:val="none" w:sz="0" w:space="0" w:color="auto"/>
      </w:divBdr>
    </w:div>
    <w:div w:id="1695571497">
      <w:bodyDiv w:val="1"/>
      <w:marLeft w:val="0"/>
      <w:marRight w:val="0"/>
      <w:marTop w:val="0"/>
      <w:marBottom w:val="0"/>
      <w:divBdr>
        <w:top w:val="none" w:sz="0" w:space="0" w:color="auto"/>
        <w:left w:val="none" w:sz="0" w:space="0" w:color="auto"/>
        <w:bottom w:val="none" w:sz="0" w:space="0" w:color="auto"/>
        <w:right w:val="none" w:sz="0" w:space="0" w:color="auto"/>
      </w:divBdr>
    </w:div>
    <w:div w:id="1722823515">
      <w:bodyDiv w:val="1"/>
      <w:marLeft w:val="0"/>
      <w:marRight w:val="0"/>
      <w:marTop w:val="0"/>
      <w:marBottom w:val="0"/>
      <w:divBdr>
        <w:top w:val="none" w:sz="0" w:space="0" w:color="auto"/>
        <w:left w:val="none" w:sz="0" w:space="0" w:color="auto"/>
        <w:bottom w:val="none" w:sz="0" w:space="0" w:color="auto"/>
        <w:right w:val="none" w:sz="0" w:space="0" w:color="auto"/>
      </w:divBdr>
    </w:div>
    <w:div w:id="1888489168">
      <w:bodyDiv w:val="1"/>
      <w:marLeft w:val="0"/>
      <w:marRight w:val="0"/>
      <w:marTop w:val="0"/>
      <w:marBottom w:val="0"/>
      <w:divBdr>
        <w:top w:val="none" w:sz="0" w:space="0" w:color="auto"/>
        <w:left w:val="none" w:sz="0" w:space="0" w:color="auto"/>
        <w:bottom w:val="none" w:sz="0" w:space="0" w:color="auto"/>
        <w:right w:val="none" w:sz="0" w:space="0" w:color="auto"/>
      </w:divBdr>
      <w:divsChild>
        <w:div w:id="1857428635">
          <w:marLeft w:val="0"/>
          <w:marRight w:val="0"/>
          <w:marTop w:val="0"/>
          <w:marBottom w:val="0"/>
          <w:divBdr>
            <w:top w:val="none" w:sz="0" w:space="0" w:color="auto"/>
            <w:left w:val="none" w:sz="0" w:space="0" w:color="auto"/>
            <w:bottom w:val="none" w:sz="0" w:space="0" w:color="auto"/>
            <w:right w:val="none" w:sz="0" w:space="0" w:color="auto"/>
          </w:divBdr>
          <w:divsChild>
            <w:div w:id="1907302982">
              <w:marLeft w:val="0"/>
              <w:marRight w:val="0"/>
              <w:marTop w:val="0"/>
              <w:marBottom w:val="0"/>
              <w:divBdr>
                <w:top w:val="none" w:sz="0" w:space="0" w:color="auto"/>
                <w:left w:val="none" w:sz="0" w:space="0" w:color="auto"/>
                <w:bottom w:val="none" w:sz="0" w:space="0" w:color="auto"/>
                <w:right w:val="none" w:sz="0" w:space="0" w:color="auto"/>
              </w:divBdr>
              <w:divsChild>
                <w:div w:id="149456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72745">
          <w:marLeft w:val="0"/>
          <w:marRight w:val="0"/>
          <w:marTop w:val="0"/>
          <w:marBottom w:val="0"/>
          <w:divBdr>
            <w:top w:val="none" w:sz="0" w:space="0" w:color="auto"/>
            <w:left w:val="none" w:sz="0" w:space="0" w:color="auto"/>
            <w:bottom w:val="none" w:sz="0" w:space="0" w:color="auto"/>
            <w:right w:val="none" w:sz="0" w:space="0" w:color="auto"/>
          </w:divBdr>
          <w:divsChild>
            <w:div w:id="913706222">
              <w:marLeft w:val="0"/>
              <w:marRight w:val="0"/>
              <w:marTop w:val="0"/>
              <w:marBottom w:val="0"/>
              <w:divBdr>
                <w:top w:val="none" w:sz="0" w:space="0" w:color="auto"/>
                <w:left w:val="none" w:sz="0" w:space="0" w:color="auto"/>
                <w:bottom w:val="none" w:sz="0" w:space="0" w:color="auto"/>
                <w:right w:val="none" w:sz="0" w:space="0" w:color="auto"/>
              </w:divBdr>
              <w:divsChild>
                <w:div w:id="1464807118">
                  <w:marLeft w:val="0"/>
                  <w:marRight w:val="0"/>
                  <w:marTop w:val="0"/>
                  <w:marBottom w:val="0"/>
                  <w:divBdr>
                    <w:top w:val="none" w:sz="0" w:space="0" w:color="auto"/>
                    <w:left w:val="none" w:sz="0" w:space="0" w:color="auto"/>
                    <w:bottom w:val="none" w:sz="0" w:space="0" w:color="auto"/>
                    <w:right w:val="none" w:sz="0" w:space="0" w:color="auto"/>
                  </w:divBdr>
                  <w:divsChild>
                    <w:div w:id="1222714289">
                      <w:marLeft w:val="0"/>
                      <w:marRight w:val="0"/>
                      <w:marTop w:val="0"/>
                      <w:marBottom w:val="0"/>
                      <w:divBdr>
                        <w:top w:val="none" w:sz="0" w:space="0" w:color="auto"/>
                        <w:left w:val="none" w:sz="0" w:space="0" w:color="auto"/>
                        <w:bottom w:val="none" w:sz="0" w:space="0" w:color="auto"/>
                        <w:right w:val="none" w:sz="0" w:space="0" w:color="auto"/>
                      </w:divBdr>
                      <w:divsChild>
                        <w:div w:id="171064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521377">
      <w:bodyDiv w:val="1"/>
      <w:marLeft w:val="0"/>
      <w:marRight w:val="0"/>
      <w:marTop w:val="0"/>
      <w:marBottom w:val="0"/>
      <w:divBdr>
        <w:top w:val="none" w:sz="0" w:space="0" w:color="auto"/>
        <w:left w:val="none" w:sz="0" w:space="0" w:color="auto"/>
        <w:bottom w:val="none" w:sz="0" w:space="0" w:color="auto"/>
        <w:right w:val="none" w:sz="0" w:space="0" w:color="auto"/>
      </w:divBdr>
    </w:div>
    <w:div w:id="1908615252">
      <w:bodyDiv w:val="1"/>
      <w:marLeft w:val="0"/>
      <w:marRight w:val="0"/>
      <w:marTop w:val="0"/>
      <w:marBottom w:val="0"/>
      <w:divBdr>
        <w:top w:val="none" w:sz="0" w:space="0" w:color="auto"/>
        <w:left w:val="none" w:sz="0" w:space="0" w:color="auto"/>
        <w:bottom w:val="none" w:sz="0" w:space="0" w:color="auto"/>
        <w:right w:val="none" w:sz="0" w:space="0" w:color="auto"/>
      </w:divBdr>
    </w:div>
    <w:div w:id="1945382031">
      <w:bodyDiv w:val="1"/>
      <w:marLeft w:val="0"/>
      <w:marRight w:val="0"/>
      <w:marTop w:val="0"/>
      <w:marBottom w:val="0"/>
      <w:divBdr>
        <w:top w:val="none" w:sz="0" w:space="0" w:color="auto"/>
        <w:left w:val="none" w:sz="0" w:space="0" w:color="auto"/>
        <w:bottom w:val="none" w:sz="0" w:space="0" w:color="auto"/>
        <w:right w:val="none" w:sz="0" w:space="0" w:color="auto"/>
      </w:divBdr>
      <w:divsChild>
        <w:div w:id="1239092450">
          <w:marLeft w:val="0"/>
          <w:marRight w:val="0"/>
          <w:marTop w:val="0"/>
          <w:marBottom w:val="0"/>
          <w:divBdr>
            <w:top w:val="none" w:sz="0" w:space="0" w:color="auto"/>
            <w:left w:val="none" w:sz="0" w:space="0" w:color="auto"/>
            <w:bottom w:val="none" w:sz="0" w:space="0" w:color="auto"/>
            <w:right w:val="none" w:sz="0" w:space="0" w:color="auto"/>
          </w:divBdr>
          <w:divsChild>
            <w:div w:id="609631945">
              <w:marLeft w:val="0"/>
              <w:marRight w:val="0"/>
              <w:marTop w:val="0"/>
              <w:marBottom w:val="0"/>
              <w:divBdr>
                <w:top w:val="none" w:sz="0" w:space="0" w:color="auto"/>
                <w:left w:val="none" w:sz="0" w:space="0" w:color="auto"/>
                <w:bottom w:val="none" w:sz="0" w:space="0" w:color="auto"/>
                <w:right w:val="none" w:sz="0" w:space="0" w:color="auto"/>
              </w:divBdr>
              <w:divsChild>
                <w:div w:id="18425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05308">
          <w:marLeft w:val="0"/>
          <w:marRight w:val="0"/>
          <w:marTop w:val="0"/>
          <w:marBottom w:val="0"/>
          <w:divBdr>
            <w:top w:val="none" w:sz="0" w:space="0" w:color="auto"/>
            <w:left w:val="none" w:sz="0" w:space="0" w:color="auto"/>
            <w:bottom w:val="none" w:sz="0" w:space="0" w:color="auto"/>
            <w:right w:val="none" w:sz="0" w:space="0" w:color="auto"/>
          </w:divBdr>
          <w:divsChild>
            <w:div w:id="43525446">
              <w:marLeft w:val="0"/>
              <w:marRight w:val="0"/>
              <w:marTop w:val="0"/>
              <w:marBottom w:val="0"/>
              <w:divBdr>
                <w:top w:val="none" w:sz="0" w:space="0" w:color="auto"/>
                <w:left w:val="none" w:sz="0" w:space="0" w:color="auto"/>
                <w:bottom w:val="none" w:sz="0" w:space="0" w:color="auto"/>
                <w:right w:val="none" w:sz="0" w:space="0" w:color="auto"/>
              </w:divBdr>
              <w:divsChild>
                <w:div w:id="1075858848">
                  <w:marLeft w:val="0"/>
                  <w:marRight w:val="0"/>
                  <w:marTop w:val="0"/>
                  <w:marBottom w:val="0"/>
                  <w:divBdr>
                    <w:top w:val="none" w:sz="0" w:space="0" w:color="auto"/>
                    <w:left w:val="none" w:sz="0" w:space="0" w:color="auto"/>
                    <w:bottom w:val="none" w:sz="0" w:space="0" w:color="auto"/>
                    <w:right w:val="none" w:sz="0" w:space="0" w:color="auto"/>
                  </w:divBdr>
                  <w:divsChild>
                    <w:div w:id="1115976747">
                      <w:marLeft w:val="0"/>
                      <w:marRight w:val="0"/>
                      <w:marTop w:val="0"/>
                      <w:marBottom w:val="0"/>
                      <w:divBdr>
                        <w:top w:val="none" w:sz="0" w:space="0" w:color="auto"/>
                        <w:left w:val="none" w:sz="0" w:space="0" w:color="auto"/>
                        <w:bottom w:val="none" w:sz="0" w:space="0" w:color="auto"/>
                        <w:right w:val="none" w:sz="0" w:space="0" w:color="auto"/>
                      </w:divBdr>
                      <w:divsChild>
                        <w:div w:id="1499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nacion.com.ar/el-mundo/quien-es-el-misterioso-prisionero-con-amnesia-liberado-de-una-infame-carcel-en-siria-nid16122024/" TargetMode="External"/><Relationship Id="rId13" Type="http://schemas.openxmlformats.org/officeDocument/2006/relationships/hyperlink" Target="https://www.lanacion.com.ar/politica/los-radicales-expulsados-del-partido-se-reunen-con-milei-y-de-loredo-se-suma-al-encuentro-nid26122024/" TargetMode="External"/><Relationship Id="rId3" Type="http://schemas.openxmlformats.org/officeDocument/2006/relationships/settings" Target="settings.xml"/><Relationship Id="rId7" Type="http://schemas.openxmlformats.org/officeDocument/2006/relationships/hyperlink" Target="https://www.lanacion.com.ar/el-mundo/tension-en-siria-por-protestas-de-las-minorias-que-desafian-a-los-rebeldes-un-muerto-y-toques-de-nid25122024/" TargetMode="External"/><Relationship Id="rId12" Type="http://schemas.openxmlformats.org/officeDocument/2006/relationships/hyperlink" Target="https://www.lanacion.com.ar/politica/mauricio-macri-acordo-con-javier-milei-que-lla-y-pro-vayan-aliados-pero-pidio-cuidar-la-republica-nid2312202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anacion.com.ar/el-mundo/el-ejercito-israeli-asegura-que-mato-al-lider-de-la-yihad-islamica-y-a-otro-terrorista-en-un-ataque-nid11102024/" TargetMode="External"/><Relationship Id="rId11" Type="http://schemas.openxmlformats.org/officeDocument/2006/relationships/hyperlink" Target="https://www.lanacion.com.ar/autor/hernan-cappiello-154/" TargetMode="External"/><Relationship Id="rId5" Type="http://schemas.openxmlformats.org/officeDocument/2006/relationships/hyperlink" Target="https://www.lanacion.com.ar/el-mundo/israel-ataca-por-primera-vez-la-capital-de-yemen-tras-el-impacto-de-un-misil-balistico-de-los-huties-nid19122024/" TargetMode="External"/><Relationship Id="rId15" Type="http://schemas.openxmlformats.org/officeDocument/2006/relationships/hyperlink" Target="https://www.lanacion.com.ar/autor/sergio-berensztein-674/" TargetMode="External"/><Relationship Id="rId10" Type="http://schemas.openxmlformats.org/officeDocument/2006/relationships/hyperlink" Target="https://www.lanacion.com.ar/politica/la-corte-suprema-le-respondio-a-guillermo-francos-y-a-ricardo-lorenzetti-por-los-tiempos-de-las-nid20122024/" TargetMode="External"/><Relationship Id="rId4" Type="http://schemas.openxmlformats.org/officeDocument/2006/relationships/webSettings" Target="webSettings.xml"/><Relationship Id="rId9" Type="http://schemas.openxmlformats.org/officeDocument/2006/relationships/hyperlink" Target="https://www.lanacion.com.ar/politica/el-gobierno-pausa-la-idea-de-nombrar-por-decreto-a-los-jueces-de-la-corte-y-pone-la-mira-en-el-nid26122024/" TargetMode="External"/><Relationship Id="rId14" Type="http://schemas.openxmlformats.org/officeDocument/2006/relationships/hyperlink" Target="https://www.lanacion.com.ar/autor/laura-serra-16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12</Pages>
  <Words>5258</Words>
  <Characters>28922</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Bárbara Cabrera</dc:creator>
  <cp:keywords/>
  <dc:description/>
  <cp:lastModifiedBy>Bárbara Cabrera</cp:lastModifiedBy>
  <cp:revision>1</cp:revision>
  <dcterms:created xsi:type="dcterms:W3CDTF">2024-12-27T08:19:00Z</dcterms:created>
  <dcterms:modified xsi:type="dcterms:W3CDTF">2024-12-27T09:24:00Z</dcterms:modified>
</cp:coreProperties>
</file>