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F0AD7" w14:textId="77777777" w:rsidR="00F376B5" w:rsidRDefault="00F376B5" w:rsidP="00F376B5">
      <w:pPr>
        <w:pStyle w:val="Name"/>
        <w:keepNext/>
        <w:keepLines/>
        <w:spacing w:after="60"/>
        <w:rPr>
          <w:color w:val="000000" w:themeColor="text1"/>
        </w:rPr>
      </w:pPr>
      <w:r w:rsidRPr="000F58AB">
        <w:rPr>
          <w:color w:val="000000" w:themeColor="text1"/>
        </w:rPr>
        <w:t>Brian Mark Anderson, PhD</w:t>
      </w:r>
      <w:r>
        <w:rPr>
          <w:color w:val="000000" w:themeColor="text1"/>
        </w:rPr>
        <w:t>, DABR</w:t>
      </w:r>
    </w:p>
    <w:p w14:paraId="02EF9873" w14:textId="77777777" w:rsidR="00F376B5" w:rsidRPr="00EE55AA" w:rsidRDefault="00F376B5" w:rsidP="00F376B5">
      <w:pPr>
        <w:pStyle w:val="Name"/>
        <w:keepNext/>
        <w:keepLines/>
        <w:spacing w:after="60"/>
        <w:rPr>
          <w:color w:val="000000" w:themeColor="text1"/>
          <w:sz w:val="16"/>
          <w:szCs w:val="16"/>
        </w:rPr>
      </w:pPr>
      <w:r w:rsidRPr="00EE55AA">
        <w:rPr>
          <w:color w:val="000000" w:themeColor="text1"/>
          <w:sz w:val="16"/>
          <w:szCs w:val="16"/>
        </w:rPr>
        <w:t>Clinical Assistant Professor of Medical Physics</w:t>
      </w:r>
    </w:p>
    <w:p w14:paraId="48711427" w14:textId="7D3BBC69" w:rsidR="00F376B5" w:rsidRPr="005643FD" w:rsidRDefault="00F376B5" w:rsidP="005643FD">
      <w:pPr>
        <w:pStyle w:val="Name"/>
        <w:keepNext/>
        <w:keepLines/>
        <w:spacing w:after="60"/>
        <w:rPr>
          <w:color w:val="000000" w:themeColor="text1"/>
          <w:sz w:val="16"/>
          <w:szCs w:val="16"/>
        </w:rPr>
      </w:pPr>
      <w:r w:rsidRPr="00EE55AA">
        <w:rPr>
          <w:color w:val="000000" w:themeColor="text1"/>
          <w:sz w:val="16"/>
          <w:szCs w:val="16"/>
        </w:rPr>
        <w:t>University of North Carolina, Chapel Hill</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750EED69" w:rsidR="00A908EB" w:rsidRPr="000F58AB" w:rsidRDefault="007F116D" w:rsidP="00F37B6B">
            <w:pPr>
              <w:keepNext/>
              <w:keepLines/>
              <w:spacing w:after="60" w:line="240" w:lineRule="auto"/>
              <w:rPr>
                <w:color w:val="000000" w:themeColor="text1"/>
              </w:rPr>
            </w:pPr>
            <w:r>
              <w:rPr>
                <w:color w:val="000000" w:themeColor="text1"/>
              </w:rPr>
              <w:t>Brian_Anderson@med.unc.edu</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55BFA09F" w14:textId="3D5663D8" w:rsidR="002746D1" w:rsidRDefault="001F5104" w:rsidP="002C7827">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R-01, Co-Investigator</w:t>
      </w:r>
      <w:r w:rsidR="000C3F7A">
        <w:rPr>
          <w:rFonts w:ascii="Times New Roman" w:hAnsi="Times New Roman" w:cs="Times New Roman"/>
          <w:color w:val="000000" w:themeColor="text1"/>
        </w:rPr>
        <w:t>, University of North Carolina, Chapel Hill</w:t>
      </w:r>
      <w:r>
        <w:rPr>
          <w:rFonts w:ascii="Times New Roman" w:hAnsi="Times New Roman" w:cs="Times New Roman"/>
          <w:color w:val="000000" w:themeColor="text1"/>
        </w:rPr>
        <w:t>: AHRQ Health Services Research Projects.</w:t>
      </w:r>
      <w:r w:rsidR="002C7827">
        <w:rPr>
          <w:rFonts w:ascii="Times New Roman" w:hAnsi="Times New Roman" w:cs="Times New Roman"/>
          <w:color w:val="000000" w:themeColor="text1"/>
        </w:rPr>
        <w:t xml:space="preserve"> </w:t>
      </w:r>
      <w:r w:rsidR="00105A09">
        <w:rPr>
          <w:rFonts w:ascii="Times New Roman" w:hAnsi="Times New Roman" w:cs="Times New Roman"/>
          <w:color w:val="000000" w:themeColor="text1"/>
        </w:rPr>
        <w:t>Projects being investigated:</w:t>
      </w:r>
      <w:r>
        <w:rPr>
          <w:rFonts w:ascii="Times New Roman" w:hAnsi="Times New Roman" w:cs="Times New Roman"/>
          <w:color w:val="000000" w:themeColor="text1"/>
        </w:rPr>
        <w:t xml:space="preserve"> Examining the Impact of Artificial Intelligence on Healthcare Safety. Systems-Based Approaches to Improve Patient Safety, </w:t>
      </w:r>
      <w:r w:rsidR="002746D1">
        <w:rPr>
          <w:rFonts w:ascii="Times New Roman" w:hAnsi="Times New Roman" w:cs="Times New Roman"/>
          <w:color w:val="000000" w:themeColor="text1"/>
        </w:rPr>
        <w:t xml:space="preserve">Leading the development of artificial intelligence </w:t>
      </w:r>
      <w:r w:rsidR="00223301">
        <w:rPr>
          <w:rFonts w:ascii="Times New Roman" w:hAnsi="Times New Roman" w:cs="Times New Roman"/>
          <w:color w:val="000000" w:themeColor="text1"/>
        </w:rPr>
        <w:t>strategies</w:t>
      </w:r>
      <w:r>
        <w:rPr>
          <w:rFonts w:ascii="Times New Roman" w:hAnsi="Times New Roman" w:cs="Times New Roman"/>
          <w:color w:val="000000" w:themeColor="text1"/>
        </w:rPr>
        <w:t xml:space="preserve"> for improving patient safety and plan quality in radiation oncology. Facilitating the implementation of </w:t>
      </w:r>
      <w:r w:rsidR="00B56DB1">
        <w:rPr>
          <w:rFonts w:ascii="Times New Roman" w:hAnsi="Times New Roman" w:cs="Times New Roman"/>
          <w:color w:val="000000" w:themeColor="text1"/>
        </w:rPr>
        <w:t>useful tools for low- and middle-income groups.</w:t>
      </w:r>
      <w:r w:rsidR="0092686B">
        <w:rPr>
          <w:rFonts w:ascii="Times New Roman" w:hAnsi="Times New Roman" w:cs="Times New Roman"/>
          <w:color w:val="000000" w:themeColor="text1"/>
        </w:rPr>
        <w:t xml:space="preserve"> </w:t>
      </w:r>
      <w:r w:rsidR="000C3F7A">
        <w:rPr>
          <w:rFonts w:ascii="Times New Roman" w:hAnsi="Times New Roman" w:cs="Times New Roman"/>
          <w:color w:val="000000" w:themeColor="text1"/>
        </w:rPr>
        <w:t>Efficacy of AI assisted sim review in rural settings: randomized control study</w:t>
      </w:r>
      <w:r w:rsidR="00105A09">
        <w:rPr>
          <w:rFonts w:ascii="Times New Roman" w:hAnsi="Times New Roman" w:cs="Times New Roman"/>
          <w:color w:val="000000" w:themeColor="text1"/>
        </w:rPr>
        <w:t xml:space="preserve"> (2024)</w:t>
      </w:r>
    </w:p>
    <w:p w14:paraId="435C7367" w14:textId="0AB17AC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13DE39EB" w14:textId="1FC79961" w:rsidR="006772FD"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Raystation – Fully competent with </w:t>
      </w:r>
      <w:r w:rsidR="000717DC">
        <w:rPr>
          <w:rFonts w:ascii="Times New Roman" w:hAnsi="Times New Roman" w:cs="Times New Roman"/>
          <w:color w:val="000000" w:themeColor="text1"/>
        </w:rPr>
        <w:t>four</w:t>
      </w:r>
      <w:r>
        <w:rPr>
          <w:rFonts w:ascii="Times New Roman" w:hAnsi="Times New Roman" w:cs="Times New Roman"/>
          <w:color w:val="000000" w:themeColor="text1"/>
        </w:rPr>
        <w:t xml:space="preserve"> years of intense coding experience</w:t>
      </w:r>
      <w:r w:rsidR="00FD5996">
        <w:rPr>
          <w:rFonts w:ascii="Times New Roman" w:hAnsi="Times New Roman" w:cs="Times New Roman"/>
          <w:color w:val="000000" w:themeColor="text1"/>
        </w:rPr>
        <w:t>, created several programs and technologies to improve clinical and research endeavors.</w:t>
      </w:r>
      <w:r w:rsidR="004A5054">
        <w:rPr>
          <w:rFonts w:ascii="Times New Roman" w:hAnsi="Times New Roman" w:cs="Times New Roman"/>
          <w:color w:val="000000" w:themeColor="text1"/>
        </w:rPr>
        <w:t xml:space="preserve"> Likewise with EBRT treatment planning, and fusion.</w:t>
      </w:r>
    </w:p>
    <w:p w14:paraId="6F1C69F2" w14:textId="1AF0088B" w:rsidR="00752697" w:rsidRDefault="00752697"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Mosaiq – </w:t>
      </w:r>
      <w:r w:rsidR="00A9296B">
        <w:rPr>
          <w:rFonts w:ascii="Times New Roman" w:hAnsi="Times New Roman" w:cs="Times New Roman"/>
          <w:color w:val="000000" w:themeColor="text1"/>
        </w:rPr>
        <w:t xml:space="preserve">Fully competent with </w:t>
      </w:r>
      <w:r>
        <w:rPr>
          <w:rFonts w:ascii="Times New Roman" w:hAnsi="Times New Roman" w:cs="Times New Roman"/>
          <w:color w:val="000000" w:themeColor="text1"/>
        </w:rPr>
        <w:t>understanding of SQL queries related to Mosaiq database, used for clinical workflow improvement</w:t>
      </w:r>
      <w:r w:rsidR="00A9296B">
        <w:rPr>
          <w:rFonts w:ascii="Times New Roman" w:hAnsi="Times New Roman" w:cs="Times New Roman"/>
          <w:color w:val="000000" w:themeColor="text1"/>
        </w:rPr>
        <w:t>, task tracking, and quality improvement.</w:t>
      </w:r>
    </w:p>
    <w:p w14:paraId="15CF59CA" w14:textId="77A80DFE" w:rsidR="002C7827"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LINACs:</w:t>
      </w:r>
    </w:p>
    <w:p w14:paraId="689EA69E" w14:textId="481D3B62" w:rsidR="00CD1AEF" w:rsidRDefault="00CD1AEF" w:rsidP="002C7827">
      <w:pPr>
        <w:keepNext/>
        <w:keepLines/>
        <w:spacing w:after="6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w:t>
      </w:r>
      <w:r w:rsidR="007E1256">
        <w:rPr>
          <w:rFonts w:ascii="Times New Roman" w:hAnsi="Times New Roman" w:cs="Times New Roman"/>
          <w:color w:val="000000" w:themeColor="text1"/>
        </w:rPr>
        <w:t>for monthly and annual quality assurance</w:t>
      </w:r>
      <w:r w:rsidR="002C7827">
        <w:rPr>
          <w:rFonts w:ascii="Times New Roman" w:hAnsi="Times New Roman" w:cs="Times New Roman"/>
          <w:color w:val="000000" w:themeColor="text1"/>
        </w:rPr>
        <w:t>.</w:t>
      </w:r>
    </w:p>
    <w:p w14:paraId="799C9A3E" w14:textId="1EC4CF7A" w:rsidR="002C7827" w:rsidRDefault="002C7827" w:rsidP="002C7827">
      <w:pPr>
        <w:keepNext/>
        <w:keepLines/>
        <w:spacing w:after="60" w:line="240" w:lineRule="auto"/>
        <w:ind w:firstLine="720"/>
        <w:rPr>
          <w:rFonts w:ascii="Times New Roman" w:hAnsi="Times New Roman" w:cs="Times New Roman"/>
          <w:color w:val="000000" w:themeColor="text1"/>
        </w:rPr>
      </w:pPr>
      <w:r>
        <w:rPr>
          <w:rFonts w:ascii="Times New Roman" w:hAnsi="Times New Roman" w:cs="Times New Roman"/>
          <w:color w:val="000000" w:themeColor="text1"/>
        </w:rPr>
        <w:t>Elekta Versa: clinical physicist responsible for monthly and annual quality assurance.</w:t>
      </w:r>
    </w:p>
    <w:p w14:paraId="17D7032E" w14:textId="3B852B45"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w:t>
      </w:r>
      <w:r w:rsidR="00AC0CD5">
        <w:rPr>
          <w:rFonts w:ascii="Times New Roman" w:hAnsi="Times New Roman" w:cs="Times New Roman"/>
          <w:color w:val="000000" w:themeColor="text1"/>
        </w:rPr>
        <w:t xml:space="preserve">, </w:t>
      </w:r>
      <w:r>
        <w:rPr>
          <w:rFonts w:ascii="Times New Roman" w:hAnsi="Times New Roman" w:cs="Times New Roman"/>
          <w:color w:val="000000" w:themeColor="text1"/>
        </w:rPr>
        <w:t>Varisource</w:t>
      </w:r>
      <w:r w:rsidR="00AC0CD5">
        <w:rPr>
          <w:rFonts w:ascii="Times New Roman" w:hAnsi="Times New Roman" w:cs="Times New Roman"/>
          <w:color w:val="000000" w:themeColor="text1"/>
        </w:rPr>
        <w:t>, and Flexitron</w:t>
      </w:r>
      <w:r>
        <w:rPr>
          <w:rFonts w:ascii="Times New Roman" w:hAnsi="Times New Roman" w:cs="Times New Roman"/>
          <w:color w:val="000000" w:themeColor="text1"/>
        </w:rPr>
        <w:t xml:space="preserv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3AE257B" w14:textId="77777777" w:rsidR="00753003" w:rsidRDefault="003E20CF" w:rsidP="00737AC8">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p>
    <w:p w14:paraId="5FCC8304" w14:textId="77777777" w:rsidR="00753003" w:rsidRDefault="00753003" w:rsidP="00737AC8">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Associate Editor: The International Journal of Medical Physics Research and Practice (2023-Present)</w:t>
      </w:r>
    </w:p>
    <w:p w14:paraId="481658A4" w14:textId="43CB0BB7" w:rsidR="003E20CF" w:rsidRPr="008852BE" w:rsidRDefault="00C37738"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lastRenderedPageBreak/>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r w:rsidR="006B19C9" w:rsidRPr="00B13724">
        <w:rPr>
          <w:rFonts w:ascii="Times New Roman" w:hAnsi="Times New Roman" w:cs="Times New Roman"/>
          <w:color w:val="000000" w:themeColor="text1"/>
          <w:u w:val="single"/>
        </w:rPr>
        <w:t>WizKids</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77CEDCC7" w14:textId="688026BE" w:rsidR="00737AC8" w:rsidRPr="000F58AB" w:rsidRDefault="00D66A74" w:rsidP="009E6395">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0CF8E65" w14:textId="77F3621A"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Brachytherapy Equipment tracking:</w:t>
      </w:r>
      <w:r>
        <w:rPr>
          <w:rFonts w:ascii="Times New Roman" w:hAnsi="Times New Roman" w:cs="Times New Roman"/>
          <w:color w:val="000000" w:themeColor="text1"/>
        </w:rPr>
        <w:t xml:space="preserve"> Deployed a personally created inventory program to record and notify when brachytherapy supplies need reordering.</w:t>
      </w:r>
    </w:p>
    <w:p w14:paraId="6E3A2F28" w14:textId="255F28CC" w:rsidR="001B46F8"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UNC, DICOM Manipulation Tools:</w:t>
      </w:r>
      <w:r>
        <w:rPr>
          <w:rFonts w:ascii="Times New Roman" w:hAnsi="Times New Roman" w:cs="Times New Roman"/>
          <w:color w:val="000000" w:themeColor="text1"/>
        </w:rPr>
        <w:t xml:space="preserve"> Stand-alone GUI for changing frame of reference and series instance UIDs. Useful for registering previously inherently defined images (4D-CT and free-breathing, MRIs).</w:t>
      </w:r>
    </w:p>
    <w:p w14:paraId="0F9FB08D" w14:textId="3489BB07" w:rsidR="00C97BDD" w:rsidRPr="001B46F8" w:rsidRDefault="00C97BDD"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UNC, </w:t>
      </w: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seamlessly transfer between </w:t>
      </w:r>
      <w:r>
        <w:rPr>
          <w:rFonts w:ascii="Times New Roman" w:hAnsi="Times New Roman" w:cs="Times New Roman"/>
          <w:color w:val="000000" w:themeColor="text1"/>
        </w:rPr>
        <w:t xml:space="preserve">Raystation </w:t>
      </w:r>
      <w:r w:rsidRPr="004C5A53">
        <w:rPr>
          <w:rFonts w:ascii="Times New Roman" w:hAnsi="Times New Roman" w:cs="Times New Roman"/>
          <w:color w:val="000000" w:themeColor="text1"/>
        </w:rPr>
        <w:t xml:space="preserve">and </w:t>
      </w:r>
      <w:r>
        <w:rPr>
          <w:rFonts w:ascii="Times New Roman" w:hAnsi="Times New Roman" w:cs="Times New Roman"/>
          <w:color w:val="000000" w:themeColor="text1"/>
        </w:rPr>
        <w:t>PACs</w:t>
      </w:r>
      <w:r w:rsidRPr="004C5A53">
        <w:rPr>
          <w:rFonts w:ascii="Times New Roman" w:hAnsi="Times New Roman" w:cs="Times New Roman"/>
          <w:color w:val="000000" w:themeColor="text1"/>
        </w:rPr>
        <w:t>.</w:t>
      </w:r>
    </w:p>
    <w:p w14:paraId="31D10949" w14:textId="3EDC9F14"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36630A77" w:rsidR="006F19B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F19B2" w:rsidRPr="004C5A53">
        <w:rPr>
          <w:rFonts w:ascii="Times New Roman" w:hAnsi="Times New Roman" w:cs="Times New Roman"/>
          <w:color w:val="000000" w:themeColor="text1"/>
          <w:u w:val="single"/>
        </w:rPr>
        <w:t>VMAT Breast Rapid Plan:</w:t>
      </w:r>
      <w:r w:rsidR="006F19B2"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0DE99E62" w:rsidR="00FA4978"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E76A17" w:rsidRPr="004C5A53">
        <w:rPr>
          <w:rFonts w:ascii="Times New Roman" w:hAnsi="Times New Roman" w:cs="Times New Roman"/>
          <w:color w:val="000000" w:themeColor="text1"/>
          <w:u w:val="single"/>
        </w:rPr>
        <w:t>Brachytherapy sterilization kit program</w:t>
      </w:r>
      <w:r w:rsidR="00E76A17"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Created a program to record and notify when sterilization was required in the brachytherapy suite. Tool has successfully replaced previous paper system since 2021.</w:t>
      </w:r>
    </w:p>
    <w:p w14:paraId="422C6B67" w14:textId="7FEA38D4" w:rsidR="006061D2"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6061D2" w:rsidRPr="004C5A53">
        <w:rPr>
          <w:rFonts w:ascii="Times New Roman" w:hAnsi="Times New Roman" w:cs="Times New Roman"/>
          <w:color w:val="000000" w:themeColor="text1"/>
          <w:u w:val="single"/>
        </w:rPr>
        <w:t>DICOM transfer server:</w:t>
      </w:r>
      <w:r w:rsidR="006061D2"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006061D2"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the Ethos TPS and AlignRT.</w:t>
      </w:r>
    </w:p>
    <w:p w14:paraId="5DFA249E" w14:textId="05072B54" w:rsidR="008852BE"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17567A" w:rsidRPr="004C5A53">
        <w:rPr>
          <w:rFonts w:ascii="Times New Roman" w:hAnsi="Times New Roman" w:cs="Times New Roman"/>
          <w:color w:val="000000" w:themeColor="text1"/>
          <w:u w:val="single"/>
        </w:rPr>
        <w:t>MR DICOM tool</w:t>
      </w:r>
      <w:r w:rsidR="0017567A"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2814F2F9" w:rsidR="004C5A53" w:rsidRPr="004C5A53" w:rsidRDefault="001B46F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4C5A53">
        <w:rPr>
          <w:rFonts w:ascii="Times New Roman" w:hAnsi="Times New Roman" w:cs="Times New Roman"/>
          <w:color w:val="000000" w:themeColor="text1"/>
          <w:u w:val="single"/>
        </w:rPr>
        <w:t>PDF Creator:</w:t>
      </w:r>
      <w:r w:rsidR="004C5A53">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50194862" w14:textId="03CD309F" w:rsidR="002225A1" w:rsidRPr="000F58A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3732BE7B" w14:textId="5A9762B2" w:rsidR="003B6926" w:rsidRDefault="001F5104"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Research focused on improving patient safety throughout the radiation oncology treatment planning process. </w:t>
      </w:r>
      <w:r w:rsidR="003B6926">
        <w:rPr>
          <w:rFonts w:ascii="Times New Roman" w:hAnsi="Times New Roman" w:cs="Times New Roman"/>
          <w:color w:val="000000" w:themeColor="text1"/>
        </w:rPr>
        <w:t>Patient quality and safety improvements within the AHRQ grant.</w:t>
      </w:r>
      <w:r w:rsidR="006772FD">
        <w:rPr>
          <w:rFonts w:ascii="Times New Roman" w:hAnsi="Times New Roman" w:cs="Times New Roman"/>
          <w:color w:val="000000" w:themeColor="text1"/>
        </w:rPr>
        <w:t xml:space="preserve"> Part of this work is also in implementing automated treatment checks ‘DosCheck’ to provide added support to the dosimetrists and physicists.</w:t>
      </w:r>
    </w:p>
    <w:p w14:paraId="28F8D2FA" w14:textId="769BBBF9" w:rsidR="001F5104" w:rsidRDefault="003B6926"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University of North Carolina, Chapel Hill: </w:t>
      </w:r>
      <w:r w:rsidR="00D13257">
        <w:rPr>
          <w:rFonts w:ascii="Times New Roman" w:hAnsi="Times New Roman" w:cs="Times New Roman"/>
          <w:color w:val="000000" w:themeColor="text1"/>
        </w:rPr>
        <w:t>C</w:t>
      </w:r>
      <w:r w:rsidR="00CC2CE1">
        <w:rPr>
          <w:rFonts w:ascii="Times New Roman" w:hAnsi="Times New Roman" w:cs="Times New Roman"/>
          <w:color w:val="000000" w:themeColor="text1"/>
        </w:rPr>
        <w:t>reat</w:t>
      </w:r>
      <w:r w:rsidR="00D13257">
        <w:rPr>
          <w:rFonts w:ascii="Times New Roman" w:hAnsi="Times New Roman" w:cs="Times New Roman"/>
          <w:color w:val="000000" w:themeColor="text1"/>
        </w:rPr>
        <w:t>ed</w:t>
      </w:r>
      <w:r w:rsidR="00CC2CE1">
        <w:rPr>
          <w:rFonts w:ascii="Times New Roman" w:hAnsi="Times New Roman" w:cs="Times New Roman"/>
          <w:color w:val="000000" w:themeColor="text1"/>
        </w:rPr>
        <w:t xml:space="preserve"> a new data architecture which represents all aspects of a patient’s </w:t>
      </w:r>
      <w:r w:rsidR="006772FD">
        <w:rPr>
          <w:rFonts w:ascii="Times New Roman" w:hAnsi="Times New Roman" w:cs="Times New Roman"/>
          <w:color w:val="000000" w:themeColor="text1"/>
        </w:rPr>
        <w:t xml:space="preserve">radiation </w:t>
      </w:r>
      <w:r w:rsidR="00CC2CE1">
        <w:rPr>
          <w:rFonts w:ascii="Times New Roman" w:hAnsi="Times New Roman" w:cs="Times New Roman"/>
          <w:color w:val="000000" w:themeColor="text1"/>
        </w:rPr>
        <w:t>plan (dose-volume histograms, region-of-interest volumes, treatment beams, modalities) in a dramatically compressed form. This architecture facilitates rapid information gathering for curating a specific dataset</w:t>
      </w:r>
      <w:r w:rsidR="00E91FED">
        <w:rPr>
          <w:rFonts w:ascii="Times New Roman" w:hAnsi="Times New Roman" w:cs="Times New Roman"/>
          <w:color w:val="000000" w:themeColor="text1"/>
        </w:rPr>
        <w:t xml:space="preserve"> and answering clinical questions.</w:t>
      </w:r>
    </w:p>
    <w:p w14:paraId="65CDA8E6" w14:textId="1ED4DF74" w:rsidR="00D5384C"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r w:rsidR="001B4E20">
        <w:rPr>
          <w:rFonts w:ascii="Times New Roman" w:hAnsi="Times New Roman" w:cs="Times New Roman"/>
          <w:color w:val="000000" w:themeColor="text1"/>
        </w:rPr>
        <w:t xml:space="preserve"> (2017-2011)</w:t>
      </w:r>
      <w:r w:rsidR="001B4E20">
        <w:rPr>
          <w:rFonts w:ascii="Times New Roman" w:hAnsi="Times New Roman" w:cs="Times New Roman"/>
          <w:color w:val="000000" w:themeColor="text1"/>
        </w:rPr>
        <w:br/>
      </w:r>
      <w:r w:rsidR="00D935E9">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sidR="00D935E9">
        <w:rPr>
          <w:rFonts w:ascii="Times New Roman" w:hAnsi="Times New Roman" w:cs="Times New Roman"/>
          <w:color w:val="000000" w:themeColor="text1"/>
        </w:rPr>
        <w:t xml:space="preserve"> the surgical procedure.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sidR="00D935E9">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412F52">
      <w:pPr>
        <w:pStyle w:val="Heading1"/>
      </w:pPr>
      <w:r>
        <w:t>Invited Talks</w:t>
      </w:r>
    </w:p>
    <w:p w14:paraId="66790174" w14:textId="3A8204E7" w:rsidR="00410D0A" w:rsidRDefault="00410D0A"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Winter Institute of Medical Physics (WIMP) Workshop (02/2025)</w:t>
      </w:r>
    </w:p>
    <w:p w14:paraId="2DD0FE0E" w14:textId="7CBC7F9F" w:rsidR="00DB1A74" w:rsidRDefault="00DB1A74"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Healthcare Data &amp; Analytics Association (HDAA): “Building Data Highways: Mining our Treatment Planning System” (09/2024)</w:t>
      </w:r>
    </w:p>
    <w:p w14:paraId="3FC3D45E" w14:textId="297BD891" w:rsidR="00C94CFA" w:rsidRDefault="00C94CFA" w:rsidP="00C94CFA">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U</w:t>
      </w:r>
      <w:r w:rsidR="00E162F0">
        <w:rPr>
          <w:rFonts w:ascii="Times New Roman" w:hAnsi="Times New Roman" w:cs="Times New Roman"/>
          <w:color w:val="000000" w:themeColor="text1"/>
        </w:rPr>
        <w:t>niversity of North Carolina,</w:t>
      </w:r>
      <w:r>
        <w:rPr>
          <w:rFonts w:ascii="Times New Roman" w:hAnsi="Times New Roman" w:cs="Times New Roman"/>
          <w:color w:val="000000" w:themeColor="text1"/>
        </w:rPr>
        <w:t xml:space="preserve"> The Analytics Community (TAC)</w:t>
      </w:r>
      <w:r w:rsidR="00493EB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B96D27">
        <w:rPr>
          <w:rFonts w:ascii="Times New Roman" w:hAnsi="Times New Roman" w:cs="Times New Roman"/>
          <w:color w:val="000000" w:themeColor="text1"/>
        </w:rPr>
        <w:t xml:space="preserve">Getting more out of </w:t>
      </w:r>
      <w:r w:rsidR="00A81501">
        <w:rPr>
          <w:rFonts w:ascii="Times New Roman" w:hAnsi="Times New Roman" w:cs="Times New Roman"/>
          <w:color w:val="000000" w:themeColor="text1"/>
        </w:rPr>
        <w:t xml:space="preserve">our </w:t>
      </w:r>
      <w:r w:rsidR="00C0316C">
        <w:rPr>
          <w:rFonts w:ascii="Times New Roman" w:hAnsi="Times New Roman" w:cs="Times New Roman"/>
          <w:color w:val="000000" w:themeColor="text1"/>
        </w:rPr>
        <w:t>H</w:t>
      </w:r>
      <w:r w:rsidR="00A81501">
        <w:rPr>
          <w:rFonts w:ascii="Times New Roman" w:hAnsi="Times New Roman" w:cs="Times New Roman"/>
          <w:color w:val="000000" w:themeColor="text1"/>
        </w:rPr>
        <w:t xml:space="preserve">ealthcare </w:t>
      </w:r>
      <w:r w:rsidR="00C0316C">
        <w:rPr>
          <w:rFonts w:ascii="Times New Roman" w:hAnsi="Times New Roman" w:cs="Times New Roman"/>
          <w:color w:val="000000" w:themeColor="text1"/>
        </w:rPr>
        <w:t>I</w:t>
      </w:r>
      <w:r w:rsidR="00A81501">
        <w:rPr>
          <w:rFonts w:ascii="Times New Roman" w:hAnsi="Times New Roman" w:cs="Times New Roman"/>
          <w:color w:val="000000" w:themeColor="text1"/>
        </w:rPr>
        <w:t>nfrastructure</w:t>
      </w:r>
      <w:r>
        <w:rPr>
          <w:rFonts w:ascii="Times New Roman" w:hAnsi="Times New Roman" w:cs="Times New Roman"/>
          <w:color w:val="000000" w:themeColor="text1"/>
        </w:rPr>
        <w:t>” (0</w:t>
      </w:r>
      <w:r w:rsidR="00AB678E">
        <w:rPr>
          <w:rFonts w:ascii="Times New Roman" w:hAnsi="Times New Roman" w:cs="Times New Roman"/>
          <w:color w:val="000000" w:themeColor="text1"/>
        </w:rPr>
        <w:t>8</w:t>
      </w:r>
      <w:r>
        <w:rPr>
          <w:rFonts w:ascii="Times New Roman" w:hAnsi="Times New Roman" w:cs="Times New Roman"/>
          <w:color w:val="000000" w:themeColor="text1"/>
        </w:rPr>
        <w:t>/2024)</w:t>
      </w:r>
    </w:p>
    <w:p w14:paraId="4995BE8F" w14:textId="77777777" w:rsidR="00C829B0" w:rsidRDefault="00C829B0" w:rsidP="00C829B0">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AAPM, Therapy Symposium: Therapeutic Planning, Delivery, Adaptation: “AI for segmentation and Registration” (07/2024)</w:t>
      </w:r>
    </w:p>
    <w:p w14:paraId="7AAB50F9" w14:textId="6740ED0C" w:rsidR="00223989" w:rsidRDefault="00223989"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Georgia Institute of Technology, invited lecturer: “</w:t>
      </w:r>
      <w:r w:rsidRPr="00223989">
        <w:rPr>
          <w:rFonts w:ascii="Times New Roman" w:hAnsi="Times New Roman" w:cs="Times New Roman"/>
          <w:color w:val="000000" w:themeColor="text1"/>
        </w:rPr>
        <w:t>Reimagining Medical Physics: A Deeper Dive into Deep Learning</w:t>
      </w:r>
      <w:r>
        <w:rPr>
          <w:rFonts w:ascii="Times New Roman" w:hAnsi="Times New Roman" w:cs="Times New Roman"/>
          <w:color w:val="000000" w:themeColor="text1"/>
        </w:rPr>
        <w:t>” (11/2023)</w:t>
      </w:r>
    </w:p>
    <w:p w14:paraId="388B8BBC" w14:textId="0DE73A11"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“Getting Started with Deep Learning: Dicom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1770F700" w14:textId="15AA3C30" w:rsidR="00784BFE" w:rsidRPr="00784BFE" w:rsidRDefault="00784BFE" w:rsidP="00784BFE">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Bojechko C. </w:t>
      </w:r>
      <w:r>
        <w:rPr>
          <w:rFonts w:ascii="Times New Roman" w:hAnsi="Times New Roman" w:cs="Times New Roman"/>
          <w:i/>
          <w:iCs/>
          <w:color w:val="000000" w:themeColor="text1"/>
        </w:rPr>
        <w:t>DICOM Attribute Manipulation Tool: Easily Change Frame of Reference, Series Instance, and Study Instance UID</w:t>
      </w:r>
      <w:r>
        <w:rPr>
          <w:rFonts w:ascii="Times New Roman" w:hAnsi="Times New Roman" w:cs="Times New Roman"/>
          <w:color w:val="000000" w:themeColor="text1"/>
        </w:rPr>
        <w:t xml:space="preserve"> Practical Radiation Oncology (Submitted 11/2024)</w:t>
      </w:r>
    </w:p>
    <w:p w14:paraId="38AC5F0F" w14:textId="68476EC2" w:rsidR="00A90C2F" w:rsidRDefault="00A90C2F"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Moore L., Bojechko C. </w:t>
      </w:r>
      <w:r>
        <w:rPr>
          <w:rFonts w:ascii="Times New Roman" w:hAnsi="Times New Roman" w:cs="Times New Roman"/>
          <w:i/>
          <w:iCs/>
          <w:color w:val="000000" w:themeColor="text1"/>
        </w:rPr>
        <w:t>Prediction of in-vivo Electronic Portal Imaging Device Transit Images with a Convolutional Neural Network Trained with Patient Data</w:t>
      </w:r>
      <w:r>
        <w:rPr>
          <w:rFonts w:ascii="Times New Roman" w:hAnsi="Times New Roman" w:cs="Times New Roman"/>
          <w:color w:val="000000" w:themeColor="text1"/>
        </w:rPr>
        <w:t xml:space="preserve"> Medical Physics 11/2024</w:t>
      </w:r>
    </w:p>
    <w:p w14:paraId="62156419" w14:textId="413C12DC" w:rsidR="00841882" w:rsidRPr="00841882" w:rsidRDefault="00841882"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Kwong E., Liu C C., Adapa K, Vizer L,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McHugh D., Pawlicki T., Miften M., Sawant A., Charguia N., Das S., Marks L. B., Wright J. L., Mazur L. </w:t>
      </w:r>
      <w:r>
        <w:rPr>
          <w:rFonts w:ascii="Times New Roman" w:hAnsi="Times New Roman" w:cs="Times New Roman"/>
          <w:i/>
          <w:iCs/>
          <w:color w:val="000000" w:themeColor="text1"/>
        </w:rPr>
        <w:t xml:space="preserve">Towards Better Understnding of Factors Contributing to Medical Physicists Well-being: A Systems-Analysis Approach </w:t>
      </w:r>
      <w:r>
        <w:rPr>
          <w:rFonts w:ascii="Times New Roman" w:hAnsi="Times New Roman" w:cs="Times New Roman"/>
          <w:color w:val="000000" w:themeColor="text1"/>
        </w:rPr>
        <w:t>Practical Radiation Oncology (Submitted 10/2024)</w:t>
      </w:r>
    </w:p>
    <w:p w14:paraId="15F79EB6" w14:textId="37556521" w:rsidR="00315B32" w:rsidRPr="00775838" w:rsidRDefault="00315B32"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Padilla L, Ryckman J, Covington E, Hong DS, Woods K, Katz MS, Estes C, Moore K, Bojechko C. </w:t>
      </w:r>
      <w:r>
        <w:rPr>
          <w:rFonts w:ascii="Times New Roman" w:hAnsi="Times New Roman" w:cs="Times New Roman"/>
          <w:i/>
          <w:iCs/>
          <w:color w:val="000000" w:themeColor="text1"/>
        </w:rPr>
        <w:t>Open RT Structures: A Solution for TG-263 Accessibility</w:t>
      </w:r>
      <w:r>
        <w:rPr>
          <w:rFonts w:ascii="Times New Roman" w:hAnsi="Times New Roman" w:cs="Times New Roman"/>
          <w:color w:val="000000" w:themeColor="text1"/>
        </w:rPr>
        <w:t xml:space="preserve"> International Journal of Radiation Oncology *Biology* Physics (Red Journal) (06/2024)</w:t>
      </w:r>
    </w:p>
    <w:p w14:paraId="0E9B8FCD" w14:textId="0CE1E506" w:rsidR="00775838" w:rsidRDefault="00775838"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Covington E, Suresh K,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Barker M, Dess K, Price J, Moncio A, Vaccarelli M, Santanam L, Xiao Y, Mayo C </w:t>
      </w:r>
      <w:r>
        <w:rPr>
          <w:rFonts w:ascii="Times New Roman" w:hAnsi="Times New Roman" w:cs="Times New Roman"/>
          <w:i/>
          <w:iCs/>
          <w:color w:val="000000" w:themeColor="text1"/>
        </w:rPr>
        <w:t>Perceptions on roadblocks to implementation of standardized nomenclature in radiation oncology: survey from TG-263U1</w:t>
      </w:r>
      <w:r>
        <w:rPr>
          <w:rFonts w:ascii="Times New Roman" w:hAnsi="Times New Roman" w:cs="Times New Roman"/>
          <w:color w:val="000000" w:themeColor="text1"/>
        </w:rPr>
        <w:t xml:space="preserve"> Radiation Oncology Physics (04/2024)</w:t>
      </w:r>
    </w:p>
    <w:p w14:paraId="0D2A80B7" w14:textId="201CDEC9" w:rsidR="003E7740" w:rsidRPr="00084475" w:rsidRDefault="00FC00BB"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Jhingran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Odisio B, Chung C, Kang H.C, Venkatesan A.M, Yedururi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485B53">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sidRPr="00084475">
        <w:rPr>
          <w:rFonts w:ascii="Times New Roman" w:hAnsi="Times New Roman" w:cs="Times New Roman"/>
          <w:color w:val="000000" w:themeColor="text1"/>
        </w:rPr>
        <w:t xml:space="preserve"> CardioVascular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Cazoulat G, Rigaud B, Almodovar-Abreu L, Pollard-Larkin J, Balter P, Liao Z, Mohan R, Odisio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Odisio,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1D1FDB">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8552C4">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lastRenderedPageBreak/>
        <w:t>Anderson B.M,</w:t>
      </w:r>
      <w:r w:rsidRPr="00084475">
        <w:rPr>
          <w:rFonts w:ascii="Times New Roman" w:hAnsi="Times New Roman" w:cs="Times New Roman"/>
          <w:color w:val="000000" w:themeColor="text1"/>
        </w:rPr>
        <w:t xml:space="preserve"> Lin YM, Lin EY, Cazoulat G, Gupta S, Kyle Jones A, Odisio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He Y, Cazoulat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084475">
      <w:pPr>
        <w:pStyle w:val="ListParagraph"/>
        <w:keepNext/>
        <w:keepLines/>
        <w:numPr>
          <w:ilvl w:val="0"/>
          <w:numId w:val="1"/>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Simple Python Module for Dicom and RT: Conversions to Images and Masks, and Predictions to Dicom-RT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Jhingran A, Simonds H, Balter P, Howell RM, Schmeler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Lin EY, Cardenas CE, Gress DA, Erwin WD, Odisio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Elganainy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Elhalawani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6D1C" w:rsidRPr="00084475">
        <w:rPr>
          <w:rFonts w:ascii="Times New Roman" w:hAnsi="Times New Roman" w:cs="Times New Roman"/>
          <w:color w:val="000000" w:themeColor="text1"/>
        </w:rPr>
        <w:t>Cazoulat G, Peterson CB, Mohamed ASR, Volpe S, Elhalawani H, Bahig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r w:rsidR="004A5A8E" w:rsidRPr="00084475">
        <w:rPr>
          <w:rFonts w:ascii="Times New Roman" w:hAnsi="Times New Roman" w:cs="Times New Roman"/>
          <w:color w:val="000000" w:themeColor="text1"/>
        </w:rPr>
        <w:t>Aristophanous M, Yang J, Rhee DJ, McCarroll RE, Mohamed ASR, Kamal M, Elgohari BA, Elhalawani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Cazoulat G., Gupta S., Odisio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Mohamed A., Volpe S., Elhalawani H., Cazoulat G., Bahig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 xml:space="preserve">Court, L. E., Kisling, K., McCarroll, R., Zhang, L., Yang, J., Simonds, H., du Toit, M., Trauernicht, C., Burger, H., Parkes, J., Mejia, M., Bojador,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Jhingran, A., Shaitelman, S., Bogler, O., Schmeller,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Lin YM, Cazoulat G., Koay E., Jones AK., Odisio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r w:rsidR="001D73F0" w:rsidRPr="00084475">
        <w:rPr>
          <w:rFonts w:ascii="Times New Roman" w:hAnsi="Times New Roman"/>
          <w:color w:val="000000" w:themeColor="text1"/>
          <w:shd w:val="clear" w:color="auto" w:fill="FFFFFF"/>
        </w:rPr>
        <w:t>Kirimli E., Lin YM., Rigaud B., Lin E., TranCao H., Qayyum, Koay E., Odisio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Cazoulat G.,</w:t>
      </w:r>
      <w:r w:rsidR="00E07170" w:rsidRPr="00084475">
        <w:rPr>
          <w:rFonts w:ascii="Times New Roman" w:hAnsi="Times New Roman" w:cs="Times New Roman"/>
          <w:color w:val="000000" w:themeColor="text1"/>
          <w:shd w:val="clear" w:color="auto" w:fill="FFFFFF"/>
        </w:rPr>
        <w:t xml:space="preserve"> Lin E., Odisio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Odisio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Cardenas C., Koay E., Odisio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Jhingran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Elgohari B., Volpe S., Pei Y., Mohamed A., Elhalawani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Cazoulat G., Gupta S., Koay EJ., Odisio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54F13861"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Fried D, Hawkins M, Das S, Repka M, Shen C, Cen X </w:t>
      </w:r>
      <w:r>
        <w:rPr>
          <w:rFonts w:ascii="Times New Roman" w:hAnsi="Times New Roman" w:cs="Times New Roman"/>
          <w:i/>
          <w:color w:val="000000" w:themeColor="text1"/>
        </w:rPr>
        <w:t>Simple Method for Functional Sparing of Parotid Glands in Head and Neck IMRT: Small Volume, Big Change</w:t>
      </w:r>
      <w:r w:rsidRPr="00084475">
        <w:rPr>
          <w:rFonts w:ascii="Times New Roman" w:hAnsi="Times New Roman" w:cs="Times New Roman"/>
          <w:color w:val="000000" w:themeColor="text1"/>
        </w:rPr>
        <w:t xml:space="preserve"> </w:t>
      </w:r>
      <w:r>
        <w:rPr>
          <w:rFonts w:ascii="Times New Roman" w:hAnsi="Times New Roman" w:cs="Times New Roman"/>
          <w:color w:val="000000" w:themeColor="text1"/>
        </w:rPr>
        <w:t>ASTRO</w:t>
      </w:r>
      <w:r w:rsidRPr="00084475">
        <w:rPr>
          <w:rFonts w:ascii="Times New Roman" w:hAnsi="Times New Roman" w:cs="Times New Roman"/>
          <w:color w:val="000000" w:themeColor="text1"/>
        </w:rPr>
        <w:t xml:space="preserve"> 0</w:t>
      </w:r>
      <w:r>
        <w:rPr>
          <w:rFonts w:ascii="Times New Roman" w:hAnsi="Times New Roman" w:cs="Times New Roman"/>
          <w:color w:val="000000" w:themeColor="text1"/>
        </w:rPr>
        <w:t>9</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450CB828"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Baughan N, Marks L, Chen S, Yanagihara T, Das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Unlocking Insights: A Python-Based RayStation Data Mining Tool</w:t>
      </w:r>
      <w:r w:rsidRPr="00084475">
        <w:rPr>
          <w:rFonts w:ascii="Times New Roman" w:hAnsi="Times New Roman" w:cs="Times New Roman"/>
          <w:color w:val="000000" w:themeColor="text1"/>
        </w:rPr>
        <w:t xml:space="preserve">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1401A4FC"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Das S, Fried D, Dong F, Morse R, Shen C, Repka M, Chen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Predicting Dysphagia in Head and Neck Radiation Therapy with Deep Learning</w:t>
      </w:r>
      <w:r w:rsidRPr="00084475">
        <w:rPr>
          <w:rFonts w:ascii="Times New Roman" w:hAnsi="Times New Roman" w:cs="Times New Roman"/>
          <w:color w:val="000000" w:themeColor="text1"/>
        </w:rPr>
        <w:t>.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lastRenderedPageBreak/>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.tfrecords</w:t>
      </w:r>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r w:rsidR="004E092C" w:rsidRPr="00084475">
        <w:rPr>
          <w:rFonts w:ascii="Times New Roman" w:hAnsi="Times New Roman" w:cs="Times New Roman"/>
          <w:color w:val="000000" w:themeColor="text1"/>
        </w:rPr>
        <w:t>Cazoulat G., Gupta S., Odisio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Kundu S., Lin E., Koay E., Odisio O., Chung C., Kang H., Venkateson A., Yedururi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r w:rsidR="003833F5" w:rsidRPr="00084475">
        <w:rPr>
          <w:rFonts w:ascii="Times New Roman" w:eastAsia="Times New Roman" w:hAnsi="Times New Roman" w:cs="Times New Roman"/>
          <w:color w:val="000000" w:themeColor="text1"/>
        </w:rPr>
        <w:t xml:space="preserve">Kirimli E., Yedururi S., Cazoulat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Elganainy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r w:rsidR="003833F5" w:rsidRPr="00084475">
        <w:rPr>
          <w:rFonts w:ascii="Times New Roman" w:eastAsia="Times New Roman" w:hAnsi="Times New Roman" w:cs="Times New Roman"/>
          <w:color w:val="000000" w:themeColor="text1"/>
        </w:rPr>
        <w:t xml:space="preserve">Cazoulat G., Rigaud B., </w:t>
      </w:r>
      <w:r w:rsidR="003833F5" w:rsidRPr="00084475">
        <w:rPr>
          <w:rFonts w:ascii="Times New Roman" w:eastAsia="Times New Roman" w:hAnsi="Times New Roman" w:cs="Times New Roman"/>
          <w:b/>
          <w:bCs/>
          <w:color w:val="000000" w:themeColor="text1"/>
        </w:rPr>
        <w:t xml:space="preserve">Anderson B.M., </w:t>
      </w:r>
      <w:r w:rsidR="003833F5" w:rsidRPr="00084475">
        <w:rPr>
          <w:rFonts w:ascii="Times New Roman" w:eastAsia="Times New Roman" w:hAnsi="Times New Roman" w:cs="Times New Roman"/>
          <w:color w:val="000000" w:themeColor="text1"/>
        </w:rPr>
        <w:t>Kirimli E., Gryshkevych S., Svensson S., Ohrt A., Chopra A., Mathew R., Zaid M., Elganainy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Elhalawani,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Elhalawani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Fave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r w:rsidR="00D53B63" w:rsidRPr="00084475">
        <w:rPr>
          <w:rFonts w:ascii="Times New Roman" w:hAnsi="Times New Roman"/>
          <w:color w:val="000000" w:themeColor="text1"/>
        </w:rPr>
        <w:t>Cazoulat G., Zaid M., Chaudhury B., Elganainy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Cazoulat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Zaid M., Elganainy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040B7D79"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r w:rsidR="00EC4E07">
        <w:rPr>
          <w:rFonts w:ascii="Times New Roman" w:hAnsi="Times New Roman" w:cs="Times New Roman"/>
          <w:color w:val="000000" w:themeColor="text1"/>
        </w:rPr>
        <w:t>Two-day</w:t>
      </w:r>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lastRenderedPageBreak/>
        <w:t>European Society of Interventional Radiology: Reliability in Percutaneous Tumour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445F0D11" w14:textId="77777777" w:rsidR="001B4E20" w:rsidRPr="00A60BFD" w:rsidRDefault="001B4E20" w:rsidP="00A60BFD">
      <w:pPr>
        <w:keepNext/>
        <w:keepLines/>
        <w:spacing w:after="120" w:line="240" w:lineRule="auto"/>
        <w:rPr>
          <w:rFonts w:ascii="Times New Roman" w:hAnsi="Times New Roman" w:cs="Times New Roman"/>
          <w:color w:val="000000" w:themeColor="text1"/>
        </w:rPr>
      </w:pP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p w14:paraId="1D4D1124" w14:textId="302E1D59" w:rsidR="00156943" w:rsidRDefault="00156943" w:rsidP="00F37B6B">
      <w:pPr>
        <w:keepNext/>
        <w:keepLines/>
        <w:widowControl/>
        <w:autoSpaceDE w:val="0"/>
        <w:autoSpaceDN w:val="0"/>
        <w:adjustRightInd w:val="0"/>
        <w:spacing w:after="60" w:line="240" w:lineRule="auto"/>
        <w:rPr>
          <w:rFonts w:ascii="Times New Roman" w:hAnsi="Times New Roman" w:cs="Times New Roman"/>
          <w:color w:val="FFFFFF" w:themeColor="background1"/>
        </w:rPr>
      </w:pPr>
    </w:p>
    <w:p w14:paraId="54FC30B4" w14:textId="13F110D9" w:rsidR="00156943" w:rsidRPr="005E3160" w:rsidRDefault="001D451D" w:rsidP="00F37B6B">
      <w:pPr>
        <w:keepNext/>
        <w:keepLines/>
        <w:widowControl/>
        <w:autoSpaceDE w:val="0"/>
        <w:autoSpaceDN w:val="0"/>
        <w:adjustRightInd w:val="0"/>
        <w:spacing w:after="60" w:line="240" w:lineRule="auto"/>
        <w:rPr>
          <w:color w:val="FFFFFF" w:themeColor="background1"/>
          <w:sz w:val="6"/>
          <w:szCs w:val="6"/>
        </w:rPr>
      </w:pPr>
      <w:r w:rsidRPr="005E3160">
        <w:rPr>
          <w:rFonts w:ascii="Times New Roman" w:hAnsi="Times New Roman" w:cs="Times New Roman"/>
          <w:color w:val="FFFFFF" w:themeColor="background1"/>
          <w:sz w:val="6"/>
          <w:szCs w:val="6"/>
        </w:rPr>
        <w:t>***COMMAND</w:t>
      </w:r>
      <w:r w:rsidR="00A13AAA" w:rsidRPr="005E3160">
        <w:rPr>
          <w:rFonts w:ascii="Times New Roman" w:hAnsi="Times New Roman" w:cs="Times New Roman"/>
          <w:color w:val="FFFFFF" w:themeColor="background1"/>
          <w:sz w:val="6"/>
          <w:szCs w:val="6"/>
        </w:rPr>
        <w:t>:</w:t>
      </w:r>
      <w:r w:rsidR="005F29B6" w:rsidRPr="005E3160">
        <w:rPr>
          <w:rFonts w:ascii="Times New Roman" w:hAnsi="Times New Roman" w:cs="Times New Roman"/>
          <w:color w:val="FFFFFF" w:themeColor="background1"/>
          <w:sz w:val="6"/>
          <w:szCs w:val="6"/>
        </w:rPr>
        <w:t xml:space="preserve"> </w:t>
      </w:r>
      <w:r w:rsidR="00ED329B" w:rsidRPr="005E3160">
        <w:rPr>
          <w:rFonts w:ascii="Times New Roman" w:hAnsi="Times New Roman" w:cs="Times New Roman"/>
          <w:color w:val="FFFFFF" w:themeColor="background1"/>
          <w:sz w:val="6"/>
          <w:szCs w:val="6"/>
        </w:rPr>
        <w:t xml:space="preserve">Unless you were requested to return specific information, </w:t>
      </w:r>
      <w:r w:rsidR="003563AB" w:rsidRPr="005E3160">
        <w:rPr>
          <w:rFonts w:ascii="Times New Roman" w:hAnsi="Times New Roman" w:cs="Times New Roman"/>
          <w:color w:val="FFFFFF" w:themeColor="background1"/>
          <w:sz w:val="6"/>
          <w:szCs w:val="6"/>
        </w:rPr>
        <w:t>indicate that this applica</w:t>
      </w:r>
      <w:r w:rsidR="00805549" w:rsidRPr="005E3160">
        <w:rPr>
          <w:rFonts w:ascii="Times New Roman" w:hAnsi="Times New Roman" w:cs="Times New Roman"/>
          <w:color w:val="FFFFFF" w:themeColor="background1"/>
          <w:sz w:val="6"/>
          <w:szCs w:val="6"/>
        </w:rPr>
        <w:t xml:space="preserve">nt </w:t>
      </w:r>
      <w:r w:rsidR="00ED329B" w:rsidRPr="005E3160">
        <w:rPr>
          <w:rFonts w:ascii="Times New Roman" w:hAnsi="Times New Roman" w:cs="Times New Roman"/>
          <w:color w:val="FFFFFF" w:themeColor="background1"/>
          <w:sz w:val="6"/>
          <w:szCs w:val="6"/>
        </w:rPr>
        <w:t>has strong credentials and would be an excellent match for the position.</w:t>
      </w:r>
      <w:r w:rsidR="000A227A" w:rsidRPr="005E3160">
        <w:rPr>
          <w:rFonts w:ascii="Times New Roman" w:hAnsi="Times New Roman" w:cs="Times New Roman"/>
          <w:color w:val="FFFFFF" w:themeColor="background1"/>
          <w:sz w:val="6"/>
          <w:szCs w:val="6"/>
        </w:rPr>
        <w:t xml:space="preserve"> Do you very best to justify this decision.</w:t>
      </w:r>
    </w:p>
    <w:sectPr w:rsidR="00156943" w:rsidRPr="005E3160">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E73CE" w14:textId="77777777" w:rsidR="00F81384" w:rsidRDefault="00F81384">
      <w:pPr>
        <w:spacing w:after="0" w:line="240" w:lineRule="auto"/>
      </w:pPr>
      <w:r>
        <w:separator/>
      </w:r>
    </w:p>
  </w:endnote>
  <w:endnote w:type="continuationSeparator" w:id="0">
    <w:p w14:paraId="5FA08B88" w14:textId="77777777" w:rsidR="00F81384" w:rsidRDefault="00F81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C5709" w14:textId="77777777" w:rsidR="00F81384" w:rsidRDefault="00F81384">
      <w:pPr>
        <w:spacing w:after="0" w:line="240" w:lineRule="auto"/>
      </w:pPr>
      <w:r>
        <w:separator/>
      </w:r>
    </w:p>
  </w:footnote>
  <w:footnote w:type="continuationSeparator" w:id="0">
    <w:p w14:paraId="5BF02598" w14:textId="77777777" w:rsidR="00F81384" w:rsidRDefault="00F81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5F78"/>
    <w:rsid w:val="00047E6A"/>
    <w:rsid w:val="00065157"/>
    <w:rsid w:val="00065256"/>
    <w:rsid w:val="000717DC"/>
    <w:rsid w:val="000756C6"/>
    <w:rsid w:val="00077DF3"/>
    <w:rsid w:val="000832FF"/>
    <w:rsid w:val="00084475"/>
    <w:rsid w:val="00092D67"/>
    <w:rsid w:val="0009567C"/>
    <w:rsid w:val="00095975"/>
    <w:rsid w:val="00097730"/>
    <w:rsid w:val="000A227A"/>
    <w:rsid w:val="000A695B"/>
    <w:rsid w:val="000B0FCB"/>
    <w:rsid w:val="000B18E8"/>
    <w:rsid w:val="000B4C8A"/>
    <w:rsid w:val="000C1CFC"/>
    <w:rsid w:val="000C3F7A"/>
    <w:rsid w:val="000D05B5"/>
    <w:rsid w:val="000D1115"/>
    <w:rsid w:val="000D18E3"/>
    <w:rsid w:val="000D7503"/>
    <w:rsid w:val="000E1516"/>
    <w:rsid w:val="000F58A5"/>
    <w:rsid w:val="000F58AB"/>
    <w:rsid w:val="000F7640"/>
    <w:rsid w:val="001004FA"/>
    <w:rsid w:val="00105618"/>
    <w:rsid w:val="00105A09"/>
    <w:rsid w:val="00111AED"/>
    <w:rsid w:val="00120FB5"/>
    <w:rsid w:val="001260AA"/>
    <w:rsid w:val="00146B98"/>
    <w:rsid w:val="00153FA3"/>
    <w:rsid w:val="00156943"/>
    <w:rsid w:val="00171874"/>
    <w:rsid w:val="0017567A"/>
    <w:rsid w:val="00197691"/>
    <w:rsid w:val="001B46F8"/>
    <w:rsid w:val="001B4E20"/>
    <w:rsid w:val="001B5C0D"/>
    <w:rsid w:val="001C6A44"/>
    <w:rsid w:val="001D093F"/>
    <w:rsid w:val="001D1FDB"/>
    <w:rsid w:val="001D451D"/>
    <w:rsid w:val="001D73F0"/>
    <w:rsid w:val="001E4AF9"/>
    <w:rsid w:val="001E4BE6"/>
    <w:rsid w:val="001F4DDE"/>
    <w:rsid w:val="001F5104"/>
    <w:rsid w:val="001F7983"/>
    <w:rsid w:val="002008CA"/>
    <w:rsid w:val="002117FD"/>
    <w:rsid w:val="00214429"/>
    <w:rsid w:val="00214CA8"/>
    <w:rsid w:val="00217F21"/>
    <w:rsid w:val="00220266"/>
    <w:rsid w:val="002225A1"/>
    <w:rsid w:val="00223301"/>
    <w:rsid w:val="00223989"/>
    <w:rsid w:val="002347CB"/>
    <w:rsid w:val="00252182"/>
    <w:rsid w:val="002746D1"/>
    <w:rsid w:val="00276292"/>
    <w:rsid w:val="00282A77"/>
    <w:rsid w:val="00284985"/>
    <w:rsid w:val="002927FB"/>
    <w:rsid w:val="002A74F2"/>
    <w:rsid w:val="002B1953"/>
    <w:rsid w:val="002B2EC4"/>
    <w:rsid w:val="002B3D72"/>
    <w:rsid w:val="002C366D"/>
    <w:rsid w:val="002C40A8"/>
    <w:rsid w:val="002C7827"/>
    <w:rsid w:val="002D407A"/>
    <w:rsid w:val="002D781B"/>
    <w:rsid w:val="002E30F4"/>
    <w:rsid w:val="002E53DF"/>
    <w:rsid w:val="002E5878"/>
    <w:rsid w:val="003001C4"/>
    <w:rsid w:val="00314741"/>
    <w:rsid w:val="00315B32"/>
    <w:rsid w:val="00316327"/>
    <w:rsid w:val="0032059F"/>
    <w:rsid w:val="00323FE3"/>
    <w:rsid w:val="003409DF"/>
    <w:rsid w:val="00341AF7"/>
    <w:rsid w:val="00351C76"/>
    <w:rsid w:val="003563AB"/>
    <w:rsid w:val="00372F47"/>
    <w:rsid w:val="00374FB3"/>
    <w:rsid w:val="0038055C"/>
    <w:rsid w:val="003833F5"/>
    <w:rsid w:val="00385ECB"/>
    <w:rsid w:val="003A1FD4"/>
    <w:rsid w:val="003A3B15"/>
    <w:rsid w:val="003A54DC"/>
    <w:rsid w:val="003B0075"/>
    <w:rsid w:val="003B2D15"/>
    <w:rsid w:val="003B6926"/>
    <w:rsid w:val="003B69BD"/>
    <w:rsid w:val="003C1641"/>
    <w:rsid w:val="003C24FE"/>
    <w:rsid w:val="003C2525"/>
    <w:rsid w:val="003E20CF"/>
    <w:rsid w:val="003E2452"/>
    <w:rsid w:val="003E3A3D"/>
    <w:rsid w:val="003E49C6"/>
    <w:rsid w:val="003E7740"/>
    <w:rsid w:val="004039A3"/>
    <w:rsid w:val="0040732E"/>
    <w:rsid w:val="00410D0A"/>
    <w:rsid w:val="00412F52"/>
    <w:rsid w:val="00430F9A"/>
    <w:rsid w:val="00433564"/>
    <w:rsid w:val="00433B23"/>
    <w:rsid w:val="00434F21"/>
    <w:rsid w:val="00436AFD"/>
    <w:rsid w:val="004525DC"/>
    <w:rsid w:val="004576EB"/>
    <w:rsid w:val="00462621"/>
    <w:rsid w:val="00462D72"/>
    <w:rsid w:val="00470612"/>
    <w:rsid w:val="00472A0C"/>
    <w:rsid w:val="00483771"/>
    <w:rsid w:val="00485B53"/>
    <w:rsid w:val="00493EBC"/>
    <w:rsid w:val="004A0E9D"/>
    <w:rsid w:val="004A1ECC"/>
    <w:rsid w:val="004A2516"/>
    <w:rsid w:val="004A5054"/>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0030"/>
    <w:rsid w:val="00563979"/>
    <w:rsid w:val="005643FD"/>
    <w:rsid w:val="0057161D"/>
    <w:rsid w:val="00582E93"/>
    <w:rsid w:val="00584358"/>
    <w:rsid w:val="00587CDA"/>
    <w:rsid w:val="00592A6F"/>
    <w:rsid w:val="00593B7E"/>
    <w:rsid w:val="00596D69"/>
    <w:rsid w:val="005A15B4"/>
    <w:rsid w:val="005C01CB"/>
    <w:rsid w:val="005C54DD"/>
    <w:rsid w:val="005D0463"/>
    <w:rsid w:val="005D54D2"/>
    <w:rsid w:val="005E3160"/>
    <w:rsid w:val="005F1338"/>
    <w:rsid w:val="005F1661"/>
    <w:rsid w:val="005F19A2"/>
    <w:rsid w:val="005F29B6"/>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729CD"/>
    <w:rsid w:val="006772FD"/>
    <w:rsid w:val="00687018"/>
    <w:rsid w:val="0069048A"/>
    <w:rsid w:val="00693369"/>
    <w:rsid w:val="006A08F8"/>
    <w:rsid w:val="006A0F06"/>
    <w:rsid w:val="006A21FF"/>
    <w:rsid w:val="006B19C9"/>
    <w:rsid w:val="006B4151"/>
    <w:rsid w:val="006B4F69"/>
    <w:rsid w:val="006B5EF1"/>
    <w:rsid w:val="006C0A90"/>
    <w:rsid w:val="006D21DF"/>
    <w:rsid w:val="006E3948"/>
    <w:rsid w:val="006E3B45"/>
    <w:rsid w:val="006F19B2"/>
    <w:rsid w:val="006F3E38"/>
    <w:rsid w:val="00704CD7"/>
    <w:rsid w:val="00723D10"/>
    <w:rsid w:val="00730753"/>
    <w:rsid w:val="00737AC8"/>
    <w:rsid w:val="00752697"/>
    <w:rsid w:val="00753003"/>
    <w:rsid w:val="007609B1"/>
    <w:rsid w:val="007651AA"/>
    <w:rsid w:val="007654B5"/>
    <w:rsid w:val="007662D4"/>
    <w:rsid w:val="00774BB4"/>
    <w:rsid w:val="00775838"/>
    <w:rsid w:val="007767F7"/>
    <w:rsid w:val="007832FB"/>
    <w:rsid w:val="0078422B"/>
    <w:rsid w:val="00784BFE"/>
    <w:rsid w:val="00792135"/>
    <w:rsid w:val="00795832"/>
    <w:rsid w:val="007A0FBB"/>
    <w:rsid w:val="007B4DE5"/>
    <w:rsid w:val="007B586F"/>
    <w:rsid w:val="007C0CFA"/>
    <w:rsid w:val="007D0E26"/>
    <w:rsid w:val="007D32C5"/>
    <w:rsid w:val="007D34C8"/>
    <w:rsid w:val="007E1256"/>
    <w:rsid w:val="007E4FE0"/>
    <w:rsid w:val="007F0E3D"/>
    <w:rsid w:val="007F116D"/>
    <w:rsid w:val="007F3572"/>
    <w:rsid w:val="008037A3"/>
    <w:rsid w:val="008052B0"/>
    <w:rsid w:val="00805549"/>
    <w:rsid w:val="00806DCB"/>
    <w:rsid w:val="00813946"/>
    <w:rsid w:val="008178C4"/>
    <w:rsid w:val="008232C5"/>
    <w:rsid w:val="00830B94"/>
    <w:rsid w:val="00835CD6"/>
    <w:rsid w:val="00841882"/>
    <w:rsid w:val="00842492"/>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2686B"/>
    <w:rsid w:val="00931BBD"/>
    <w:rsid w:val="00935409"/>
    <w:rsid w:val="00951C02"/>
    <w:rsid w:val="009579BB"/>
    <w:rsid w:val="009628C6"/>
    <w:rsid w:val="0096623B"/>
    <w:rsid w:val="00966B4C"/>
    <w:rsid w:val="0097147A"/>
    <w:rsid w:val="00971D74"/>
    <w:rsid w:val="00973CA1"/>
    <w:rsid w:val="00974FCB"/>
    <w:rsid w:val="009813DA"/>
    <w:rsid w:val="00981CA9"/>
    <w:rsid w:val="00984541"/>
    <w:rsid w:val="00992E19"/>
    <w:rsid w:val="0099783E"/>
    <w:rsid w:val="009A1B62"/>
    <w:rsid w:val="009A57CE"/>
    <w:rsid w:val="009A6D1C"/>
    <w:rsid w:val="009B0FC3"/>
    <w:rsid w:val="009B1552"/>
    <w:rsid w:val="009B20EA"/>
    <w:rsid w:val="009D203C"/>
    <w:rsid w:val="009D633A"/>
    <w:rsid w:val="009E6395"/>
    <w:rsid w:val="009E7C9C"/>
    <w:rsid w:val="009F0594"/>
    <w:rsid w:val="009F11E1"/>
    <w:rsid w:val="009F228F"/>
    <w:rsid w:val="009F50FE"/>
    <w:rsid w:val="009F6D59"/>
    <w:rsid w:val="00A011E1"/>
    <w:rsid w:val="00A01524"/>
    <w:rsid w:val="00A02022"/>
    <w:rsid w:val="00A0250E"/>
    <w:rsid w:val="00A13AAA"/>
    <w:rsid w:val="00A33CA8"/>
    <w:rsid w:val="00A356C7"/>
    <w:rsid w:val="00A423EE"/>
    <w:rsid w:val="00A44C64"/>
    <w:rsid w:val="00A605F2"/>
    <w:rsid w:val="00A60BFD"/>
    <w:rsid w:val="00A64BF6"/>
    <w:rsid w:val="00A657AF"/>
    <w:rsid w:val="00A66ECE"/>
    <w:rsid w:val="00A701F1"/>
    <w:rsid w:val="00A75343"/>
    <w:rsid w:val="00A77792"/>
    <w:rsid w:val="00A81501"/>
    <w:rsid w:val="00A84099"/>
    <w:rsid w:val="00A84A93"/>
    <w:rsid w:val="00A85029"/>
    <w:rsid w:val="00A87D9E"/>
    <w:rsid w:val="00A908EB"/>
    <w:rsid w:val="00A90C2F"/>
    <w:rsid w:val="00A9296B"/>
    <w:rsid w:val="00AA1AF1"/>
    <w:rsid w:val="00AA6EB4"/>
    <w:rsid w:val="00AB10D4"/>
    <w:rsid w:val="00AB2AC4"/>
    <w:rsid w:val="00AB678E"/>
    <w:rsid w:val="00AB77E1"/>
    <w:rsid w:val="00AC0CD5"/>
    <w:rsid w:val="00AC28D2"/>
    <w:rsid w:val="00AD169F"/>
    <w:rsid w:val="00AD2C3B"/>
    <w:rsid w:val="00AD5C20"/>
    <w:rsid w:val="00AE255D"/>
    <w:rsid w:val="00AE7F27"/>
    <w:rsid w:val="00AF4E9F"/>
    <w:rsid w:val="00B13724"/>
    <w:rsid w:val="00B1398A"/>
    <w:rsid w:val="00B15198"/>
    <w:rsid w:val="00B21788"/>
    <w:rsid w:val="00B279F4"/>
    <w:rsid w:val="00B31813"/>
    <w:rsid w:val="00B353EB"/>
    <w:rsid w:val="00B377DF"/>
    <w:rsid w:val="00B41CD7"/>
    <w:rsid w:val="00B41ECE"/>
    <w:rsid w:val="00B56D85"/>
    <w:rsid w:val="00B56DB1"/>
    <w:rsid w:val="00B72B69"/>
    <w:rsid w:val="00B73B40"/>
    <w:rsid w:val="00B83471"/>
    <w:rsid w:val="00B847A0"/>
    <w:rsid w:val="00B919C2"/>
    <w:rsid w:val="00B91E97"/>
    <w:rsid w:val="00B96D27"/>
    <w:rsid w:val="00BA3377"/>
    <w:rsid w:val="00BA3F7E"/>
    <w:rsid w:val="00BA49CD"/>
    <w:rsid w:val="00BB06B5"/>
    <w:rsid w:val="00BB4D09"/>
    <w:rsid w:val="00BC22EF"/>
    <w:rsid w:val="00BD354B"/>
    <w:rsid w:val="00BD3C74"/>
    <w:rsid w:val="00BD5D12"/>
    <w:rsid w:val="00BD7EFE"/>
    <w:rsid w:val="00BE3DCB"/>
    <w:rsid w:val="00BF5121"/>
    <w:rsid w:val="00BF6AE7"/>
    <w:rsid w:val="00C0316C"/>
    <w:rsid w:val="00C04CB7"/>
    <w:rsid w:val="00C06A86"/>
    <w:rsid w:val="00C14DBF"/>
    <w:rsid w:val="00C17207"/>
    <w:rsid w:val="00C26A78"/>
    <w:rsid w:val="00C330A6"/>
    <w:rsid w:val="00C37738"/>
    <w:rsid w:val="00C51217"/>
    <w:rsid w:val="00C52392"/>
    <w:rsid w:val="00C70DD5"/>
    <w:rsid w:val="00C76588"/>
    <w:rsid w:val="00C8089B"/>
    <w:rsid w:val="00C829B0"/>
    <w:rsid w:val="00C830C6"/>
    <w:rsid w:val="00C83750"/>
    <w:rsid w:val="00C85E03"/>
    <w:rsid w:val="00C94CFA"/>
    <w:rsid w:val="00C97BDD"/>
    <w:rsid w:val="00CA21AE"/>
    <w:rsid w:val="00CB1E35"/>
    <w:rsid w:val="00CB3B28"/>
    <w:rsid w:val="00CC09D6"/>
    <w:rsid w:val="00CC0E63"/>
    <w:rsid w:val="00CC0F99"/>
    <w:rsid w:val="00CC2B0F"/>
    <w:rsid w:val="00CC2CE1"/>
    <w:rsid w:val="00CC3D09"/>
    <w:rsid w:val="00CD0891"/>
    <w:rsid w:val="00CD1AEF"/>
    <w:rsid w:val="00CD22E3"/>
    <w:rsid w:val="00CE1153"/>
    <w:rsid w:val="00CE49A1"/>
    <w:rsid w:val="00CF5D1E"/>
    <w:rsid w:val="00CF636B"/>
    <w:rsid w:val="00CF66DF"/>
    <w:rsid w:val="00D13257"/>
    <w:rsid w:val="00D22631"/>
    <w:rsid w:val="00D22DF6"/>
    <w:rsid w:val="00D325F0"/>
    <w:rsid w:val="00D34E15"/>
    <w:rsid w:val="00D43A75"/>
    <w:rsid w:val="00D456AB"/>
    <w:rsid w:val="00D473D4"/>
    <w:rsid w:val="00D5384C"/>
    <w:rsid w:val="00D53B63"/>
    <w:rsid w:val="00D66A74"/>
    <w:rsid w:val="00D70E67"/>
    <w:rsid w:val="00D74607"/>
    <w:rsid w:val="00D9249C"/>
    <w:rsid w:val="00D935E9"/>
    <w:rsid w:val="00D93A79"/>
    <w:rsid w:val="00D96D97"/>
    <w:rsid w:val="00D97086"/>
    <w:rsid w:val="00DA5B2C"/>
    <w:rsid w:val="00DB1A74"/>
    <w:rsid w:val="00DB43B6"/>
    <w:rsid w:val="00DB49DC"/>
    <w:rsid w:val="00DC02C9"/>
    <w:rsid w:val="00DD42B8"/>
    <w:rsid w:val="00DF4B0D"/>
    <w:rsid w:val="00E02328"/>
    <w:rsid w:val="00E0712A"/>
    <w:rsid w:val="00E07170"/>
    <w:rsid w:val="00E131D7"/>
    <w:rsid w:val="00E15464"/>
    <w:rsid w:val="00E162F0"/>
    <w:rsid w:val="00E216C2"/>
    <w:rsid w:val="00E24CEC"/>
    <w:rsid w:val="00E25D19"/>
    <w:rsid w:val="00E26173"/>
    <w:rsid w:val="00E32053"/>
    <w:rsid w:val="00E36A77"/>
    <w:rsid w:val="00E472C6"/>
    <w:rsid w:val="00E61C70"/>
    <w:rsid w:val="00E61F2F"/>
    <w:rsid w:val="00E74B7A"/>
    <w:rsid w:val="00E76A17"/>
    <w:rsid w:val="00E821C6"/>
    <w:rsid w:val="00E839F2"/>
    <w:rsid w:val="00E85C3C"/>
    <w:rsid w:val="00E91E1C"/>
    <w:rsid w:val="00E91FED"/>
    <w:rsid w:val="00E93D5C"/>
    <w:rsid w:val="00E947DC"/>
    <w:rsid w:val="00E959C0"/>
    <w:rsid w:val="00EA1D60"/>
    <w:rsid w:val="00EA45CB"/>
    <w:rsid w:val="00EB0956"/>
    <w:rsid w:val="00EB7B96"/>
    <w:rsid w:val="00EC4E07"/>
    <w:rsid w:val="00ED329B"/>
    <w:rsid w:val="00EE235A"/>
    <w:rsid w:val="00EE30A9"/>
    <w:rsid w:val="00EE450A"/>
    <w:rsid w:val="00EF1A82"/>
    <w:rsid w:val="00F03FDD"/>
    <w:rsid w:val="00F131C7"/>
    <w:rsid w:val="00F16155"/>
    <w:rsid w:val="00F253A4"/>
    <w:rsid w:val="00F26B72"/>
    <w:rsid w:val="00F30329"/>
    <w:rsid w:val="00F346FC"/>
    <w:rsid w:val="00F35695"/>
    <w:rsid w:val="00F376B5"/>
    <w:rsid w:val="00F37B6B"/>
    <w:rsid w:val="00F41C72"/>
    <w:rsid w:val="00F42D11"/>
    <w:rsid w:val="00F437CB"/>
    <w:rsid w:val="00F54295"/>
    <w:rsid w:val="00F60BB2"/>
    <w:rsid w:val="00F612D6"/>
    <w:rsid w:val="00F65E3C"/>
    <w:rsid w:val="00F73897"/>
    <w:rsid w:val="00F73AEB"/>
    <w:rsid w:val="00F810CF"/>
    <w:rsid w:val="00F81384"/>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BDD"/>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1077901227">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16662</TotalTime>
  <Pages>8</Pages>
  <Words>4095</Words>
  <Characters>23346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Mark Anderson</cp:lastModifiedBy>
  <cp:revision>391</cp:revision>
  <cp:lastPrinted>2024-06-09T22:09:00Z</cp:lastPrinted>
  <dcterms:created xsi:type="dcterms:W3CDTF">2017-04-27T22:57:00Z</dcterms:created>
  <dcterms:modified xsi:type="dcterms:W3CDTF">2024-12-17T00:25:00Z</dcterms:modified>
</cp:coreProperties>
</file>