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842E" w14:textId="77777777" w:rsidR="00142078" w:rsidRDefault="00142078" w:rsidP="00142078">
      <w:pPr>
        <w:keepNext/>
      </w:pPr>
      <w:r w:rsidRPr="000127D7">
        <w:rPr>
          <w:noProof/>
        </w:rPr>
        <w:drawing>
          <wp:inline distT="0" distB="0" distL="0" distR="0" wp14:anchorId="717FA431" wp14:editId="48CAD7C6">
            <wp:extent cx="5905500" cy="2930038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92" cy="29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A496" w14:textId="7655DB9E" w:rsidR="00752572" w:rsidRDefault="00142078" w:rsidP="00142078">
      <w:pPr>
        <w:pStyle w:val="Caption"/>
      </w:pPr>
      <w:bookmarkStart w:id="0" w:name="_Ref1093932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0"/>
      <w:r>
        <w:t>: Example of a template named ‘TG263_Breast’. The user has the ability to change the interpreted type of a region of interest after creation. Likewise, the color, name, and ontology can be changed.</w:t>
      </w:r>
    </w:p>
    <w:sectPr w:rsidR="0075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78"/>
    <w:rsid w:val="00142078"/>
    <w:rsid w:val="00752572"/>
    <w:rsid w:val="007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DCD2"/>
  <w15:chartTrackingRefBased/>
  <w15:docId w15:val="{6F77B27A-4939-41C8-8A8B-A76C9D9F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7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420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1</cp:revision>
  <dcterms:created xsi:type="dcterms:W3CDTF">2023-02-24T22:22:00Z</dcterms:created>
  <dcterms:modified xsi:type="dcterms:W3CDTF">2023-02-24T22:23:00Z</dcterms:modified>
</cp:coreProperties>
</file>