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[Acknowledgements]</w:t>
      </w:r>
    </w:p>
    <w:p w:rsidR="00183CEB" w:rsidRPr="008773EE" w:rsidRDefault="008773EE" w:rsidP="00183CEB">
      <w:pPr>
        <w:spacing w:after="0" w:line="240" w:lineRule="auto"/>
        <w:rPr>
          <w:rFonts w:cstheme="minorHAnsi"/>
          <w:b/>
          <w:i/>
          <w:sz w:val="24"/>
          <w:szCs w:val="24"/>
          <w:lang w:val="en-GB"/>
        </w:rPr>
      </w:pPr>
      <w:r w:rsidRPr="008773EE">
        <w:rPr>
          <w:rFonts w:eastAsia="Times New Roman" w:cstheme="minorHAnsi"/>
          <w:color w:val="000000"/>
          <w:sz w:val="24"/>
          <w:szCs w:val="24"/>
        </w:rPr>
        <w:t>The authors would like to acknowledge the Editing Services, Research Medical Library at The University of Texas MD Anderson Cancer Center, funding from the Society of Interventional Radiology Foundation Allied Scientist Grant, NIH (NCI R01CA221971</w:t>
      </w:r>
      <w:r w:rsidR="001D4F11" w:rsidRPr="001D4F11">
        <w:rPr>
          <w:rFonts w:eastAsia="Times New Roman" w:cstheme="minorHAnsi"/>
          <w:color w:val="000000"/>
          <w:sz w:val="24"/>
          <w:szCs w:val="24"/>
        </w:rPr>
        <w:t>, NCI R01CA235564</w:t>
      </w:r>
      <w:r w:rsidRPr="008773EE">
        <w:rPr>
          <w:rFonts w:eastAsia="Times New Roman" w:cstheme="minorHAnsi"/>
          <w:color w:val="000000"/>
          <w:sz w:val="24"/>
          <w:szCs w:val="24"/>
        </w:rPr>
        <w:t>), and the Helen Black Image Guided Fund.</w:t>
      </w:r>
    </w:p>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Funding</w:t>
      </w:r>
    </w:p>
    <w:p w:rsidR="00183CEB" w:rsidRPr="008773EE" w:rsidRDefault="00183CEB" w:rsidP="00183CEB">
      <w:pPr>
        <w:pStyle w:val="ListParagraph"/>
        <w:spacing w:after="0" w:line="240" w:lineRule="auto"/>
        <w:rPr>
          <w:rFonts w:cstheme="minorHAnsi"/>
          <w:b/>
          <w:i/>
          <w:sz w:val="24"/>
          <w:szCs w:val="24"/>
          <w:lang w:val="en-GB"/>
        </w:rPr>
      </w:pPr>
      <w:bookmarkStart w:id="0" w:name="_GoBack"/>
      <w:bookmarkEnd w:id="0"/>
    </w:p>
    <w:p w:rsidR="00183CEB" w:rsidRPr="008773EE" w:rsidRDefault="008773EE" w:rsidP="008773EE">
      <w:pPr>
        <w:pStyle w:val="PlainText"/>
        <w:spacing w:before="0" w:beforeAutospacing="0" w:after="0" w:afterAutospacing="0"/>
        <w:jc w:val="both"/>
        <w:rPr>
          <w:rFonts w:asciiTheme="minorHAnsi" w:hAnsiTheme="minorHAnsi" w:cstheme="minorHAnsi"/>
          <w:lang w:val="en-GB"/>
        </w:rPr>
      </w:pPr>
      <w:r>
        <w:rPr>
          <w:rFonts w:asciiTheme="minorHAnsi" w:hAnsiTheme="minorHAnsi" w:cstheme="minorHAnsi"/>
          <w:lang w:val="en-GB"/>
        </w:rPr>
        <w:t>Mr Anderson</w:t>
      </w:r>
      <w:r w:rsidRPr="008773EE">
        <w:rPr>
          <w:rFonts w:asciiTheme="minorHAnsi" w:hAnsiTheme="minorHAnsi" w:cstheme="minorHAnsi"/>
          <w:lang w:val="en-GB"/>
        </w:rPr>
        <w:t xml:space="preserve"> has received funding by The Society of Interventional Radiology (SIR) Allied Scientist Grant. </w:t>
      </w:r>
      <w:r w:rsidRPr="008773EE">
        <w:rPr>
          <w:rFonts w:asciiTheme="minorHAnsi" w:hAnsiTheme="minorHAnsi" w:cstheme="minorHAnsi"/>
          <w:lang w:val="en-US"/>
        </w:rPr>
        <w:t>Dr. Odisio reports grants from National Institutes of Health (</w:t>
      </w:r>
      <w:proofErr w:type="spellStart"/>
      <w:r w:rsidRPr="008773EE">
        <w:rPr>
          <w:rFonts w:asciiTheme="minorHAnsi" w:hAnsiTheme="minorHAnsi" w:cstheme="minorHAnsi"/>
          <w:lang w:val="en-US"/>
        </w:rPr>
        <w:t>Raysearch</w:t>
      </w:r>
      <w:proofErr w:type="spellEnd"/>
      <w:r w:rsidRPr="008773EE">
        <w:rPr>
          <w:rFonts w:asciiTheme="minorHAnsi" w:hAnsiTheme="minorHAnsi" w:cstheme="minorHAnsi"/>
          <w:lang w:val="en-US"/>
        </w:rPr>
        <w:t xml:space="preserve"> Labs), grants and ot</w:t>
      </w:r>
      <w:r>
        <w:rPr>
          <w:rFonts w:asciiTheme="minorHAnsi" w:hAnsiTheme="minorHAnsi" w:cstheme="minorHAnsi"/>
          <w:lang w:val="en-US"/>
        </w:rPr>
        <w:t xml:space="preserve">her from Siemens </w:t>
      </w:r>
      <w:proofErr w:type="spellStart"/>
      <w:r>
        <w:rPr>
          <w:rFonts w:asciiTheme="minorHAnsi" w:hAnsiTheme="minorHAnsi" w:cstheme="minorHAnsi"/>
          <w:lang w:val="en-US"/>
        </w:rPr>
        <w:t>Healthineers</w:t>
      </w:r>
      <w:proofErr w:type="spellEnd"/>
      <w:r>
        <w:rPr>
          <w:rFonts w:asciiTheme="minorHAnsi" w:hAnsiTheme="minorHAnsi" w:cstheme="minorHAnsi"/>
          <w:lang w:val="en-US"/>
        </w:rPr>
        <w:t xml:space="preserve">, </w:t>
      </w:r>
      <w:r w:rsidRPr="008773EE">
        <w:rPr>
          <w:rFonts w:asciiTheme="minorHAnsi" w:hAnsiTheme="minorHAnsi" w:cstheme="minorHAnsi"/>
          <w:lang w:val="en-US"/>
        </w:rPr>
        <w:t>outside the submitted work</w:t>
      </w:r>
      <w:r>
        <w:rPr>
          <w:rFonts w:asciiTheme="minorHAnsi" w:hAnsiTheme="minorHAnsi" w:cstheme="minorHAnsi"/>
          <w:lang w:val="en-US"/>
        </w:rPr>
        <w:t xml:space="preserve">. </w:t>
      </w:r>
      <w:r w:rsidRPr="008773EE">
        <w:rPr>
          <w:rFonts w:asciiTheme="minorHAnsi" w:hAnsiTheme="minorHAnsi" w:cstheme="minorHAnsi"/>
          <w:lang w:val="en-US"/>
        </w:rPr>
        <w:t xml:space="preserve">Dr. Brock reports grants from National Institutes of Health R01CA235564, during the conduct of the study; grants from </w:t>
      </w:r>
      <w:proofErr w:type="spellStart"/>
      <w:r w:rsidRPr="008773EE">
        <w:rPr>
          <w:rFonts w:asciiTheme="minorHAnsi" w:hAnsiTheme="minorHAnsi" w:cstheme="minorHAnsi"/>
          <w:lang w:val="en-US"/>
        </w:rPr>
        <w:t>RaySearch</w:t>
      </w:r>
      <w:proofErr w:type="spellEnd"/>
      <w:r w:rsidRPr="008773EE">
        <w:rPr>
          <w:rFonts w:asciiTheme="minorHAnsi" w:hAnsiTheme="minorHAnsi" w:cstheme="minorHAnsi"/>
          <w:lang w:val="en-US"/>
        </w:rPr>
        <w:t xml:space="preserve"> Laboratories</w:t>
      </w:r>
      <w:r>
        <w:rPr>
          <w:rFonts w:asciiTheme="minorHAnsi" w:hAnsiTheme="minorHAnsi" w:cstheme="minorHAnsi"/>
          <w:lang w:val="en-US"/>
        </w:rPr>
        <w:t>, outside the submitted work.</w:t>
      </w:r>
    </w:p>
    <w:p w:rsidR="00183CEB" w:rsidRPr="008773EE" w:rsidRDefault="00183CEB" w:rsidP="00183CEB">
      <w:pPr>
        <w:pStyle w:val="ListParagraph"/>
        <w:spacing w:after="0" w:line="240" w:lineRule="auto"/>
        <w:rPr>
          <w:rFonts w:cstheme="minorHAnsi"/>
          <w:b/>
          <w:i/>
          <w:sz w:val="24"/>
          <w:szCs w:val="24"/>
          <w:lang w:val="en-GB"/>
        </w:rPr>
      </w:pPr>
      <w:r w:rsidRPr="008773EE">
        <w:rPr>
          <w:rFonts w:cstheme="minorHAnsi"/>
          <w:b/>
          <w:i/>
          <w:sz w:val="24"/>
          <w:szCs w:val="24"/>
          <w:lang w:val="en-GB"/>
        </w:rPr>
        <w:t>Compliance with Ethical Standards</w:t>
      </w:r>
    </w:p>
    <w:p w:rsidR="00183CEB" w:rsidRPr="008773EE" w:rsidRDefault="00183CEB" w:rsidP="00183CEB">
      <w:pPr>
        <w:spacing w:after="0" w:line="240" w:lineRule="auto"/>
        <w:rPr>
          <w:rFonts w:cstheme="minorHAnsi"/>
          <w:b/>
          <w:i/>
          <w:sz w:val="24"/>
          <w:szCs w:val="24"/>
          <w:lang w:val="en-GB"/>
        </w:rPr>
      </w:pPr>
    </w:p>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Guarantor:</w:t>
      </w:r>
    </w:p>
    <w:p w:rsidR="00183CEB" w:rsidRPr="008773EE" w:rsidRDefault="00183CEB" w:rsidP="00183CEB">
      <w:pPr>
        <w:pStyle w:val="ListParagraph"/>
        <w:spacing w:after="0" w:line="240" w:lineRule="auto"/>
        <w:rPr>
          <w:rFonts w:cstheme="minorHAnsi"/>
          <w:b/>
          <w:i/>
          <w:sz w:val="24"/>
          <w:szCs w:val="24"/>
          <w:lang w:val="en-GB"/>
        </w:rPr>
      </w:pPr>
    </w:p>
    <w:p w:rsidR="00183CEB" w:rsidRPr="008773EE" w:rsidRDefault="00183CEB" w:rsidP="00183CEB">
      <w:pPr>
        <w:pStyle w:val="ListParagraph"/>
        <w:spacing w:after="0" w:line="240" w:lineRule="auto"/>
        <w:rPr>
          <w:rFonts w:cstheme="minorHAnsi"/>
          <w:b/>
          <w:i/>
          <w:sz w:val="24"/>
          <w:szCs w:val="24"/>
          <w:lang w:val="en-GB"/>
        </w:rPr>
      </w:pPr>
      <w:r w:rsidRPr="008773EE">
        <w:rPr>
          <w:rFonts w:cstheme="minorHAnsi"/>
          <w:sz w:val="24"/>
          <w:szCs w:val="24"/>
          <w:lang w:val="en-GB"/>
        </w:rPr>
        <w:t xml:space="preserve">The scientific guarantor of this publication is </w:t>
      </w:r>
      <w:r w:rsidR="0070215A">
        <w:rPr>
          <w:rFonts w:cstheme="minorHAnsi"/>
          <w:sz w:val="24"/>
          <w:szCs w:val="24"/>
          <w:lang w:val="en-GB"/>
        </w:rPr>
        <w:t xml:space="preserve">Kristy K Brock, kkbrock@mdanderson.org </w:t>
      </w:r>
    </w:p>
    <w:p w:rsidR="00183CEB" w:rsidRPr="008773EE" w:rsidRDefault="00183CEB" w:rsidP="00183CEB">
      <w:pPr>
        <w:spacing w:after="0" w:line="240" w:lineRule="auto"/>
        <w:rPr>
          <w:rFonts w:cstheme="minorHAnsi"/>
          <w:b/>
          <w:i/>
          <w:sz w:val="24"/>
          <w:szCs w:val="24"/>
          <w:lang w:val="en-GB"/>
        </w:rPr>
      </w:pPr>
    </w:p>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Conflict of Interest:</w:t>
      </w:r>
    </w:p>
    <w:p w:rsidR="00183CEB" w:rsidRPr="008773EE" w:rsidRDefault="00183CEB" w:rsidP="00183CEB">
      <w:pPr>
        <w:pStyle w:val="ListParagraph"/>
        <w:spacing w:after="0" w:line="240" w:lineRule="auto"/>
        <w:rPr>
          <w:rFonts w:cstheme="minorHAnsi"/>
          <w:b/>
          <w:i/>
          <w:sz w:val="24"/>
          <w:szCs w:val="24"/>
          <w:lang w:val="en-GB"/>
        </w:rPr>
      </w:pPr>
    </w:p>
    <w:p w:rsidR="00183CEB" w:rsidRPr="008773EE" w:rsidRDefault="00183CEB" w:rsidP="008773EE">
      <w:pPr>
        <w:pStyle w:val="ListParagraph"/>
        <w:spacing w:after="0" w:line="240" w:lineRule="auto"/>
        <w:rPr>
          <w:rFonts w:cstheme="minorHAnsi"/>
          <w:sz w:val="24"/>
          <w:szCs w:val="24"/>
          <w:lang w:val="en-GB"/>
        </w:rPr>
      </w:pPr>
      <w:r w:rsidRPr="008773EE">
        <w:rPr>
          <w:rFonts w:cstheme="minorHAnsi"/>
          <w:sz w:val="24"/>
          <w:szCs w:val="24"/>
          <w:lang w:val="en-GB"/>
        </w:rPr>
        <w:t>The authors of this manuscript declare relationships w</w:t>
      </w:r>
      <w:r w:rsidR="008773EE">
        <w:rPr>
          <w:rFonts w:cstheme="minorHAnsi"/>
          <w:sz w:val="24"/>
          <w:szCs w:val="24"/>
          <w:lang w:val="en-GB"/>
        </w:rPr>
        <w:t xml:space="preserve">ith the following companies: </w:t>
      </w:r>
      <w:proofErr w:type="spellStart"/>
      <w:r w:rsidR="008773EE">
        <w:rPr>
          <w:rFonts w:cstheme="minorHAnsi"/>
          <w:sz w:val="24"/>
          <w:szCs w:val="24"/>
          <w:lang w:val="en-GB"/>
        </w:rPr>
        <w:t>RaySearch</w:t>
      </w:r>
      <w:proofErr w:type="spellEnd"/>
      <w:r w:rsidR="008773EE">
        <w:rPr>
          <w:rFonts w:cstheme="minorHAnsi"/>
          <w:sz w:val="24"/>
          <w:szCs w:val="24"/>
          <w:lang w:val="en-GB"/>
        </w:rPr>
        <w:t xml:space="preserve"> Laboratories and Siemens </w:t>
      </w:r>
      <w:proofErr w:type="spellStart"/>
      <w:r w:rsidR="008773EE">
        <w:rPr>
          <w:rFonts w:cstheme="minorHAnsi"/>
          <w:sz w:val="24"/>
          <w:szCs w:val="24"/>
          <w:lang w:val="en-GB"/>
        </w:rPr>
        <w:t>Healthineers</w:t>
      </w:r>
      <w:proofErr w:type="spellEnd"/>
      <w:r w:rsidR="008773EE">
        <w:rPr>
          <w:rFonts w:cstheme="minorHAnsi"/>
          <w:sz w:val="24"/>
          <w:szCs w:val="24"/>
          <w:lang w:val="en-GB"/>
        </w:rPr>
        <w:t>, outside the submitted work</w:t>
      </w:r>
      <w:r w:rsidRPr="008773EE">
        <w:rPr>
          <w:rFonts w:cstheme="minorHAnsi"/>
          <w:sz w:val="24"/>
          <w:szCs w:val="24"/>
          <w:lang w:val="en-GB"/>
        </w:rPr>
        <w:t>.</w:t>
      </w:r>
    </w:p>
    <w:p w:rsidR="00183CEB" w:rsidRPr="008773EE" w:rsidRDefault="00183CEB" w:rsidP="00183CEB">
      <w:pPr>
        <w:spacing w:after="0" w:line="240" w:lineRule="auto"/>
        <w:rPr>
          <w:rFonts w:cstheme="minorHAnsi"/>
          <w:b/>
          <w:i/>
          <w:sz w:val="24"/>
          <w:szCs w:val="24"/>
          <w:lang w:val="en-GB"/>
        </w:rPr>
      </w:pPr>
    </w:p>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Statistics and Biometry:</w:t>
      </w:r>
    </w:p>
    <w:p w:rsidR="00183CEB" w:rsidRPr="008773EE" w:rsidRDefault="00183CEB" w:rsidP="008773EE">
      <w:pPr>
        <w:pStyle w:val="PlainText"/>
        <w:spacing w:before="0" w:beforeAutospacing="0" w:after="0" w:afterAutospacing="0"/>
        <w:jc w:val="both"/>
        <w:rPr>
          <w:rFonts w:asciiTheme="minorHAnsi" w:hAnsiTheme="minorHAnsi" w:cstheme="minorHAnsi"/>
          <w:lang w:val="en-GB"/>
        </w:rPr>
      </w:pPr>
    </w:p>
    <w:p w:rsidR="00183CEB" w:rsidRPr="008773EE" w:rsidRDefault="00183CEB" w:rsidP="00183CEB">
      <w:pPr>
        <w:pStyle w:val="PlainText"/>
        <w:spacing w:before="0" w:beforeAutospacing="0" w:after="0" w:afterAutospacing="0"/>
        <w:ind w:left="708"/>
        <w:jc w:val="both"/>
        <w:rPr>
          <w:rFonts w:asciiTheme="minorHAnsi" w:hAnsiTheme="minorHAnsi" w:cstheme="minorHAnsi"/>
          <w:lang w:val="en-GB"/>
        </w:rPr>
      </w:pPr>
      <w:r w:rsidRPr="008773EE">
        <w:rPr>
          <w:rFonts w:asciiTheme="minorHAnsi" w:hAnsiTheme="minorHAnsi" w:cstheme="minorHAnsi"/>
          <w:lang w:val="en-GB"/>
        </w:rPr>
        <w:t>No complex statistical methods were necessary for this paper.</w:t>
      </w:r>
    </w:p>
    <w:p w:rsidR="00183CEB" w:rsidRPr="008773EE" w:rsidRDefault="00183CEB" w:rsidP="00183CEB">
      <w:pPr>
        <w:pStyle w:val="ListParagraph"/>
        <w:spacing w:after="0" w:line="240" w:lineRule="auto"/>
        <w:rPr>
          <w:rFonts w:cstheme="minorHAnsi"/>
          <w:b/>
          <w:i/>
          <w:sz w:val="24"/>
          <w:szCs w:val="24"/>
          <w:lang w:val="en-GB"/>
        </w:rPr>
      </w:pPr>
    </w:p>
    <w:p w:rsidR="00183CEB" w:rsidRPr="008773EE" w:rsidRDefault="00183CEB" w:rsidP="00183CEB">
      <w:pPr>
        <w:spacing w:after="0" w:line="240" w:lineRule="auto"/>
        <w:rPr>
          <w:rFonts w:cstheme="minorHAnsi"/>
          <w:b/>
          <w:i/>
          <w:sz w:val="24"/>
          <w:szCs w:val="24"/>
          <w:lang w:val="en-GB"/>
        </w:rPr>
      </w:pPr>
    </w:p>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Informed Consent:</w:t>
      </w:r>
    </w:p>
    <w:p w:rsidR="00883C7F" w:rsidRPr="008773EE" w:rsidRDefault="00883C7F" w:rsidP="00883C7F">
      <w:pPr>
        <w:spacing w:after="0" w:line="240" w:lineRule="auto"/>
        <w:rPr>
          <w:rFonts w:cstheme="minorHAnsi"/>
          <w:b/>
          <w:i/>
          <w:sz w:val="24"/>
          <w:szCs w:val="24"/>
          <w:lang w:val="en-GB"/>
        </w:rPr>
      </w:pPr>
    </w:p>
    <w:p w:rsidR="00883C7F" w:rsidRPr="008773EE" w:rsidRDefault="008773EE" w:rsidP="008773EE">
      <w:pPr>
        <w:spacing w:after="0" w:line="240" w:lineRule="auto"/>
        <w:ind w:firstLine="708"/>
        <w:rPr>
          <w:rFonts w:cstheme="minorHAnsi"/>
          <w:sz w:val="24"/>
          <w:szCs w:val="24"/>
          <w:lang w:val="en-GB"/>
        </w:rPr>
      </w:pPr>
      <w:r>
        <w:rPr>
          <w:rFonts w:cstheme="minorHAnsi"/>
          <w:i/>
          <w:iCs/>
          <w:sz w:val="24"/>
          <w:szCs w:val="24"/>
          <w:lang w:val="en-GB"/>
        </w:rPr>
        <w:t>N/A</w:t>
      </w:r>
    </w:p>
    <w:p w:rsidR="00183CEB" w:rsidRPr="008773EE" w:rsidRDefault="00183CEB" w:rsidP="00183CEB">
      <w:pPr>
        <w:spacing w:after="0" w:line="240" w:lineRule="auto"/>
        <w:rPr>
          <w:rFonts w:cstheme="minorHAnsi"/>
          <w:b/>
          <w:i/>
          <w:sz w:val="24"/>
          <w:szCs w:val="24"/>
          <w:lang w:val="en-GB"/>
        </w:rPr>
      </w:pPr>
    </w:p>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Ethical Approval:</w:t>
      </w:r>
    </w:p>
    <w:p w:rsidR="00883C7F" w:rsidRPr="008773EE" w:rsidRDefault="00883C7F" w:rsidP="00883C7F">
      <w:pPr>
        <w:pStyle w:val="ListParagraph"/>
        <w:spacing w:after="0" w:line="240" w:lineRule="auto"/>
        <w:rPr>
          <w:rFonts w:cstheme="minorHAnsi"/>
          <w:b/>
          <w:i/>
          <w:sz w:val="24"/>
          <w:szCs w:val="24"/>
          <w:lang w:val="en-GB"/>
        </w:rPr>
      </w:pPr>
    </w:p>
    <w:p w:rsidR="00883C7F" w:rsidRPr="008773EE" w:rsidRDefault="00883C7F" w:rsidP="008773EE">
      <w:pPr>
        <w:pStyle w:val="PlainText"/>
        <w:spacing w:before="0" w:beforeAutospacing="0" w:after="0" w:afterAutospacing="0"/>
        <w:ind w:left="708"/>
        <w:jc w:val="both"/>
        <w:rPr>
          <w:rFonts w:asciiTheme="minorHAnsi" w:hAnsiTheme="minorHAnsi" w:cstheme="minorHAnsi"/>
          <w:lang w:val="en-GB"/>
        </w:rPr>
      </w:pPr>
      <w:r w:rsidRPr="008773EE">
        <w:rPr>
          <w:rFonts w:asciiTheme="minorHAnsi" w:hAnsiTheme="minorHAnsi" w:cstheme="minorHAnsi"/>
          <w:lang w:val="en-GB"/>
        </w:rPr>
        <w:t>Institutional Review Board approval was obtained.</w:t>
      </w:r>
    </w:p>
    <w:p w:rsidR="00183CEB" w:rsidRPr="008773EE" w:rsidRDefault="00183CEB" w:rsidP="00183CEB">
      <w:pPr>
        <w:spacing w:after="0" w:line="240" w:lineRule="auto"/>
        <w:rPr>
          <w:rFonts w:cstheme="minorHAnsi"/>
          <w:b/>
          <w:i/>
          <w:sz w:val="24"/>
          <w:szCs w:val="24"/>
          <w:lang w:val="en-GB"/>
        </w:rPr>
      </w:pPr>
    </w:p>
    <w:p w:rsidR="00183CEB" w:rsidRPr="008773EE" w:rsidRDefault="00183CEB" w:rsidP="00183CEB">
      <w:pPr>
        <w:pStyle w:val="ListParagraph"/>
        <w:numPr>
          <w:ilvl w:val="0"/>
          <w:numId w:val="1"/>
        </w:numPr>
        <w:spacing w:after="0" w:line="240" w:lineRule="auto"/>
        <w:rPr>
          <w:rFonts w:cstheme="minorHAnsi"/>
          <w:b/>
          <w:i/>
          <w:sz w:val="24"/>
          <w:szCs w:val="24"/>
          <w:lang w:val="en-GB"/>
        </w:rPr>
      </w:pPr>
      <w:r w:rsidRPr="008773EE">
        <w:rPr>
          <w:rFonts w:cstheme="minorHAnsi"/>
          <w:b/>
          <w:i/>
          <w:sz w:val="24"/>
          <w:szCs w:val="24"/>
          <w:lang w:val="en-GB"/>
        </w:rPr>
        <w:t>Study subjects or cohorts overlap:</w:t>
      </w:r>
    </w:p>
    <w:p w:rsidR="00883C7F" w:rsidRPr="008773EE" w:rsidRDefault="00883C7F" w:rsidP="00883C7F">
      <w:pPr>
        <w:pStyle w:val="ListParagraph"/>
        <w:spacing w:after="0" w:line="240" w:lineRule="auto"/>
        <w:rPr>
          <w:rFonts w:cstheme="minorHAnsi"/>
          <w:b/>
          <w:i/>
          <w:sz w:val="24"/>
          <w:szCs w:val="24"/>
          <w:lang w:val="en-GB"/>
        </w:rPr>
      </w:pPr>
    </w:p>
    <w:p w:rsidR="00883C7F" w:rsidRPr="008773EE" w:rsidRDefault="00184EA4" w:rsidP="00883C7F">
      <w:pPr>
        <w:pStyle w:val="ListParagraph"/>
        <w:spacing w:after="0" w:line="240" w:lineRule="auto"/>
        <w:rPr>
          <w:rFonts w:cstheme="minorHAnsi"/>
          <w:b/>
          <w:i/>
          <w:sz w:val="24"/>
          <w:szCs w:val="24"/>
          <w:lang w:val="en-GB"/>
        </w:rPr>
      </w:pPr>
      <w:r>
        <w:rPr>
          <w:rFonts w:cstheme="minorHAnsi"/>
          <w:sz w:val="24"/>
          <w:szCs w:val="24"/>
          <w:lang w:val="en-GB"/>
        </w:rPr>
        <w:t>No study subjects have been previously reported on from our institution.</w:t>
      </w:r>
    </w:p>
    <w:p w:rsidR="00183CEB" w:rsidRPr="008773EE" w:rsidRDefault="00183CEB" w:rsidP="00183CEB">
      <w:pPr>
        <w:spacing w:after="0" w:line="240" w:lineRule="auto"/>
        <w:rPr>
          <w:rFonts w:cstheme="minorHAnsi"/>
          <w:b/>
          <w:i/>
          <w:sz w:val="24"/>
          <w:szCs w:val="24"/>
          <w:lang w:val="en-GB"/>
        </w:rPr>
      </w:pPr>
    </w:p>
    <w:p w:rsidR="00183CEB" w:rsidRPr="008773EE" w:rsidRDefault="00183CEB" w:rsidP="00183CEB">
      <w:pPr>
        <w:pStyle w:val="ListParagraph"/>
        <w:numPr>
          <w:ilvl w:val="0"/>
          <w:numId w:val="1"/>
        </w:numPr>
        <w:spacing w:after="0" w:line="240" w:lineRule="auto"/>
        <w:rPr>
          <w:rFonts w:cstheme="minorHAnsi"/>
          <w:b/>
          <w:i/>
          <w:sz w:val="24"/>
          <w:szCs w:val="24"/>
        </w:rPr>
      </w:pPr>
      <w:r w:rsidRPr="008773EE">
        <w:rPr>
          <w:rFonts w:cstheme="minorHAnsi"/>
          <w:b/>
          <w:i/>
          <w:sz w:val="24"/>
          <w:szCs w:val="24"/>
        </w:rPr>
        <w:t>Methodology</w:t>
      </w:r>
    </w:p>
    <w:p w:rsidR="00883C7F" w:rsidRPr="008773EE" w:rsidRDefault="00883C7F" w:rsidP="00883C7F">
      <w:pPr>
        <w:spacing w:after="0" w:line="240" w:lineRule="auto"/>
        <w:ind w:firstLine="708"/>
        <w:rPr>
          <w:rFonts w:cstheme="minorHAnsi"/>
          <w:sz w:val="24"/>
          <w:szCs w:val="24"/>
          <w:lang w:val="en-GB"/>
        </w:rPr>
      </w:pPr>
    </w:p>
    <w:p w:rsidR="00883C7F" w:rsidRPr="008773EE" w:rsidRDefault="00883C7F" w:rsidP="00883C7F">
      <w:pPr>
        <w:spacing w:after="0" w:line="240" w:lineRule="auto"/>
        <w:ind w:firstLine="708"/>
        <w:rPr>
          <w:rFonts w:cstheme="minorHAnsi"/>
          <w:sz w:val="24"/>
          <w:szCs w:val="24"/>
          <w:lang w:val="en-GB"/>
        </w:rPr>
      </w:pPr>
      <w:r w:rsidRPr="008773EE">
        <w:rPr>
          <w:rFonts w:cstheme="minorHAnsi"/>
          <w:sz w:val="24"/>
          <w:szCs w:val="24"/>
          <w:lang w:val="en-GB"/>
        </w:rPr>
        <w:t xml:space="preserve">Methodology: </w:t>
      </w:r>
    </w:p>
    <w:p w:rsidR="00883C7F" w:rsidRPr="008773EE" w:rsidRDefault="00883C7F" w:rsidP="00883C7F">
      <w:pPr>
        <w:numPr>
          <w:ilvl w:val="0"/>
          <w:numId w:val="2"/>
        </w:numPr>
        <w:spacing w:after="0" w:line="240" w:lineRule="auto"/>
        <w:rPr>
          <w:rFonts w:cstheme="minorHAnsi"/>
          <w:sz w:val="24"/>
          <w:szCs w:val="24"/>
          <w:lang w:val="en-GB"/>
        </w:rPr>
      </w:pPr>
      <w:r w:rsidRPr="008773EE">
        <w:rPr>
          <w:rFonts w:cstheme="minorHAnsi"/>
          <w:sz w:val="24"/>
          <w:szCs w:val="24"/>
          <w:lang w:val="en-GB"/>
        </w:rPr>
        <w:t>retrospective</w:t>
      </w:r>
    </w:p>
    <w:p w:rsidR="00883C7F" w:rsidRPr="008773EE" w:rsidRDefault="00883C7F" w:rsidP="00883C7F">
      <w:pPr>
        <w:numPr>
          <w:ilvl w:val="0"/>
          <w:numId w:val="2"/>
        </w:numPr>
        <w:spacing w:after="0" w:line="240" w:lineRule="auto"/>
        <w:rPr>
          <w:rFonts w:cstheme="minorHAnsi"/>
          <w:sz w:val="24"/>
          <w:szCs w:val="24"/>
          <w:lang w:val="en-GB"/>
        </w:rPr>
      </w:pPr>
      <w:r w:rsidRPr="008773EE">
        <w:rPr>
          <w:rFonts w:cstheme="minorHAnsi"/>
          <w:sz w:val="24"/>
          <w:szCs w:val="24"/>
          <w:lang w:val="en-GB"/>
        </w:rPr>
        <w:t>experimental</w:t>
      </w:r>
    </w:p>
    <w:p w:rsidR="00883C7F" w:rsidRPr="008773EE" w:rsidRDefault="00DC547A" w:rsidP="00883C7F">
      <w:pPr>
        <w:numPr>
          <w:ilvl w:val="0"/>
          <w:numId w:val="2"/>
        </w:numPr>
        <w:spacing w:after="0" w:line="240" w:lineRule="auto"/>
        <w:rPr>
          <w:rFonts w:cstheme="minorHAnsi"/>
          <w:sz w:val="24"/>
          <w:szCs w:val="24"/>
          <w:lang w:val="en-GB"/>
        </w:rPr>
      </w:pPr>
      <w:r>
        <w:rPr>
          <w:rFonts w:cstheme="minorHAnsi"/>
          <w:sz w:val="24"/>
          <w:szCs w:val="24"/>
          <w:lang w:val="en-GB"/>
        </w:rPr>
        <w:t>multicentre</w:t>
      </w:r>
    </w:p>
    <w:p w:rsidR="004D3753" w:rsidRPr="008773EE" w:rsidRDefault="004D3753" w:rsidP="00183CEB">
      <w:pPr>
        <w:rPr>
          <w:rFonts w:cstheme="minorHAnsi"/>
          <w:sz w:val="24"/>
          <w:szCs w:val="24"/>
          <w:lang w:val="en-GB"/>
        </w:rPr>
      </w:pPr>
    </w:p>
    <w:sectPr w:rsidR="004D3753" w:rsidRPr="008773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4F1A1A"/>
    <w:multiLevelType w:val="hybridMultilevel"/>
    <w:tmpl w:val="40B48E5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771C2CE5"/>
    <w:multiLevelType w:val="hybridMultilevel"/>
    <w:tmpl w:val="000AB79E"/>
    <w:lvl w:ilvl="0" w:tplc="0C070001">
      <w:start w:val="1"/>
      <w:numFmt w:val="bullet"/>
      <w:lvlText w:val=""/>
      <w:lvlJc w:val="left"/>
      <w:pPr>
        <w:ind w:left="1776" w:hanging="360"/>
      </w:pPr>
      <w:rPr>
        <w:rFonts w:ascii="Symbol" w:hAnsi="Symbol" w:hint="default"/>
      </w:rPr>
    </w:lvl>
    <w:lvl w:ilvl="1" w:tplc="0C070003" w:tentative="1">
      <w:start w:val="1"/>
      <w:numFmt w:val="bullet"/>
      <w:lvlText w:val="o"/>
      <w:lvlJc w:val="left"/>
      <w:pPr>
        <w:ind w:left="2496" w:hanging="360"/>
      </w:pPr>
      <w:rPr>
        <w:rFonts w:ascii="Courier New" w:hAnsi="Courier New" w:cs="Courier New" w:hint="default"/>
      </w:rPr>
    </w:lvl>
    <w:lvl w:ilvl="2" w:tplc="0C070005" w:tentative="1">
      <w:start w:val="1"/>
      <w:numFmt w:val="bullet"/>
      <w:lvlText w:val=""/>
      <w:lvlJc w:val="left"/>
      <w:pPr>
        <w:ind w:left="3216" w:hanging="360"/>
      </w:pPr>
      <w:rPr>
        <w:rFonts w:ascii="Wingdings" w:hAnsi="Wingdings" w:hint="default"/>
      </w:rPr>
    </w:lvl>
    <w:lvl w:ilvl="3" w:tplc="0C070001" w:tentative="1">
      <w:start w:val="1"/>
      <w:numFmt w:val="bullet"/>
      <w:lvlText w:val=""/>
      <w:lvlJc w:val="left"/>
      <w:pPr>
        <w:ind w:left="3936" w:hanging="360"/>
      </w:pPr>
      <w:rPr>
        <w:rFonts w:ascii="Symbol" w:hAnsi="Symbol" w:hint="default"/>
      </w:rPr>
    </w:lvl>
    <w:lvl w:ilvl="4" w:tplc="0C070003" w:tentative="1">
      <w:start w:val="1"/>
      <w:numFmt w:val="bullet"/>
      <w:lvlText w:val="o"/>
      <w:lvlJc w:val="left"/>
      <w:pPr>
        <w:ind w:left="4656" w:hanging="360"/>
      </w:pPr>
      <w:rPr>
        <w:rFonts w:ascii="Courier New" w:hAnsi="Courier New" w:cs="Courier New" w:hint="default"/>
      </w:rPr>
    </w:lvl>
    <w:lvl w:ilvl="5" w:tplc="0C070005" w:tentative="1">
      <w:start w:val="1"/>
      <w:numFmt w:val="bullet"/>
      <w:lvlText w:val=""/>
      <w:lvlJc w:val="left"/>
      <w:pPr>
        <w:ind w:left="5376" w:hanging="360"/>
      </w:pPr>
      <w:rPr>
        <w:rFonts w:ascii="Wingdings" w:hAnsi="Wingdings" w:hint="default"/>
      </w:rPr>
    </w:lvl>
    <w:lvl w:ilvl="6" w:tplc="0C070001" w:tentative="1">
      <w:start w:val="1"/>
      <w:numFmt w:val="bullet"/>
      <w:lvlText w:val=""/>
      <w:lvlJc w:val="left"/>
      <w:pPr>
        <w:ind w:left="6096" w:hanging="360"/>
      </w:pPr>
      <w:rPr>
        <w:rFonts w:ascii="Symbol" w:hAnsi="Symbol" w:hint="default"/>
      </w:rPr>
    </w:lvl>
    <w:lvl w:ilvl="7" w:tplc="0C070003" w:tentative="1">
      <w:start w:val="1"/>
      <w:numFmt w:val="bullet"/>
      <w:lvlText w:val="o"/>
      <w:lvlJc w:val="left"/>
      <w:pPr>
        <w:ind w:left="6816" w:hanging="360"/>
      </w:pPr>
      <w:rPr>
        <w:rFonts w:ascii="Courier New" w:hAnsi="Courier New" w:cs="Courier New" w:hint="default"/>
      </w:rPr>
    </w:lvl>
    <w:lvl w:ilvl="8" w:tplc="0C070005" w:tentative="1">
      <w:start w:val="1"/>
      <w:numFmt w:val="bullet"/>
      <w:lvlText w:val=""/>
      <w:lvlJc w:val="left"/>
      <w:pPr>
        <w:ind w:left="753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EF5"/>
    <w:rsid w:val="00183CEB"/>
    <w:rsid w:val="00184EA4"/>
    <w:rsid w:val="001D4F11"/>
    <w:rsid w:val="00264531"/>
    <w:rsid w:val="004D3753"/>
    <w:rsid w:val="00677024"/>
    <w:rsid w:val="0070215A"/>
    <w:rsid w:val="00744EF5"/>
    <w:rsid w:val="008773EE"/>
    <w:rsid w:val="00883C7F"/>
    <w:rsid w:val="00BD4A52"/>
    <w:rsid w:val="00DC547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4D8BA5-8381-4A29-B1D9-21DFAC33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3CEB"/>
    <w:pPr>
      <w:ind w:left="720"/>
      <w:contextualSpacing/>
    </w:pPr>
  </w:style>
  <w:style w:type="paragraph" w:styleId="PlainText">
    <w:name w:val="Plain Text"/>
    <w:basedOn w:val="Normal"/>
    <w:link w:val="PlainTextChar"/>
    <w:uiPriority w:val="99"/>
    <w:rsid w:val="00183CEB"/>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customStyle="1" w:styleId="PlainTextChar">
    <w:name w:val="Plain Text Char"/>
    <w:basedOn w:val="DefaultParagraphFont"/>
    <w:link w:val="PlainText"/>
    <w:uiPriority w:val="99"/>
    <w:rsid w:val="00183CEB"/>
    <w:rPr>
      <w:rFonts w:ascii="Times New Roman" w:eastAsia="Times New Roman" w:hAnsi="Times New Roman" w:cs="Times New Roman"/>
      <w:sz w:val="24"/>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215</Words>
  <Characters>1227</Characters>
  <Application>Microsoft Office Word</Application>
  <DocSecurity>0</DocSecurity>
  <Lines>10</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HP</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 Motloch</dc:creator>
  <cp:keywords/>
  <dc:description/>
  <cp:lastModifiedBy>Anderson,Brian M</cp:lastModifiedBy>
  <cp:revision>6</cp:revision>
  <dcterms:created xsi:type="dcterms:W3CDTF">2021-03-15T19:15:00Z</dcterms:created>
  <dcterms:modified xsi:type="dcterms:W3CDTF">2021-03-22T17:15:00Z</dcterms:modified>
</cp:coreProperties>
</file>