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4CC" w:rsidRPr="00D055C7" w:rsidRDefault="001674E1" w:rsidP="003164CC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>
        <w:rPr>
          <w:rFonts w:ascii="Arial" w:hAnsi="Arial" w:cs="Arial"/>
          <w:b/>
          <w:i w:val="0"/>
          <w:color w:val="auto"/>
          <w:sz w:val="16"/>
          <w:szCs w:val="16"/>
        </w:rPr>
        <w:t>Supplementary Table 2</w:t>
      </w:r>
      <w:bookmarkStart w:id="0" w:name="_GoBack"/>
      <w:bookmarkEnd w:id="0"/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: Breakdown of Likert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core (1-5) for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Predicted Contours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of CLM and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Ablation Sites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by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Each Reviewer</w:t>
      </w:r>
    </w:p>
    <w:tbl>
      <w:tblPr>
        <w:tblStyle w:val="TableGrid"/>
        <w:tblW w:w="540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1080"/>
        <w:gridCol w:w="1080"/>
        <w:gridCol w:w="1080"/>
        <w:gridCol w:w="1260"/>
      </w:tblGrid>
      <w:tr w:rsidR="003164CC" w:rsidRPr="00427F10" w:rsidTr="00C5708D">
        <w:trPr>
          <w:trHeight w:val="20"/>
        </w:trPr>
        <w:tc>
          <w:tcPr>
            <w:tcW w:w="900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0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CRLM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coring (n = 24)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Majority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V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ote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Mean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4.9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4.7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4.6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4.8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Min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26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Max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26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% ≥ 4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26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0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Ablation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coring (n = 19)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Majority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V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ote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Mean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3.8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Min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Max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26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% ≥ 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95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74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84</w:t>
            </w:r>
          </w:p>
        </w:tc>
      </w:tr>
    </w:tbl>
    <w:p w:rsidR="003164CC" w:rsidRPr="00D055C7" w:rsidRDefault="003164CC" w:rsidP="003164CC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sz w:val="16"/>
          <w:szCs w:val="16"/>
        </w:rPr>
        <w:t xml:space="preserve">% ≥ 4 </w:t>
      </w:r>
      <w:r w:rsidRPr="00122F25">
        <w:rPr>
          <w:rFonts w:ascii="Arial" w:hAnsi="Arial" w:cs="Arial"/>
          <w:sz w:val="16"/>
          <w:szCs w:val="16"/>
        </w:rPr>
        <w:t>is the percentage of cases with a Likert score of ≥ 4</w:t>
      </w:r>
      <w:r>
        <w:rPr>
          <w:rFonts w:ascii="Arial" w:hAnsi="Arial" w:cs="Arial"/>
          <w:sz w:val="16"/>
          <w:szCs w:val="16"/>
        </w:rPr>
        <w:t>.</w:t>
      </w:r>
    </w:p>
    <w:sectPr w:rsidR="003164CC" w:rsidRPr="00D05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4CC"/>
    <w:rsid w:val="00120257"/>
    <w:rsid w:val="001674E1"/>
    <w:rsid w:val="00233123"/>
    <w:rsid w:val="003164CC"/>
    <w:rsid w:val="004C4F7D"/>
    <w:rsid w:val="004D7BB8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58B9"/>
  <w15:chartTrackingRefBased/>
  <w15:docId w15:val="{6E2A984F-7F6D-4B91-9574-CF0ECAF3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6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164C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 D. Anderson Cancer Center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4</cp:revision>
  <dcterms:created xsi:type="dcterms:W3CDTF">2021-03-22T15:37:00Z</dcterms:created>
  <dcterms:modified xsi:type="dcterms:W3CDTF">2021-04-06T19:17:00Z</dcterms:modified>
</cp:coreProperties>
</file>