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E2B" w:rsidRPr="004D585D" w:rsidRDefault="00CC7E2B" w:rsidP="00CC7E2B">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 of a novel biomechanical model based deformable image registration (DIR) for assessing </w:t>
      </w:r>
      <w:r w:rsidRPr="004D585D">
        <w:rPr>
          <w:rFonts w:ascii="Times New Roman" w:eastAsia="Times New Roman" w:hAnsi="Times New Roman" w:cs="Times New Roman"/>
          <w:b/>
          <w:bCs/>
          <w:sz w:val="24"/>
          <w:szCs w:val="24"/>
        </w:rPr>
        <w:t>colorectal liver metastases</w:t>
      </w:r>
      <w:r>
        <w:rPr>
          <w:rFonts w:ascii="Times New Roman" w:eastAsia="Times New Roman" w:hAnsi="Times New Roman" w:cs="Times New Roman"/>
          <w:b/>
          <w:bCs/>
          <w:sz w:val="24"/>
          <w:szCs w:val="24"/>
        </w:rPr>
        <w:t xml:space="preserve"> ablation outcomes</w:t>
      </w:r>
    </w:p>
    <w:p w:rsidR="00CC7E2B" w:rsidRPr="004D585D" w:rsidRDefault="00CC7E2B" w:rsidP="00CC7E2B">
      <w:pPr>
        <w:spacing w:line="480" w:lineRule="auto"/>
        <w:jc w:val="center"/>
        <w:rPr>
          <w:rFonts w:ascii="Times New Roman" w:eastAsia="Times New Roman" w:hAnsi="Times New Roman" w:cs="Times New Roman"/>
          <w:sz w:val="24"/>
          <w:szCs w:val="24"/>
          <w:vertAlign w:val="superscript"/>
        </w:rPr>
      </w:pPr>
      <w:r w:rsidRPr="004D585D">
        <w:rPr>
          <w:rFonts w:ascii="Times New Roman" w:eastAsia="Times New Roman" w:hAnsi="Times New Roman" w:cs="Times New Roman"/>
          <w:sz w:val="24"/>
          <w:szCs w:val="24"/>
        </w:rPr>
        <w:t>Brian M. Anderson</w:t>
      </w:r>
      <w:r w:rsidR="003F6571">
        <w:rPr>
          <w:rFonts w:ascii="Times New Roman" w:eastAsia="Times New Roman" w:hAnsi="Times New Roman" w:cs="Times New Roman"/>
          <w:sz w:val="24"/>
          <w:szCs w:val="24"/>
        </w:rPr>
        <w:t xml:space="preserve"> MS</w:t>
      </w:r>
      <w:r w:rsidRPr="004D585D">
        <w:rPr>
          <w:rFonts w:ascii="Times New Roman" w:eastAsia="Times New Roman" w:hAnsi="Times New Roman" w:cs="Times New Roman"/>
          <w:sz w:val="24"/>
          <w:szCs w:val="24"/>
          <w:vertAlign w:val="superscript"/>
        </w:rPr>
        <w:t>1,2</w:t>
      </w:r>
      <w:r w:rsidRPr="004D585D">
        <w:rPr>
          <w:rFonts w:ascii="Times New Roman" w:eastAsia="Times New Roman" w:hAnsi="Times New Roman" w:cs="Times New Roman"/>
          <w:sz w:val="24"/>
          <w:szCs w:val="24"/>
        </w:rPr>
        <w:t>, Yuan-Mao Lin</w:t>
      </w:r>
      <w:r w:rsidR="003F6571">
        <w:rPr>
          <w:rFonts w:ascii="Times New Roman" w:eastAsia="Times New Roman" w:hAnsi="Times New Roman" w:cs="Times New Roman"/>
          <w:sz w:val="24"/>
          <w:szCs w:val="24"/>
        </w:rPr>
        <w:t xml:space="preserve"> MD</w:t>
      </w:r>
      <w:r w:rsidRPr="004D585D">
        <w:rPr>
          <w:rFonts w:ascii="Times New Roman" w:eastAsia="Times New Roman" w:hAnsi="Times New Roman" w:cs="Times New Roman"/>
          <w:sz w:val="24"/>
          <w:szCs w:val="24"/>
          <w:vertAlign w:val="superscript"/>
        </w:rPr>
        <w:t>3</w:t>
      </w:r>
      <w:r w:rsidRPr="004D585D">
        <w:rPr>
          <w:rFonts w:ascii="Times New Roman" w:eastAsia="Times New Roman" w:hAnsi="Times New Roman" w:cs="Times New Roman"/>
          <w:sz w:val="24"/>
          <w:szCs w:val="24"/>
        </w:rPr>
        <w:t>, Ethan Y. Lin</w:t>
      </w:r>
      <w:r w:rsidR="003F6571">
        <w:rPr>
          <w:rFonts w:ascii="Times New Roman" w:eastAsia="Times New Roman" w:hAnsi="Times New Roman" w:cs="Times New Roman"/>
          <w:sz w:val="24"/>
          <w:szCs w:val="24"/>
        </w:rPr>
        <w:t xml:space="preserve"> MD</w:t>
      </w:r>
      <w:r w:rsidRPr="004D585D">
        <w:rPr>
          <w:rFonts w:ascii="Times New Roman" w:eastAsia="Times New Roman" w:hAnsi="Times New Roman" w:cs="Times New Roman"/>
          <w:sz w:val="24"/>
          <w:szCs w:val="24"/>
          <w:vertAlign w:val="superscript"/>
        </w:rPr>
        <w:t>3</w:t>
      </w:r>
      <w:r w:rsidRPr="004D585D">
        <w:rPr>
          <w:rFonts w:ascii="Times New Roman" w:eastAsia="Times New Roman" w:hAnsi="Times New Roman" w:cs="Times New Roman"/>
          <w:sz w:val="24"/>
          <w:szCs w:val="24"/>
        </w:rPr>
        <w:t>, Guillaume Cazoulat</w:t>
      </w:r>
      <w:r w:rsidR="003F6571">
        <w:rPr>
          <w:rFonts w:ascii="Times New Roman" w:eastAsia="Times New Roman" w:hAnsi="Times New Roman" w:cs="Times New Roman"/>
          <w:sz w:val="24"/>
          <w:szCs w:val="24"/>
        </w:rPr>
        <w:t xml:space="preserve"> PhD</w:t>
      </w:r>
      <w:r w:rsidRPr="004D585D">
        <w:rPr>
          <w:rFonts w:ascii="Times New Roman" w:eastAsia="Times New Roman" w:hAnsi="Times New Roman" w:cs="Times New Roman"/>
          <w:sz w:val="24"/>
          <w:szCs w:val="24"/>
          <w:vertAlign w:val="superscript"/>
        </w:rPr>
        <w:t>1</w:t>
      </w:r>
      <w:r w:rsidRPr="004D585D">
        <w:rPr>
          <w:rFonts w:ascii="Times New Roman" w:eastAsia="Times New Roman" w:hAnsi="Times New Roman" w:cs="Times New Roman"/>
          <w:sz w:val="24"/>
          <w:szCs w:val="24"/>
        </w:rPr>
        <w:t>, Sanjay Gupta</w:t>
      </w:r>
      <w:r w:rsidR="003F6571">
        <w:rPr>
          <w:rFonts w:ascii="Times New Roman" w:eastAsia="Times New Roman" w:hAnsi="Times New Roman" w:cs="Times New Roman"/>
          <w:sz w:val="24"/>
          <w:szCs w:val="24"/>
        </w:rPr>
        <w:t xml:space="preserve"> MD</w:t>
      </w:r>
      <w:r w:rsidRPr="004D585D">
        <w:rPr>
          <w:rFonts w:ascii="Times New Roman" w:eastAsia="Times New Roman" w:hAnsi="Times New Roman" w:cs="Times New Roman"/>
          <w:sz w:val="24"/>
          <w:szCs w:val="24"/>
          <w:vertAlign w:val="superscript"/>
        </w:rPr>
        <w:t>3</w:t>
      </w:r>
      <w:r w:rsidRPr="004D585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 Kyle Jones</w:t>
      </w:r>
      <w:r w:rsidR="003F6571">
        <w:rPr>
          <w:rFonts w:ascii="Times New Roman" w:eastAsia="Times New Roman" w:hAnsi="Times New Roman" w:cs="Times New Roman"/>
          <w:sz w:val="24"/>
          <w:szCs w:val="24"/>
        </w:rPr>
        <w:t xml:space="preserve"> PhD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w:t>
      </w:r>
      <w:r w:rsidRPr="004D585D">
        <w:rPr>
          <w:rFonts w:ascii="Times New Roman" w:eastAsia="Times New Roman" w:hAnsi="Times New Roman" w:cs="Times New Roman"/>
          <w:sz w:val="24"/>
          <w:szCs w:val="24"/>
        </w:rPr>
        <w:t>Bruno C. Odisio</w:t>
      </w:r>
      <w:r w:rsidR="003F6571">
        <w:rPr>
          <w:rFonts w:ascii="Times New Roman" w:eastAsia="Times New Roman" w:hAnsi="Times New Roman" w:cs="Times New Roman"/>
          <w:sz w:val="24"/>
          <w:szCs w:val="24"/>
        </w:rPr>
        <w:t xml:space="preserve"> MD</w:t>
      </w:r>
      <w:r w:rsidRPr="004D585D">
        <w:rPr>
          <w:rFonts w:ascii="Times New Roman" w:eastAsia="Times New Roman" w:hAnsi="Times New Roman" w:cs="Times New Roman"/>
          <w:sz w:val="24"/>
          <w:szCs w:val="24"/>
          <w:vertAlign w:val="superscript"/>
        </w:rPr>
        <w:t>3</w:t>
      </w:r>
      <w:r w:rsidRPr="004D585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4D585D">
        <w:rPr>
          <w:rFonts w:ascii="Times New Roman" w:eastAsia="Times New Roman" w:hAnsi="Times New Roman" w:cs="Times New Roman"/>
          <w:sz w:val="24"/>
          <w:szCs w:val="24"/>
        </w:rPr>
        <w:t>Kristy K. Brock</w:t>
      </w:r>
      <w:r w:rsidR="003F6571">
        <w:rPr>
          <w:rFonts w:ascii="Times New Roman" w:eastAsia="Times New Roman" w:hAnsi="Times New Roman" w:cs="Times New Roman"/>
          <w:sz w:val="24"/>
          <w:szCs w:val="24"/>
        </w:rPr>
        <w:t xml:space="preserve"> PhD</w:t>
      </w:r>
      <w:bookmarkStart w:id="0" w:name="_GoBack"/>
      <w:bookmarkEnd w:id="0"/>
      <w:r w:rsidRPr="004D585D">
        <w:rPr>
          <w:rFonts w:ascii="Times New Roman" w:eastAsia="Times New Roman" w:hAnsi="Times New Roman" w:cs="Times New Roman"/>
          <w:sz w:val="24"/>
          <w:szCs w:val="24"/>
          <w:vertAlign w:val="superscript"/>
        </w:rPr>
        <w:t>1</w:t>
      </w:r>
    </w:p>
    <w:p w:rsidR="00CC7E2B" w:rsidRPr="004D585D" w:rsidRDefault="00CC7E2B" w:rsidP="00CC7E2B">
      <w:pPr>
        <w:autoSpaceDE w:val="0"/>
        <w:autoSpaceDN w:val="0"/>
        <w:adjustRightInd w:val="0"/>
        <w:spacing w:line="480" w:lineRule="auto"/>
        <w:ind w:left="720" w:hanging="360"/>
        <w:rPr>
          <w:rFonts w:ascii="Times New Roman" w:eastAsia="Times New Roman" w:hAnsi="Times New Roman" w:cs="Times New Roman"/>
          <w:color w:val="000000"/>
          <w:sz w:val="24"/>
          <w:szCs w:val="24"/>
        </w:rPr>
      </w:pPr>
      <w:r w:rsidRPr="004D585D">
        <w:rPr>
          <w:rFonts w:ascii="Times New Roman" w:eastAsia="Times New Roman" w:hAnsi="Times New Roman" w:cs="Times New Roman"/>
          <w:color w:val="000000"/>
          <w:sz w:val="24"/>
          <w:szCs w:val="24"/>
        </w:rPr>
        <w:t xml:space="preserve">1) </w:t>
      </w:r>
      <w:r w:rsidRPr="004D585D">
        <w:rPr>
          <w:rFonts w:ascii="Times New Roman" w:eastAsia="Times New Roman" w:hAnsi="Times New Roman" w:cs="Times New Roman"/>
          <w:i/>
          <w:iCs/>
          <w:color w:val="000000"/>
          <w:sz w:val="24"/>
          <w:szCs w:val="24"/>
        </w:rPr>
        <w:t xml:space="preserve">Department of Imaging Physics, The University of Texas MD Anderson Cancer Center, Houston, Texas 77030 </w:t>
      </w:r>
    </w:p>
    <w:p w:rsidR="00CC7E2B" w:rsidRPr="004D585D" w:rsidRDefault="00CC7E2B" w:rsidP="00CC7E2B">
      <w:pPr>
        <w:autoSpaceDE w:val="0"/>
        <w:autoSpaceDN w:val="0"/>
        <w:adjustRightInd w:val="0"/>
        <w:spacing w:line="480" w:lineRule="auto"/>
        <w:ind w:left="720" w:hanging="360"/>
        <w:rPr>
          <w:rFonts w:ascii="Times New Roman" w:eastAsia="Times New Roman" w:hAnsi="Times New Roman" w:cs="Times New Roman"/>
          <w:i/>
          <w:iCs/>
          <w:color w:val="000000"/>
          <w:sz w:val="24"/>
          <w:szCs w:val="24"/>
        </w:rPr>
      </w:pPr>
      <w:r w:rsidRPr="004D585D">
        <w:rPr>
          <w:rFonts w:ascii="Times New Roman" w:eastAsia="Times New Roman" w:hAnsi="Times New Roman" w:cs="Times New Roman"/>
          <w:color w:val="000000"/>
          <w:sz w:val="24"/>
          <w:szCs w:val="24"/>
        </w:rPr>
        <w:t xml:space="preserve">2) </w:t>
      </w:r>
      <w:r w:rsidRPr="004D585D">
        <w:rPr>
          <w:rFonts w:ascii="Times New Roman" w:eastAsia="Times New Roman" w:hAnsi="Times New Roman" w:cs="Times New Roman"/>
          <w:i/>
          <w:iCs/>
          <w:color w:val="000000"/>
          <w:sz w:val="24"/>
          <w:szCs w:val="24"/>
        </w:rPr>
        <w:t xml:space="preserve">The University of Texas Graduate School of Biomedical Sciences at Houston, Houston, Texas 77225 </w:t>
      </w:r>
    </w:p>
    <w:p w:rsidR="00CC7E2B" w:rsidRDefault="00CC7E2B" w:rsidP="00CC7E2B">
      <w:pPr>
        <w:autoSpaceDE w:val="0"/>
        <w:autoSpaceDN w:val="0"/>
        <w:adjustRightInd w:val="0"/>
        <w:spacing w:line="480" w:lineRule="auto"/>
        <w:ind w:left="720" w:hanging="360"/>
        <w:rPr>
          <w:rFonts w:ascii="Times New Roman" w:eastAsia="Times New Roman" w:hAnsi="Times New Roman" w:cs="Times New Roman"/>
          <w:i/>
          <w:iCs/>
          <w:color w:val="000000"/>
          <w:sz w:val="24"/>
          <w:szCs w:val="24"/>
        </w:rPr>
      </w:pPr>
      <w:r w:rsidRPr="004D585D">
        <w:rPr>
          <w:rFonts w:ascii="Times New Roman" w:eastAsia="Times New Roman" w:hAnsi="Times New Roman" w:cs="Times New Roman"/>
          <w:color w:val="000000"/>
          <w:sz w:val="24"/>
          <w:szCs w:val="24"/>
        </w:rPr>
        <w:t xml:space="preserve">3) </w:t>
      </w:r>
      <w:r w:rsidRPr="004D585D">
        <w:rPr>
          <w:rFonts w:ascii="Times New Roman" w:eastAsia="Times New Roman" w:hAnsi="Times New Roman" w:cs="Times New Roman"/>
          <w:i/>
          <w:color w:val="000000"/>
          <w:sz w:val="24"/>
          <w:szCs w:val="24"/>
        </w:rPr>
        <w:t xml:space="preserve">Department of Interventional Radiology, </w:t>
      </w:r>
      <w:r w:rsidRPr="004D585D">
        <w:rPr>
          <w:rFonts w:ascii="Times New Roman" w:eastAsia="Times New Roman" w:hAnsi="Times New Roman" w:cs="Times New Roman"/>
          <w:i/>
          <w:iCs/>
          <w:color w:val="000000"/>
          <w:sz w:val="24"/>
          <w:szCs w:val="24"/>
        </w:rPr>
        <w:t xml:space="preserve">The University of Texas MD Anderson Cancer Center, Houston, Texas 77225 </w:t>
      </w:r>
    </w:p>
    <w:p w:rsidR="00CC7E2B" w:rsidRPr="00AE6AC6" w:rsidRDefault="00CC7E2B" w:rsidP="00CC7E2B">
      <w:pPr>
        <w:autoSpaceDE w:val="0"/>
        <w:autoSpaceDN w:val="0"/>
        <w:adjustRightInd w:val="0"/>
        <w:spacing w:line="480" w:lineRule="auto"/>
        <w:ind w:left="720" w:hanging="360"/>
        <w:rPr>
          <w:rFonts w:ascii="Times New Roman" w:eastAsia="Times New Roman" w:hAnsi="Times New Roman" w:cs="Times New Roman"/>
          <w:i/>
          <w:iCs/>
          <w:color w:val="000000"/>
          <w:sz w:val="24"/>
          <w:szCs w:val="24"/>
        </w:rPr>
      </w:pPr>
      <w:r w:rsidRPr="008F2642">
        <w:rPr>
          <w:rFonts w:ascii="Times New Roman" w:eastAsia="Times New Roman" w:hAnsi="Times New Roman" w:cs="Times New Roman"/>
          <w:i/>
          <w:color w:val="000000"/>
          <w:sz w:val="24"/>
          <w:szCs w:val="24"/>
        </w:rPr>
        <w:t>*Co-senior authors</w:t>
      </w:r>
    </w:p>
    <w:p w:rsidR="00CC7E2B" w:rsidRPr="004D585D" w:rsidRDefault="00CC7E2B" w:rsidP="00CC7E2B">
      <w:pPr>
        <w:autoSpaceDE w:val="0"/>
        <w:autoSpaceDN w:val="0"/>
        <w:adjustRightInd w:val="0"/>
        <w:spacing w:line="480" w:lineRule="auto"/>
        <w:ind w:left="720" w:hanging="360"/>
        <w:rPr>
          <w:rFonts w:ascii="Times New Roman" w:eastAsia="Times New Roman" w:hAnsi="Times New Roman" w:cs="Times New Roman"/>
          <w:iCs/>
          <w:color w:val="000000"/>
          <w:sz w:val="24"/>
          <w:szCs w:val="24"/>
        </w:rPr>
      </w:pPr>
      <w:r w:rsidRPr="004D585D">
        <w:rPr>
          <w:rFonts w:ascii="Times New Roman" w:eastAsia="Times New Roman" w:hAnsi="Times New Roman" w:cs="Times New Roman"/>
          <w:iCs/>
          <w:color w:val="000000"/>
          <w:sz w:val="24"/>
          <w:szCs w:val="24"/>
        </w:rPr>
        <w:t>Preliminary results from this work were presented at the annual SPIE conference in 2018, but did not include our work with recurrence location assessment.</w:t>
      </w:r>
    </w:p>
    <w:p w:rsidR="00CC7E2B" w:rsidRPr="004D585D" w:rsidRDefault="00CC7E2B" w:rsidP="00CC7E2B">
      <w:pPr>
        <w:autoSpaceDE w:val="0"/>
        <w:autoSpaceDN w:val="0"/>
        <w:adjustRightInd w:val="0"/>
        <w:spacing w:line="480" w:lineRule="auto"/>
        <w:ind w:left="720" w:hanging="360"/>
        <w:rPr>
          <w:rFonts w:ascii="Times New Roman" w:eastAsia="Times New Roman" w:hAnsi="Times New Roman" w:cs="Times New Roman"/>
          <w:iCs/>
          <w:color w:val="000000"/>
          <w:sz w:val="24"/>
          <w:szCs w:val="24"/>
        </w:rPr>
      </w:pPr>
      <w:r w:rsidRPr="004D585D">
        <w:rPr>
          <w:rFonts w:ascii="Times New Roman" w:eastAsia="Times New Roman" w:hAnsi="Times New Roman" w:cs="Times New Roman"/>
          <w:b/>
          <w:iCs/>
          <w:color w:val="000000"/>
          <w:sz w:val="24"/>
          <w:szCs w:val="24"/>
        </w:rPr>
        <w:t xml:space="preserve">Acknowledgements: </w:t>
      </w:r>
      <w:r w:rsidRPr="004D585D">
        <w:rPr>
          <w:rFonts w:ascii="Times New Roman" w:eastAsia="Times New Roman" w:hAnsi="Times New Roman" w:cs="Times New Roman"/>
          <w:iCs/>
          <w:color w:val="000000"/>
          <w:sz w:val="24"/>
          <w:szCs w:val="24"/>
        </w:rPr>
        <w:t>The authors would like to acknowledge the scientific editors in the Research Medical Library at The University of Texas MD Anderson Cancer Center and funding from the Society of Interventional Radiology Foundation Allied Scientist Grant, the NIH (NCI R01CA235564), the Helen Black Image Guided Fund</w:t>
      </w:r>
      <w:r>
        <w:rPr>
          <w:rFonts w:ascii="Times New Roman" w:eastAsia="Times New Roman" w:hAnsi="Times New Roman" w:cs="Times New Roman"/>
          <w:iCs/>
          <w:color w:val="000000"/>
          <w:sz w:val="24"/>
          <w:szCs w:val="24"/>
        </w:rPr>
        <w:t>, and support from the Image Guided Cancer Therapy Research Program</w:t>
      </w:r>
      <w:r w:rsidRPr="004D585D">
        <w:rPr>
          <w:rFonts w:ascii="Times New Roman" w:eastAsia="Times New Roman" w:hAnsi="Times New Roman" w:cs="Times New Roman"/>
          <w:iCs/>
          <w:color w:val="000000"/>
          <w:sz w:val="24"/>
          <w:szCs w:val="24"/>
        </w:rPr>
        <w:t>.</w:t>
      </w:r>
    </w:p>
    <w:p w:rsidR="00CC7E2B" w:rsidRPr="004D585D" w:rsidRDefault="00CC7E2B" w:rsidP="00CC7E2B">
      <w:pPr>
        <w:autoSpaceDE w:val="0"/>
        <w:autoSpaceDN w:val="0"/>
        <w:adjustRightInd w:val="0"/>
        <w:spacing w:line="480" w:lineRule="auto"/>
        <w:ind w:firstLine="360"/>
        <w:rPr>
          <w:rFonts w:ascii="Times New Roman" w:eastAsia="Times New Roman" w:hAnsi="Times New Roman" w:cs="Times New Roman"/>
          <w:iCs/>
          <w:color w:val="000000"/>
          <w:sz w:val="24"/>
          <w:szCs w:val="24"/>
        </w:rPr>
      </w:pPr>
      <w:r w:rsidRPr="004D585D">
        <w:rPr>
          <w:rFonts w:ascii="Times New Roman" w:eastAsia="Times New Roman" w:hAnsi="Times New Roman" w:cs="Times New Roman"/>
          <w:b/>
          <w:iCs/>
          <w:color w:val="000000"/>
          <w:sz w:val="24"/>
          <w:szCs w:val="24"/>
        </w:rPr>
        <w:t>Keywords</w:t>
      </w:r>
      <w:r w:rsidRPr="004D585D">
        <w:rPr>
          <w:rFonts w:ascii="Times New Roman" w:eastAsia="Times New Roman" w:hAnsi="Times New Roman" w:cs="Times New Roman"/>
          <w:iCs/>
          <w:color w:val="000000"/>
          <w:sz w:val="24"/>
          <w:szCs w:val="24"/>
        </w:rPr>
        <w:t>: Colorectal liver metastases, colorectal cancer, liver ablation therapy, biomechanical model-based deformable image registration</w:t>
      </w:r>
    </w:p>
    <w:p w:rsidR="003A57F9" w:rsidRDefault="003F6571"/>
    <w:sectPr w:rsidR="003A5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E2B"/>
    <w:rsid w:val="003F6571"/>
    <w:rsid w:val="004D7BB8"/>
    <w:rsid w:val="00CC7E2B"/>
    <w:rsid w:val="00F7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0881E"/>
  <w15:chartTrackingRefBased/>
  <w15:docId w15:val="{1A11CAD8-7E50-4F60-B912-E7A3B821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7E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197</Words>
  <Characters>1129</Characters>
  <Application>Microsoft Office Word</Application>
  <DocSecurity>0</DocSecurity>
  <Lines>9</Lines>
  <Paragraphs>2</Paragraphs>
  <ScaleCrop>false</ScaleCrop>
  <Company>M. D. Anderson Cancer Center</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2</cp:revision>
  <dcterms:created xsi:type="dcterms:W3CDTF">2021-01-22T19:41:00Z</dcterms:created>
  <dcterms:modified xsi:type="dcterms:W3CDTF">2021-02-11T19:26:00Z</dcterms:modified>
</cp:coreProperties>
</file>