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E72B" w14:textId="77777777" w:rsidR="009659FD" w:rsidRDefault="009659FD" w:rsidP="009659FD">
      <w:pPr>
        <w:pStyle w:val="Heading1"/>
      </w:pPr>
      <w:r>
        <w:t>Abstract</w:t>
      </w:r>
    </w:p>
    <w:p w14:paraId="0FD32CBC" w14:textId="77777777" w:rsidR="002F2D27" w:rsidRDefault="002F2D27" w:rsidP="002F2D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3367E537" w14:textId="77777777" w:rsidR="002F2D27" w:rsidRDefault="002F2D27" w:rsidP="002F2D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33D13C4F" w14:textId="77777777" w:rsidR="002F2D27" w:rsidRDefault="002F2D27" w:rsidP="002F2D27">
      <w:r>
        <w:t>Validation Methods: Publicly available brain MRI images (</w:t>
      </w:r>
      <w:hyperlink r:id="rId4"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7D03678E" w14:textId="77777777" w:rsidR="002F2D27" w:rsidRDefault="002F2D27" w:rsidP="002F2D27">
      <w:r>
        <w:t>Software format and usage notes: The program is written in C#, easily distributed via GitHub or Google drive and compatible with any Windows computer with .NET 4.8 (the standard as of 2023).</w:t>
      </w:r>
    </w:p>
    <w:p w14:paraId="0D6EE33A" w14:textId="33C0E965" w:rsidR="004A1D89" w:rsidRDefault="002F2D27" w:rsidP="002F2D27">
      <w:r>
        <w:t>Potential applications: This innovation holds promise for improving the overall workflow efficiency and safety within radiation oncology and radiology, where breaking the frame of refence or changing the series/study unique identifiers is a common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2563D"/>
    <w:rsid w:val="002F2D27"/>
    <w:rsid w:val="004A1D89"/>
    <w:rsid w:val="004B7FCD"/>
    <w:rsid w:val="009659FD"/>
    <w:rsid w:val="00B0058D"/>
    <w:rsid w:val="00E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 w:type="character" w:styleId="Hyperlink">
    <w:name w:val="Hyperlink"/>
    <w:basedOn w:val="DefaultParagraphFont"/>
    <w:uiPriority w:val="99"/>
    <w:unhideWhenUsed/>
    <w:rsid w:val="002F2D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gshare.com/articles/dataset/Data_from_An_Investigation_of_Machine_Learning_Methods_in_Delta-radiomics_Feature_Analysis/9943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 (external email)</cp:lastModifiedBy>
  <cp:revision>3</cp:revision>
  <dcterms:created xsi:type="dcterms:W3CDTF">2024-04-24T16:01:00Z</dcterms:created>
  <dcterms:modified xsi:type="dcterms:W3CDTF">2024-05-21T12:41:00Z</dcterms:modified>
</cp:coreProperties>
</file>