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6B65" w14:textId="099B1763" w:rsidR="009266EE" w:rsidRPr="00FA0526" w:rsidRDefault="00FA6B2E" w:rsidP="00FA6B2E">
      <w:pPr>
        <w:spacing w:line="360" w:lineRule="auto"/>
        <w:rPr>
          <w:rFonts w:ascii="Times New Roman" w:hAnsi="Times New Roman"/>
        </w:rPr>
      </w:pPr>
      <w:bookmarkStart w:id="0" w:name="OLE_LINK140"/>
      <w:bookmarkStart w:id="1" w:name="OLE_LINK141"/>
      <w:r>
        <w:rPr>
          <w:rFonts w:ascii="Times New Roman" w:hAnsi="Times New Roman"/>
          <w:color w:val="000000"/>
        </w:rPr>
        <w:t>February 17</w:t>
      </w:r>
      <w:r w:rsidRPr="00FA6B2E">
        <w:rPr>
          <w:rFonts w:ascii="Times New Roman" w:hAnsi="Times New Roman"/>
          <w:color w:val="000000"/>
          <w:vertAlign w:val="superscript"/>
        </w:rPr>
        <w:t>th</w:t>
      </w:r>
      <w:r>
        <w:rPr>
          <w:rFonts w:ascii="Times New Roman" w:hAnsi="Times New Roman"/>
          <w:color w:val="000000"/>
        </w:rPr>
        <w:t>, 2024</w:t>
      </w:r>
    </w:p>
    <w:p w14:paraId="244C216D" w14:textId="55E4C0D1" w:rsidR="003978AC" w:rsidRPr="003978AC" w:rsidRDefault="009266EE" w:rsidP="00FA6B2E">
      <w:pPr>
        <w:spacing w:line="360" w:lineRule="auto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Dear </w:t>
      </w:r>
      <w:r w:rsidR="00326A46">
        <w:rPr>
          <w:rFonts w:ascii="Times New Roman" w:hAnsi="Times New Roman"/>
          <w:color w:val="000000"/>
        </w:rPr>
        <w:t>Editor</w:t>
      </w:r>
      <w:r w:rsidR="001E7CE0">
        <w:rPr>
          <w:rFonts w:ascii="Times New Roman" w:hAnsi="Times New Roman"/>
          <w:color w:val="000000"/>
        </w:rPr>
        <w:t>,</w:t>
      </w:r>
    </w:p>
    <w:p w14:paraId="19007BEC" w14:textId="61322540" w:rsidR="00E776B8" w:rsidRDefault="009266EE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 w:rsidRPr="00FA0526">
        <w:rPr>
          <w:rFonts w:ascii="Times New Roman" w:hAnsi="Times New Roman"/>
          <w:color w:val="000000"/>
        </w:rPr>
        <w:t xml:space="preserve">I am pleased to present our </w:t>
      </w:r>
      <w:r w:rsidR="00FA6B2E">
        <w:rPr>
          <w:rFonts w:ascii="Times New Roman" w:hAnsi="Times New Roman"/>
          <w:color w:val="000000"/>
        </w:rPr>
        <w:t xml:space="preserve">technical report </w:t>
      </w:r>
      <w:r w:rsidRPr="00FA0526">
        <w:rPr>
          <w:rFonts w:ascii="Times New Roman" w:hAnsi="Times New Roman"/>
          <w:color w:val="000000"/>
        </w:rPr>
        <w:t>entitled “</w:t>
      </w:r>
      <w:r w:rsidR="00FA6B2E" w:rsidRPr="00FA6B2E">
        <w:rPr>
          <w:rFonts w:ascii="Times New Roman" w:hAnsi="Times New Roman"/>
          <w:b/>
          <w:bCs/>
          <w:color w:val="000000"/>
        </w:rPr>
        <w:t>DICOM Attribute Manipulation Tool: Easily Change Frame of Reference, Series Instance, and Study Instance UID</w:t>
      </w:r>
      <w:r w:rsidRPr="00FA0526">
        <w:rPr>
          <w:rFonts w:ascii="Times New Roman" w:hAnsi="Times New Roman"/>
          <w:color w:val="000000"/>
        </w:rPr>
        <w:t>.”</w:t>
      </w:r>
      <w:bookmarkEnd w:id="0"/>
      <w:bookmarkEnd w:id="1"/>
    </w:p>
    <w:p w14:paraId="13E22B34" w14:textId="4E961E58" w:rsidR="0030514B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With respect to the contributions of this work, we feel that it deserves consideration within t</w:t>
      </w:r>
      <w:r w:rsidR="00BB5B49">
        <w:rPr>
          <w:rFonts w:ascii="Times New Roman" w:hAnsi="Times New Roman"/>
          <w:color w:val="000000"/>
        </w:rPr>
        <w:t xml:space="preserve">his journal for several reasons. </w:t>
      </w:r>
      <w:r w:rsidR="00FA6B2E">
        <w:rPr>
          <w:rFonts w:ascii="Times New Roman" w:hAnsi="Times New Roman"/>
          <w:color w:val="000000"/>
        </w:rPr>
        <w:t>First, slight variations in patient movement are common between scan acquisitions</w:t>
      </w:r>
      <w:r w:rsidR="0030514B">
        <w:rPr>
          <w:rFonts w:ascii="Times New Roman" w:hAnsi="Times New Roman"/>
          <w:color w:val="000000"/>
        </w:rPr>
        <w:t>. Not breaking this inherent registration results in a systematic error for contour propagation</w:t>
      </w:r>
      <w:r w:rsidR="004A2D92">
        <w:rPr>
          <w:rFonts w:ascii="Times New Roman" w:hAnsi="Times New Roman"/>
          <w:color w:val="000000"/>
        </w:rPr>
        <w:t xml:space="preserve"> or delineation</w:t>
      </w:r>
      <w:r w:rsidR="0030514B">
        <w:rPr>
          <w:rFonts w:ascii="Times New Roman" w:hAnsi="Times New Roman"/>
          <w:color w:val="000000"/>
        </w:rPr>
        <w:t xml:space="preserve"> between the two scans. Second, when breaking the registration, software often changes a variety of attributes (anonymize patient ID, changing creation date, series, and study instance UIDs), this introduces the possibility for errors in properly relabeling these attributes</w:t>
      </w:r>
      <w:r w:rsidR="00FA6B2E">
        <w:rPr>
          <w:rFonts w:ascii="Times New Roman" w:hAnsi="Times New Roman"/>
          <w:color w:val="000000"/>
        </w:rPr>
        <w:t xml:space="preserve"> </w:t>
      </w:r>
      <w:r w:rsidR="0030514B">
        <w:rPr>
          <w:rFonts w:ascii="Times New Roman" w:hAnsi="Times New Roman"/>
          <w:color w:val="000000"/>
        </w:rPr>
        <w:t>and makes it difficult to identify what changes occurred at a later time.</w:t>
      </w:r>
    </w:p>
    <w:p w14:paraId="5E6F250E" w14:textId="77777777" w:rsidR="0030514B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We present a simple, user-friendly software which enables the user to change the three most commonly changed attributes within our own clinic: the frame of reference, the series instance UID, and the study instance UID. The software is built on open-source packages of FellowOak and SimpleITK, and compiled with C# .NET framework 4.8 (the standard in 2023). The program can be easily distributed and run on any Windows computer.</w:t>
      </w:r>
    </w:p>
    <w:p w14:paraId="3A442E90" w14:textId="32AAF3C5" w:rsidR="00326A46" w:rsidRDefault="0030514B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believe this program can be useful in </w:t>
      </w:r>
      <w:r w:rsidR="006F3481">
        <w:rPr>
          <w:rFonts w:ascii="Times New Roman" w:hAnsi="Times New Roman"/>
          <w:color w:val="000000"/>
        </w:rPr>
        <w:t>the radiation oncology community</w:t>
      </w:r>
      <w:r>
        <w:rPr>
          <w:rFonts w:ascii="Times New Roman" w:hAnsi="Times New Roman"/>
          <w:color w:val="000000"/>
        </w:rPr>
        <w:t xml:space="preserve">, and hope it can alleviate some of the stress and uncertainty in manipulating DICOM files. </w:t>
      </w:r>
    </w:p>
    <w:p w14:paraId="18ED4319" w14:textId="5D059F30" w:rsidR="00326A46" w:rsidRDefault="00537B58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We hope this work will be found appropriate for </w:t>
      </w:r>
      <w:r w:rsidR="00DA66FE">
        <w:rPr>
          <w:rFonts w:ascii="Times New Roman" w:hAnsi="Times New Roman"/>
          <w:color w:val="000000"/>
        </w:rPr>
        <w:t xml:space="preserve">Advances in </w:t>
      </w:r>
      <w:r w:rsidR="0030514B">
        <w:rPr>
          <w:rFonts w:ascii="Times New Roman" w:hAnsi="Times New Roman"/>
          <w:color w:val="000000"/>
        </w:rPr>
        <w:t>Radiation Oncology</w:t>
      </w:r>
      <w:r>
        <w:rPr>
          <w:rFonts w:ascii="Times New Roman" w:hAnsi="Times New Roman"/>
          <w:color w:val="000000"/>
        </w:rPr>
        <w:t>.</w:t>
      </w:r>
    </w:p>
    <w:p w14:paraId="54F3DE1F" w14:textId="4FCD7ACF" w:rsidR="0072415A" w:rsidRPr="00326A46" w:rsidRDefault="00582DBF" w:rsidP="00FA6B2E">
      <w:pPr>
        <w:spacing w:before="120" w:line="360" w:lineRule="auto"/>
        <w:ind w:firstLine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/>
      </w:r>
      <w:r w:rsidR="00537B58" w:rsidRPr="00FA0526">
        <w:rPr>
          <w:rFonts w:ascii="Times New Roman" w:hAnsi="Times New Roman"/>
          <w:color w:val="000000"/>
        </w:rPr>
        <w:t>Sincerely,</w:t>
      </w:r>
      <w:r w:rsidR="0072415A" w:rsidRPr="0072415A">
        <w:rPr>
          <w:noProof/>
        </w:rPr>
        <w:t xml:space="preserve"> </w:t>
      </w:r>
    </w:p>
    <w:p w14:paraId="76111FC1" w14:textId="7481A7C6" w:rsidR="00537B58" w:rsidRDefault="0072415A" w:rsidP="00FA6B2E">
      <w:pPr>
        <w:spacing w:after="240" w:line="360" w:lineRule="auto"/>
        <w:rPr>
          <w:rFonts w:ascii="Times New Roman" w:hAnsi="Times New Roman"/>
          <w:b/>
          <w:color w:val="000000"/>
        </w:rPr>
      </w:pPr>
      <w:r>
        <w:rPr>
          <w:noProof/>
        </w:rPr>
        <w:drawing>
          <wp:inline distT="0" distB="0" distL="0" distR="0" wp14:anchorId="7E99C16D" wp14:editId="1BC40682">
            <wp:extent cx="1526650" cy="4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081" cy="4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BF">
        <w:rPr>
          <w:rFonts w:ascii="Times New Roman" w:hAnsi="Times New Roman"/>
        </w:rPr>
        <w:br/>
      </w:r>
      <w:r w:rsidR="00537B58">
        <w:rPr>
          <w:rFonts w:ascii="Times New Roman" w:hAnsi="Times New Roman"/>
          <w:b/>
          <w:color w:val="000000"/>
        </w:rPr>
        <w:t>Brian M Anderson</w:t>
      </w:r>
      <w:r w:rsidR="00FF56EF">
        <w:rPr>
          <w:rFonts w:ascii="Times New Roman" w:hAnsi="Times New Roman"/>
          <w:b/>
          <w:color w:val="000000"/>
        </w:rPr>
        <w:t xml:space="preserve">, </w:t>
      </w:r>
      <w:r w:rsidR="0030514B">
        <w:rPr>
          <w:rFonts w:ascii="Times New Roman" w:hAnsi="Times New Roman"/>
          <w:b/>
          <w:color w:val="000000"/>
        </w:rPr>
        <w:t>PhD</w:t>
      </w:r>
    </w:p>
    <w:p w14:paraId="4A261241" w14:textId="5BCBE084" w:rsidR="0072415A" w:rsidRPr="00582DBF" w:rsidRDefault="0072415A" w:rsidP="00FA6B2E">
      <w:pPr>
        <w:spacing w:after="240" w:line="360" w:lineRule="auto"/>
        <w:ind w:firstLine="720"/>
        <w:rPr>
          <w:rFonts w:ascii="Times New Roman" w:hAnsi="Times New Roman"/>
        </w:rPr>
      </w:pPr>
    </w:p>
    <w:p w14:paraId="09FC237B" w14:textId="117D09CB" w:rsidR="00065B99" w:rsidRPr="009A14DF" w:rsidRDefault="00065B99" w:rsidP="00FA6B2E">
      <w:pPr>
        <w:spacing w:line="360" w:lineRule="auto"/>
        <w:rPr>
          <w:rFonts w:ascii="Arial" w:hAnsi="Arial" w:cs="Arial"/>
          <w:szCs w:val="22"/>
        </w:rPr>
      </w:pPr>
    </w:p>
    <w:sectPr w:rsidR="00065B99" w:rsidRPr="009A14DF" w:rsidSect="00E97D2A">
      <w:headerReference w:type="default" r:id="rId8"/>
      <w:pgSz w:w="12240" w:h="15840"/>
      <w:pgMar w:top="720" w:right="720" w:bottom="720" w:left="720" w:header="1008" w:footer="2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08C6" w14:textId="77777777" w:rsidR="00E97D2A" w:rsidRDefault="00E97D2A">
      <w:r>
        <w:separator/>
      </w:r>
    </w:p>
  </w:endnote>
  <w:endnote w:type="continuationSeparator" w:id="0">
    <w:p w14:paraId="2CB2CF22" w14:textId="77777777" w:rsidR="00E97D2A" w:rsidRDefault="00E9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Univers-Bold">
    <w:altName w:val="Univers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FC12" w14:textId="77777777" w:rsidR="00E97D2A" w:rsidRDefault="00E97D2A">
      <w:r>
        <w:separator/>
      </w:r>
    </w:p>
  </w:footnote>
  <w:footnote w:type="continuationSeparator" w:id="0">
    <w:p w14:paraId="125FB48A" w14:textId="77777777" w:rsidR="00E97D2A" w:rsidRDefault="00E97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99F5" w14:textId="2150A0FC" w:rsidR="00353B7A" w:rsidRPr="001F796C" w:rsidRDefault="00773312" w:rsidP="00065B99">
    <w:pPr>
      <w:ind w:left="7200"/>
      <w:rPr>
        <w:rFonts w:ascii="Arial" w:hAnsi="Arial"/>
        <w:b/>
        <w:color w:val="EE3123"/>
        <w:sz w:val="14"/>
      </w:rPr>
    </w:pPr>
    <w:r w:rsidRPr="00FA6B2E">
      <w:rPr>
        <w:rFonts w:ascii="Arial" w:hAnsi="Arial"/>
        <w:noProof/>
        <w:sz w:val="14"/>
      </w:rPr>
      <w:drawing>
        <wp:anchor distT="0" distB="0" distL="114300" distR="114300" simplePos="0" relativeHeight="251658240" behindDoc="0" locked="0" layoutInCell="1" allowOverlap="1" wp14:anchorId="6E667AA4" wp14:editId="48189A9C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994150" cy="1111250"/>
          <wp:effectExtent l="0" t="0" r="6350" b="0"/>
          <wp:wrapThrough wrapText="bothSides">
            <wp:wrapPolygon edited="0">
              <wp:start x="0" y="0"/>
              <wp:lineTo x="0" y="21106"/>
              <wp:lineTo x="21531" y="21106"/>
              <wp:lineTo x="21531" y="0"/>
              <wp:lineTo x="0" y="0"/>
            </wp:wrapPolygon>
          </wp:wrapThrough>
          <wp:docPr id="1026" name="Picture 2" descr="Chair, Department of Radiation Oncology Job at University of North Carolina  at Chapel Hill in Chapel Hill, North Carolina | CancerCareers.org">
            <a:extLst xmlns:a="http://schemas.openxmlformats.org/drawingml/2006/main">
              <a:ext uri="{FF2B5EF4-FFF2-40B4-BE49-F238E27FC236}">
                <a16:creationId xmlns:a16="http://schemas.microsoft.com/office/drawing/2014/main" id="{5C072AD8-D2B2-214F-7E6E-8562A8DE78C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hair, Department of Radiation Oncology Job at University of North Carolina  at Chapel Hill in Chapel Hill, North Carolina | CancerCareers.org">
                    <a:extLst>
                      <a:ext uri="{FF2B5EF4-FFF2-40B4-BE49-F238E27FC236}">
                        <a16:creationId xmlns:a16="http://schemas.microsoft.com/office/drawing/2014/main" id="{5C072AD8-D2B2-214F-7E6E-8562A8DE78C8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94150" cy="1111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66EE" w:rsidRPr="00FA6B2E">
      <w:rPr>
        <w:rFonts w:ascii="Arial" w:hAnsi="Arial"/>
        <w:b/>
        <w:color w:val="00B0F0"/>
        <w:sz w:val="14"/>
      </w:rPr>
      <w:t>Brian Mark Anderson</w:t>
    </w:r>
    <w:r w:rsidR="00FA6B2E" w:rsidRPr="00FA6B2E">
      <w:rPr>
        <w:rFonts w:ascii="Arial" w:hAnsi="Arial"/>
        <w:b/>
        <w:color w:val="00B0F0"/>
        <w:sz w:val="14"/>
      </w:rPr>
      <w:t>, PhD</w:t>
    </w:r>
  </w:p>
  <w:p w14:paraId="68403BB8" w14:textId="27CA0B18" w:rsidR="00353B7A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Assistance Professor</w:t>
    </w:r>
  </w:p>
  <w:p w14:paraId="033FFB62" w14:textId="43A1896E" w:rsidR="00124921" w:rsidRPr="001F796C" w:rsidRDefault="00124921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 xml:space="preserve">Department of </w:t>
    </w:r>
    <w:r w:rsidR="00FA6B2E">
      <w:rPr>
        <w:rFonts w:ascii="Arial" w:hAnsi="Arial"/>
        <w:sz w:val="14"/>
      </w:rPr>
      <w:t>Radiation Oncology</w:t>
    </w:r>
  </w:p>
  <w:p w14:paraId="489B838B" w14:textId="77835BE2" w:rsidR="00353B7A" w:rsidRPr="001F796C" w:rsidRDefault="00353B7A" w:rsidP="00065B99">
    <w:pPr>
      <w:ind w:left="7200"/>
      <w:rPr>
        <w:rFonts w:ascii="Arial" w:hAnsi="Arial"/>
        <w:sz w:val="14"/>
      </w:rPr>
    </w:pPr>
  </w:p>
  <w:p w14:paraId="11123408" w14:textId="636F798E" w:rsidR="00353B7A" w:rsidRPr="001F796C" w:rsidRDefault="0089471F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Brian_anderson</w:t>
    </w:r>
    <w:r w:rsidR="00353B7A" w:rsidRPr="001F796C">
      <w:rPr>
        <w:rFonts w:ascii="Arial" w:hAnsi="Arial"/>
        <w:sz w:val="14"/>
      </w:rPr>
      <w:t>@</w:t>
    </w:r>
    <w:r>
      <w:rPr>
        <w:rFonts w:ascii="Arial" w:hAnsi="Arial"/>
        <w:sz w:val="14"/>
      </w:rPr>
      <w:t>med.unc</w:t>
    </w:r>
    <w:r w:rsidR="00353B7A" w:rsidRPr="001F796C">
      <w:rPr>
        <w:rFonts w:ascii="Arial" w:hAnsi="Arial"/>
        <w:sz w:val="14"/>
      </w:rPr>
      <w:t>.</w:t>
    </w:r>
    <w:r w:rsidR="007A12D8">
      <w:rPr>
        <w:rFonts w:ascii="Arial" w:hAnsi="Arial"/>
        <w:sz w:val="14"/>
      </w:rPr>
      <w:t>edu</w:t>
    </w:r>
  </w:p>
  <w:p w14:paraId="0262DACC" w14:textId="77777777" w:rsidR="00353B7A" w:rsidRDefault="00353B7A" w:rsidP="00065B99">
    <w:pPr>
      <w:ind w:left="7200"/>
      <w:rPr>
        <w:rFonts w:ascii="Arial" w:hAnsi="Arial"/>
        <w:sz w:val="14"/>
      </w:rPr>
    </w:pPr>
    <w:r w:rsidRPr="00F93053">
      <w:rPr>
        <w:rStyle w:val="Addressnumberscaps"/>
        <w:rFonts w:ascii="Arial" w:hAnsi="Arial" w:cs="Univers"/>
        <w:color w:val="00B0F0"/>
        <w:sz w:val="14"/>
        <w:szCs w:val="14"/>
      </w:rPr>
      <w:t>T</w:t>
    </w:r>
    <w:r w:rsidRPr="001F796C">
      <w:rPr>
        <w:rFonts w:ascii="Arial" w:hAnsi="Arial"/>
        <w:sz w:val="14"/>
      </w:rPr>
      <w:t xml:space="preserve"> </w:t>
    </w:r>
    <w:r w:rsidR="009266EE">
      <w:rPr>
        <w:rFonts w:ascii="Arial" w:hAnsi="Arial"/>
        <w:sz w:val="14"/>
      </w:rPr>
      <w:t>828-446-1899</w:t>
    </w:r>
  </w:p>
  <w:p w14:paraId="257066F4" w14:textId="1B18B537" w:rsidR="00353B7A" w:rsidRPr="001F796C" w:rsidRDefault="00353B7A" w:rsidP="00065B99">
    <w:pPr>
      <w:ind w:left="7200"/>
      <w:rPr>
        <w:rFonts w:ascii="Arial" w:hAnsi="Arial"/>
        <w:sz w:val="14"/>
      </w:rPr>
    </w:pPr>
  </w:p>
  <w:p w14:paraId="642A63E0" w14:textId="3A74AD66" w:rsidR="00353B7A" w:rsidRPr="001F796C" w:rsidRDefault="00353B7A" w:rsidP="00065B99">
    <w:pPr>
      <w:ind w:left="7200"/>
      <w:rPr>
        <w:rFonts w:ascii="Arial" w:hAnsi="Arial"/>
        <w:b/>
        <w:sz w:val="14"/>
      </w:rPr>
    </w:pPr>
    <w:r>
      <w:rPr>
        <w:rFonts w:ascii="Arial" w:hAnsi="Arial"/>
        <w:b/>
        <w:sz w:val="14"/>
      </w:rPr>
      <w:t xml:space="preserve">Department of </w:t>
    </w:r>
    <w:r w:rsidR="00FA6B2E">
      <w:rPr>
        <w:rFonts w:ascii="Arial" w:hAnsi="Arial"/>
        <w:b/>
        <w:sz w:val="14"/>
      </w:rPr>
      <w:t>Radiation Oncology</w:t>
    </w:r>
  </w:p>
  <w:p w14:paraId="1E9EB6BA" w14:textId="06AC0B5B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University of North Carolina at Chapel Hill</w:t>
    </w:r>
  </w:p>
  <w:p w14:paraId="6BA125F3" w14:textId="00422423" w:rsidR="00FA6B2E" w:rsidRDefault="00FA6B2E" w:rsidP="00065B99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101 Manning Dr. 27599</w:t>
    </w:r>
  </w:p>
  <w:p w14:paraId="3DF982AD" w14:textId="46971564" w:rsidR="00353B7A" w:rsidRPr="001F796C" w:rsidRDefault="00FA6B2E" w:rsidP="00FA6B2E">
    <w:pPr>
      <w:ind w:left="7200"/>
      <w:rPr>
        <w:rFonts w:ascii="Arial" w:hAnsi="Arial"/>
        <w:sz w:val="14"/>
      </w:rPr>
    </w:pPr>
    <w:r>
      <w:rPr>
        <w:rFonts w:ascii="Arial" w:hAnsi="Arial"/>
        <w:sz w:val="14"/>
      </w:rPr>
      <w:t>Chapel Hill, North Carolina</w:t>
    </w:r>
  </w:p>
  <w:p w14:paraId="2816FBE5" w14:textId="175F3658" w:rsidR="00353B7A" w:rsidRPr="004C62EE" w:rsidRDefault="00353B7A" w:rsidP="00065B99">
    <w:pPr>
      <w:pStyle w:val="Name"/>
      <w:rPr>
        <w:rFonts w:ascii="Arial" w:hAnsi="Arial"/>
      </w:rPr>
    </w:pPr>
  </w:p>
  <w:p w14:paraId="14CA39E4" w14:textId="073B518E" w:rsidR="00353B7A" w:rsidRPr="004C62EE" w:rsidRDefault="00353B7A" w:rsidP="00065B99">
    <w:pPr>
      <w:pStyle w:val="Address"/>
      <w:ind w:left="7380"/>
      <w:rPr>
        <w:rFonts w:ascii="Arial" w:hAnsi="Arial"/>
      </w:rPr>
    </w:pPr>
  </w:p>
  <w:p w14:paraId="2D1B8E0F" w14:textId="79CF9995" w:rsidR="00353B7A" w:rsidRPr="00AE69A7" w:rsidRDefault="00353B7A" w:rsidP="00065B99">
    <w:pPr>
      <w:pStyle w:val="Header"/>
      <w:ind w:left="7380"/>
      <w:rPr>
        <w:rFonts w:ascii="Univers 55" w:hAnsi="Univers 55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F4"/>
    <w:rsid w:val="00014BF6"/>
    <w:rsid w:val="00031057"/>
    <w:rsid w:val="000418E5"/>
    <w:rsid w:val="00055CAF"/>
    <w:rsid w:val="000639DE"/>
    <w:rsid w:val="0006512B"/>
    <w:rsid w:val="000659BD"/>
    <w:rsid w:val="00065B99"/>
    <w:rsid w:val="00071480"/>
    <w:rsid w:val="00082779"/>
    <w:rsid w:val="000846ED"/>
    <w:rsid w:val="0009104A"/>
    <w:rsid w:val="0009453F"/>
    <w:rsid w:val="000B09D6"/>
    <w:rsid w:val="000D0717"/>
    <w:rsid w:val="000D1FF6"/>
    <w:rsid w:val="000D5690"/>
    <w:rsid w:val="000E2308"/>
    <w:rsid w:val="000E3351"/>
    <w:rsid w:val="00102CBB"/>
    <w:rsid w:val="00105198"/>
    <w:rsid w:val="00124921"/>
    <w:rsid w:val="0013247B"/>
    <w:rsid w:val="00140E06"/>
    <w:rsid w:val="00144B9A"/>
    <w:rsid w:val="00152758"/>
    <w:rsid w:val="001750F8"/>
    <w:rsid w:val="001779BB"/>
    <w:rsid w:val="0018120F"/>
    <w:rsid w:val="00186445"/>
    <w:rsid w:val="00186A8A"/>
    <w:rsid w:val="00193D86"/>
    <w:rsid w:val="001B7D02"/>
    <w:rsid w:val="001D48CF"/>
    <w:rsid w:val="001E7CE0"/>
    <w:rsid w:val="001F2CE4"/>
    <w:rsid w:val="001F796C"/>
    <w:rsid w:val="00215C50"/>
    <w:rsid w:val="00216EB9"/>
    <w:rsid w:val="00233037"/>
    <w:rsid w:val="00236600"/>
    <w:rsid w:val="0024785C"/>
    <w:rsid w:val="00254251"/>
    <w:rsid w:val="00255781"/>
    <w:rsid w:val="002656F5"/>
    <w:rsid w:val="00282DA9"/>
    <w:rsid w:val="002837E0"/>
    <w:rsid w:val="00291F01"/>
    <w:rsid w:val="002A294D"/>
    <w:rsid w:val="002C6048"/>
    <w:rsid w:val="0030514B"/>
    <w:rsid w:val="00321995"/>
    <w:rsid w:val="00321BD3"/>
    <w:rsid w:val="003222BA"/>
    <w:rsid w:val="00326A46"/>
    <w:rsid w:val="00333CA4"/>
    <w:rsid w:val="00344CB9"/>
    <w:rsid w:val="00353B7A"/>
    <w:rsid w:val="00361AC7"/>
    <w:rsid w:val="00364E19"/>
    <w:rsid w:val="00376D87"/>
    <w:rsid w:val="00392D59"/>
    <w:rsid w:val="003978AC"/>
    <w:rsid w:val="003A7C91"/>
    <w:rsid w:val="003B5B34"/>
    <w:rsid w:val="003C7588"/>
    <w:rsid w:val="003D46F9"/>
    <w:rsid w:val="003E449C"/>
    <w:rsid w:val="003E5B81"/>
    <w:rsid w:val="00410594"/>
    <w:rsid w:val="004135C0"/>
    <w:rsid w:val="00427590"/>
    <w:rsid w:val="00437C91"/>
    <w:rsid w:val="004407BE"/>
    <w:rsid w:val="00480AB7"/>
    <w:rsid w:val="0048776D"/>
    <w:rsid w:val="00496ACE"/>
    <w:rsid w:val="004A2D92"/>
    <w:rsid w:val="004A44B2"/>
    <w:rsid w:val="004B43A6"/>
    <w:rsid w:val="004C62EE"/>
    <w:rsid w:val="004C6B0C"/>
    <w:rsid w:val="004E0705"/>
    <w:rsid w:val="004E7643"/>
    <w:rsid w:val="004F7560"/>
    <w:rsid w:val="0050268F"/>
    <w:rsid w:val="005103D8"/>
    <w:rsid w:val="0051253E"/>
    <w:rsid w:val="00526F79"/>
    <w:rsid w:val="00537B58"/>
    <w:rsid w:val="00545649"/>
    <w:rsid w:val="0056469D"/>
    <w:rsid w:val="0058095A"/>
    <w:rsid w:val="00582DBF"/>
    <w:rsid w:val="005851CE"/>
    <w:rsid w:val="005B3EBE"/>
    <w:rsid w:val="005C4FD3"/>
    <w:rsid w:val="005E0EB9"/>
    <w:rsid w:val="005E50E6"/>
    <w:rsid w:val="00603D4F"/>
    <w:rsid w:val="00612BD8"/>
    <w:rsid w:val="00630F9D"/>
    <w:rsid w:val="006330DB"/>
    <w:rsid w:val="006420E5"/>
    <w:rsid w:val="00654BC0"/>
    <w:rsid w:val="00656A06"/>
    <w:rsid w:val="006603A9"/>
    <w:rsid w:val="006666D1"/>
    <w:rsid w:val="00666BD1"/>
    <w:rsid w:val="006741E4"/>
    <w:rsid w:val="00684A34"/>
    <w:rsid w:val="00691707"/>
    <w:rsid w:val="00696DB6"/>
    <w:rsid w:val="006A54D2"/>
    <w:rsid w:val="006B19F1"/>
    <w:rsid w:val="006B278C"/>
    <w:rsid w:val="006C28A6"/>
    <w:rsid w:val="006F3481"/>
    <w:rsid w:val="006F501F"/>
    <w:rsid w:val="006F56AD"/>
    <w:rsid w:val="0070616C"/>
    <w:rsid w:val="007122BF"/>
    <w:rsid w:val="0072415A"/>
    <w:rsid w:val="00724B9A"/>
    <w:rsid w:val="00741473"/>
    <w:rsid w:val="007613FC"/>
    <w:rsid w:val="007627C6"/>
    <w:rsid w:val="00767BD1"/>
    <w:rsid w:val="00772D70"/>
    <w:rsid w:val="00773312"/>
    <w:rsid w:val="007766FE"/>
    <w:rsid w:val="007A12D8"/>
    <w:rsid w:val="007B6E89"/>
    <w:rsid w:val="007C02CE"/>
    <w:rsid w:val="007E4320"/>
    <w:rsid w:val="007E7822"/>
    <w:rsid w:val="007F480F"/>
    <w:rsid w:val="007F6EA9"/>
    <w:rsid w:val="008011DF"/>
    <w:rsid w:val="00814AE3"/>
    <w:rsid w:val="00817723"/>
    <w:rsid w:val="0082063A"/>
    <w:rsid w:val="00836A2D"/>
    <w:rsid w:val="008525C2"/>
    <w:rsid w:val="00857FBF"/>
    <w:rsid w:val="00860453"/>
    <w:rsid w:val="00871ECD"/>
    <w:rsid w:val="00880F97"/>
    <w:rsid w:val="00881542"/>
    <w:rsid w:val="00890860"/>
    <w:rsid w:val="0089471F"/>
    <w:rsid w:val="00897165"/>
    <w:rsid w:val="008A3B28"/>
    <w:rsid w:val="008A7E66"/>
    <w:rsid w:val="008B2938"/>
    <w:rsid w:val="008E341D"/>
    <w:rsid w:val="00901818"/>
    <w:rsid w:val="009121FC"/>
    <w:rsid w:val="00924C04"/>
    <w:rsid w:val="009266EE"/>
    <w:rsid w:val="00945EB2"/>
    <w:rsid w:val="00960EFD"/>
    <w:rsid w:val="00985A1E"/>
    <w:rsid w:val="009A14DF"/>
    <w:rsid w:val="009D1FBA"/>
    <w:rsid w:val="009D3FFB"/>
    <w:rsid w:val="009E274F"/>
    <w:rsid w:val="009E5CA5"/>
    <w:rsid w:val="009E7BE1"/>
    <w:rsid w:val="009F61BC"/>
    <w:rsid w:val="00A20810"/>
    <w:rsid w:val="00A2647B"/>
    <w:rsid w:val="00A26B64"/>
    <w:rsid w:val="00A35692"/>
    <w:rsid w:val="00A4706E"/>
    <w:rsid w:val="00A5239A"/>
    <w:rsid w:val="00A66F46"/>
    <w:rsid w:val="00A72BDD"/>
    <w:rsid w:val="00A759F4"/>
    <w:rsid w:val="00A760AA"/>
    <w:rsid w:val="00A947BC"/>
    <w:rsid w:val="00AA6E42"/>
    <w:rsid w:val="00AB5BBD"/>
    <w:rsid w:val="00AD6676"/>
    <w:rsid w:val="00AE4F96"/>
    <w:rsid w:val="00AE69A7"/>
    <w:rsid w:val="00B00762"/>
    <w:rsid w:val="00B13A6F"/>
    <w:rsid w:val="00B31922"/>
    <w:rsid w:val="00B51461"/>
    <w:rsid w:val="00B53F36"/>
    <w:rsid w:val="00B66825"/>
    <w:rsid w:val="00B70F16"/>
    <w:rsid w:val="00B813C2"/>
    <w:rsid w:val="00B85F36"/>
    <w:rsid w:val="00B96B72"/>
    <w:rsid w:val="00BA1E1A"/>
    <w:rsid w:val="00BB05DD"/>
    <w:rsid w:val="00BB5B49"/>
    <w:rsid w:val="00BB7E14"/>
    <w:rsid w:val="00C029A6"/>
    <w:rsid w:val="00C13AE1"/>
    <w:rsid w:val="00C23639"/>
    <w:rsid w:val="00C5367E"/>
    <w:rsid w:val="00C572A7"/>
    <w:rsid w:val="00C60E30"/>
    <w:rsid w:val="00CB0E46"/>
    <w:rsid w:val="00CC1B67"/>
    <w:rsid w:val="00CC66F3"/>
    <w:rsid w:val="00CF0315"/>
    <w:rsid w:val="00D03A83"/>
    <w:rsid w:val="00D135C7"/>
    <w:rsid w:val="00D15FEB"/>
    <w:rsid w:val="00D314DC"/>
    <w:rsid w:val="00D35979"/>
    <w:rsid w:val="00D46A18"/>
    <w:rsid w:val="00D55A58"/>
    <w:rsid w:val="00D62C20"/>
    <w:rsid w:val="00D75154"/>
    <w:rsid w:val="00D90ECF"/>
    <w:rsid w:val="00D946D3"/>
    <w:rsid w:val="00DA22DF"/>
    <w:rsid w:val="00DA275F"/>
    <w:rsid w:val="00DA2F67"/>
    <w:rsid w:val="00DA66FE"/>
    <w:rsid w:val="00DB6ECF"/>
    <w:rsid w:val="00DC5291"/>
    <w:rsid w:val="00DD1604"/>
    <w:rsid w:val="00DD5B7A"/>
    <w:rsid w:val="00E04790"/>
    <w:rsid w:val="00E1423C"/>
    <w:rsid w:val="00E24CF9"/>
    <w:rsid w:val="00E70940"/>
    <w:rsid w:val="00E776B8"/>
    <w:rsid w:val="00E917BC"/>
    <w:rsid w:val="00E965FA"/>
    <w:rsid w:val="00E97D2A"/>
    <w:rsid w:val="00EB1791"/>
    <w:rsid w:val="00EB4871"/>
    <w:rsid w:val="00EB7D1C"/>
    <w:rsid w:val="00EC6847"/>
    <w:rsid w:val="00ED6EE7"/>
    <w:rsid w:val="00EF1D34"/>
    <w:rsid w:val="00F007DC"/>
    <w:rsid w:val="00F20327"/>
    <w:rsid w:val="00F3332B"/>
    <w:rsid w:val="00F40EF7"/>
    <w:rsid w:val="00F52C5B"/>
    <w:rsid w:val="00F649A0"/>
    <w:rsid w:val="00F872DF"/>
    <w:rsid w:val="00F93053"/>
    <w:rsid w:val="00FA5EBA"/>
    <w:rsid w:val="00FA6B2E"/>
    <w:rsid w:val="00FB6386"/>
    <w:rsid w:val="00FF56EF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75F97C"/>
  <w15:docId w15:val="{09B88B87-B1D0-4916-8987-A967A48F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9DE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60EF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639D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639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639DE"/>
    <w:rPr>
      <w:rFonts w:cs="Times New Roman"/>
      <w:sz w:val="24"/>
      <w:szCs w:val="24"/>
    </w:rPr>
  </w:style>
  <w:style w:type="paragraph" w:customStyle="1" w:styleId="NoParagraphStyle">
    <w:name w:val="[No Paragraph Style]"/>
    <w:rsid w:val="000639D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  <w:style w:type="paragraph" w:customStyle="1" w:styleId="Name">
    <w:name w:val="•Name"/>
    <w:basedOn w:val="NoParagraphStyle"/>
    <w:uiPriority w:val="99"/>
    <w:rsid w:val="000639DE"/>
    <w:pPr>
      <w:suppressAutoHyphens/>
      <w:spacing w:line="165" w:lineRule="atLeast"/>
    </w:pPr>
    <w:rPr>
      <w:rFonts w:ascii="Univers-Bold" w:hAnsi="Univers-Bold" w:cs="Univers-Bold"/>
      <w:b/>
      <w:bCs/>
      <w:color w:val="EE3123"/>
      <w:sz w:val="14"/>
      <w:szCs w:val="14"/>
    </w:rPr>
  </w:style>
  <w:style w:type="paragraph" w:customStyle="1" w:styleId="Address">
    <w:name w:val="•Address"/>
    <w:basedOn w:val="NoParagraphStyle"/>
    <w:uiPriority w:val="99"/>
    <w:rsid w:val="000639DE"/>
    <w:pPr>
      <w:tabs>
        <w:tab w:val="left" w:pos="167"/>
        <w:tab w:val="right" w:pos="1220"/>
        <w:tab w:val="left" w:pos="1280"/>
        <w:tab w:val="left" w:pos="2798"/>
      </w:tabs>
      <w:suppressAutoHyphens/>
      <w:spacing w:after="115" w:line="165" w:lineRule="atLeast"/>
    </w:pPr>
    <w:rPr>
      <w:rFonts w:ascii="Univers" w:hAnsi="Univers" w:cs="Univers"/>
      <w:sz w:val="14"/>
      <w:szCs w:val="14"/>
    </w:rPr>
  </w:style>
  <w:style w:type="character" w:customStyle="1" w:styleId="Addressnumberscaps">
    <w:name w:val="•Address numbers/caps"/>
    <w:uiPriority w:val="99"/>
    <w:rsid w:val="000639DE"/>
    <w:rPr>
      <w:rFonts w:ascii="Univers" w:hAnsi="Univers"/>
      <w:color w:val="000000"/>
      <w:sz w:val="13"/>
    </w:rPr>
  </w:style>
  <w:style w:type="character" w:customStyle="1" w:styleId="RedCap">
    <w:name w:val="•Red Cap"/>
    <w:uiPriority w:val="99"/>
    <w:rsid w:val="000639DE"/>
    <w:rPr>
      <w:rFonts w:ascii="Univers" w:hAnsi="Univers"/>
      <w:color w:val="EE3123"/>
      <w:sz w:val="13"/>
    </w:rPr>
  </w:style>
  <w:style w:type="paragraph" w:customStyle="1" w:styleId="BasicParagraph">
    <w:name w:val="[Basic Paragraph]"/>
    <w:basedOn w:val="NoParagraphStyle"/>
    <w:uiPriority w:val="99"/>
    <w:rsid w:val="000639DE"/>
  </w:style>
  <w:style w:type="paragraph" w:styleId="BalloonText">
    <w:name w:val="Balloon Text"/>
    <w:basedOn w:val="Normal"/>
    <w:link w:val="BalloonTextChar"/>
    <w:uiPriority w:val="99"/>
    <w:semiHidden/>
    <w:unhideWhenUsed/>
    <w:rsid w:val="00712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EFD"/>
    <w:rPr>
      <w:rFonts w:ascii="Times New Roman" w:hAnsi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E0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E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E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EB9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9E274F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274F"/>
    <w:rPr>
      <w:rFonts w:ascii="Calibri" w:eastAsiaTheme="minorHAnsi" w:hAnsi="Calibri" w:cs="Consolas"/>
      <w:sz w:val="22"/>
      <w:szCs w:val="21"/>
    </w:rPr>
  </w:style>
  <w:style w:type="table" w:styleId="LightShading">
    <w:name w:val="Light Shading"/>
    <w:basedOn w:val="TableNormal"/>
    <w:uiPriority w:val="60"/>
    <w:rsid w:val="009E274F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103D8"/>
    <w:rPr>
      <w:color w:val="0000FF" w:themeColor="hyperlink"/>
      <w:u w:val="single"/>
    </w:rPr>
  </w:style>
  <w:style w:type="character" w:customStyle="1" w:styleId="PlainTextChar1">
    <w:name w:val="Plain Text Char1"/>
    <w:basedOn w:val="DefaultParagraphFont"/>
    <w:rsid w:val="005103D8"/>
    <w:rPr>
      <w:rFonts w:ascii="Calibri" w:eastAsia="WenQuanYi Micro Hei" w:hAnsi="Calibri" w:cs="Calibri"/>
      <w:kern w:val="1"/>
      <w:szCs w:val="21"/>
    </w:rPr>
  </w:style>
  <w:style w:type="paragraph" w:styleId="ListParagraph">
    <w:name w:val="List Paragraph"/>
    <w:basedOn w:val="Normal"/>
    <w:uiPriority w:val="34"/>
    <w:qFormat/>
    <w:rsid w:val="00102CB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97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571DEB-A86E-4DEA-9F25-2F5B4992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</vt:lpstr>
    </vt:vector>
  </TitlesOfParts>
  <Company>UT M.D. Anderson Cancer Center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</dc:title>
  <dc:subject/>
  <dc:creator>Erin McCormick</dc:creator>
  <cp:keywords/>
  <dc:description/>
  <cp:lastModifiedBy>Anderson, Brian</cp:lastModifiedBy>
  <cp:revision>12</cp:revision>
  <cp:lastPrinted>2024-02-17T18:16:00Z</cp:lastPrinted>
  <dcterms:created xsi:type="dcterms:W3CDTF">2024-02-17T17:54:00Z</dcterms:created>
  <dcterms:modified xsi:type="dcterms:W3CDTF">2024-02-22T00:48:00Z</dcterms:modified>
</cp:coreProperties>
</file>