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MX"/>
        </w:rPr>
        <w:id w:val="787324169"/>
        <w:docPartObj>
          <w:docPartGallery w:val="Cover Pages"/>
          <w:docPartUnique/>
        </w:docPartObj>
      </w:sdtPr>
      <w:sdtEndPr>
        <w:rPr>
          <w:noProof/>
          <w:color w:val="auto"/>
          <w:sz w:val="36"/>
          <w:szCs w:val="36"/>
        </w:rPr>
      </w:sdtEndPr>
      <w:sdtContent>
        <w:p w14:paraId="19D4329E" w14:textId="7FDB346C" w:rsidR="00C20C82" w:rsidRDefault="00C20C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C3A5D9" wp14:editId="3BBE41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  <w:lang w:val="es-MX"/>
            </w:rPr>
            <w:alias w:val="Title"/>
            <w:tag w:val=""/>
            <w:id w:val="1735040861"/>
            <w:placeholder>
              <w:docPart w:val="2B59EC7F08E64B8ABE005DA4478C68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CA69237" w14:textId="44C62663" w:rsidR="00C20C82" w:rsidRPr="00C20C82" w:rsidRDefault="00A827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  <w:lang w:val="es-MX"/>
                </w:rPr>
                <w:t>Base de datos: e-commerce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AR"/>
            </w:rPr>
            <w:alias w:val="Subtitle"/>
            <w:tag w:val=""/>
            <w:id w:val="328029620"/>
            <w:placeholder>
              <w:docPart w:val="F1200CA5C39C400CAB4A44E63561B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43860" w14:textId="08D1469B" w:rsidR="00C20C82" w:rsidRPr="00C20C82" w:rsidRDefault="00C20C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MX"/>
                </w:rPr>
              </w:pPr>
              <w:r w:rsidRPr="00C20C82">
                <w:rPr>
                  <w:color w:val="4472C4" w:themeColor="accent1"/>
                  <w:sz w:val="28"/>
                  <w:szCs w:val="28"/>
                  <w:lang w:val="es-AR"/>
                </w:rPr>
                <w:t>Documentación SQL</w:t>
              </w:r>
            </w:p>
          </w:sdtContent>
        </w:sdt>
        <w:p w14:paraId="5D338008" w14:textId="77777777" w:rsidR="00C20C82" w:rsidRDefault="00C20C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ECA337" wp14:editId="6D3E27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4602F" w14:textId="3B52A18D" w:rsidR="00C20C82" w:rsidRDefault="00C20C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CA3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B34602F" w14:textId="3B52A18D" w:rsidR="00C20C82" w:rsidRDefault="00C20C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74E440" wp14:editId="136513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247B3D" w14:textId="12D35524" w:rsidR="00C20C82" w:rsidRDefault="00C20C82">
          <w:pPr>
            <w:rPr>
              <w:noProof/>
              <w:sz w:val="36"/>
              <w:szCs w:val="36"/>
            </w:rPr>
          </w:pPr>
          <w:r>
            <w:rPr>
              <w:noProof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06278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E1F5E" w14:textId="57A15706" w:rsidR="00294014" w:rsidRDefault="00294014" w:rsidP="00294014">
          <w:pPr>
            <w:pStyle w:val="TOCHeading"/>
            <w:jc w:val="center"/>
            <w:rPr>
              <w:b/>
              <w:bCs/>
            </w:rPr>
          </w:pPr>
          <w:r w:rsidRPr="00294014">
            <w:rPr>
              <w:b/>
              <w:bCs/>
            </w:rPr>
            <w:t>Contents</w:t>
          </w:r>
        </w:p>
        <w:p w14:paraId="63946608" w14:textId="77777777" w:rsidR="00294014" w:rsidRPr="00294014" w:rsidRDefault="00294014" w:rsidP="00294014">
          <w:pPr>
            <w:rPr>
              <w:lang w:val="en-US"/>
            </w:rPr>
          </w:pPr>
        </w:p>
        <w:commentRangeStart w:id="0"/>
        <w:p w14:paraId="5432A2D1" w14:textId="5BC2BCBC" w:rsidR="00DC6C10" w:rsidRDefault="00294014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69275" w:history="1">
            <w:r w:rsidR="00DC6C10" w:rsidRPr="00AA00C8">
              <w:rPr>
                <w:rStyle w:val="Hyperlink"/>
                <w:b/>
                <w:bCs/>
                <w:noProof/>
              </w:rPr>
              <w:t>Introduccion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_Toc157069275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2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359D0D8F" w14:textId="11330DCF" w:rsidR="00DC6C10" w:rsidRDefault="003448B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6" w:history="1">
            <w:r w:rsidR="00DC6C10" w:rsidRPr="00AA00C8">
              <w:rPr>
                <w:rStyle w:val="Hyperlink"/>
                <w:b/>
                <w:bCs/>
                <w:noProof/>
              </w:rPr>
              <w:t>Objetivo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_Toc157069276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2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651DF46C" w14:textId="0EB411A1" w:rsidR="00DC6C10" w:rsidRDefault="003448B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7" w:history="1">
            <w:r w:rsidR="00DC6C10" w:rsidRPr="00AA00C8">
              <w:rPr>
                <w:rStyle w:val="Hyperlink"/>
                <w:rFonts w:eastAsiaTheme="minorHAnsi"/>
                <w:b/>
                <w:bCs/>
                <w:noProof/>
              </w:rPr>
              <w:t>Necesidad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_Toc157069277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3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4936CC65" w14:textId="36CD9D41" w:rsidR="00DC6C10" w:rsidRDefault="003448B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8" w:history="1">
            <w:r w:rsidR="00DC6C10" w:rsidRPr="00AA00C8">
              <w:rPr>
                <w:rStyle w:val="Hyperlink"/>
                <w:b/>
                <w:bCs/>
                <w:noProof/>
              </w:rPr>
              <w:t>Modelo de negocio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_Toc157069278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3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564C0D84" w14:textId="78FDDFFC" w:rsidR="00DC6C10" w:rsidRDefault="003448B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9" w:history="1">
            <w:r w:rsidR="00DC6C10" w:rsidRPr="00AA00C8">
              <w:rPr>
                <w:rStyle w:val="Hyperlink"/>
                <w:b/>
                <w:bCs/>
                <w:noProof/>
              </w:rPr>
              <w:t>Documentacion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_Toc157069279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4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3EAF5E17" w14:textId="2CADD762" w:rsidR="00DC6C10" w:rsidRDefault="003448B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80" w:history="1">
            <w:r w:rsidR="00DC6C10" w:rsidRPr="00AA00C8">
              <w:rPr>
                <w:rStyle w:val="Hyperlink"/>
                <w:b/>
                <w:bCs/>
                <w:noProof/>
              </w:rPr>
              <w:t>Diagramas Entidad Relacion - DER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_Toc157069280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6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70F64BC9" w14:textId="68B969BA" w:rsidR="00294014" w:rsidRDefault="00294014">
          <w:r>
            <w:rPr>
              <w:b/>
              <w:bCs/>
              <w:noProof/>
            </w:rPr>
            <w:fldChar w:fldCharType="end"/>
          </w:r>
          <w:commentRangeEnd w:id="0"/>
          <w:r>
            <w:rPr>
              <w:rStyle w:val="CommentReference"/>
            </w:rPr>
            <w:commentReference w:id="0"/>
          </w:r>
        </w:p>
      </w:sdtContent>
    </w:sdt>
    <w:p w14:paraId="278FEB45" w14:textId="75FDC3C8" w:rsidR="00BB23BD" w:rsidRPr="00294014" w:rsidRDefault="00C20C82" w:rsidP="00C20C82">
      <w:pPr>
        <w:rPr>
          <w:noProof/>
          <w:sz w:val="36"/>
          <w:szCs w:val="36"/>
          <w:lang w:val="en-US"/>
        </w:rPr>
      </w:pPr>
      <w:r w:rsidRPr="00294014">
        <w:rPr>
          <w:noProof/>
          <w:sz w:val="36"/>
          <w:szCs w:val="36"/>
          <w:lang w:val="en-US"/>
        </w:rPr>
        <w:br w:type="page"/>
      </w:r>
    </w:p>
    <w:p w14:paraId="7B9B96C8" w14:textId="0FFCEEDD" w:rsidR="00C20C82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1" w:name="_Toc157069275"/>
      <w:r w:rsidRPr="00294014">
        <w:rPr>
          <w:b/>
          <w:bCs/>
          <w:noProof/>
          <w:u w:val="single"/>
        </w:rPr>
        <w:lastRenderedPageBreak/>
        <w:t>Introduccion</w:t>
      </w:r>
      <w:bookmarkEnd w:id="1"/>
    </w:p>
    <w:p w14:paraId="7564541F" w14:textId="77777777" w:rsidR="00DC6C10" w:rsidRPr="00DC6C10" w:rsidRDefault="00DC6C10" w:rsidP="00DC6C10"/>
    <w:p w14:paraId="5A3BDF9F" w14:textId="0B7373E8" w:rsidR="00C20C82" w:rsidRDefault="006E26C4" w:rsidP="00C10929">
      <w:pPr>
        <w:rPr>
          <w:noProof/>
        </w:rPr>
      </w:pPr>
      <w:r w:rsidRPr="006E26C4">
        <w:rPr>
          <w:noProof/>
        </w:rPr>
        <w:t xml:space="preserve">Esta base de datos está diseñada para gestionar información sobre usuarios, productos, órdenes y categorías en un sistema de comercio electrónico. Las tablas están relacionadas a través de claves foráneas (FOREIGN KEY) para mantener </w:t>
      </w:r>
      <w:r>
        <w:rPr>
          <w:noProof/>
        </w:rPr>
        <w:t>hacer refencias</w:t>
      </w:r>
      <w:r w:rsidRPr="006E26C4">
        <w:rPr>
          <w:noProof/>
        </w:rPr>
        <w:t xml:space="preserve"> entre ellas.</w:t>
      </w:r>
      <w:r>
        <w:rPr>
          <w:noProof/>
        </w:rPr>
        <w:t xml:space="preserve">El siguiente documento proporcionara informacion adicional sobre la estructura y el proposito de las tablas </w:t>
      </w:r>
      <w:r w:rsidRPr="006E26C4">
        <w:rPr>
          <w:noProof/>
        </w:rPr>
        <w:t>.</w:t>
      </w:r>
    </w:p>
    <w:p w14:paraId="67324E91" w14:textId="77777777" w:rsidR="00DC6C10" w:rsidRDefault="00DC6C10" w:rsidP="00C10929">
      <w:pPr>
        <w:rPr>
          <w:noProof/>
        </w:rPr>
      </w:pPr>
    </w:p>
    <w:p w14:paraId="51B368FD" w14:textId="24FC202D" w:rsidR="00A568B6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2" w:name="_Toc157069276"/>
      <w:r w:rsidRPr="00294014">
        <w:rPr>
          <w:b/>
          <w:bCs/>
          <w:noProof/>
          <w:u w:val="single"/>
        </w:rPr>
        <w:t>Objetivo</w:t>
      </w:r>
      <w:bookmarkEnd w:id="2"/>
    </w:p>
    <w:p w14:paraId="776B1C03" w14:textId="77777777" w:rsidR="00DC6C10" w:rsidRPr="00DC6C10" w:rsidRDefault="00DC6C10" w:rsidP="00DC6C10"/>
    <w:p w14:paraId="76C8E686" w14:textId="23D58038" w:rsidR="00C20C82" w:rsidRDefault="00C20C82" w:rsidP="00C10929">
      <w:pPr>
        <w:rPr>
          <w:noProof/>
        </w:rPr>
      </w:pPr>
      <w:r w:rsidRPr="00C20C82">
        <w:rPr>
          <w:noProof/>
        </w:rPr>
        <w:t>Diseñar e implementar una base de datos eficiente y segura para gestionar la información de clientes y pedidos en un sistema de comercio electrónico. La base de datos deberá proporcionar un rendimiento óptimo en consultas y actualizaciones, garantizando la integridad de los datos y permitiendo un fácil acceso a la información relevante para mejorar la experiencia del cliente y facilitar la toma de decisiones empresariales.</w:t>
      </w:r>
    </w:p>
    <w:p w14:paraId="5B44D2F1" w14:textId="68A4F3D9" w:rsidR="00B82963" w:rsidRDefault="00DC6C10" w:rsidP="00C10929">
      <w:pPr>
        <w:rPr>
          <w:noProof/>
        </w:rPr>
      </w:pPr>
      <w:r>
        <w:rPr>
          <w:noProof/>
        </w:rPr>
        <w:br w:type="page"/>
      </w:r>
    </w:p>
    <w:p w14:paraId="34760D05" w14:textId="698F5390" w:rsidR="00294014" w:rsidRPr="00AB0AD4" w:rsidRDefault="00294014" w:rsidP="00AB0AD4">
      <w:pPr>
        <w:pStyle w:val="Heading1"/>
        <w:jc w:val="center"/>
        <w:rPr>
          <w:rFonts w:eastAsiaTheme="minorHAnsi"/>
          <w:b/>
          <w:bCs/>
          <w:noProof/>
          <w:u w:val="single"/>
        </w:rPr>
      </w:pPr>
      <w:bookmarkStart w:id="3" w:name="_Toc157069277"/>
      <w:r w:rsidRPr="00AB0AD4">
        <w:rPr>
          <w:rFonts w:eastAsiaTheme="minorHAnsi"/>
          <w:b/>
          <w:bCs/>
          <w:noProof/>
          <w:u w:val="single"/>
        </w:rPr>
        <w:lastRenderedPageBreak/>
        <w:t>Necesidad</w:t>
      </w:r>
      <w:bookmarkEnd w:id="3"/>
    </w:p>
    <w:p w14:paraId="2FDE57E7" w14:textId="0F446B64" w:rsidR="00294014" w:rsidRPr="00294014" w:rsidRDefault="00294014" w:rsidP="00294014">
      <w:pPr>
        <w:rPr>
          <w:noProof/>
        </w:rPr>
      </w:pPr>
      <w:r w:rsidRPr="00294014">
        <w:rPr>
          <w:noProof/>
        </w:rPr>
        <w:t>En el contexto actual de nuestro sistema de comercio electrónico, nos enfrentamos a diversos desafíos y limitaciones relacionados con la gestión de la información de clientes y pedidos. A continuación, se detallan las principales situaciones problemáticas que destacan la necesidad</w:t>
      </w:r>
      <w:r w:rsidR="00AB0AD4">
        <w:rPr>
          <w:noProof/>
        </w:rPr>
        <w:t xml:space="preserve"> de </w:t>
      </w:r>
      <w:r w:rsidRPr="00294014">
        <w:rPr>
          <w:noProof/>
        </w:rPr>
        <w:t>implementar una base de datos adecuada:</w:t>
      </w:r>
    </w:p>
    <w:p w14:paraId="7FDEFFA6" w14:textId="78EB3B40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Desorden y Redundancia de Datos: La información de clientes y pedidos se encuentra dispersa en diversos archivos y documentos, lo que dificulta </w:t>
      </w:r>
      <w:r w:rsidR="00AB0AD4">
        <w:rPr>
          <w:noProof/>
        </w:rPr>
        <w:t>el trabajo</w:t>
      </w:r>
    </w:p>
    <w:p w14:paraId="29026F21" w14:textId="788BD99E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Dificultades en la Consulta de Información: La falta de una estructura de datos centralizada dificulta la realización de consultas eficientes.</w:t>
      </w:r>
    </w:p>
    <w:p w14:paraId="5D6E0726" w14:textId="63914936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Seguridad y Acceso No Autorizado: La falta de un sistema de gestión de bases de datos adecuado expone la información sensible de clientes y transacciones a riesgos de seguridad</w:t>
      </w:r>
      <w:r w:rsidR="00AB0AD4">
        <w:rPr>
          <w:noProof/>
        </w:rPr>
        <w:t>.</w:t>
      </w:r>
    </w:p>
    <w:p w14:paraId="6115258E" w14:textId="57B285AA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Rendimiento Ineficiente: La falta de optimización en la estructura de datos actual afecta negativamente el rendimiento del sistema.</w:t>
      </w:r>
    </w:p>
    <w:p w14:paraId="034E8FE2" w14:textId="2828756A" w:rsidR="00B82963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Desafíos en la Toma de Decisiones: La falta de una base de datos centralizada y actualizada dificulta la toma de decisiones informadas. </w:t>
      </w:r>
    </w:p>
    <w:p w14:paraId="23FE46B2" w14:textId="7A5D4ECC" w:rsidR="00294014" w:rsidRPr="00294014" w:rsidRDefault="00294014" w:rsidP="00B82963">
      <w:pPr>
        <w:rPr>
          <w:noProof/>
        </w:rPr>
      </w:pPr>
    </w:p>
    <w:p w14:paraId="45736B7A" w14:textId="0C36E9DF" w:rsidR="00AB0AD4" w:rsidRPr="00B82963" w:rsidRDefault="00AB0AD4" w:rsidP="00B82963">
      <w:pPr>
        <w:pStyle w:val="Heading1"/>
        <w:jc w:val="center"/>
        <w:rPr>
          <w:b/>
          <w:bCs/>
          <w:noProof/>
          <w:u w:val="single"/>
        </w:rPr>
      </w:pPr>
      <w:bookmarkStart w:id="4" w:name="_Toc157069278"/>
      <w:r w:rsidRPr="00B82963">
        <w:rPr>
          <w:b/>
          <w:bCs/>
          <w:noProof/>
          <w:u w:val="single"/>
        </w:rPr>
        <w:t>Modelo de negocio</w:t>
      </w:r>
      <w:bookmarkEnd w:id="4"/>
    </w:p>
    <w:p w14:paraId="77EF008F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Descripción de la Organización:</w:t>
      </w:r>
    </w:p>
    <w:p w14:paraId="26F5549A" w14:textId="535D2B8F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La empresa ICON es una pequeña empresa de comercio electrónico especializada en la venta de peras, manzanas y naranjas. Con un equipo compacto y una presencia en línea.</w:t>
      </w:r>
    </w:p>
    <w:p w14:paraId="6AA9C95E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Producto Principal:</w:t>
      </w:r>
    </w:p>
    <w:p w14:paraId="470511D5" w14:textId="77777777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Nuestra principal oferta incluye una variedad de peras, manzanas y hasta naranjas, creados por artesanos locales y diseñadores independientes.</w:t>
      </w:r>
    </w:p>
    <w:p w14:paraId="0E0422C1" w14:textId="4C67D938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Clientes y Público Objetivo:</w:t>
      </w:r>
    </w:p>
    <w:p w14:paraId="15D86923" w14:textId="288A0613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Nos dirigimos a consumidores conscientes de la calidad y amantes de productos exclusivos. Nuestro público objetivo incluye principalmente a adultos jóvenes y personas que valoran la originalidad en sus compras.</w:t>
      </w:r>
    </w:p>
    <w:p w14:paraId="2A4633BD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Competencia Principal:</w:t>
      </w:r>
    </w:p>
    <w:p w14:paraId="275687B1" w14:textId="5217DDBE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Competimos en un mercado local con otras tiendas de comercio electrónico y algunas tiendas físicas especializadas en productos artesanales.</w:t>
      </w:r>
    </w:p>
    <w:p w14:paraId="3DA054D0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Ciclo de Negocio:</w:t>
      </w:r>
    </w:p>
    <w:p w14:paraId="6DC6FCB8" w14:textId="67C181D0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El ciclo de negocio comprende la captación de clientes a través de plataformas en línea, la presentación de productos, la realización de transacciones y la entrega eficiente de los productos a los clientes.</w:t>
      </w:r>
    </w:p>
    <w:p w14:paraId="05DA16E2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Desafíos Actuales:</w:t>
      </w:r>
    </w:p>
    <w:p w14:paraId="7D47C118" w14:textId="1AAC8F48" w:rsidR="00294014" w:rsidRDefault="00AB0AD4" w:rsidP="00DC6C10">
      <w:pPr>
        <w:spacing w:after="0"/>
        <w:ind w:left="708"/>
        <w:rPr>
          <w:noProof/>
        </w:rPr>
      </w:pPr>
      <w:r>
        <w:rPr>
          <w:noProof/>
        </w:rPr>
        <w:t>Actualmente, enfrentamos desafíos en la gestión eficiente de pedidos, seguimiento de inventario y personalización de la experiencia del cliente. Estamos buscando una solución de base de datos para mejorar estos procesos y fortalecer nuestras operaciones.</w:t>
      </w:r>
    </w:p>
    <w:p w14:paraId="08CE70C6" w14:textId="25AEABB9" w:rsidR="00C91660" w:rsidRDefault="00C91660">
      <w:pPr>
        <w:rPr>
          <w:noProof/>
        </w:rPr>
        <w:sectPr w:rsidR="00C91660" w:rsidSect="00C20C82">
          <w:headerReference w:type="defaul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D42BA9C" w14:textId="66ACA8A3" w:rsidR="00C20C82" w:rsidRDefault="00C20C82" w:rsidP="004B648C">
      <w:pPr>
        <w:spacing w:after="0"/>
        <w:rPr>
          <w:noProof/>
        </w:rPr>
      </w:pPr>
    </w:p>
    <w:p w14:paraId="102B63F3" w14:textId="7B16FC87" w:rsidR="00C20C82" w:rsidRPr="00294014" w:rsidRDefault="00C20C82" w:rsidP="009A3E72">
      <w:pPr>
        <w:pStyle w:val="Heading1"/>
        <w:spacing w:before="0"/>
        <w:jc w:val="center"/>
        <w:rPr>
          <w:b/>
          <w:bCs/>
          <w:noProof/>
          <w:u w:val="single"/>
        </w:rPr>
      </w:pPr>
      <w:bookmarkStart w:id="5" w:name="_Toc157069279"/>
      <w:r w:rsidRPr="00294014">
        <w:rPr>
          <w:b/>
          <w:bCs/>
          <w:noProof/>
          <w:u w:val="single"/>
        </w:rPr>
        <w:t>Documentacion</w:t>
      </w:r>
      <w:bookmarkEnd w:id="5"/>
    </w:p>
    <w:bookmarkStart w:id="6" w:name="_MON_1770070225"/>
    <w:bookmarkEnd w:id="6"/>
    <w:p w14:paraId="3BE2BF27" w14:textId="3E02D6F4" w:rsidR="00C20C82" w:rsidRPr="00C20C82" w:rsidRDefault="00741A5B" w:rsidP="004B648C">
      <w:pPr>
        <w:spacing w:after="0"/>
        <w:ind w:left="-1587"/>
        <w:rPr>
          <w:noProof/>
          <w:sz w:val="36"/>
          <w:szCs w:val="36"/>
        </w:rPr>
      </w:pPr>
      <w:r>
        <w:rPr>
          <w:noProof/>
          <w:sz w:val="36"/>
          <w:szCs w:val="36"/>
        </w:rPr>
        <w:object w:dxaOrig="22268" w:dyaOrig="10128" w14:anchorId="7C50B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842.85pt;height:580.35pt" o:ole="">
            <v:imagedata r:id="rId15" o:title=""/>
          </v:shape>
          <o:OLEObject Type="Embed" ProgID="Excel.Sheet.12" ShapeID="_x0000_i1184" DrawAspect="Content" ObjectID="_1770110852" r:id="rId16"/>
        </w:object>
      </w:r>
    </w:p>
    <w:p w14:paraId="0F282CF6" w14:textId="32636B73" w:rsidR="00FE5DDB" w:rsidRPr="00FE5DDB" w:rsidRDefault="00FE5DDB" w:rsidP="00FE5DDB">
      <w:pPr>
        <w:sectPr w:rsidR="00FE5DDB" w:rsidRPr="00FE5DDB" w:rsidSect="00C91660">
          <w:pgSz w:w="17010" w:h="15842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bookmarkStart w:id="7" w:name="_Toc157069280"/>
    </w:p>
    <w:bookmarkStart w:id="8" w:name="_MON_1770108791"/>
    <w:bookmarkEnd w:id="8"/>
    <w:p w14:paraId="499A0E71" w14:textId="19B4EB2D" w:rsidR="001C6585" w:rsidRDefault="001C6585" w:rsidP="001C6585">
      <w:pPr>
        <w:spacing w:after="0"/>
        <w:jc w:val="center"/>
        <w:rPr>
          <w:noProof/>
        </w:rPr>
        <w:sectPr w:rsidR="001C6585" w:rsidSect="001C6585">
          <w:pgSz w:w="12242" w:h="20378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object w:dxaOrig="10378" w:dyaOrig="17021" w14:anchorId="549FBA45">
          <v:shape id="_x0000_i1179" type="#_x0000_t75" style="width:518.9pt;height:851.05pt" o:ole="">
            <v:imagedata r:id="rId17" o:title=""/>
          </v:shape>
          <o:OLEObject Type="Embed" ProgID="Excel.Sheet.12" ShapeID="_x0000_i1179" DrawAspect="Content" ObjectID="_1770110853" r:id="rId18"/>
        </w:object>
      </w:r>
    </w:p>
    <w:p w14:paraId="262958EF" w14:textId="33640599" w:rsidR="00BB23BD" w:rsidRPr="00294014" w:rsidRDefault="00BB23BD" w:rsidP="00294014">
      <w:pPr>
        <w:pStyle w:val="Heading1"/>
        <w:jc w:val="center"/>
        <w:rPr>
          <w:b/>
          <w:bCs/>
          <w:noProof/>
          <w:u w:val="single"/>
        </w:rPr>
      </w:pPr>
      <w:r w:rsidRPr="00294014">
        <w:rPr>
          <w:b/>
          <w:bCs/>
          <w:noProof/>
          <w:u w:val="single"/>
        </w:rPr>
        <w:lastRenderedPageBreak/>
        <w:t>Diagramas Entidad Relacion - DER</w:t>
      </w:r>
      <w:bookmarkEnd w:id="7"/>
    </w:p>
    <w:p w14:paraId="066DF602" w14:textId="70145CAC" w:rsidR="0020051B" w:rsidRPr="00BB23BD" w:rsidRDefault="006E26C4" w:rsidP="00C10929">
      <w:pPr>
        <w:rPr>
          <w:noProof/>
          <w:sz w:val="28"/>
          <w:szCs w:val="28"/>
        </w:rPr>
      </w:pPr>
      <w:r w:rsidRPr="00BB23BD">
        <w:rPr>
          <w:noProof/>
          <w:sz w:val="28"/>
          <w:szCs w:val="28"/>
        </w:rPr>
        <w:t>Lucid Chart</w:t>
      </w:r>
    </w:p>
    <w:p w14:paraId="5EDB2216" w14:textId="77777777" w:rsidR="00741A5B" w:rsidRDefault="00604AE1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3A97A8" wp14:editId="4211050A">
            <wp:extent cx="5839690" cy="3992901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78" cy="4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694" w14:textId="77777777" w:rsidR="00741A5B" w:rsidRPr="001C6585" w:rsidRDefault="00741A5B" w:rsidP="00741A5B">
      <w:pPr>
        <w:rPr>
          <w:noProof/>
          <w:color w:val="0563C1" w:themeColor="hyperlink"/>
          <w:u w:val="single"/>
          <w:lang w:val="en-US"/>
        </w:rPr>
      </w:pPr>
      <w:hyperlink r:id="rId20" w:history="1">
        <w:r w:rsidRPr="00604AE1">
          <w:rPr>
            <w:rStyle w:val="Hyperlink"/>
            <w:noProof/>
            <w:lang w:val="en-US"/>
          </w:rPr>
          <w:t>link</w:t>
        </w:r>
      </w:hyperlink>
    </w:p>
    <w:p w14:paraId="76B29469" w14:textId="77777777" w:rsidR="00741A5B" w:rsidRPr="00BB23BD" w:rsidRDefault="00741A5B" w:rsidP="00741A5B">
      <w:pPr>
        <w:rPr>
          <w:noProof/>
          <w:sz w:val="28"/>
          <w:szCs w:val="28"/>
          <w:lang w:val="en-US"/>
        </w:rPr>
      </w:pPr>
      <w:r w:rsidRPr="00BB23BD">
        <w:rPr>
          <w:noProof/>
          <w:sz w:val="28"/>
          <w:szCs w:val="28"/>
          <w:lang w:val="en-US"/>
        </w:rPr>
        <w:t>Mysql chart</w:t>
      </w:r>
    </w:p>
    <w:p w14:paraId="424EC7E8" w14:textId="3BF46646" w:rsidR="004427A0" w:rsidRPr="00C10929" w:rsidRDefault="00741A5B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28C55F" wp14:editId="04902F30">
            <wp:extent cx="5694218" cy="27279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89" cy="27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A0" w:rsidRPr="00C10929" w:rsidSect="001C6585"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Matozo" w:date="2024-01-25T02:06:00Z" w:initials="BM">
    <w:p w14:paraId="5D4D4BA4" w14:textId="0601CAC5" w:rsidR="00294014" w:rsidRDefault="00294014">
      <w:pPr>
        <w:pStyle w:val="CommentText"/>
      </w:pPr>
      <w:r>
        <w:rPr>
          <w:rStyle w:val="CommentReference"/>
        </w:rPr>
        <w:annotationRef/>
      </w:r>
      <w:r>
        <w:t>Se puede clickear (ctrl+click)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D4B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C40A5" w16cex:dateUtc="2024-01-25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D4BA4" w16cid:durableId="295C40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520F" w14:textId="77777777" w:rsidR="003448BD" w:rsidRDefault="003448BD" w:rsidP="00A568B6">
      <w:pPr>
        <w:spacing w:after="0" w:line="240" w:lineRule="auto"/>
      </w:pPr>
      <w:r>
        <w:separator/>
      </w:r>
    </w:p>
  </w:endnote>
  <w:endnote w:type="continuationSeparator" w:id="0">
    <w:p w14:paraId="7A710033" w14:textId="77777777" w:rsidR="003448BD" w:rsidRDefault="003448BD" w:rsidP="00A5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EB27" w14:textId="77777777" w:rsidR="003448BD" w:rsidRDefault="003448BD" w:rsidP="00A568B6">
      <w:pPr>
        <w:spacing w:after="0" w:line="240" w:lineRule="auto"/>
      </w:pPr>
      <w:r>
        <w:separator/>
      </w:r>
    </w:p>
  </w:footnote>
  <w:footnote w:type="continuationSeparator" w:id="0">
    <w:p w14:paraId="540D6A7E" w14:textId="77777777" w:rsidR="003448BD" w:rsidRDefault="003448BD" w:rsidP="00A56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0E1C" w14:textId="434D2537" w:rsidR="00A568B6" w:rsidRDefault="003448BD">
    <w:pPr>
      <w:pStyle w:val="Header"/>
      <w:jc w:val="right"/>
    </w:pPr>
    <w:sdt>
      <w:sdtPr>
        <w:alias w:val="Author"/>
        <w:tag w:val=""/>
        <w:id w:val="21363514"/>
        <w:placeholder>
          <w:docPart w:val="07681754587A44F58128A8868A6D97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4836">
          <w:t>Idea-Matozo -</w:t>
        </w:r>
      </w:sdtContent>
    </w:sdt>
    <w:sdt>
      <w:sdtPr>
        <w:id w:val="-15451308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568B6">
          <w:fldChar w:fldCharType="begin"/>
        </w:r>
        <w:r w:rsidR="00A568B6">
          <w:instrText xml:space="preserve"> PAGE   \* MERGEFORMAT </w:instrText>
        </w:r>
        <w:r w:rsidR="00A568B6">
          <w:fldChar w:fldCharType="separate"/>
        </w:r>
        <w:r w:rsidR="00A568B6">
          <w:rPr>
            <w:noProof/>
          </w:rPr>
          <w:t>2</w:t>
        </w:r>
        <w:r w:rsidR="00A568B6">
          <w:rPr>
            <w:noProof/>
          </w:rPr>
          <w:fldChar w:fldCharType="end"/>
        </w:r>
      </w:sdtContent>
    </w:sdt>
  </w:p>
  <w:p w14:paraId="467EA7E0" w14:textId="3622C0FA" w:rsidR="00A568B6" w:rsidRPr="00A568B6" w:rsidRDefault="00A568B6" w:rsidP="00A568B6">
    <w:pPr>
      <w:pStyle w:val="Header"/>
      <w:jc w:val="right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92D"/>
    <w:multiLevelType w:val="hybridMultilevel"/>
    <w:tmpl w:val="19AA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0CC"/>
    <w:multiLevelType w:val="hybridMultilevel"/>
    <w:tmpl w:val="94945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58E"/>
    <w:multiLevelType w:val="hybridMultilevel"/>
    <w:tmpl w:val="D56C3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FD9"/>
    <w:multiLevelType w:val="multilevel"/>
    <w:tmpl w:val="DD68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614EC"/>
    <w:multiLevelType w:val="hybridMultilevel"/>
    <w:tmpl w:val="94B0A43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1F5672"/>
    <w:multiLevelType w:val="hybridMultilevel"/>
    <w:tmpl w:val="1C286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653"/>
    <w:multiLevelType w:val="hybridMultilevel"/>
    <w:tmpl w:val="3C6C7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95149"/>
    <w:multiLevelType w:val="hybridMultilevel"/>
    <w:tmpl w:val="46B88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40953"/>
    <w:multiLevelType w:val="hybridMultilevel"/>
    <w:tmpl w:val="AF5CC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D0"/>
    <w:multiLevelType w:val="hybridMultilevel"/>
    <w:tmpl w:val="2054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3BF"/>
    <w:multiLevelType w:val="hybridMultilevel"/>
    <w:tmpl w:val="892CB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A440B"/>
    <w:multiLevelType w:val="hybridMultilevel"/>
    <w:tmpl w:val="3DEA9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D0E88"/>
    <w:multiLevelType w:val="hybridMultilevel"/>
    <w:tmpl w:val="6A4E9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Matozo">
    <w15:presenceInfo w15:providerId="Windows Live" w15:userId="acf2adcb66eeb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9"/>
    <w:rsid w:val="000123C0"/>
    <w:rsid w:val="001C6585"/>
    <w:rsid w:val="0020051B"/>
    <w:rsid w:val="00294014"/>
    <w:rsid w:val="00300E1C"/>
    <w:rsid w:val="003448BD"/>
    <w:rsid w:val="004427A0"/>
    <w:rsid w:val="004B648C"/>
    <w:rsid w:val="0060197A"/>
    <w:rsid w:val="00604AE1"/>
    <w:rsid w:val="006C599B"/>
    <w:rsid w:val="006D4836"/>
    <w:rsid w:val="006E26C4"/>
    <w:rsid w:val="00741A5B"/>
    <w:rsid w:val="00744AA4"/>
    <w:rsid w:val="007F7BF4"/>
    <w:rsid w:val="008B1A6B"/>
    <w:rsid w:val="008B7E15"/>
    <w:rsid w:val="009A3E72"/>
    <w:rsid w:val="00A1423C"/>
    <w:rsid w:val="00A568B6"/>
    <w:rsid w:val="00A82769"/>
    <w:rsid w:val="00AB0AD4"/>
    <w:rsid w:val="00AB1A83"/>
    <w:rsid w:val="00B630ED"/>
    <w:rsid w:val="00B82963"/>
    <w:rsid w:val="00BB023C"/>
    <w:rsid w:val="00BB23BD"/>
    <w:rsid w:val="00C10929"/>
    <w:rsid w:val="00C20C82"/>
    <w:rsid w:val="00C5100E"/>
    <w:rsid w:val="00C76865"/>
    <w:rsid w:val="00C91660"/>
    <w:rsid w:val="00DA7B6D"/>
    <w:rsid w:val="00DC6C10"/>
    <w:rsid w:val="00DD7A4D"/>
    <w:rsid w:val="00F103D1"/>
    <w:rsid w:val="00F3494F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0E445"/>
  <w15:chartTrackingRefBased/>
  <w15:docId w15:val="{DD7F6BC9-65E4-4055-B8AA-39EF60B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B6"/>
  </w:style>
  <w:style w:type="paragraph" w:styleId="Footer">
    <w:name w:val="footer"/>
    <w:basedOn w:val="Normal"/>
    <w:link w:val="Foot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B6"/>
  </w:style>
  <w:style w:type="character" w:styleId="PlaceholderText">
    <w:name w:val="Placeholder Text"/>
    <w:basedOn w:val="DefaultParagraphFont"/>
    <w:uiPriority w:val="99"/>
    <w:semiHidden/>
    <w:rsid w:val="00A568B6"/>
    <w:rPr>
      <w:color w:val="808080"/>
    </w:rPr>
  </w:style>
  <w:style w:type="paragraph" w:styleId="NoSpacing">
    <w:name w:val="No Spacing"/>
    <w:link w:val="NoSpacingChar"/>
    <w:uiPriority w:val="1"/>
    <w:qFormat/>
    <w:rsid w:val="00C20C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C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C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0C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0C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20C82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01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9401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04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lucid.app/lucidchart/invitations/accept/inv_ffa6c2c6-0d08-4856-b378-97c79aad931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81754587A44F58128A8868A6D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5AB7-E1B9-40F2-9F32-F0B059D12DFD}"/>
      </w:docPartPr>
      <w:docPartBody>
        <w:p w:rsidR="004D71C5" w:rsidRDefault="00F538F2">
          <w:r w:rsidRPr="00261419">
            <w:rPr>
              <w:rStyle w:val="PlaceholderText"/>
            </w:rPr>
            <w:t>[Author]</w:t>
          </w:r>
        </w:p>
      </w:docPartBody>
    </w:docPart>
    <w:docPart>
      <w:docPartPr>
        <w:name w:val="2B59EC7F08E64B8ABE005DA4478C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F7E6-BF6B-498C-A7BF-0D89DBA8FBBD}"/>
      </w:docPartPr>
      <w:docPartBody>
        <w:p w:rsidR="00680BC1" w:rsidRDefault="004D71C5" w:rsidP="004D71C5">
          <w:pPr>
            <w:pStyle w:val="2B59EC7F08E64B8ABE005DA4478C68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200CA5C39C400CAB4A44E63561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6A917-A9D6-40CA-852B-E96DA12AC776}"/>
      </w:docPartPr>
      <w:docPartBody>
        <w:p w:rsidR="00680BC1" w:rsidRDefault="004D71C5" w:rsidP="004D71C5">
          <w:pPr>
            <w:pStyle w:val="F1200CA5C39C400CAB4A44E63561B8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2"/>
    <w:rsid w:val="0003326F"/>
    <w:rsid w:val="0008275B"/>
    <w:rsid w:val="00267CD2"/>
    <w:rsid w:val="002C6A57"/>
    <w:rsid w:val="004D71C5"/>
    <w:rsid w:val="00680BC1"/>
    <w:rsid w:val="008A5437"/>
    <w:rsid w:val="00E300CA"/>
    <w:rsid w:val="00F26767"/>
    <w:rsid w:val="00F4439B"/>
    <w:rsid w:val="00F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8F2"/>
    <w:rPr>
      <w:color w:val="808080"/>
    </w:rPr>
  </w:style>
  <w:style w:type="paragraph" w:customStyle="1" w:styleId="2B59EC7F08E64B8ABE005DA4478C68B7">
    <w:name w:val="2B59EC7F08E64B8ABE005DA4478C68B7"/>
    <w:rsid w:val="004D71C5"/>
  </w:style>
  <w:style w:type="paragraph" w:customStyle="1" w:styleId="F1200CA5C39C400CAB4A44E63561B807">
    <w:name w:val="F1200CA5C39C400CAB4A44E63561B807"/>
    <w:rsid w:val="004D7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92C5-876E-4ECC-885E-45C535DF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datos: e-commerce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datos: e-commerce</dc:title>
  <dc:subject>Documentación SQL</dc:subject>
  <dc:creator>Idea-Matozo -</dc:creator>
  <cp:keywords/>
  <dc:description/>
  <cp:lastModifiedBy>Brian Matozo</cp:lastModifiedBy>
  <cp:revision>8</cp:revision>
  <dcterms:created xsi:type="dcterms:W3CDTF">2024-01-18T14:34:00Z</dcterms:created>
  <dcterms:modified xsi:type="dcterms:W3CDTF">2024-02-22T15:41:00Z</dcterms:modified>
</cp:coreProperties>
</file>