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5C281E">
      <w:pPr>
        <w:spacing w:line="36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rPr>
        <w:t>IRRIGATION_HYDRAULIC_PERFORMANCE</w:t>
      </w:r>
      <w:r>
        <w:rPr>
          <w:rFonts w:hint="default" w:ascii="Times New Roman" w:hAnsi="Times New Roman" w:cs="Times New Roman"/>
          <w:b/>
          <w:bCs/>
          <w:sz w:val="24"/>
          <w:szCs w:val="24"/>
          <w:lang w:val="en-US"/>
        </w:rPr>
        <w:t xml:space="preserve"> SQL ANALYSIS.</w:t>
      </w:r>
      <w:bookmarkStart w:id="0" w:name="_GoBack"/>
      <w:bookmarkEnd w:id="0"/>
    </w:p>
    <w:p w14:paraId="05450E4A">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create database irrigation_hydraulic_perf_db;</w:t>
      </w:r>
    </w:p>
    <w:p w14:paraId="209879FD">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select * from 02_irrigation_hydraulic_performance;</w:t>
      </w:r>
    </w:p>
    <w:p w14:paraId="2E30397B">
      <w:pPr>
        <w:spacing w:line="360" w:lineRule="auto"/>
        <w:jc w:val="center"/>
        <w:rPr>
          <w:rFonts w:hint="default" w:ascii="Times New Roman" w:hAnsi="Times New Roman" w:cs="Times New Roman"/>
          <w:sz w:val="24"/>
          <w:szCs w:val="24"/>
        </w:rPr>
      </w:pPr>
    </w:p>
    <w:p w14:paraId="6FBCA50E">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 CHANGE TABLE NAME</w:t>
      </w:r>
    </w:p>
    <w:p w14:paraId="1585C4E6">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alter table `02_irrigation_hydraulic_performance` rename to `irrigation_hydraulic_performance`;</w:t>
      </w:r>
    </w:p>
    <w:p w14:paraId="35300326">
      <w:pPr>
        <w:spacing w:line="360" w:lineRule="auto"/>
        <w:jc w:val="center"/>
        <w:rPr>
          <w:rFonts w:hint="default" w:ascii="Times New Roman" w:hAnsi="Times New Roman" w:cs="Times New Roman"/>
          <w:sz w:val="24"/>
          <w:szCs w:val="24"/>
        </w:rPr>
      </w:pPr>
    </w:p>
    <w:p w14:paraId="299CC039">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select * from irrigation_hydraulic_performance;</w:t>
      </w:r>
    </w:p>
    <w:p w14:paraId="4D0CF892">
      <w:pPr>
        <w:spacing w:line="360" w:lineRule="auto"/>
        <w:jc w:val="center"/>
        <w:rPr>
          <w:rFonts w:hint="default" w:ascii="Times New Roman" w:hAnsi="Times New Roman" w:cs="Times New Roman"/>
          <w:sz w:val="24"/>
          <w:szCs w:val="24"/>
        </w:rPr>
      </w:pPr>
    </w:p>
    <w:p w14:paraId="5BDE6A3A">
      <w:pPr>
        <w:spacing w:line="360" w:lineRule="auto"/>
        <w:jc w:val="center"/>
        <w:rPr>
          <w:rFonts w:hint="default" w:ascii="Times New Roman" w:hAnsi="Times New Roman" w:cs="Times New Roman"/>
          <w:b/>
          <w:bCs/>
          <w:color w:val="0000FF"/>
          <w:sz w:val="24"/>
          <w:szCs w:val="24"/>
        </w:rPr>
      </w:pPr>
      <w:r>
        <w:rPr>
          <w:rFonts w:hint="default" w:ascii="Times New Roman" w:hAnsi="Times New Roman" w:cs="Times New Roman"/>
          <w:b/>
          <w:bCs/>
          <w:color w:val="0000FF"/>
          <w:sz w:val="24"/>
          <w:szCs w:val="24"/>
        </w:rPr>
        <w:t>-- HOW MANY SCHEMES ARE IN THE DATASET</w:t>
      </w:r>
    </w:p>
    <w:p w14:paraId="09761E60">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select distinct scheme from irrigation_hydraulic_performance;</w:t>
      </w:r>
    </w:p>
    <w:p w14:paraId="7D2F06C9">
      <w:pPr>
        <w:spacing w:line="360" w:lineRule="auto"/>
        <w:jc w:val="left"/>
      </w:pPr>
      <w:r>
        <w:drawing>
          <wp:inline distT="0" distB="0" distL="114300" distR="114300">
            <wp:extent cx="2847975" cy="942975"/>
            <wp:effectExtent l="9525" t="9525" r="19050"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2847975" cy="942975"/>
                    </a:xfrm>
                    <a:prstGeom prst="rect">
                      <a:avLst/>
                    </a:prstGeom>
                    <a:noFill/>
                    <a:ln>
                      <a:solidFill>
                        <a:schemeClr val="tx1"/>
                      </a:solidFill>
                    </a:ln>
                  </pic:spPr>
                </pic:pic>
              </a:graphicData>
            </a:graphic>
          </wp:inline>
        </w:drawing>
      </w:r>
    </w:p>
    <w:p w14:paraId="0A011325">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There are four schemes in this dataset.</w:t>
      </w:r>
    </w:p>
    <w:p w14:paraId="212089C1">
      <w:pPr>
        <w:spacing w:line="360" w:lineRule="auto"/>
        <w:jc w:val="left"/>
        <w:rPr>
          <w:rFonts w:hint="default" w:ascii="Times New Roman" w:hAnsi="Times New Roman" w:cs="Times New Roman"/>
          <w:sz w:val="24"/>
          <w:szCs w:val="24"/>
          <w:lang w:val="en-US"/>
        </w:rPr>
      </w:pPr>
    </w:p>
    <w:p w14:paraId="79DA024C">
      <w:pPr>
        <w:spacing w:line="360" w:lineRule="auto"/>
        <w:jc w:val="center"/>
        <w:rPr>
          <w:rFonts w:hint="default" w:ascii="Times New Roman" w:hAnsi="Times New Roman" w:cs="Times New Roman"/>
          <w:b/>
          <w:bCs/>
          <w:color w:val="0000FF"/>
          <w:sz w:val="24"/>
          <w:szCs w:val="24"/>
          <w:lang w:val="en-US"/>
        </w:rPr>
      </w:pPr>
      <w:r>
        <w:rPr>
          <w:rFonts w:hint="default" w:ascii="Times New Roman" w:hAnsi="Times New Roman" w:cs="Times New Roman"/>
          <w:b/>
          <w:bCs/>
          <w:color w:val="0000FF"/>
          <w:sz w:val="24"/>
          <w:szCs w:val="24"/>
          <w:lang w:val="en-US"/>
        </w:rPr>
        <w:t>-- HOW MANY BLOCKS DO THE SCHEMES SERVE</w:t>
      </w:r>
    </w:p>
    <w:p w14:paraId="1DCF4C2F">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select distinct block from irrigation_hydraulic_performance;</w:t>
      </w:r>
    </w:p>
    <w:p w14:paraId="6699DE60">
      <w:pPr>
        <w:spacing w:line="360" w:lineRule="auto"/>
        <w:jc w:val="left"/>
      </w:pPr>
      <w:r>
        <w:drawing>
          <wp:inline distT="0" distB="0" distL="114300" distR="114300">
            <wp:extent cx="2819400" cy="1352550"/>
            <wp:effectExtent l="9525" t="9525"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2819400" cy="1352550"/>
                    </a:xfrm>
                    <a:prstGeom prst="rect">
                      <a:avLst/>
                    </a:prstGeom>
                    <a:noFill/>
                    <a:ln>
                      <a:solidFill>
                        <a:schemeClr val="tx1"/>
                      </a:solidFill>
                    </a:ln>
                  </pic:spPr>
                </pic:pic>
              </a:graphicData>
            </a:graphic>
          </wp:inline>
        </w:drawing>
      </w:r>
    </w:p>
    <w:p w14:paraId="1296EB0A">
      <w:pPr>
        <w:spacing w:line="360" w:lineRule="auto"/>
        <w:jc w:val="left"/>
      </w:pPr>
      <w:r>
        <w:drawing>
          <wp:inline distT="0" distB="0" distL="114300" distR="114300">
            <wp:extent cx="2837180" cy="234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rcRect r="2339" b="-2778"/>
                    <a:stretch>
                      <a:fillRect/>
                    </a:stretch>
                  </pic:blipFill>
                  <pic:spPr>
                    <a:xfrm>
                      <a:off x="0" y="0"/>
                      <a:ext cx="2837180" cy="234950"/>
                    </a:xfrm>
                    <a:prstGeom prst="rect">
                      <a:avLst/>
                    </a:prstGeom>
                    <a:noFill/>
                    <a:ln>
                      <a:solidFill>
                        <a:schemeClr val="tx1"/>
                      </a:solidFill>
                    </a:ln>
                  </pic:spPr>
                </pic:pic>
              </a:graphicData>
            </a:graphic>
          </wp:inline>
        </w:drawing>
      </w:r>
    </w:p>
    <w:p w14:paraId="57848E6C">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The four (4) schemes serve  8 distinct blocks.</w:t>
      </w:r>
    </w:p>
    <w:p w14:paraId="091FDA5B">
      <w:pPr>
        <w:spacing w:line="360" w:lineRule="auto"/>
        <w:jc w:val="left"/>
        <w:rPr>
          <w:rFonts w:hint="default" w:ascii="Times New Roman" w:hAnsi="Times New Roman" w:cs="Times New Roman"/>
          <w:sz w:val="24"/>
          <w:szCs w:val="24"/>
          <w:lang w:val="en-US"/>
        </w:rPr>
      </w:pPr>
    </w:p>
    <w:p w14:paraId="13A69616">
      <w:pPr>
        <w:spacing w:line="360" w:lineRule="auto"/>
        <w:jc w:val="center"/>
        <w:rPr>
          <w:rFonts w:hint="default" w:ascii="Times New Roman" w:hAnsi="Times New Roman" w:cs="Times New Roman"/>
          <w:b/>
          <w:bCs/>
          <w:color w:val="0000FF"/>
          <w:sz w:val="24"/>
          <w:szCs w:val="24"/>
          <w:lang w:val="en-US"/>
        </w:rPr>
      </w:pPr>
      <w:r>
        <w:rPr>
          <w:rFonts w:hint="default" w:ascii="Times New Roman" w:hAnsi="Times New Roman" w:cs="Times New Roman"/>
          <w:b/>
          <w:bCs/>
          <w:color w:val="0000FF"/>
          <w:sz w:val="24"/>
          <w:szCs w:val="24"/>
          <w:lang w:val="en-US"/>
        </w:rPr>
        <w:t>-- TOTAL NUMBER OF OFFTAKES</w:t>
      </w:r>
    </w:p>
    <w:p w14:paraId="0CF7319B">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select</w:t>
      </w:r>
    </w:p>
    <w:p w14:paraId="7E85A008">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sum(number_of_offtakes) as total_offtakes</w:t>
      </w:r>
    </w:p>
    <w:p w14:paraId="17CDB99A">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from irrigation_hydraulic_performance;</w:t>
      </w:r>
    </w:p>
    <w:p w14:paraId="65802627">
      <w:pPr>
        <w:spacing w:line="360" w:lineRule="auto"/>
        <w:jc w:val="left"/>
        <w:rPr>
          <w:rFonts w:hint="default" w:ascii="Times New Roman" w:hAnsi="Times New Roman" w:cs="Times New Roman"/>
          <w:sz w:val="24"/>
          <w:szCs w:val="24"/>
          <w:lang w:val="en-US"/>
        </w:rPr>
      </w:pPr>
      <w:r>
        <w:drawing>
          <wp:inline distT="0" distB="0" distL="114300" distR="114300">
            <wp:extent cx="2828925" cy="571500"/>
            <wp:effectExtent l="9525" t="9525" r="1905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7"/>
                    <a:stretch>
                      <a:fillRect/>
                    </a:stretch>
                  </pic:blipFill>
                  <pic:spPr>
                    <a:xfrm>
                      <a:off x="0" y="0"/>
                      <a:ext cx="2828925" cy="571500"/>
                    </a:xfrm>
                    <a:prstGeom prst="rect">
                      <a:avLst/>
                    </a:prstGeom>
                    <a:noFill/>
                    <a:ln>
                      <a:solidFill>
                        <a:schemeClr val="tx1"/>
                      </a:solidFill>
                    </a:ln>
                  </pic:spPr>
                </pic:pic>
              </a:graphicData>
            </a:graphic>
          </wp:inline>
        </w:drawing>
      </w:r>
    </w:p>
    <w:p w14:paraId="2CD8A68B">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The total number of offtakes/members/farmers/beneficiaries is </w:t>
      </w:r>
      <w:r>
        <w:rPr>
          <w:rFonts w:hint="default" w:ascii="Times New Roman" w:hAnsi="Times New Roman" w:cs="Times New Roman"/>
          <w:color w:val="0000FF"/>
          <w:sz w:val="24"/>
          <w:szCs w:val="24"/>
          <w:lang w:val="en-US"/>
        </w:rPr>
        <w:t>41,884</w:t>
      </w:r>
    </w:p>
    <w:p w14:paraId="0C253AC6">
      <w:pPr>
        <w:spacing w:line="360" w:lineRule="auto"/>
        <w:jc w:val="left"/>
        <w:rPr>
          <w:rFonts w:hint="default" w:ascii="Times New Roman" w:hAnsi="Times New Roman" w:cs="Times New Roman"/>
          <w:sz w:val="24"/>
          <w:szCs w:val="24"/>
          <w:lang w:val="en-US"/>
        </w:rPr>
      </w:pPr>
    </w:p>
    <w:p w14:paraId="43E6FEC1">
      <w:pPr>
        <w:spacing w:line="360" w:lineRule="auto"/>
        <w:jc w:val="center"/>
        <w:rPr>
          <w:rFonts w:hint="default" w:ascii="Times New Roman" w:hAnsi="Times New Roman" w:cs="Times New Roman"/>
          <w:b/>
          <w:bCs/>
          <w:color w:val="0000FF"/>
          <w:sz w:val="24"/>
          <w:szCs w:val="24"/>
          <w:lang w:val="en-US"/>
        </w:rPr>
      </w:pPr>
      <w:r>
        <w:rPr>
          <w:rFonts w:hint="default" w:ascii="Times New Roman" w:hAnsi="Times New Roman" w:cs="Times New Roman"/>
          <w:b/>
          <w:bCs/>
          <w:color w:val="0000FF"/>
          <w:sz w:val="24"/>
          <w:szCs w:val="24"/>
          <w:lang w:val="en-US"/>
        </w:rPr>
        <w:t>-- NUMBER OF OFFTAKES PER SCHEME</w:t>
      </w:r>
    </w:p>
    <w:p w14:paraId="2EB09016">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select</w:t>
      </w:r>
    </w:p>
    <w:p w14:paraId="623AA52B">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scheme,</w:t>
      </w:r>
    </w:p>
    <w:p w14:paraId="26C688E9">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sum(number_of_offtakes) as offtakes_per_scheme</w:t>
      </w:r>
    </w:p>
    <w:p w14:paraId="12CFFFB0">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from irrigation_hydraulic_performance</w:t>
      </w:r>
    </w:p>
    <w:p w14:paraId="0425E629">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group by 1</w:t>
      </w:r>
    </w:p>
    <w:p w14:paraId="4BDABF49">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order by 2 desc;</w:t>
      </w:r>
    </w:p>
    <w:p w14:paraId="32A12D59">
      <w:pPr>
        <w:spacing w:line="360" w:lineRule="auto"/>
        <w:jc w:val="left"/>
        <w:rPr>
          <w:rFonts w:hint="default" w:ascii="Times New Roman" w:hAnsi="Times New Roman" w:cs="Times New Roman"/>
          <w:sz w:val="24"/>
          <w:szCs w:val="24"/>
          <w:lang w:val="en-US"/>
        </w:rPr>
      </w:pPr>
      <w:r>
        <w:drawing>
          <wp:inline distT="0" distB="0" distL="114300" distR="114300">
            <wp:extent cx="2781300" cy="933450"/>
            <wp:effectExtent l="9525" t="9525"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a:stretch>
                      <a:fillRect/>
                    </a:stretch>
                  </pic:blipFill>
                  <pic:spPr>
                    <a:xfrm>
                      <a:off x="0" y="0"/>
                      <a:ext cx="2781300" cy="933450"/>
                    </a:xfrm>
                    <a:prstGeom prst="rect">
                      <a:avLst/>
                    </a:prstGeom>
                    <a:noFill/>
                    <a:ln>
                      <a:solidFill>
                        <a:schemeClr val="tx1"/>
                      </a:solidFill>
                    </a:ln>
                  </pic:spPr>
                </pic:pic>
              </a:graphicData>
            </a:graphic>
          </wp:inline>
        </w:drawing>
      </w:r>
    </w:p>
    <w:p w14:paraId="359A4AE5">
      <w:pPr>
        <w:spacing w:line="48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Runyenjes East irrigation scheme serves/ has the highest number of offtakes/members/farmers</w:t>
      </w:r>
      <w:r>
        <w:rPr>
          <w:rFonts w:hint="default" w:ascii="Times New Roman" w:hAnsi="Times New Roman" w:cs="Times New Roman"/>
          <w:color w:val="0000FF"/>
          <w:sz w:val="24"/>
          <w:szCs w:val="24"/>
          <w:lang w:val="en-US"/>
        </w:rPr>
        <w:t>(10759)</w:t>
      </w:r>
      <w:r>
        <w:rPr>
          <w:rFonts w:hint="default" w:ascii="Times New Roman" w:hAnsi="Times New Roman" w:cs="Times New Roman"/>
          <w:sz w:val="24"/>
          <w:szCs w:val="24"/>
          <w:lang w:val="en-US"/>
        </w:rPr>
        <w:t>.</w:t>
      </w:r>
    </w:p>
    <w:p w14:paraId="0136AB28">
      <w:pPr>
        <w:spacing w:line="48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Embu Green serves </w:t>
      </w:r>
      <w:r>
        <w:rPr>
          <w:rFonts w:hint="default" w:ascii="Times New Roman" w:hAnsi="Times New Roman" w:cs="Times New Roman"/>
          <w:color w:val="0000FF"/>
          <w:sz w:val="24"/>
          <w:szCs w:val="24"/>
          <w:lang w:val="en-US"/>
        </w:rPr>
        <w:t>10752</w:t>
      </w:r>
      <w:r>
        <w:rPr>
          <w:rFonts w:hint="default" w:ascii="Times New Roman" w:hAnsi="Times New Roman" w:cs="Times New Roman"/>
          <w:sz w:val="24"/>
          <w:szCs w:val="24"/>
          <w:lang w:val="en-US"/>
        </w:rPr>
        <w:t xml:space="preserve"> members/farmers/offtakes.</w:t>
      </w:r>
    </w:p>
    <w:p w14:paraId="67CDE7EA">
      <w:pPr>
        <w:spacing w:line="48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Kibugu_Nguviu serves </w:t>
      </w:r>
      <w:r>
        <w:rPr>
          <w:rFonts w:hint="default" w:ascii="Times New Roman" w:hAnsi="Times New Roman" w:cs="Times New Roman"/>
          <w:color w:val="0000FF"/>
          <w:sz w:val="24"/>
          <w:szCs w:val="24"/>
          <w:lang w:val="en-US"/>
        </w:rPr>
        <w:t>10397</w:t>
      </w:r>
      <w:r>
        <w:rPr>
          <w:rFonts w:hint="default" w:ascii="Times New Roman" w:hAnsi="Times New Roman" w:cs="Times New Roman"/>
          <w:sz w:val="24"/>
          <w:szCs w:val="24"/>
          <w:lang w:val="en-US"/>
        </w:rPr>
        <w:t xml:space="preserve"> members/farmers/offtakes.</w:t>
      </w:r>
    </w:p>
    <w:p w14:paraId="0F272820">
      <w:pPr>
        <w:spacing w:line="48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Mwea Smallholder irrigation scheme serves/has the lowest number of  offtakes/members/farmers</w:t>
      </w:r>
      <w:r>
        <w:rPr>
          <w:rFonts w:hint="default" w:ascii="Times New Roman" w:hAnsi="Times New Roman" w:cs="Times New Roman"/>
          <w:color w:val="0000FF"/>
          <w:sz w:val="24"/>
          <w:szCs w:val="24"/>
          <w:lang w:val="en-US"/>
        </w:rPr>
        <w:t>(9976)</w:t>
      </w:r>
      <w:r>
        <w:rPr>
          <w:rFonts w:hint="default" w:ascii="Times New Roman" w:hAnsi="Times New Roman" w:cs="Times New Roman"/>
          <w:sz w:val="24"/>
          <w:szCs w:val="24"/>
          <w:lang w:val="en-US"/>
        </w:rPr>
        <w:t>.</w:t>
      </w:r>
    </w:p>
    <w:p w14:paraId="25D4772D">
      <w:pPr>
        <w:spacing w:line="360" w:lineRule="auto"/>
        <w:jc w:val="left"/>
        <w:rPr>
          <w:rFonts w:hint="default" w:ascii="Times New Roman" w:hAnsi="Times New Roman" w:cs="Times New Roman"/>
          <w:sz w:val="24"/>
          <w:szCs w:val="24"/>
          <w:lang w:val="en-US"/>
        </w:rPr>
      </w:pPr>
    </w:p>
    <w:p w14:paraId="4E45824C">
      <w:pPr>
        <w:spacing w:line="360" w:lineRule="auto"/>
        <w:jc w:val="center"/>
        <w:rPr>
          <w:rFonts w:hint="default" w:ascii="Times New Roman" w:hAnsi="Times New Roman" w:cs="Times New Roman"/>
          <w:b/>
          <w:bCs/>
          <w:color w:val="0000FF"/>
          <w:sz w:val="24"/>
          <w:szCs w:val="24"/>
          <w:lang w:val="en-US"/>
        </w:rPr>
      </w:pPr>
      <w:r>
        <w:rPr>
          <w:rFonts w:hint="default" w:ascii="Times New Roman" w:hAnsi="Times New Roman" w:cs="Times New Roman"/>
          <w:b/>
          <w:bCs/>
          <w:color w:val="0000FF"/>
          <w:sz w:val="24"/>
          <w:szCs w:val="24"/>
          <w:lang w:val="en-US"/>
        </w:rPr>
        <w:t>-- NUMBER OF OFFTAKES PER BLOCK</w:t>
      </w:r>
    </w:p>
    <w:p w14:paraId="2E112DEB">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select</w:t>
      </w:r>
    </w:p>
    <w:p w14:paraId="483D63C7">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block,</w:t>
      </w:r>
    </w:p>
    <w:p w14:paraId="0868BED1">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sum(number_of_offtakes) as offtakes_per_block</w:t>
      </w:r>
    </w:p>
    <w:p w14:paraId="648A8921">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from irrigation_hydraulic_performance</w:t>
      </w:r>
    </w:p>
    <w:p w14:paraId="3324B68A">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group by 1</w:t>
      </w:r>
    </w:p>
    <w:p w14:paraId="4A20A743">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order by 2 desc;</w:t>
      </w:r>
    </w:p>
    <w:p w14:paraId="63BD0224">
      <w:pPr>
        <w:spacing w:line="360" w:lineRule="auto"/>
        <w:jc w:val="left"/>
      </w:pPr>
      <w:r>
        <w:drawing>
          <wp:inline distT="0" distB="0" distL="114300" distR="114300">
            <wp:extent cx="2800350" cy="1343025"/>
            <wp:effectExtent l="9525" t="9525" r="9525" b="190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9"/>
                    <a:stretch>
                      <a:fillRect/>
                    </a:stretch>
                  </pic:blipFill>
                  <pic:spPr>
                    <a:xfrm>
                      <a:off x="0" y="0"/>
                      <a:ext cx="2800350" cy="1343025"/>
                    </a:xfrm>
                    <a:prstGeom prst="rect">
                      <a:avLst/>
                    </a:prstGeom>
                    <a:noFill/>
                    <a:ln>
                      <a:solidFill>
                        <a:schemeClr val="tx1"/>
                      </a:solidFill>
                    </a:ln>
                  </pic:spPr>
                </pic:pic>
              </a:graphicData>
            </a:graphic>
          </wp:inline>
        </w:drawing>
      </w:r>
    </w:p>
    <w:p w14:paraId="4372B988">
      <w:pPr>
        <w:spacing w:line="360" w:lineRule="auto"/>
        <w:jc w:val="left"/>
        <w:rPr>
          <w:rFonts w:hint="default"/>
          <w:lang w:val="en-US"/>
        </w:rPr>
      </w:pPr>
      <w:r>
        <w:drawing>
          <wp:inline distT="0" distB="0" distL="114300" distR="114300">
            <wp:extent cx="2724150" cy="190500"/>
            <wp:effectExtent l="9525" t="9525"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0"/>
                    <a:stretch>
                      <a:fillRect/>
                    </a:stretch>
                  </pic:blipFill>
                  <pic:spPr>
                    <a:xfrm>
                      <a:off x="0" y="0"/>
                      <a:ext cx="2724150" cy="190500"/>
                    </a:xfrm>
                    <a:prstGeom prst="rect">
                      <a:avLst/>
                    </a:prstGeom>
                    <a:noFill/>
                    <a:ln>
                      <a:solidFill>
                        <a:schemeClr val="tx1"/>
                      </a:solidFill>
                    </a:ln>
                  </pic:spPr>
                </pic:pic>
              </a:graphicData>
            </a:graphic>
          </wp:inline>
        </w:drawing>
      </w:r>
    </w:p>
    <w:p w14:paraId="6889EBD8">
      <w:pPr>
        <w:spacing w:line="48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Block G has the highest number of offtakes/members/farmers</w:t>
      </w:r>
      <w:r>
        <w:rPr>
          <w:rFonts w:hint="default" w:ascii="Times New Roman" w:hAnsi="Times New Roman" w:cs="Times New Roman"/>
          <w:color w:val="0000FF"/>
          <w:sz w:val="24"/>
          <w:szCs w:val="24"/>
          <w:lang w:val="en-US"/>
        </w:rPr>
        <w:t>(</w:t>
      </w:r>
      <w:r>
        <w:rPr>
          <w:rFonts w:hint="default" w:ascii="Times New Roman" w:hAnsi="Times New Roman" w:cs="Times New Roman"/>
          <w:color w:val="002060"/>
          <w:sz w:val="24"/>
          <w:szCs w:val="24"/>
          <w:lang w:val="en-US"/>
        </w:rPr>
        <w:t>5490</w:t>
      </w:r>
      <w:r>
        <w:rPr>
          <w:rFonts w:hint="default" w:ascii="Times New Roman" w:hAnsi="Times New Roman" w:cs="Times New Roman"/>
          <w:sz w:val="24"/>
          <w:szCs w:val="24"/>
          <w:lang w:val="en-US"/>
        </w:rPr>
        <w:t>) while Block C has the lowest number of offtakes/members/farmers</w:t>
      </w:r>
      <w:r>
        <w:rPr>
          <w:rFonts w:hint="default" w:ascii="Times New Roman" w:hAnsi="Times New Roman" w:cs="Times New Roman"/>
          <w:color w:val="0000FF"/>
          <w:sz w:val="24"/>
          <w:szCs w:val="24"/>
          <w:lang w:val="en-US"/>
        </w:rPr>
        <w:t>(4998)</w:t>
      </w:r>
      <w:r>
        <w:rPr>
          <w:rFonts w:hint="default" w:ascii="Times New Roman" w:hAnsi="Times New Roman" w:cs="Times New Roman"/>
          <w:sz w:val="24"/>
          <w:szCs w:val="24"/>
          <w:lang w:val="en-US"/>
        </w:rPr>
        <w:t>.</w:t>
      </w:r>
    </w:p>
    <w:p w14:paraId="32D04C07">
      <w:pPr>
        <w:spacing w:line="48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Block F has </w:t>
      </w:r>
      <w:r>
        <w:rPr>
          <w:rFonts w:hint="default" w:ascii="Times New Roman" w:hAnsi="Times New Roman" w:cs="Times New Roman"/>
          <w:color w:val="002060"/>
          <w:sz w:val="24"/>
          <w:szCs w:val="24"/>
          <w:lang w:val="en-US"/>
        </w:rPr>
        <w:t xml:space="preserve">5438 </w:t>
      </w:r>
      <w:r>
        <w:rPr>
          <w:rFonts w:hint="default" w:ascii="Times New Roman" w:hAnsi="Times New Roman" w:cs="Times New Roman"/>
          <w:sz w:val="24"/>
          <w:szCs w:val="24"/>
          <w:lang w:val="en-US"/>
        </w:rPr>
        <w:t xml:space="preserve">offtakes, Block A </w:t>
      </w:r>
      <w:r>
        <w:rPr>
          <w:rFonts w:hint="default" w:ascii="Times New Roman" w:hAnsi="Times New Roman" w:cs="Times New Roman"/>
          <w:color w:val="0000FF"/>
          <w:sz w:val="24"/>
          <w:szCs w:val="24"/>
          <w:lang w:val="en-US"/>
        </w:rPr>
        <w:t>5434</w:t>
      </w:r>
      <w:r>
        <w:rPr>
          <w:rFonts w:hint="default" w:ascii="Times New Roman" w:hAnsi="Times New Roman" w:cs="Times New Roman"/>
          <w:sz w:val="24"/>
          <w:szCs w:val="24"/>
          <w:lang w:val="en-US"/>
        </w:rPr>
        <w:t xml:space="preserve"> offtakes, Block B </w:t>
      </w:r>
      <w:r>
        <w:rPr>
          <w:rFonts w:hint="default" w:ascii="Times New Roman" w:hAnsi="Times New Roman" w:cs="Times New Roman"/>
          <w:color w:val="0000FF"/>
          <w:sz w:val="24"/>
          <w:szCs w:val="24"/>
          <w:lang w:val="en-US"/>
        </w:rPr>
        <w:t>5268</w:t>
      </w:r>
      <w:r>
        <w:rPr>
          <w:rFonts w:hint="default" w:ascii="Times New Roman" w:hAnsi="Times New Roman" w:cs="Times New Roman"/>
          <w:sz w:val="24"/>
          <w:szCs w:val="24"/>
          <w:lang w:val="en-US"/>
        </w:rPr>
        <w:t xml:space="preserve">, Block H </w:t>
      </w:r>
      <w:r>
        <w:rPr>
          <w:rFonts w:hint="default" w:ascii="Times New Roman" w:hAnsi="Times New Roman" w:cs="Times New Roman"/>
          <w:color w:val="1E386B" w:themeColor="accent1" w:themeShade="80"/>
          <w:sz w:val="24"/>
          <w:szCs w:val="24"/>
          <w:lang w:val="en-US"/>
        </w:rPr>
        <w:t xml:space="preserve">5118 </w:t>
      </w:r>
      <w:r>
        <w:rPr>
          <w:rFonts w:hint="default" w:ascii="Times New Roman" w:hAnsi="Times New Roman" w:cs="Times New Roman"/>
          <w:sz w:val="24"/>
          <w:szCs w:val="24"/>
          <w:lang w:val="en-US"/>
        </w:rPr>
        <w:t xml:space="preserve">offtakes,Block D 5095 offtakes and Block E </w:t>
      </w:r>
      <w:r>
        <w:rPr>
          <w:rFonts w:hint="default" w:ascii="Times New Roman" w:hAnsi="Times New Roman" w:cs="Times New Roman"/>
          <w:color w:val="0000FF"/>
          <w:sz w:val="24"/>
          <w:szCs w:val="24"/>
          <w:lang w:val="en-US"/>
        </w:rPr>
        <w:t>5043</w:t>
      </w:r>
      <w:r>
        <w:rPr>
          <w:rFonts w:hint="default" w:ascii="Times New Roman" w:hAnsi="Times New Roman" w:cs="Times New Roman"/>
          <w:sz w:val="24"/>
          <w:szCs w:val="24"/>
          <w:lang w:val="en-US"/>
        </w:rPr>
        <w:t xml:space="preserve"> offtakes.</w:t>
      </w:r>
    </w:p>
    <w:p w14:paraId="5D3AE2CC">
      <w:pPr>
        <w:spacing w:line="360" w:lineRule="auto"/>
        <w:jc w:val="both"/>
        <w:rPr>
          <w:rFonts w:hint="default" w:ascii="Times New Roman" w:hAnsi="Times New Roman" w:cs="Times New Roman"/>
          <w:color w:val="0070C0"/>
          <w:sz w:val="24"/>
          <w:szCs w:val="24"/>
          <w:lang w:val="en-US"/>
        </w:rPr>
      </w:pPr>
    </w:p>
    <w:p w14:paraId="2AA12570">
      <w:pPr>
        <w:spacing w:line="360" w:lineRule="auto"/>
        <w:jc w:val="center"/>
        <w:rPr>
          <w:rFonts w:hint="default" w:ascii="Times New Roman" w:hAnsi="Times New Roman" w:cs="Times New Roman"/>
          <w:b/>
          <w:bCs/>
          <w:color w:val="0000FF"/>
          <w:sz w:val="24"/>
          <w:szCs w:val="24"/>
          <w:lang w:val="en-US"/>
        </w:rPr>
      </w:pPr>
      <w:r>
        <w:rPr>
          <w:rFonts w:hint="default" w:ascii="Times New Roman" w:hAnsi="Times New Roman" w:cs="Times New Roman"/>
          <w:b/>
          <w:bCs/>
          <w:color w:val="0000FF"/>
          <w:sz w:val="24"/>
          <w:szCs w:val="24"/>
          <w:lang w:val="en-US"/>
        </w:rPr>
        <w:t>-- HOW MANY MEMBERS DOES EACH SCHEME SERVE IN EACH  OF THE BLOCKS</w:t>
      </w:r>
    </w:p>
    <w:p w14:paraId="246BBBAA">
      <w:pPr>
        <w:spacing w:line="360" w:lineRule="auto"/>
        <w:jc w:val="center"/>
        <w:rPr>
          <w:rFonts w:hint="default" w:ascii="Times New Roman" w:hAnsi="Times New Roman" w:cs="Times New Roman"/>
          <w:b w:val="0"/>
          <w:bCs w:val="0"/>
          <w:color w:val="auto"/>
          <w:sz w:val="24"/>
          <w:szCs w:val="24"/>
          <w:lang w:val="en-US"/>
        </w:rPr>
      </w:pPr>
      <w:r>
        <w:rPr>
          <w:rFonts w:hint="default" w:ascii="Times New Roman" w:hAnsi="Times New Roman" w:cs="Times New Roman"/>
          <w:b w:val="0"/>
          <w:bCs w:val="0"/>
          <w:color w:val="auto"/>
          <w:sz w:val="24"/>
          <w:szCs w:val="24"/>
          <w:lang w:val="en-US"/>
        </w:rPr>
        <w:t>select * from(</w:t>
      </w:r>
    </w:p>
    <w:p w14:paraId="576FC062">
      <w:pPr>
        <w:spacing w:line="360" w:lineRule="auto"/>
        <w:jc w:val="center"/>
        <w:rPr>
          <w:rFonts w:hint="default" w:ascii="Times New Roman" w:hAnsi="Times New Roman" w:cs="Times New Roman"/>
          <w:b w:val="0"/>
          <w:bCs w:val="0"/>
          <w:color w:val="auto"/>
          <w:sz w:val="24"/>
          <w:szCs w:val="24"/>
          <w:lang w:val="en-US"/>
        </w:rPr>
      </w:pPr>
      <w:r>
        <w:rPr>
          <w:rFonts w:hint="default" w:ascii="Times New Roman" w:hAnsi="Times New Roman" w:cs="Times New Roman"/>
          <w:b w:val="0"/>
          <w:bCs w:val="0"/>
          <w:color w:val="auto"/>
          <w:sz w:val="24"/>
          <w:szCs w:val="24"/>
          <w:lang w:val="en-US"/>
        </w:rPr>
        <w:t>select</w:t>
      </w:r>
    </w:p>
    <w:p w14:paraId="76447025">
      <w:pPr>
        <w:spacing w:line="360" w:lineRule="auto"/>
        <w:jc w:val="center"/>
        <w:rPr>
          <w:rFonts w:hint="default" w:ascii="Times New Roman" w:hAnsi="Times New Roman" w:cs="Times New Roman"/>
          <w:b w:val="0"/>
          <w:bCs w:val="0"/>
          <w:color w:val="auto"/>
          <w:sz w:val="24"/>
          <w:szCs w:val="24"/>
          <w:lang w:val="en-US"/>
        </w:rPr>
      </w:pPr>
      <w:r>
        <w:rPr>
          <w:rFonts w:hint="default" w:ascii="Times New Roman" w:hAnsi="Times New Roman" w:cs="Times New Roman"/>
          <w:b w:val="0"/>
          <w:bCs w:val="0"/>
          <w:color w:val="auto"/>
          <w:sz w:val="24"/>
          <w:szCs w:val="24"/>
          <w:lang w:val="en-US"/>
        </w:rPr>
        <w:t xml:space="preserve">   scheme,</w:t>
      </w:r>
    </w:p>
    <w:p w14:paraId="16EC8AA3">
      <w:pPr>
        <w:spacing w:line="360" w:lineRule="auto"/>
        <w:jc w:val="center"/>
        <w:rPr>
          <w:rFonts w:hint="default" w:ascii="Times New Roman" w:hAnsi="Times New Roman" w:cs="Times New Roman"/>
          <w:b w:val="0"/>
          <w:bCs w:val="0"/>
          <w:color w:val="auto"/>
          <w:sz w:val="24"/>
          <w:szCs w:val="24"/>
          <w:lang w:val="en-US"/>
        </w:rPr>
      </w:pPr>
      <w:r>
        <w:rPr>
          <w:rFonts w:hint="default" w:ascii="Times New Roman" w:hAnsi="Times New Roman" w:cs="Times New Roman"/>
          <w:b w:val="0"/>
          <w:bCs w:val="0"/>
          <w:color w:val="auto"/>
          <w:sz w:val="24"/>
          <w:szCs w:val="24"/>
          <w:lang w:val="en-US"/>
        </w:rPr>
        <w:t xml:space="preserve">   block,</w:t>
      </w:r>
    </w:p>
    <w:p w14:paraId="73CBB5A2">
      <w:pPr>
        <w:spacing w:line="360" w:lineRule="auto"/>
        <w:jc w:val="center"/>
        <w:rPr>
          <w:rFonts w:hint="default" w:ascii="Times New Roman" w:hAnsi="Times New Roman" w:cs="Times New Roman"/>
          <w:b w:val="0"/>
          <w:bCs w:val="0"/>
          <w:color w:val="auto"/>
          <w:sz w:val="24"/>
          <w:szCs w:val="24"/>
          <w:lang w:val="en-US"/>
        </w:rPr>
      </w:pPr>
      <w:r>
        <w:rPr>
          <w:rFonts w:hint="default" w:ascii="Times New Roman" w:hAnsi="Times New Roman" w:cs="Times New Roman"/>
          <w:b w:val="0"/>
          <w:bCs w:val="0"/>
          <w:color w:val="auto"/>
          <w:sz w:val="24"/>
          <w:szCs w:val="24"/>
          <w:lang w:val="en-US"/>
        </w:rPr>
        <w:t xml:space="preserve">   sum(number_of_offtakes) as members,</w:t>
      </w:r>
    </w:p>
    <w:p w14:paraId="25FBE872">
      <w:pPr>
        <w:spacing w:line="360" w:lineRule="auto"/>
        <w:jc w:val="center"/>
        <w:rPr>
          <w:rFonts w:hint="default" w:ascii="Times New Roman" w:hAnsi="Times New Roman" w:cs="Times New Roman"/>
          <w:b w:val="0"/>
          <w:bCs w:val="0"/>
          <w:color w:val="auto"/>
          <w:sz w:val="24"/>
          <w:szCs w:val="24"/>
          <w:lang w:val="en-US"/>
        </w:rPr>
      </w:pPr>
      <w:r>
        <w:rPr>
          <w:rFonts w:hint="default" w:ascii="Times New Roman" w:hAnsi="Times New Roman" w:cs="Times New Roman"/>
          <w:b w:val="0"/>
          <w:bCs w:val="0"/>
          <w:color w:val="auto"/>
          <w:sz w:val="24"/>
          <w:szCs w:val="24"/>
          <w:lang w:val="en-US"/>
        </w:rPr>
        <w:t xml:space="preserve">   case </w:t>
      </w:r>
    </w:p>
    <w:p w14:paraId="1CC7BD3C">
      <w:pPr>
        <w:spacing w:line="360" w:lineRule="auto"/>
        <w:jc w:val="center"/>
        <w:rPr>
          <w:rFonts w:hint="default" w:ascii="Times New Roman" w:hAnsi="Times New Roman" w:cs="Times New Roman"/>
          <w:b w:val="0"/>
          <w:bCs w:val="0"/>
          <w:color w:val="auto"/>
          <w:sz w:val="24"/>
          <w:szCs w:val="24"/>
          <w:lang w:val="en-US"/>
        </w:rPr>
      </w:pPr>
      <w:r>
        <w:rPr>
          <w:rFonts w:hint="default" w:ascii="Times New Roman" w:hAnsi="Times New Roman" w:cs="Times New Roman"/>
          <w:b w:val="0"/>
          <w:bCs w:val="0"/>
          <w:color w:val="auto"/>
          <w:sz w:val="24"/>
          <w:szCs w:val="24"/>
          <w:lang w:val="en-US"/>
        </w:rPr>
        <w:t xml:space="preserve">       when block = 'A' then round((sum(number_of_offtakes) / '5434') * 100, 2)</w:t>
      </w:r>
    </w:p>
    <w:p w14:paraId="32397F14">
      <w:pPr>
        <w:spacing w:line="360" w:lineRule="auto"/>
        <w:jc w:val="center"/>
        <w:rPr>
          <w:rFonts w:hint="default" w:ascii="Times New Roman" w:hAnsi="Times New Roman" w:cs="Times New Roman"/>
          <w:b w:val="0"/>
          <w:bCs w:val="0"/>
          <w:color w:val="auto"/>
          <w:sz w:val="24"/>
          <w:szCs w:val="24"/>
          <w:lang w:val="en-US"/>
        </w:rPr>
      </w:pPr>
      <w:r>
        <w:rPr>
          <w:rFonts w:hint="default" w:ascii="Times New Roman" w:hAnsi="Times New Roman" w:cs="Times New Roman"/>
          <w:b w:val="0"/>
          <w:bCs w:val="0"/>
          <w:color w:val="auto"/>
          <w:sz w:val="24"/>
          <w:szCs w:val="24"/>
          <w:lang w:val="en-US"/>
        </w:rPr>
        <w:t xml:space="preserve">       when block = 'B' then round(( sum(number_of_offtakes) / '5268') * 100, 2)</w:t>
      </w:r>
    </w:p>
    <w:p w14:paraId="7C6FF2CE">
      <w:pPr>
        <w:spacing w:line="360" w:lineRule="auto"/>
        <w:jc w:val="center"/>
        <w:rPr>
          <w:rFonts w:hint="default" w:ascii="Times New Roman" w:hAnsi="Times New Roman" w:cs="Times New Roman"/>
          <w:b w:val="0"/>
          <w:bCs w:val="0"/>
          <w:color w:val="auto"/>
          <w:sz w:val="24"/>
          <w:szCs w:val="24"/>
          <w:lang w:val="en-US"/>
        </w:rPr>
      </w:pPr>
      <w:r>
        <w:rPr>
          <w:rFonts w:hint="default" w:ascii="Times New Roman" w:hAnsi="Times New Roman" w:cs="Times New Roman"/>
          <w:b w:val="0"/>
          <w:bCs w:val="0"/>
          <w:color w:val="auto"/>
          <w:sz w:val="24"/>
          <w:szCs w:val="24"/>
          <w:lang w:val="en-US"/>
        </w:rPr>
        <w:t xml:space="preserve">       when block = 'C' then round((sum(number_of_offtakes) / '4998') * 100, 2)</w:t>
      </w:r>
    </w:p>
    <w:p w14:paraId="515672CA">
      <w:pPr>
        <w:spacing w:line="360" w:lineRule="auto"/>
        <w:jc w:val="center"/>
        <w:rPr>
          <w:rFonts w:hint="default" w:ascii="Times New Roman" w:hAnsi="Times New Roman" w:cs="Times New Roman"/>
          <w:b w:val="0"/>
          <w:bCs w:val="0"/>
          <w:color w:val="auto"/>
          <w:sz w:val="24"/>
          <w:szCs w:val="24"/>
          <w:lang w:val="en-US"/>
        </w:rPr>
      </w:pPr>
      <w:r>
        <w:rPr>
          <w:rFonts w:hint="default" w:ascii="Times New Roman" w:hAnsi="Times New Roman" w:cs="Times New Roman"/>
          <w:b w:val="0"/>
          <w:bCs w:val="0"/>
          <w:color w:val="auto"/>
          <w:sz w:val="24"/>
          <w:szCs w:val="24"/>
          <w:lang w:val="en-US"/>
        </w:rPr>
        <w:t xml:space="preserve">       when block = 'D' then round(( sum(number_of_offtakes) / '5095') * 100, 2)</w:t>
      </w:r>
    </w:p>
    <w:p w14:paraId="6E3D5585">
      <w:pPr>
        <w:spacing w:line="360" w:lineRule="auto"/>
        <w:jc w:val="center"/>
        <w:rPr>
          <w:rFonts w:hint="default" w:ascii="Times New Roman" w:hAnsi="Times New Roman" w:cs="Times New Roman"/>
          <w:b w:val="0"/>
          <w:bCs w:val="0"/>
          <w:color w:val="auto"/>
          <w:sz w:val="24"/>
          <w:szCs w:val="24"/>
          <w:lang w:val="en-US"/>
        </w:rPr>
      </w:pPr>
      <w:r>
        <w:rPr>
          <w:rFonts w:hint="default" w:ascii="Times New Roman" w:hAnsi="Times New Roman" w:cs="Times New Roman"/>
          <w:b w:val="0"/>
          <w:bCs w:val="0"/>
          <w:color w:val="auto"/>
          <w:sz w:val="24"/>
          <w:szCs w:val="24"/>
          <w:lang w:val="en-US"/>
        </w:rPr>
        <w:t xml:space="preserve">       when block = 'E' then round(( sum(number_of_offtakes) / '5043') * 100, 2)</w:t>
      </w:r>
    </w:p>
    <w:p w14:paraId="1DBBD264">
      <w:pPr>
        <w:spacing w:line="360" w:lineRule="auto"/>
        <w:jc w:val="center"/>
        <w:rPr>
          <w:rFonts w:hint="default" w:ascii="Times New Roman" w:hAnsi="Times New Roman" w:cs="Times New Roman"/>
          <w:b w:val="0"/>
          <w:bCs w:val="0"/>
          <w:color w:val="auto"/>
          <w:sz w:val="24"/>
          <w:szCs w:val="24"/>
          <w:lang w:val="en-US"/>
        </w:rPr>
      </w:pPr>
      <w:r>
        <w:rPr>
          <w:rFonts w:hint="default" w:ascii="Times New Roman" w:hAnsi="Times New Roman" w:cs="Times New Roman"/>
          <w:b w:val="0"/>
          <w:bCs w:val="0"/>
          <w:color w:val="auto"/>
          <w:sz w:val="24"/>
          <w:szCs w:val="24"/>
          <w:lang w:val="en-US"/>
        </w:rPr>
        <w:t xml:space="preserve">       when block = 'F' then round(( sum(number_of_offtakes) / '5438') * 100, 2)</w:t>
      </w:r>
    </w:p>
    <w:p w14:paraId="703CA0DF">
      <w:pPr>
        <w:spacing w:line="360" w:lineRule="auto"/>
        <w:jc w:val="center"/>
        <w:rPr>
          <w:rFonts w:hint="default" w:ascii="Times New Roman" w:hAnsi="Times New Roman" w:cs="Times New Roman"/>
          <w:b w:val="0"/>
          <w:bCs w:val="0"/>
          <w:color w:val="auto"/>
          <w:sz w:val="24"/>
          <w:szCs w:val="24"/>
          <w:lang w:val="en-US"/>
        </w:rPr>
      </w:pPr>
      <w:r>
        <w:rPr>
          <w:rFonts w:hint="default" w:ascii="Times New Roman" w:hAnsi="Times New Roman" w:cs="Times New Roman"/>
          <w:b w:val="0"/>
          <w:bCs w:val="0"/>
          <w:color w:val="auto"/>
          <w:sz w:val="24"/>
          <w:szCs w:val="24"/>
          <w:lang w:val="en-US"/>
        </w:rPr>
        <w:t xml:space="preserve">       when block = 'G' then round(( sum(number_of_offtakes) / '5490') * 100, 2)</w:t>
      </w:r>
    </w:p>
    <w:p w14:paraId="2F06D918">
      <w:pPr>
        <w:spacing w:line="360" w:lineRule="auto"/>
        <w:jc w:val="center"/>
        <w:rPr>
          <w:rFonts w:hint="default" w:ascii="Times New Roman" w:hAnsi="Times New Roman" w:cs="Times New Roman"/>
          <w:b w:val="0"/>
          <w:bCs w:val="0"/>
          <w:color w:val="auto"/>
          <w:sz w:val="24"/>
          <w:szCs w:val="24"/>
          <w:lang w:val="en-US"/>
        </w:rPr>
      </w:pPr>
      <w:r>
        <w:rPr>
          <w:rFonts w:hint="default" w:ascii="Times New Roman" w:hAnsi="Times New Roman" w:cs="Times New Roman"/>
          <w:b w:val="0"/>
          <w:bCs w:val="0"/>
          <w:color w:val="auto"/>
          <w:sz w:val="24"/>
          <w:szCs w:val="24"/>
          <w:lang w:val="en-US"/>
        </w:rPr>
        <w:t xml:space="preserve">       when block = 'H' then round((sum(number_of_offtakes) / '5118') * 100, 2) end as member_percentage_served_by_each_scheme_per_block,</w:t>
      </w:r>
    </w:p>
    <w:p w14:paraId="5DF691B8">
      <w:pPr>
        <w:spacing w:line="360" w:lineRule="auto"/>
        <w:jc w:val="center"/>
        <w:rPr>
          <w:rFonts w:hint="default" w:ascii="Times New Roman" w:hAnsi="Times New Roman" w:cs="Times New Roman"/>
          <w:b w:val="0"/>
          <w:bCs w:val="0"/>
          <w:color w:val="auto"/>
          <w:sz w:val="24"/>
          <w:szCs w:val="24"/>
          <w:lang w:val="en-US"/>
        </w:rPr>
      </w:pPr>
      <w:r>
        <w:rPr>
          <w:rFonts w:hint="default" w:ascii="Times New Roman" w:hAnsi="Times New Roman" w:cs="Times New Roman"/>
          <w:b w:val="0"/>
          <w:bCs w:val="0"/>
          <w:color w:val="auto"/>
          <w:sz w:val="24"/>
          <w:szCs w:val="24"/>
          <w:lang w:val="en-US"/>
        </w:rPr>
        <w:t xml:space="preserve">    rank() over(partition by block order by sum(number_of_offtakes) desc) as rnk   </w:t>
      </w:r>
    </w:p>
    <w:p w14:paraId="6C48AB75">
      <w:pPr>
        <w:spacing w:line="360" w:lineRule="auto"/>
        <w:jc w:val="center"/>
        <w:rPr>
          <w:rFonts w:hint="default" w:ascii="Times New Roman" w:hAnsi="Times New Roman" w:cs="Times New Roman"/>
          <w:b w:val="0"/>
          <w:bCs w:val="0"/>
          <w:color w:val="auto"/>
          <w:sz w:val="24"/>
          <w:szCs w:val="24"/>
          <w:lang w:val="en-US"/>
        </w:rPr>
      </w:pPr>
      <w:r>
        <w:rPr>
          <w:rFonts w:hint="default" w:ascii="Times New Roman" w:hAnsi="Times New Roman" w:cs="Times New Roman"/>
          <w:b w:val="0"/>
          <w:bCs w:val="0"/>
          <w:color w:val="auto"/>
          <w:sz w:val="24"/>
          <w:szCs w:val="24"/>
          <w:lang w:val="en-US"/>
        </w:rPr>
        <w:t>from irrigation_hydraulic_performance</w:t>
      </w:r>
    </w:p>
    <w:p w14:paraId="5A561822">
      <w:pPr>
        <w:spacing w:line="360" w:lineRule="auto"/>
        <w:jc w:val="center"/>
        <w:rPr>
          <w:rFonts w:hint="default" w:ascii="Times New Roman" w:hAnsi="Times New Roman" w:cs="Times New Roman"/>
          <w:b w:val="0"/>
          <w:bCs w:val="0"/>
          <w:color w:val="auto"/>
          <w:sz w:val="24"/>
          <w:szCs w:val="24"/>
          <w:lang w:val="en-US"/>
        </w:rPr>
      </w:pPr>
      <w:r>
        <w:rPr>
          <w:rFonts w:hint="default" w:ascii="Times New Roman" w:hAnsi="Times New Roman" w:cs="Times New Roman"/>
          <w:b w:val="0"/>
          <w:bCs w:val="0"/>
          <w:color w:val="auto"/>
          <w:sz w:val="24"/>
          <w:szCs w:val="24"/>
          <w:lang w:val="en-US"/>
        </w:rPr>
        <w:t>group by 1,2)t;</w:t>
      </w:r>
    </w:p>
    <w:p w14:paraId="3D7A1C66">
      <w:pPr>
        <w:spacing w:line="360" w:lineRule="auto"/>
        <w:jc w:val="left"/>
      </w:pPr>
      <w:r>
        <w:drawing>
          <wp:inline distT="0" distB="0" distL="114300" distR="114300">
            <wp:extent cx="5057775" cy="11950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1"/>
                    <a:srcRect b="12261"/>
                    <a:stretch>
                      <a:fillRect/>
                    </a:stretch>
                  </pic:blipFill>
                  <pic:spPr>
                    <a:xfrm>
                      <a:off x="0" y="0"/>
                      <a:ext cx="5057775" cy="1195070"/>
                    </a:xfrm>
                    <a:prstGeom prst="rect">
                      <a:avLst/>
                    </a:prstGeom>
                    <a:noFill/>
                    <a:ln>
                      <a:solidFill>
                        <a:schemeClr val="tx1"/>
                      </a:solidFill>
                    </a:ln>
                  </pic:spPr>
                </pic:pic>
              </a:graphicData>
            </a:graphic>
          </wp:inline>
        </w:drawing>
      </w:r>
    </w:p>
    <w:p w14:paraId="154B92DF">
      <w:pPr>
        <w:spacing w:line="360" w:lineRule="auto"/>
        <w:jc w:val="left"/>
      </w:pPr>
      <w:r>
        <w:drawing>
          <wp:inline distT="0" distB="0" distL="114300" distR="114300">
            <wp:extent cx="5048250" cy="11963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2"/>
                    <a:srcRect b="11549"/>
                    <a:stretch>
                      <a:fillRect/>
                    </a:stretch>
                  </pic:blipFill>
                  <pic:spPr>
                    <a:xfrm>
                      <a:off x="0" y="0"/>
                      <a:ext cx="5048250" cy="1196340"/>
                    </a:xfrm>
                    <a:prstGeom prst="rect">
                      <a:avLst/>
                    </a:prstGeom>
                    <a:noFill/>
                    <a:ln>
                      <a:solidFill>
                        <a:schemeClr val="tx1"/>
                      </a:solidFill>
                    </a:ln>
                  </pic:spPr>
                </pic:pic>
              </a:graphicData>
            </a:graphic>
          </wp:inline>
        </w:drawing>
      </w:r>
    </w:p>
    <w:p w14:paraId="15374FB4">
      <w:pPr>
        <w:spacing w:line="360" w:lineRule="auto"/>
        <w:jc w:val="left"/>
      </w:pPr>
      <w:r>
        <w:drawing>
          <wp:inline distT="0" distB="0" distL="114300" distR="114300">
            <wp:extent cx="5048250" cy="1198880"/>
            <wp:effectExtent l="9525" t="9525" r="9525" b="1079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3"/>
                    <a:srcRect b="11362"/>
                    <a:stretch>
                      <a:fillRect/>
                    </a:stretch>
                  </pic:blipFill>
                  <pic:spPr>
                    <a:xfrm>
                      <a:off x="0" y="0"/>
                      <a:ext cx="5048250" cy="1198880"/>
                    </a:xfrm>
                    <a:prstGeom prst="rect">
                      <a:avLst/>
                    </a:prstGeom>
                    <a:noFill/>
                    <a:ln>
                      <a:solidFill>
                        <a:schemeClr val="tx1"/>
                      </a:solidFill>
                    </a:ln>
                  </pic:spPr>
                </pic:pic>
              </a:graphicData>
            </a:graphic>
          </wp:inline>
        </w:drawing>
      </w:r>
    </w:p>
    <w:p w14:paraId="5B842BB9">
      <w:pPr>
        <w:spacing w:line="360" w:lineRule="auto"/>
        <w:jc w:val="left"/>
      </w:pPr>
      <w:r>
        <w:drawing>
          <wp:inline distT="0" distB="0" distL="114300" distR="114300">
            <wp:extent cx="5057775" cy="119316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4"/>
                    <a:srcRect b="11784"/>
                    <a:stretch>
                      <a:fillRect/>
                    </a:stretch>
                  </pic:blipFill>
                  <pic:spPr>
                    <a:xfrm>
                      <a:off x="0" y="0"/>
                      <a:ext cx="5057775" cy="1193165"/>
                    </a:xfrm>
                    <a:prstGeom prst="rect">
                      <a:avLst/>
                    </a:prstGeom>
                    <a:noFill/>
                    <a:ln>
                      <a:solidFill>
                        <a:schemeClr val="tx1"/>
                      </a:solidFill>
                    </a:ln>
                  </pic:spPr>
                </pic:pic>
              </a:graphicData>
            </a:graphic>
          </wp:inline>
        </w:drawing>
      </w:r>
    </w:p>
    <w:p w14:paraId="7DF3441C">
      <w:pPr>
        <w:spacing w:line="360" w:lineRule="auto"/>
        <w:jc w:val="left"/>
      </w:pPr>
      <w:r>
        <w:drawing>
          <wp:inline distT="0" distB="0" distL="114300" distR="114300">
            <wp:extent cx="5019675" cy="39941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5"/>
                    <a:srcRect b="65908"/>
                    <a:stretch>
                      <a:fillRect/>
                    </a:stretch>
                  </pic:blipFill>
                  <pic:spPr>
                    <a:xfrm>
                      <a:off x="0" y="0"/>
                      <a:ext cx="5019675" cy="399415"/>
                    </a:xfrm>
                    <a:prstGeom prst="rect">
                      <a:avLst/>
                    </a:prstGeom>
                    <a:noFill/>
                    <a:ln>
                      <a:solidFill>
                        <a:schemeClr val="tx1"/>
                      </a:solidFill>
                    </a:ln>
                  </pic:spPr>
                </pic:pic>
              </a:graphicData>
            </a:graphic>
          </wp:inline>
        </w:drawing>
      </w:r>
    </w:p>
    <w:p w14:paraId="1D1B5691">
      <w:pPr>
        <w:spacing w:line="360" w:lineRule="auto"/>
        <w:jc w:val="left"/>
      </w:pPr>
      <w:r>
        <w:drawing>
          <wp:inline distT="0" distB="0" distL="114300" distR="114300">
            <wp:extent cx="5067300" cy="1369695"/>
            <wp:effectExtent l="9525" t="9525" r="9525" b="1143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6"/>
                    <a:srcRect b="828"/>
                    <a:stretch>
                      <a:fillRect/>
                    </a:stretch>
                  </pic:blipFill>
                  <pic:spPr>
                    <a:xfrm>
                      <a:off x="0" y="0"/>
                      <a:ext cx="5067300" cy="1369695"/>
                    </a:xfrm>
                    <a:prstGeom prst="rect">
                      <a:avLst/>
                    </a:prstGeom>
                    <a:noFill/>
                    <a:ln>
                      <a:solidFill>
                        <a:schemeClr val="tx1"/>
                      </a:solidFill>
                    </a:ln>
                  </pic:spPr>
                </pic:pic>
              </a:graphicData>
            </a:graphic>
          </wp:inline>
        </w:drawing>
      </w:r>
    </w:p>
    <w:p w14:paraId="0ABB9426">
      <w:pPr>
        <w:spacing w:line="360" w:lineRule="auto"/>
        <w:jc w:val="left"/>
        <w:rPr>
          <w:rFonts w:hint="default"/>
          <w:lang w:val="en-US"/>
        </w:rPr>
      </w:pPr>
    </w:p>
    <w:p w14:paraId="15A97F7A">
      <w:pPr>
        <w:spacing w:line="480" w:lineRule="auto"/>
        <w:jc w:val="left"/>
        <w:rPr>
          <w:rFonts w:hint="default" w:ascii="Times New Roman" w:hAnsi="Times New Roman" w:cs="Times New Roman"/>
          <w:b w:val="0"/>
          <w:bCs w:val="0"/>
          <w:color w:val="auto"/>
          <w:sz w:val="24"/>
          <w:szCs w:val="24"/>
          <w:lang w:val="en-US"/>
        </w:rPr>
      </w:pPr>
      <w:r>
        <w:rPr>
          <w:rFonts w:hint="default" w:ascii="Times New Roman" w:hAnsi="Times New Roman" w:cs="Times New Roman"/>
          <w:b w:val="0"/>
          <w:bCs w:val="0"/>
          <w:color w:val="auto"/>
          <w:sz w:val="24"/>
          <w:szCs w:val="24"/>
          <w:lang w:val="en-US"/>
        </w:rPr>
        <w:t xml:space="preserve">-- </w:t>
      </w:r>
      <w:r>
        <w:rPr>
          <w:rFonts w:hint="default" w:ascii="Times New Roman" w:hAnsi="Times New Roman" w:cs="Times New Roman"/>
          <w:b/>
          <w:bCs/>
          <w:color w:val="1F3864"/>
          <w:sz w:val="24"/>
          <w:szCs w:val="24"/>
        </w:rPr>
        <w:t xml:space="preserve"> </w:t>
      </w:r>
      <w:r>
        <w:rPr>
          <w:rFonts w:hint="default" w:ascii="Times New Roman" w:hAnsi="Times New Roman" w:cs="Times New Roman"/>
          <w:sz w:val="24"/>
          <w:szCs w:val="24"/>
        </w:rPr>
        <w:t>No scheme dominates any single block — every share falls within a 22–29% band, close to the 25% one would expect if the four schemes were evenly interleaved</w:t>
      </w:r>
    </w:p>
    <w:p w14:paraId="1E74027E">
      <w:pPr>
        <w:spacing w:line="480" w:lineRule="auto"/>
        <w:jc w:val="left"/>
        <w:rPr>
          <w:rFonts w:hint="default" w:ascii="Times New Roman" w:hAnsi="Times New Roman" w:cs="Times New Roman"/>
          <w:b w:val="0"/>
          <w:bCs w:val="0"/>
          <w:color w:val="auto"/>
          <w:sz w:val="24"/>
          <w:szCs w:val="24"/>
          <w:lang w:val="en-US"/>
        </w:rPr>
      </w:pPr>
      <w:r>
        <w:rPr>
          <w:rFonts w:hint="default" w:ascii="Times New Roman" w:hAnsi="Times New Roman" w:cs="Times New Roman"/>
          <w:b w:val="0"/>
          <w:bCs w:val="0"/>
          <w:color w:val="auto"/>
          <w:sz w:val="24"/>
          <w:szCs w:val="24"/>
          <w:lang w:val="en-US"/>
        </w:rPr>
        <w:t>-- In Block A, Mwea Smallholder serves the most members(25.36%) while Runyenjes  East serves the least members(24.7%).</w:t>
      </w:r>
    </w:p>
    <w:p w14:paraId="7D627454">
      <w:pPr>
        <w:spacing w:line="480" w:lineRule="auto"/>
        <w:jc w:val="left"/>
        <w:rPr>
          <w:rFonts w:hint="default" w:ascii="Times New Roman" w:hAnsi="Times New Roman" w:cs="Times New Roman"/>
          <w:color w:val="auto"/>
          <w:sz w:val="24"/>
          <w:szCs w:val="24"/>
          <w:lang w:val="en-US"/>
        </w:rPr>
      </w:pPr>
      <w:r>
        <w:rPr>
          <w:rFonts w:hint="default" w:ascii="Times New Roman" w:hAnsi="Times New Roman" w:cs="Times New Roman"/>
          <w:b w:val="0"/>
          <w:bCs w:val="0"/>
          <w:color w:val="auto"/>
          <w:sz w:val="24"/>
          <w:szCs w:val="24"/>
          <w:lang w:val="en-US"/>
        </w:rPr>
        <w:t>-- In Block B, Runyenjes  East serves the most members(27.71%) while Mwea Smallholder serves the least members(21.89%).</w:t>
      </w:r>
    </w:p>
    <w:p w14:paraId="27CBAD47">
      <w:pPr>
        <w:spacing w:line="480" w:lineRule="auto"/>
        <w:jc w:val="left"/>
        <w:rPr>
          <w:rFonts w:hint="default" w:ascii="Times New Roman" w:hAnsi="Times New Roman" w:cs="Times New Roman"/>
          <w:b w:val="0"/>
          <w:bCs w:val="0"/>
          <w:color w:val="auto"/>
          <w:sz w:val="24"/>
          <w:szCs w:val="24"/>
          <w:lang w:val="en-US"/>
        </w:rPr>
      </w:pPr>
      <w:r>
        <w:rPr>
          <w:rFonts w:hint="default" w:ascii="Times New Roman" w:hAnsi="Times New Roman" w:cs="Times New Roman"/>
          <w:b w:val="0"/>
          <w:bCs w:val="0"/>
          <w:color w:val="auto"/>
          <w:sz w:val="24"/>
          <w:szCs w:val="24"/>
          <w:lang w:val="en-US"/>
        </w:rPr>
        <w:t>-- In Block C, Embu Green serves the most members(25.53%) while Kibugu Nguviu serves the least members(24.21%).</w:t>
      </w:r>
    </w:p>
    <w:p w14:paraId="63415459">
      <w:pPr>
        <w:spacing w:line="480" w:lineRule="auto"/>
        <w:jc w:val="left"/>
        <w:rPr>
          <w:rFonts w:hint="default" w:ascii="Times New Roman" w:hAnsi="Times New Roman" w:cs="Times New Roman"/>
          <w:b w:val="0"/>
          <w:bCs w:val="0"/>
          <w:color w:val="auto"/>
          <w:sz w:val="24"/>
          <w:szCs w:val="24"/>
          <w:lang w:val="en-US"/>
        </w:rPr>
      </w:pPr>
      <w:r>
        <w:rPr>
          <w:rFonts w:hint="default" w:ascii="Times New Roman" w:hAnsi="Times New Roman" w:cs="Times New Roman"/>
          <w:b w:val="0"/>
          <w:bCs w:val="0"/>
          <w:color w:val="auto"/>
          <w:sz w:val="24"/>
          <w:szCs w:val="24"/>
          <w:lang w:val="en-US"/>
        </w:rPr>
        <w:t>-- In Block D, Kibugu Nguviu serves the most members(28.22%) while Embu Green serves the least members(22.63%).</w:t>
      </w:r>
    </w:p>
    <w:p w14:paraId="65A8FABF">
      <w:pPr>
        <w:spacing w:line="480" w:lineRule="auto"/>
        <w:jc w:val="left"/>
        <w:rPr>
          <w:rFonts w:hint="default" w:ascii="Times New Roman" w:hAnsi="Times New Roman" w:cs="Times New Roman"/>
          <w:b w:val="0"/>
          <w:bCs w:val="0"/>
          <w:color w:val="auto"/>
          <w:sz w:val="24"/>
          <w:szCs w:val="24"/>
          <w:lang w:val="en-US"/>
        </w:rPr>
      </w:pPr>
      <w:r>
        <w:rPr>
          <w:rFonts w:hint="default" w:ascii="Times New Roman" w:hAnsi="Times New Roman" w:cs="Times New Roman"/>
          <w:b w:val="0"/>
          <w:bCs w:val="0"/>
          <w:color w:val="auto"/>
          <w:sz w:val="24"/>
          <w:szCs w:val="24"/>
          <w:lang w:val="en-US"/>
        </w:rPr>
        <w:t>-- In Block E, Runyenjes  East serves the most members(28.48%) while Mwea Smallholder serves the least members(22.47%).</w:t>
      </w:r>
    </w:p>
    <w:p w14:paraId="24B36D1D">
      <w:pPr>
        <w:spacing w:line="480" w:lineRule="auto"/>
        <w:jc w:val="left"/>
        <w:rPr>
          <w:rFonts w:hint="default" w:ascii="Times New Roman" w:hAnsi="Times New Roman" w:cs="Times New Roman"/>
          <w:b w:val="0"/>
          <w:bCs w:val="0"/>
          <w:color w:val="auto"/>
          <w:sz w:val="24"/>
          <w:szCs w:val="24"/>
          <w:lang w:val="en-US"/>
        </w:rPr>
      </w:pPr>
      <w:r>
        <w:rPr>
          <w:rFonts w:hint="default" w:ascii="Times New Roman" w:hAnsi="Times New Roman" w:cs="Times New Roman"/>
          <w:b w:val="0"/>
          <w:bCs w:val="0"/>
          <w:color w:val="auto"/>
          <w:sz w:val="24"/>
          <w:szCs w:val="24"/>
          <w:lang w:val="en-US"/>
        </w:rPr>
        <w:t>-- In Block F, Runyenjes  East serves the most members(27.68%) while Kibugu Nguviu serves the least members(22.32%).</w:t>
      </w:r>
    </w:p>
    <w:p w14:paraId="26C223C8">
      <w:pPr>
        <w:spacing w:line="480" w:lineRule="auto"/>
        <w:jc w:val="left"/>
        <w:rPr>
          <w:rFonts w:hint="default" w:ascii="Times New Roman" w:hAnsi="Times New Roman" w:cs="Times New Roman"/>
          <w:b w:val="0"/>
          <w:bCs w:val="0"/>
          <w:color w:val="auto"/>
          <w:sz w:val="24"/>
          <w:szCs w:val="24"/>
          <w:lang w:val="en-US"/>
        </w:rPr>
      </w:pPr>
      <w:r>
        <w:rPr>
          <w:rFonts w:hint="default" w:ascii="Times New Roman" w:hAnsi="Times New Roman" w:cs="Times New Roman"/>
          <w:b w:val="0"/>
          <w:bCs w:val="0"/>
          <w:color w:val="auto"/>
          <w:sz w:val="24"/>
          <w:szCs w:val="24"/>
          <w:lang w:val="en-US"/>
        </w:rPr>
        <w:t>-- In Block G, Kibugu Nguviu serves the most members(26.28%) while Mwea Smallholder serves the least members(23.06%).</w:t>
      </w:r>
    </w:p>
    <w:p w14:paraId="0E997FC8">
      <w:pPr>
        <w:spacing w:line="480" w:lineRule="auto"/>
        <w:jc w:val="left"/>
        <w:rPr>
          <w:rFonts w:hint="default" w:ascii="Times New Roman" w:hAnsi="Times New Roman" w:cs="Times New Roman"/>
          <w:b w:val="0"/>
          <w:bCs w:val="0"/>
          <w:color w:val="auto"/>
          <w:sz w:val="24"/>
          <w:szCs w:val="24"/>
          <w:lang w:val="en-US"/>
        </w:rPr>
      </w:pPr>
      <w:r>
        <w:rPr>
          <w:rFonts w:hint="default" w:ascii="Times New Roman" w:hAnsi="Times New Roman" w:cs="Times New Roman"/>
          <w:b w:val="0"/>
          <w:bCs w:val="0"/>
          <w:color w:val="auto"/>
          <w:sz w:val="24"/>
          <w:szCs w:val="24"/>
          <w:lang w:val="en-US"/>
        </w:rPr>
        <w:t>-- In Block H, Embu Green serves the most members(28.53%) while Runyenjes East serves the least members(21.71%).</w:t>
      </w:r>
    </w:p>
    <w:p w14:paraId="7F80409C">
      <w:pPr>
        <w:spacing w:line="360" w:lineRule="auto"/>
        <w:jc w:val="left"/>
        <w:rPr>
          <w:rFonts w:hint="default" w:ascii="Times New Roman" w:hAnsi="Times New Roman" w:cs="Times New Roman"/>
          <w:b w:val="0"/>
          <w:bCs w:val="0"/>
          <w:color w:val="auto"/>
          <w:sz w:val="24"/>
          <w:szCs w:val="24"/>
          <w:lang w:val="en-US"/>
        </w:rPr>
      </w:pPr>
    </w:p>
    <w:p w14:paraId="03A3D5DB">
      <w:pPr>
        <w:spacing w:line="360" w:lineRule="auto"/>
        <w:jc w:val="center"/>
        <w:rPr>
          <w:rFonts w:hint="default" w:ascii="Times New Roman" w:hAnsi="Times New Roman" w:cs="Times New Roman"/>
          <w:b/>
          <w:bCs/>
          <w:color w:val="0000FF"/>
          <w:sz w:val="24"/>
          <w:szCs w:val="24"/>
          <w:lang w:val="en-US"/>
        </w:rPr>
      </w:pPr>
      <w:r>
        <w:rPr>
          <w:rFonts w:hint="default" w:ascii="Times New Roman" w:hAnsi="Times New Roman" w:cs="Times New Roman"/>
          <w:b/>
          <w:bCs/>
          <w:color w:val="0000FF"/>
          <w:sz w:val="24"/>
          <w:szCs w:val="24"/>
          <w:lang w:val="en-US"/>
        </w:rPr>
        <w:t>-- AVERAGE FLOW</w:t>
      </w:r>
    </w:p>
    <w:p w14:paraId="50EC3C2F">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select</w:t>
      </w:r>
    </w:p>
    <w:p w14:paraId="455AED62">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round(avg(flow_lps),2) as average_flow</w:t>
      </w:r>
    </w:p>
    <w:p w14:paraId="7788406A">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from irrigation_hydraulic_performance;</w:t>
      </w:r>
    </w:p>
    <w:p w14:paraId="22944E93">
      <w:pPr>
        <w:spacing w:line="360" w:lineRule="auto"/>
        <w:jc w:val="left"/>
        <w:rPr>
          <w:rFonts w:hint="default" w:ascii="Times New Roman" w:hAnsi="Times New Roman" w:cs="Times New Roman"/>
          <w:sz w:val="24"/>
          <w:szCs w:val="24"/>
          <w:lang w:val="en-US"/>
        </w:rPr>
      </w:pPr>
      <w:r>
        <w:drawing>
          <wp:inline distT="0" distB="0" distL="114300" distR="114300">
            <wp:extent cx="2800350" cy="619125"/>
            <wp:effectExtent l="9525" t="9525" r="9525" b="190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7"/>
                    <a:stretch>
                      <a:fillRect/>
                    </a:stretch>
                  </pic:blipFill>
                  <pic:spPr>
                    <a:xfrm>
                      <a:off x="0" y="0"/>
                      <a:ext cx="2800350" cy="619125"/>
                    </a:xfrm>
                    <a:prstGeom prst="rect">
                      <a:avLst/>
                    </a:prstGeom>
                    <a:noFill/>
                    <a:ln>
                      <a:solidFill>
                        <a:schemeClr val="tx1"/>
                      </a:solidFill>
                    </a:ln>
                  </pic:spPr>
                </pic:pic>
              </a:graphicData>
            </a:graphic>
          </wp:inline>
        </w:drawing>
      </w:r>
      <w:r>
        <w:rPr>
          <w:rFonts w:hint="default" w:ascii="Times New Roman" w:hAnsi="Times New Roman" w:cs="Times New Roman"/>
          <w:sz w:val="24"/>
          <w:szCs w:val="24"/>
          <w:lang w:val="en-US"/>
        </w:rPr>
        <w:t xml:space="preserve">   </w:t>
      </w:r>
    </w:p>
    <w:p w14:paraId="4BA6616D">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The average flow recorded in the dataset is 5.05 L/s.</w:t>
      </w:r>
    </w:p>
    <w:p w14:paraId="5935A69B">
      <w:pPr>
        <w:spacing w:line="360" w:lineRule="auto"/>
        <w:jc w:val="left"/>
        <w:rPr>
          <w:rFonts w:hint="default" w:ascii="Times New Roman" w:hAnsi="Times New Roman" w:cs="Times New Roman"/>
          <w:sz w:val="24"/>
          <w:szCs w:val="24"/>
          <w:lang w:val="en-US"/>
        </w:rPr>
      </w:pPr>
    </w:p>
    <w:p w14:paraId="0C580E82">
      <w:pPr>
        <w:spacing w:line="360" w:lineRule="auto"/>
        <w:jc w:val="center"/>
        <w:rPr>
          <w:rFonts w:hint="default" w:ascii="Times New Roman" w:hAnsi="Times New Roman" w:cs="Times New Roman"/>
          <w:b/>
          <w:bCs/>
          <w:color w:val="0000FF"/>
          <w:sz w:val="24"/>
          <w:szCs w:val="24"/>
          <w:lang w:val="en-US"/>
        </w:rPr>
      </w:pPr>
      <w:r>
        <w:rPr>
          <w:rFonts w:hint="default" w:ascii="Times New Roman" w:hAnsi="Times New Roman" w:cs="Times New Roman"/>
          <w:b/>
          <w:bCs/>
          <w:color w:val="0000FF"/>
          <w:sz w:val="24"/>
          <w:szCs w:val="24"/>
          <w:lang w:val="en-US"/>
        </w:rPr>
        <w:t>-- MAXIMUM AND MINIMUM FLOW</w:t>
      </w:r>
    </w:p>
    <w:p w14:paraId="367BB1D9">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select</w:t>
      </w:r>
    </w:p>
    <w:p w14:paraId="2D966572">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round(max(flow_lps),2) as maximum_flow,</w:t>
      </w:r>
    </w:p>
    <w:p w14:paraId="0B66CDF0">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round(min(flow_lps),2) as minimum_flow</w:t>
      </w:r>
    </w:p>
    <w:p w14:paraId="57C20185">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from irrigation_hydraulic_performance;</w:t>
      </w:r>
    </w:p>
    <w:p w14:paraId="34E8D434">
      <w:pPr>
        <w:spacing w:line="360" w:lineRule="auto"/>
        <w:jc w:val="left"/>
        <w:rPr>
          <w:rFonts w:hint="default" w:ascii="Times New Roman" w:hAnsi="Times New Roman" w:cs="Times New Roman"/>
          <w:sz w:val="24"/>
          <w:szCs w:val="24"/>
          <w:lang w:val="en-US"/>
        </w:rPr>
      </w:pPr>
      <w:r>
        <w:drawing>
          <wp:inline distT="0" distB="0" distL="114300" distR="114300">
            <wp:extent cx="2819400" cy="523875"/>
            <wp:effectExtent l="9525" t="9525" r="9525" b="190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8"/>
                    <a:stretch>
                      <a:fillRect/>
                    </a:stretch>
                  </pic:blipFill>
                  <pic:spPr>
                    <a:xfrm>
                      <a:off x="0" y="0"/>
                      <a:ext cx="2819400" cy="523875"/>
                    </a:xfrm>
                    <a:prstGeom prst="rect">
                      <a:avLst/>
                    </a:prstGeom>
                    <a:noFill/>
                    <a:ln>
                      <a:solidFill>
                        <a:schemeClr val="tx1"/>
                      </a:solidFill>
                    </a:ln>
                  </pic:spPr>
                </pic:pic>
              </a:graphicData>
            </a:graphic>
          </wp:inline>
        </w:drawing>
      </w:r>
    </w:p>
    <w:p w14:paraId="36CB1F8E">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The maximum flow rate recorded in he dataset is 12 L/s while the minimum flow rate is 0.5 L/s.</w:t>
      </w:r>
    </w:p>
    <w:p w14:paraId="04D9E6F9">
      <w:pPr>
        <w:spacing w:line="360" w:lineRule="auto"/>
        <w:jc w:val="center"/>
        <w:rPr>
          <w:rFonts w:hint="default" w:ascii="Times New Roman" w:hAnsi="Times New Roman" w:cs="Times New Roman"/>
          <w:sz w:val="24"/>
          <w:szCs w:val="24"/>
          <w:lang w:val="en-US"/>
        </w:rPr>
      </w:pPr>
    </w:p>
    <w:p w14:paraId="6D2E6A04">
      <w:pPr>
        <w:spacing w:line="360" w:lineRule="auto"/>
        <w:jc w:val="center"/>
        <w:rPr>
          <w:rFonts w:hint="default" w:ascii="Times New Roman" w:hAnsi="Times New Roman" w:cs="Times New Roman"/>
          <w:b/>
          <w:bCs/>
          <w:color w:val="0000FF"/>
          <w:sz w:val="24"/>
          <w:szCs w:val="24"/>
          <w:lang w:val="en-US"/>
        </w:rPr>
      </w:pPr>
      <w:r>
        <w:rPr>
          <w:rFonts w:hint="default" w:ascii="Times New Roman" w:hAnsi="Times New Roman" w:cs="Times New Roman"/>
          <w:b/>
          <w:bCs/>
          <w:color w:val="0000FF"/>
          <w:sz w:val="24"/>
          <w:szCs w:val="24"/>
          <w:lang w:val="en-US"/>
        </w:rPr>
        <w:t>-- WHAT IS THE AVERAGE FLOW FOR EACH OF THE SCHEMES</w:t>
      </w:r>
    </w:p>
    <w:p w14:paraId="4E3005DB">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select</w:t>
      </w:r>
    </w:p>
    <w:p w14:paraId="480B1772">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scheme,</w:t>
      </w:r>
    </w:p>
    <w:p w14:paraId="77211BF3">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round(avg(flow_lps),2) as average_flow_per_scheme</w:t>
      </w:r>
    </w:p>
    <w:p w14:paraId="500DFC23">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from irrigation_hydraulic_performance</w:t>
      </w:r>
    </w:p>
    <w:p w14:paraId="595F948A">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group by 1</w:t>
      </w:r>
    </w:p>
    <w:p w14:paraId="15DBBCE2">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order by 2 desc;</w:t>
      </w:r>
    </w:p>
    <w:p w14:paraId="0E8D5F41">
      <w:pPr>
        <w:spacing w:line="360" w:lineRule="auto"/>
        <w:jc w:val="left"/>
      </w:pPr>
      <w:r>
        <w:drawing>
          <wp:inline distT="0" distB="0" distL="114300" distR="114300">
            <wp:extent cx="2790825" cy="971550"/>
            <wp:effectExtent l="9525" t="9525" r="1905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9"/>
                    <a:stretch>
                      <a:fillRect/>
                    </a:stretch>
                  </pic:blipFill>
                  <pic:spPr>
                    <a:xfrm>
                      <a:off x="0" y="0"/>
                      <a:ext cx="2790825" cy="971550"/>
                    </a:xfrm>
                    <a:prstGeom prst="rect">
                      <a:avLst/>
                    </a:prstGeom>
                    <a:noFill/>
                    <a:ln>
                      <a:solidFill>
                        <a:schemeClr val="tx1"/>
                      </a:solidFill>
                    </a:ln>
                  </pic:spPr>
                </pic:pic>
              </a:graphicData>
            </a:graphic>
          </wp:inline>
        </w:drawing>
      </w:r>
    </w:p>
    <w:p w14:paraId="1DF9409A">
      <w:pPr>
        <w:spacing w:line="48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Kibugu-Nguviu has the highest average flow rate of 5.07 L/s while Mwea Smallholder has the lowest average flow rate of 5.03 L/s. Generally, the four schemes have a steady average flow of 5 L/s.</w:t>
      </w:r>
    </w:p>
    <w:p w14:paraId="40CAA4AA">
      <w:pPr>
        <w:spacing w:line="360" w:lineRule="auto"/>
        <w:jc w:val="both"/>
        <w:rPr>
          <w:rFonts w:hint="default" w:ascii="Times New Roman" w:hAnsi="Times New Roman" w:cs="Times New Roman"/>
          <w:sz w:val="24"/>
          <w:szCs w:val="24"/>
          <w:lang w:val="en-US"/>
        </w:rPr>
      </w:pPr>
    </w:p>
    <w:p w14:paraId="142A2DE6">
      <w:pPr>
        <w:spacing w:line="360" w:lineRule="auto"/>
        <w:jc w:val="center"/>
        <w:rPr>
          <w:rFonts w:hint="default" w:ascii="Times New Roman" w:hAnsi="Times New Roman" w:cs="Times New Roman"/>
          <w:b/>
          <w:bCs/>
          <w:color w:val="0000FF"/>
          <w:sz w:val="24"/>
          <w:szCs w:val="24"/>
          <w:lang w:val="en-US"/>
        </w:rPr>
      </w:pPr>
      <w:r>
        <w:rPr>
          <w:rFonts w:hint="default" w:ascii="Times New Roman" w:hAnsi="Times New Roman" w:cs="Times New Roman"/>
          <w:b/>
          <w:bCs/>
          <w:color w:val="0000FF"/>
          <w:sz w:val="24"/>
          <w:szCs w:val="24"/>
          <w:lang w:val="en-US"/>
        </w:rPr>
        <w:t>-- AVERAGE EXPECTED PRESSURE VS AVERAGE MEASURED_PRESSURE</w:t>
      </w:r>
    </w:p>
    <w:p w14:paraId="6598A2F3">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select</w:t>
      </w:r>
    </w:p>
    <w:p w14:paraId="373E2C2C">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round(avg(expected_pressure_m),2) as average_expected_pressure,</w:t>
      </w:r>
    </w:p>
    <w:p w14:paraId="568E261D">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round(avg(measured_pressure_m),2) as average_measured_pressure</w:t>
      </w:r>
    </w:p>
    <w:p w14:paraId="5D413B99">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from irrigation_hydraulic_performance;</w:t>
      </w:r>
    </w:p>
    <w:p w14:paraId="4D84181C">
      <w:pPr>
        <w:spacing w:line="360" w:lineRule="auto"/>
        <w:jc w:val="left"/>
      </w:pPr>
      <w:r>
        <w:drawing>
          <wp:inline distT="0" distB="0" distL="114300" distR="114300">
            <wp:extent cx="3419475" cy="628650"/>
            <wp:effectExtent l="9525" t="9525" r="1905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0"/>
                    <a:stretch>
                      <a:fillRect/>
                    </a:stretch>
                  </pic:blipFill>
                  <pic:spPr>
                    <a:xfrm>
                      <a:off x="0" y="0"/>
                      <a:ext cx="3419475" cy="628650"/>
                    </a:xfrm>
                    <a:prstGeom prst="rect">
                      <a:avLst/>
                    </a:prstGeom>
                    <a:noFill/>
                    <a:ln>
                      <a:solidFill>
                        <a:schemeClr val="tx1"/>
                      </a:solidFill>
                    </a:ln>
                  </pic:spPr>
                </pic:pic>
              </a:graphicData>
            </a:graphic>
          </wp:inline>
        </w:drawing>
      </w:r>
    </w:p>
    <w:p w14:paraId="51D15D10">
      <w:pPr>
        <w:spacing w:line="48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The average expected pressure from the dataset is 40.96m while the average measured pressure is 39.75m.</w:t>
      </w:r>
    </w:p>
    <w:p w14:paraId="2B18754A">
      <w:pPr>
        <w:spacing w:line="360" w:lineRule="auto"/>
        <w:jc w:val="left"/>
        <w:rPr>
          <w:rFonts w:hint="default"/>
          <w:lang w:val="en-US"/>
        </w:rPr>
      </w:pPr>
    </w:p>
    <w:p w14:paraId="69CAAD3A">
      <w:pPr>
        <w:spacing w:line="360" w:lineRule="auto"/>
        <w:jc w:val="center"/>
        <w:rPr>
          <w:rFonts w:hint="default" w:ascii="Times New Roman" w:hAnsi="Times New Roman" w:cs="Times New Roman"/>
          <w:b/>
          <w:bCs/>
          <w:color w:val="0000FF"/>
          <w:sz w:val="24"/>
          <w:szCs w:val="24"/>
          <w:lang w:val="en-US"/>
        </w:rPr>
      </w:pPr>
      <w:r>
        <w:rPr>
          <w:rFonts w:hint="default" w:ascii="Times New Roman" w:hAnsi="Times New Roman" w:cs="Times New Roman"/>
          <w:b/>
          <w:bCs/>
          <w:color w:val="0000FF"/>
          <w:sz w:val="24"/>
          <w:szCs w:val="24"/>
          <w:lang w:val="en-US"/>
        </w:rPr>
        <w:t>-- MAXIMUM AND MINIMUM MEASURED PRESSURE</w:t>
      </w:r>
    </w:p>
    <w:p w14:paraId="6948FEE0">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select</w:t>
      </w:r>
    </w:p>
    <w:p w14:paraId="0651D6E4">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round(max(measured_pressure_m),2) as maximum_measured_pressure,</w:t>
      </w:r>
    </w:p>
    <w:p w14:paraId="0218C2E9">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round(min(measured_pressure_m),2) as minimum_measured_pressure</w:t>
      </w:r>
    </w:p>
    <w:p w14:paraId="4AA12866">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from irrigation_hydraulic_performance;</w:t>
      </w:r>
    </w:p>
    <w:p w14:paraId="3E92E55A">
      <w:pPr>
        <w:spacing w:line="360" w:lineRule="auto"/>
        <w:jc w:val="left"/>
      </w:pPr>
      <w:r>
        <w:drawing>
          <wp:inline distT="0" distB="0" distL="114300" distR="114300">
            <wp:extent cx="3581400" cy="590550"/>
            <wp:effectExtent l="9525" t="9525"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1"/>
                    <a:stretch>
                      <a:fillRect/>
                    </a:stretch>
                  </pic:blipFill>
                  <pic:spPr>
                    <a:xfrm>
                      <a:off x="0" y="0"/>
                      <a:ext cx="3581400" cy="590550"/>
                    </a:xfrm>
                    <a:prstGeom prst="rect">
                      <a:avLst/>
                    </a:prstGeom>
                    <a:noFill/>
                    <a:ln>
                      <a:solidFill>
                        <a:schemeClr val="tx1"/>
                      </a:solidFill>
                    </a:ln>
                  </pic:spPr>
                </pic:pic>
              </a:graphicData>
            </a:graphic>
          </wp:inline>
        </w:drawing>
      </w:r>
    </w:p>
    <w:p w14:paraId="18CF4EB6">
      <w:pPr>
        <w:spacing w:line="48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The maximum measured pressure was 65 while the minimum measured pressure was 11.04.</w:t>
      </w:r>
    </w:p>
    <w:p w14:paraId="09808BCF">
      <w:pPr>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The 11.04 m minimum is far below the</w:t>
      </w:r>
      <w:r>
        <w:rPr>
          <w:rFonts w:hint="default" w:ascii="Times New Roman" w:hAnsi="Times New Roman" w:cs="Times New Roman"/>
          <w:sz w:val="24"/>
          <w:szCs w:val="24"/>
          <w:lang w:val="en-US"/>
        </w:rPr>
        <w:t xml:space="preserve"> average expected pressure from the dataset of </w:t>
      </w:r>
      <w:r>
        <w:rPr>
          <w:rFonts w:hint="default" w:ascii="Times New Roman" w:hAnsi="Times New Roman" w:cs="Times New Roman"/>
          <w:sz w:val="24"/>
          <w:szCs w:val="24"/>
        </w:rPr>
        <w:t>40</w:t>
      </w:r>
      <w:r>
        <w:rPr>
          <w:rFonts w:hint="default" w:ascii="Times New Roman" w:hAnsi="Times New Roman" w:cs="Times New Roman"/>
          <w:sz w:val="24"/>
          <w:szCs w:val="24"/>
          <w:lang w:val="en-US"/>
        </w:rPr>
        <w:t>.96</w:t>
      </w:r>
      <w:r>
        <w:rPr>
          <w:rFonts w:hint="default" w:ascii="Times New Roman" w:hAnsi="Times New Roman" w:cs="Times New Roman"/>
          <w:sz w:val="24"/>
          <w:szCs w:val="24"/>
        </w:rPr>
        <w:t xml:space="preserve"> m average and warrants a direct field check — in a static/dynamic head system that low a reading, if genuine, points to a tail-end deficiency, a partially closed valve, or a leak upstream of that chainage rather than ordinary friction loss.</w:t>
      </w:r>
    </w:p>
    <w:p w14:paraId="0BA94645">
      <w:pPr>
        <w:spacing w:line="360" w:lineRule="auto"/>
        <w:jc w:val="left"/>
        <w:rPr>
          <w:rFonts w:hint="default"/>
          <w:sz w:val="21"/>
          <w:szCs w:val="21"/>
          <w:lang w:val="en-US"/>
        </w:rPr>
      </w:pPr>
    </w:p>
    <w:p w14:paraId="4B227E90">
      <w:pPr>
        <w:spacing w:line="360" w:lineRule="auto"/>
        <w:jc w:val="center"/>
        <w:rPr>
          <w:rFonts w:hint="default" w:ascii="Times New Roman" w:hAnsi="Times New Roman" w:cs="Times New Roman"/>
          <w:b/>
          <w:bCs/>
          <w:color w:val="0000FF"/>
          <w:sz w:val="24"/>
          <w:szCs w:val="24"/>
          <w:lang w:val="en-US"/>
        </w:rPr>
      </w:pPr>
      <w:r>
        <w:rPr>
          <w:rFonts w:hint="default" w:ascii="Times New Roman" w:hAnsi="Times New Roman" w:cs="Times New Roman"/>
          <w:b/>
          <w:bCs/>
          <w:color w:val="0000FF"/>
          <w:sz w:val="24"/>
          <w:szCs w:val="24"/>
          <w:lang w:val="en-US"/>
        </w:rPr>
        <w:t>-- WHATS THE AVERAGE EXPECTED PRESSURE AND AVERAGE MEASURED PRESSURE PER SCHEME</w:t>
      </w:r>
    </w:p>
    <w:p w14:paraId="1B48447E">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select</w:t>
      </w:r>
    </w:p>
    <w:p w14:paraId="5A8100C9">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scheme,</w:t>
      </w:r>
    </w:p>
    <w:p w14:paraId="715B32D7">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round(avg(measured_pressure_m),2) as average_measured_pressure_per_scheme,</w:t>
      </w:r>
    </w:p>
    <w:p w14:paraId="797F897B">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round(avg(expected_pressure_m),2) as average_expected_pressure_per_scheme,</w:t>
      </w:r>
    </w:p>
    <w:p w14:paraId="166A26FE">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round(avg(pressure_difference_m),2) as average_pressure_difference_per_scheme</w:t>
      </w:r>
    </w:p>
    <w:p w14:paraId="57E79B90">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from irrigation_hydraulic_performance</w:t>
      </w:r>
    </w:p>
    <w:p w14:paraId="297F837D">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group by 1</w:t>
      </w:r>
    </w:p>
    <w:p w14:paraId="5F3EFDD8">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order by 3 desc;</w:t>
      </w:r>
    </w:p>
    <w:p w14:paraId="3BCB25D4">
      <w:pPr>
        <w:spacing w:line="360" w:lineRule="auto"/>
        <w:jc w:val="left"/>
      </w:pPr>
      <w:r>
        <w:drawing>
          <wp:inline distT="0" distB="0" distL="114300" distR="114300">
            <wp:extent cx="5269865" cy="684530"/>
            <wp:effectExtent l="0" t="0" r="6985"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2"/>
                    <a:stretch>
                      <a:fillRect/>
                    </a:stretch>
                  </pic:blipFill>
                  <pic:spPr>
                    <a:xfrm>
                      <a:off x="0" y="0"/>
                      <a:ext cx="5269865" cy="684530"/>
                    </a:xfrm>
                    <a:prstGeom prst="rect">
                      <a:avLst/>
                    </a:prstGeom>
                    <a:noFill/>
                    <a:ln>
                      <a:solidFill>
                        <a:schemeClr val="tx1"/>
                      </a:solidFill>
                    </a:ln>
                  </pic:spPr>
                </pic:pic>
              </a:graphicData>
            </a:graphic>
          </wp:inline>
        </w:drawing>
      </w:r>
    </w:p>
    <w:p w14:paraId="4550E2F3">
      <w:pPr>
        <w:spacing w:line="480" w:lineRule="auto"/>
        <w:jc w:val="left"/>
        <w:rPr>
          <w:rFonts w:hint="default" w:ascii="Times New Roman" w:hAnsi="Times New Roman" w:eastAsia="SimSun" w:cs="Times New Roman"/>
          <w:sz w:val="24"/>
          <w:szCs w:val="24"/>
          <w:lang w:val="en-US"/>
        </w:rPr>
      </w:pPr>
      <w:r>
        <w:rPr>
          <w:rFonts w:hint="default" w:ascii="Times New Roman" w:hAnsi="Times New Roman" w:cs="Times New Roman"/>
          <w:sz w:val="24"/>
          <w:szCs w:val="24"/>
          <w:lang w:val="en-US"/>
        </w:rPr>
        <w:t xml:space="preserve">-- </w:t>
      </w:r>
      <w:r>
        <w:rPr>
          <w:rFonts w:hint="default" w:ascii="Times New Roman" w:hAnsi="Times New Roman" w:eastAsia="SimSun" w:cs="Times New Roman"/>
          <w:sz w:val="24"/>
          <w:szCs w:val="24"/>
        </w:rPr>
        <w:t>The comparison between average measured and expected pressure shows that all four irrigation schemes recorded lower measured pressures than the expected values</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a consistent but relatively small pressure deficit</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 xml:space="preserve">. The pressure deficit ranged from </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 xml:space="preserve">1.06 m to </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1.35 m</w:t>
      </w:r>
      <w:r>
        <w:rPr>
          <w:rFonts w:hint="default" w:ascii="Times New Roman" w:hAnsi="Times New Roman" w:eastAsia="SimSun" w:cs="Times New Roman"/>
          <w:sz w:val="24"/>
          <w:szCs w:val="24"/>
          <w:lang w:val="en-US"/>
        </w:rPr>
        <w:t xml:space="preserve">. </w:t>
      </w:r>
    </w:p>
    <w:p w14:paraId="6526DAD9">
      <w:pPr>
        <w:spacing w:line="480" w:lineRule="auto"/>
        <w:jc w:val="left"/>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Kibugu–Nguviu recorded the largest deviation (</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1.35 m), while Mwea Smallholder recorded the smallest (</w:t>
      </w: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rPr>
        <w:t>1.06 m). Despite these differences, the deviations represent only approximately 2.6</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w:t>
      </w:r>
      <w:r>
        <w:rPr>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3.3% of the expected pressures, indicating a relatively close agreement between the expected and actual hydraulic conditions. Overall, the results suggest that the four schemes are generally operating close to their expected pressure conditions, although the consistent negative deviation indicates some pressure losses within the systems that should be considered in assessing hydraulic performance.</w:t>
      </w:r>
    </w:p>
    <w:p w14:paraId="0BEBC5BB">
      <w:pPr>
        <w:spacing w:line="480" w:lineRule="auto"/>
        <w:jc w:val="left"/>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 xml:space="preserve">-- </w:t>
      </w:r>
      <w:r>
        <w:rPr>
          <w:rFonts w:hint="default" w:ascii="Times New Roman" w:hAnsi="Times New Roman" w:cs="Times New Roman"/>
          <w:sz w:val="24"/>
          <w:szCs w:val="24"/>
        </w:rPr>
        <w:t>Every scheme underperforms its expected pressure, and the ranking is consistent with the head-loss ranking: Kibugu-Nguviu has both the largest pressure deficit (-1.35 m) and the highest average head loss, while Mwea Smallholder has the smallest deficit (-1.06 m) and the lowest head loss.</w:t>
      </w:r>
    </w:p>
    <w:p w14:paraId="1B572FBE">
      <w:pPr>
        <w:spacing w:line="360" w:lineRule="auto"/>
        <w:jc w:val="left"/>
        <w:rPr>
          <w:rFonts w:hint="default" w:ascii="SimSun" w:hAnsi="SimSun" w:eastAsia="SimSun" w:cs="SimSun"/>
          <w:sz w:val="24"/>
          <w:szCs w:val="24"/>
          <w:lang w:val="en-US"/>
        </w:rPr>
      </w:pPr>
    </w:p>
    <w:p w14:paraId="7BA72EBA">
      <w:pPr>
        <w:spacing w:line="360" w:lineRule="auto"/>
        <w:jc w:val="center"/>
        <w:rPr>
          <w:rFonts w:hint="default" w:ascii="Times New Roman" w:hAnsi="Times New Roman" w:cs="Times New Roman"/>
          <w:b/>
          <w:bCs/>
          <w:color w:val="0000FF"/>
          <w:sz w:val="24"/>
          <w:szCs w:val="24"/>
          <w:lang w:val="en-US"/>
        </w:rPr>
      </w:pPr>
      <w:r>
        <w:rPr>
          <w:rFonts w:hint="default" w:ascii="Times New Roman" w:hAnsi="Times New Roman" w:cs="Times New Roman"/>
          <w:b/>
          <w:bCs/>
          <w:color w:val="0000FF"/>
          <w:sz w:val="24"/>
          <w:szCs w:val="24"/>
          <w:lang w:val="en-US"/>
        </w:rPr>
        <w:t>-- AVERAGE HEADLOSS</w:t>
      </w:r>
    </w:p>
    <w:p w14:paraId="102F8B21">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select</w:t>
      </w:r>
    </w:p>
    <w:p w14:paraId="0AB4A5CC">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round(avg(estimated_head_loss_m),2) as average_headloss</w:t>
      </w:r>
    </w:p>
    <w:p w14:paraId="2ED3BD5A">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from irrigation_hydraulic_performance;</w:t>
      </w:r>
    </w:p>
    <w:p w14:paraId="019A0B92">
      <w:pPr>
        <w:spacing w:line="360" w:lineRule="auto"/>
        <w:jc w:val="left"/>
      </w:pPr>
      <w:r>
        <w:drawing>
          <wp:inline distT="0" distB="0" distL="114300" distR="114300">
            <wp:extent cx="2771775" cy="619125"/>
            <wp:effectExtent l="9525" t="9525" r="19050" b="190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3"/>
                    <a:stretch>
                      <a:fillRect/>
                    </a:stretch>
                  </pic:blipFill>
                  <pic:spPr>
                    <a:xfrm>
                      <a:off x="0" y="0"/>
                      <a:ext cx="2771775" cy="619125"/>
                    </a:xfrm>
                    <a:prstGeom prst="rect">
                      <a:avLst/>
                    </a:prstGeom>
                    <a:noFill/>
                    <a:ln>
                      <a:solidFill>
                        <a:schemeClr val="tx1"/>
                      </a:solidFill>
                    </a:ln>
                  </pic:spPr>
                </pic:pic>
              </a:graphicData>
            </a:graphic>
          </wp:inline>
        </w:drawing>
      </w:r>
    </w:p>
    <w:p w14:paraId="11B54D53">
      <w:pPr>
        <w:spacing w:line="480" w:lineRule="auto"/>
        <w:jc w:val="left"/>
        <w:rPr>
          <w:rFonts w:hint="default" w:ascii="Times New Roman" w:hAnsi="Times New Roman" w:eastAsia="SimSun" w:cs="Times New Roman"/>
          <w:b w:val="0"/>
          <w:bCs w:val="0"/>
          <w:sz w:val="24"/>
          <w:szCs w:val="24"/>
        </w:rPr>
      </w:pPr>
      <w:r>
        <w:rPr>
          <w:rFonts w:hint="default" w:ascii="Times New Roman" w:hAnsi="Times New Roman" w:cs="Times New Roman"/>
          <w:b w:val="0"/>
          <w:bCs w:val="0"/>
          <w:sz w:val="24"/>
          <w:szCs w:val="24"/>
          <w:lang w:val="en-US"/>
        </w:rPr>
        <w:t>-- The</w:t>
      </w:r>
      <w:r>
        <w:rPr>
          <w:rFonts w:hint="default" w:ascii="Times New Roman" w:hAnsi="Times New Roman" w:eastAsia="SimSun" w:cs="Times New Roman"/>
          <w:b w:val="0"/>
          <w:bCs w:val="0"/>
          <w:sz w:val="24"/>
          <w:szCs w:val="24"/>
        </w:rPr>
        <w:t xml:space="preserve"> </w:t>
      </w:r>
      <w:r>
        <w:rPr>
          <w:rStyle w:val="7"/>
          <w:rFonts w:hint="default" w:ascii="Times New Roman" w:hAnsi="Times New Roman" w:eastAsia="SimSun" w:cs="Times New Roman"/>
          <w:b w:val="0"/>
          <w:bCs w:val="0"/>
          <w:sz w:val="24"/>
          <w:szCs w:val="24"/>
        </w:rPr>
        <w:t>average headloss is 2.48 m</w:t>
      </w:r>
      <w:r>
        <w:rPr>
          <w:rFonts w:hint="default" w:ascii="Times New Roman" w:hAnsi="Times New Roman" w:eastAsia="SimSun" w:cs="Times New Roman"/>
          <w:b w:val="0"/>
          <w:bCs w:val="0"/>
          <w:sz w:val="24"/>
          <w:szCs w:val="24"/>
        </w:rPr>
        <w:t xml:space="preserve">, it means that, on average, the water loses about </w:t>
      </w:r>
      <w:r>
        <w:rPr>
          <w:rStyle w:val="7"/>
          <w:rFonts w:hint="default" w:ascii="Times New Roman" w:hAnsi="Times New Roman" w:eastAsia="SimSun" w:cs="Times New Roman"/>
          <w:b w:val="0"/>
          <w:bCs w:val="0"/>
          <w:sz w:val="24"/>
          <w:szCs w:val="24"/>
        </w:rPr>
        <w:t xml:space="preserve">2.48 </w:t>
      </w:r>
      <w:r>
        <w:rPr>
          <w:rStyle w:val="7"/>
          <w:rFonts w:hint="default" w:ascii="Times New Roman" w:hAnsi="Times New Roman" w:eastAsia="SimSun" w:cs="Times New Roman"/>
          <w:b w:val="0"/>
          <w:bCs w:val="0"/>
          <w:sz w:val="24"/>
          <w:szCs w:val="24"/>
          <w:lang w:val="en-US"/>
        </w:rPr>
        <w:t>meters</w:t>
      </w:r>
      <w:r>
        <w:rPr>
          <w:rStyle w:val="7"/>
          <w:rFonts w:hint="default" w:ascii="Times New Roman" w:hAnsi="Times New Roman" w:eastAsia="SimSun" w:cs="Times New Roman"/>
          <w:b w:val="0"/>
          <w:bCs w:val="0"/>
          <w:sz w:val="24"/>
          <w:szCs w:val="24"/>
        </w:rPr>
        <w:t xml:space="preserve"> of hydraulic head</w:t>
      </w:r>
      <w:r>
        <w:rPr>
          <w:rStyle w:val="7"/>
          <w:rFonts w:hint="default" w:ascii="Times New Roman" w:hAnsi="Times New Roman" w:eastAsia="SimSun" w:cs="Times New Roman"/>
          <w:b w:val="0"/>
          <w:bCs w:val="0"/>
          <w:sz w:val="24"/>
          <w:szCs w:val="24"/>
          <w:lang w:val="en-US"/>
        </w:rPr>
        <w:t>/pressure</w:t>
      </w:r>
      <w:r>
        <w:rPr>
          <w:rStyle w:val="7"/>
          <w:rFonts w:hint="default" w:ascii="Times New Roman" w:hAnsi="Times New Roman" w:eastAsia="SimSun" w:cs="Times New Roman"/>
          <w:b w:val="0"/>
          <w:bCs w:val="0"/>
          <w:sz w:val="24"/>
          <w:szCs w:val="24"/>
        </w:rPr>
        <w:t xml:space="preserve"> (energy)</w:t>
      </w:r>
      <w:r>
        <w:rPr>
          <w:rFonts w:hint="default" w:ascii="Times New Roman" w:hAnsi="Times New Roman" w:eastAsia="SimSun" w:cs="Times New Roman"/>
          <w:b w:val="0"/>
          <w:bCs w:val="0"/>
          <w:sz w:val="24"/>
          <w:szCs w:val="24"/>
        </w:rPr>
        <w:t xml:space="preserve"> due to friction and other losses as it flows through the system.</w:t>
      </w:r>
    </w:p>
    <w:p w14:paraId="7C93A158">
      <w:pPr>
        <w:spacing w:line="360" w:lineRule="auto"/>
        <w:jc w:val="left"/>
        <w:rPr>
          <w:rFonts w:hint="default" w:ascii="Times New Roman" w:hAnsi="Times New Roman" w:eastAsia="SimSun" w:cs="Times New Roman"/>
          <w:b w:val="0"/>
          <w:bCs w:val="0"/>
          <w:sz w:val="24"/>
          <w:szCs w:val="24"/>
          <w:lang w:val="en-US"/>
        </w:rPr>
      </w:pPr>
    </w:p>
    <w:p w14:paraId="6EF3B2E1">
      <w:pPr>
        <w:spacing w:line="360" w:lineRule="auto"/>
        <w:jc w:val="center"/>
        <w:rPr>
          <w:rFonts w:hint="default" w:ascii="Times New Roman" w:hAnsi="Times New Roman" w:cs="Times New Roman"/>
          <w:b/>
          <w:bCs/>
          <w:color w:val="0000FF"/>
          <w:sz w:val="24"/>
          <w:szCs w:val="24"/>
          <w:lang w:val="en-US"/>
        </w:rPr>
      </w:pPr>
      <w:r>
        <w:rPr>
          <w:rFonts w:hint="default" w:ascii="Times New Roman" w:hAnsi="Times New Roman" w:cs="Times New Roman"/>
          <w:b/>
          <w:bCs/>
          <w:color w:val="0000FF"/>
          <w:sz w:val="24"/>
          <w:szCs w:val="24"/>
          <w:lang w:val="en-US"/>
        </w:rPr>
        <w:t>-- AVERAGE HEADLOSS PER SCHEME</w:t>
      </w:r>
    </w:p>
    <w:p w14:paraId="3E613C46">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select</w:t>
      </w:r>
    </w:p>
    <w:p w14:paraId="65EAEDE3">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scheme,</w:t>
      </w:r>
    </w:p>
    <w:p w14:paraId="28FB36EE">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round(avg(estimated_head_loss_m),2) as average_headloss_per_scheme</w:t>
      </w:r>
    </w:p>
    <w:p w14:paraId="128A0406">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from irrigation_hydraulic_performance</w:t>
      </w:r>
    </w:p>
    <w:p w14:paraId="4532D024">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group by 1</w:t>
      </w:r>
    </w:p>
    <w:p w14:paraId="43D12555">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order by 2 desc;</w:t>
      </w:r>
    </w:p>
    <w:p w14:paraId="2ECD96F8">
      <w:pPr>
        <w:spacing w:line="360" w:lineRule="auto"/>
        <w:jc w:val="left"/>
      </w:pPr>
      <w:r>
        <w:drawing>
          <wp:inline distT="0" distB="0" distL="114300" distR="114300">
            <wp:extent cx="3152775" cy="942975"/>
            <wp:effectExtent l="9525" t="9525" r="19050" b="190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4"/>
                    <a:stretch>
                      <a:fillRect/>
                    </a:stretch>
                  </pic:blipFill>
                  <pic:spPr>
                    <a:xfrm>
                      <a:off x="0" y="0"/>
                      <a:ext cx="3152775" cy="942975"/>
                    </a:xfrm>
                    <a:prstGeom prst="rect">
                      <a:avLst/>
                    </a:prstGeom>
                    <a:noFill/>
                    <a:ln>
                      <a:solidFill>
                        <a:schemeClr val="tx1"/>
                      </a:solidFill>
                    </a:ln>
                  </pic:spPr>
                </pic:pic>
              </a:graphicData>
            </a:graphic>
          </wp:inline>
        </w:drawing>
      </w:r>
    </w:p>
    <w:p w14:paraId="5851C088">
      <w:pPr>
        <w:spacing w:line="360" w:lineRule="auto"/>
        <w:jc w:val="left"/>
      </w:pPr>
    </w:p>
    <w:p w14:paraId="745C14D1">
      <w:pPr>
        <w:spacing w:line="480" w:lineRule="auto"/>
        <w:jc w:val="left"/>
        <w:rPr>
          <w:rFonts w:hint="default" w:ascii="Times New Roman" w:hAnsi="Times New Roman" w:eastAsia="SimSun" w:cs="Times New Roman"/>
          <w:b w:val="0"/>
          <w:bCs w:val="0"/>
          <w:sz w:val="24"/>
          <w:szCs w:val="24"/>
          <w:lang w:val="en-US"/>
        </w:rPr>
      </w:pPr>
      <w:r>
        <w:rPr>
          <w:rFonts w:hint="default" w:ascii="Times New Roman" w:hAnsi="Times New Roman" w:cs="Times New Roman"/>
          <w:b w:val="0"/>
          <w:bCs w:val="0"/>
          <w:sz w:val="24"/>
          <w:szCs w:val="24"/>
          <w:lang w:val="en-US"/>
        </w:rPr>
        <w:t xml:space="preserve">-- Kibugu Nguviu </w:t>
      </w:r>
      <w:r>
        <w:rPr>
          <w:rFonts w:hint="default" w:ascii="Times New Roman" w:hAnsi="Times New Roman" w:eastAsia="SimSun" w:cs="Times New Roman"/>
          <w:b w:val="0"/>
          <w:bCs w:val="0"/>
          <w:sz w:val="24"/>
          <w:szCs w:val="24"/>
        </w:rPr>
        <w:t xml:space="preserve">irrigation scheme has a </w:t>
      </w:r>
      <w:r>
        <w:rPr>
          <w:rStyle w:val="7"/>
          <w:rFonts w:hint="default" w:ascii="Times New Roman" w:hAnsi="Times New Roman" w:eastAsia="SimSun" w:cs="Times New Roman"/>
          <w:b w:val="0"/>
          <w:bCs w:val="0"/>
          <w:sz w:val="24"/>
          <w:szCs w:val="24"/>
        </w:rPr>
        <w:t>higher average headloss</w:t>
      </w:r>
      <w:r>
        <w:rPr>
          <w:rFonts w:hint="default" w:ascii="Times New Roman" w:hAnsi="Times New Roman" w:eastAsia="SimSun" w:cs="Times New Roman"/>
          <w:b w:val="0"/>
          <w:bCs w:val="0"/>
          <w:sz w:val="24"/>
          <w:szCs w:val="24"/>
        </w:rPr>
        <w:t xml:space="preserve"> than another, it generally means that </w:t>
      </w:r>
      <w:r>
        <w:rPr>
          <w:rStyle w:val="7"/>
          <w:rFonts w:hint="default" w:ascii="Times New Roman" w:hAnsi="Times New Roman" w:eastAsia="SimSun" w:cs="Times New Roman"/>
          <w:b w:val="0"/>
          <w:bCs w:val="0"/>
          <w:sz w:val="24"/>
          <w:szCs w:val="24"/>
        </w:rPr>
        <w:t>more hydraulic energy (pressure/head) is being lost as water flows through that scheme</w:t>
      </w:r>
      <w:r>
        <w:rPr>
          <w:rFonts w:hint="default" w:ascii="Times New Roman" w:hAnsi="Times New Roman" w:eastAsia="SimSun" w:cs="Times New Roman"/>
          <w:b w:val="0"/>
          <w:bCs w:val="0"/>
          <w:sz w:val="24"/>
          <w:szCs w:val="24"/>
        </w:rPr>
        <w:t>.</w:t>
      </w:r>
      <w:r>
        <w:rPr>
          <w:rFonts w:hint="default" w:ascii="Times New Roman" w:hAnsi="Times New Roman" w:eastAsia="SimSun" w:cs="Times New Roman"/>
          <w:b w:val="0"/>
          <w:bCs w:val="0"/>
          <w:sz w:val="24"/>
          <w:szCs w:val="24"/>
          <w:lang w:val="en-US"/>
        </w:rPr>
        <w:t xml:space="preserve"> </w:t>
      </w:r>
    </w:p>
    <w:p w14:paraId="7C66CC2B">
      <w:pPr>
        <w:spacing w:line="480" w:lineRule="auto"/>
        <w:jc w:val="left"/>
        <w:rPr>
          <w:rFonts w:hint="default" w:ascii="Times New Roman" w:hAnsi="Times New Roman" w:cs="Times New Roman"/>
          <w:b w:val="0"/>
          <w:bCs w:val="0"/>
          <w:sz w:val="24"/>
          <w:szCs w:val="24"/>
        </w:rPr>
      </w:pPr>
      <w:r>
        <w:rPr>
          <w:rFonts w:hint="default" w:ascii="Times New Roman" w:hAnsi="Times New Roman" w:eastAsia="SimSun" w:cs="Times New Roman"/>
          <w:b w:val="0"/>
          <w:bCs w:val="0"/>
          <w:sz w:val="24"/>
          <w:szCs w:val="24"/>
          <w:lang w:val="en-US"/>
        </w:rPr>
        <w:t xml:space="preserve">-- </w:t>
      </w:r>
      <w:r>
        <w:rPr>
          <w:rFonts w:hint="default" w:ascii="Times New Roman" w:hAnsi="Times New Roman" w:cs="Times New Roman"/>
          <w:b w:val="0"/>
          <w:bCs w:val="0"/>
          <w:sz w:val="24"/>
          <w:szCs w:val="24"/>
        </w:rPr>
        <w:t xml:space="preserve">The higher headloss indicates that </w:t>
      </w:r>
      <w:r>
        <w:rPr>
          <w:rFonts w:hint="default" w:ascii="Times New Roman" w:hAnsi="Times New Roman" w:cs="Times New Roman"/>
          <w:b w:val="0"/>
          <w:bCs w:val="0"/>
          <w:sz w:val="24"/>
          <w:szCs w:val="24"/>
          <w:lang w:val="en-US"/>
        </w:rPr>
        <w:t>Kibugu Nguviu</w:t>
      </w:r>
      <w:r>
        <w:rPr>
          <w:rFonts w:hint="default" w:ascii="Times New Roman" w:hAnsi="Times New Roman" w:cs="Times New Roman"/>
          <w:b w:val="0"/>
          <w:bCs w:val="0"/>
          <w:sz w:val="24"/>
          <w:szCs w:val="24"/>
        </w:rPr>
        <w:t xml:space="preserve"> experiences more resistance to flow. This can result from factors such as</w:t>
      </w:r>
      <w:r>
        <w:rPr>
          <w:rFonts w:hint="default" w:ascii="Times New Roman" w:hAnsi="Times New Roman" w:cs="Times New Roman"/>
          <w:b w:val="0"/>
          <w:bCs w:val="0"/>
          <w:sz w:val="24"/>
          <w:szCs w:val="24"/>
          <w:lang w:val="en-US"/>
        </w:rPr>
        <w:t xml:space="preserve"> l</w:t>
      </w:r>
      <w:r>
        <w:rPr>
          <w:rFonts w:hint="default" w:ascii="Times New Roman" w:hAnsi="Times New Roman" w:cs="Times New Roman"/>
          <w:b w:val="0"/>
          <w:bCs w:val="0"/>
          <w:sz w:val="24"/>
          <w:szCs w:val="24"/>
        </w:rPr>
        <w:t>onger pipelines</w:t>
      </w:r>
      <w:r>
        <w:rPr>
          <w:rFonts w:hint="default" w:ascii="Times New Roman" w:hAnsi="Times New Roman" w:cs="Times New Roman"/>
          <w:b w:val="0"/>
          <w:bCs w:val="0"/>
          <w:sz w:val="24"/>
          <w:szCs w:val="24"/>
          <w:lang w:val="en-US"/>
        </w:rPr>
        <w:t>, s</w:t>
      </w:r>
      <w:r>
        <w:rPr>
          <w:rFonts w:hint="default" w:ascii="Times New Roman" w:hAnsi="Times New Roman" w:cs="Times New Roman"/>
          <w:b w:val="0"/>
          <w:bCs w:val="0"/>
          <w:sz w:val="24"/>
          <w:szCs w:val="24"/>
        </w:rPr>
        <w:t>maller pipe diameters</w:t>
      </w:r>
      <w:r>
        <w:rPr>
          <w:rFonts w:hint="default" w:ascii="Times New Roman" w:hAnsi="Times New Roman" w:cs="Times New Roman"/>
          <w:b w:val="0"/>
          <w:bCs w:val="0"/>
          <w:sz w:val="24"/>
          <w:szCs w:val="24"/>
          <w:lang w:val="en-US"/>
        </w:rPr>
        <w:t>, h</w:t>
      </w:r>
      <w:r>
        <w:rPr>
          <w:rFonts w:hint="default" w:ascii="Times New Roman" w:hAnsi="Times New Roman" w:cs="Times New Roman"/>
          <w:b w:val="0"/>
          <w:bCs w:val="0"/>
          <w:sz w:val="24"/>
          <w:szCs w:val="24"/>
        </w:rPr>
        <w:t>igher flow rates</w:t>
      </w:r>
      <w:r>
        <w:rPr>
          <w:rFonts w:hint="default" w:ascii="Times New Roman" w:hAnsi="Times New Roman" w:cs="Times New Roman"/>
          <w:b w:val="0"/>
          <w:bCs w:val="0"/>
          <w:sz w:val="24"/>
          <w:szCs w:val="24"/>
          <w:lang w:val="en-US"/>
        </w:rPr>
        <w:t>, m</w:t>
      </w:r>
      <w:r>
        <w:rPr>
          <w:rFonts w:hint="default" w:ascii="Times New Roman" w:hAnsi="Times New Roman" w:cs="Times New Roman"/>
          <w:b w:val="0"/>
          <w:bCs w:val="0"/>
          <w:sz w:val="24"/>
          <w:szCs w:val="24"/>
        </w:rPr>
        <w:t>ore bends, valves, fittings and connections</w:t>
      </w:r>
      <w:r>
        <w:rPr>
          <w:rFonts w:hint="default" w:ascii="Times New Roman" w:hAnsi="Times New Roman" w:cs="Times New Roman"/>
          <w:b w:val="0"/>
          <w:bCs w:val="0"/>
          <w:sz w:val="24"/>
          <w:szCs w:val="24"/>
          <w:lang w:val="en-US"/>
        </w:rPr>
        <w:t>, g</w:t>
      </w:r>
      <w:r>
        <w:rPr>
          <w:rFonts w:hint="default" w:ascii="Times New Roman" w:hAnsi="Times New Roman" w:cs="Times New Roman"/>
          <w:b w:val="0"/>
          <w:bCs w:val="0"/>
          <w:sz w:val="24"/>
          <w:szCs w:val="24"/>
        </w:rPr>
        <w:t>reater pipe roughness</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Changes in elevation and pipeline configuration</w:t>
      </w:r>
    </w:p>
    <w:p w14:paraId="2D77E719">
      <w:pPr>
        <w:spacing w:line="480" w:lineRule="auto"/>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T</w:t>
      </w:r>
      <w:r>
        <w:rPr>
          <w:rFonts w:hint="default" w:ascii="Times New Roman" w:hAnsi="Times New Roman" w:cs="Times New Roman"/>
          <w:sz w:val="24"/>
          <w:szCs w:val="24"/>
        </w:rPr>
        <w:t xml:space="preserve">he ranking is consistent with the </w:t>
      </w:r>
      <w:r>
        <w:rPr>
          <w:rFonts w:hint="default" w:ascii="Times New Roman" w:hAnsi="Times New Roman" w:cs="Times New Roman"/>
          <w:sz w:val="24"/>
          <w:szCs w:val="24"/>
          <w:lang w:val="en-US"/>
        </w:rPr>
        <w:t>pressure deficit</w:t>
      </w:r>
      <w:r>
        <w:rPr>
          <w:rFonts w:hint="default" w:ascii="Times New Roman" w:hAnsi="Times New Roman" w:cs="Times New Roman"/>
          <w:sz w:val="24"/>
          <w:szCs w:val="24"/>
        </w:rPr>
        <w:t xml:space="preserve"> ranking: Kibugu-Nguviu has both the largest pressure deficit (-1.35 m) and the highest average head loss, while Mwea Smallholder has the smallest deficit (-1.06 m) and the lowest head loss.</w:t>
      </w:r>
    </w:p>
    <w:p w14:paraId="54FD340F">
      <w:pPr>
        <w:spacing w:line="360" w:lineRule="auto"/>
        <w:jc w:val="both"/>
        <w:rPr>
          <w:rFonts w:hint="default" w:ascii="Times New Roman" w:hAnsi="Times New Roman" w:cs="Times New Roman"/>
          <w:b/>
          <w:bCs/>
          <w:color w:val="0000FF"/>
          <w:sz w:val="24"/>
          <w:szCs w:val="24"/>
          <w:lang w:val="en-US"/>
        </w:rPr>
      </w:pPr>
    </w:p>
    <w:p w14:paraId="165D9BE6">
      <w:pPr>
        <w:spacing w:line="360" w:lineRule="auto"/>
        <w:jc w:val="center"/>
        <w:rPr>
          <w:rFonts w:hint="default" w:ascii="Times New Roman" w:hAnsi="Times New Roman" w:cs="Times New Roman"/>
          <w:b/>
          <w:bCs/>
          <w:color w:val="0000FF"/>
          <w:sz w:val="24"/>
          <w:szCs w:val="24"/>
          <w:lang w:val="en-US"/>
        </w:rPr>
      </w:pPr>
      <w:r>
        <w:rPr>
          <w:rFonts w:hint="default" w:ascii="Times New Roman" w:hAnsi="Times New Roman" w:cs="Times New Roman"/>
          <w:b/>
          <w:bCs/>
          <w:color w:val="0000FF"/>
          <w:sz w:val="24"/>
          <w:szCs w:val="24"/>
          <w:lang w:val="en-US"/>
        </w:rPr>
        <w:t>-- WHICH SCHEME HAS THE LONGEST PIPE LENGTH</w:t>
      </w:r>
    </w:p>
    <w:p w14:paraId="6D91A7DD">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select</w:t>
      </w:r>
    </w:p>
    <w:p w14:paraId="08A3FCA1">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scheme,</w:t>
      </w:r>
    </w:p>
    <w:p w14:paraId="23DFF963">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round(sum(pipe_length_m),2) as total_pipe_length_used</w:t>
      </w:r>
    </w:p>
    <w:p w14:paraId="48BA5C52">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from irrigation_hydraulic_performance</w:t>
      </w:r>
    </w:p>
    <w:p w14:paraId="3F075CA3">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group by 1</w:t>
      </w:r>
    </w:p>
    <w:p w14:paraId="700243D7">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order by 2 desc;</w:t>
      </w:r>
    </w:p>
    <w:p w14:paraId="4EA59405">
      <w:pPr>
        <w:spacing w:line="360" w:lineRule="auto"/>
        <w:jc w:val="left"/>
        <w:rPr>
          <w:rFonts w:hint="default" w:ascii="Times New Roman" w:hAnsi="Times New Roman" w:cs="Times New Roman"/>
          <w:sz w:val="24"/>
          <w:szCs w:val="24"/>
          <w:lang w:val="en-US"/>
        </w:rPr>
      </w:pPr>
      <w:r>
        <w:drawing>
          <wp:inline distT="0" distB="0" distL="114300" distR="114300">
            <wp:extent cx="2838450" cy="895350"/>
            <wp:effectExtent l="9525" t="9525"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5"/>
                    <a:stretch>
                      <a:fillRect/>
                    </a:stretch>
                  </pic:blipFill>
                  <pic:spPr>
                    <a:xfrm>
                      <a:off x="0" y="0"/>
                      <a:ext cx="2838450" cy="895350"/>
                    </a:xfrm>
                    <a:prstGeom prst="rect">
                      <a:avLst/>
                    </a:prstGeom>
                    <a:noFill/>
                    <a:ln>
                      <a:solidFill>
                        <a:schemeClr val="tx1"/>
                      </a:solidFill>
                    </a:ln>
                  </pic:spPr>
                </pic:pic>
              </a:graphicData>
            </a:graphic>
          </wp:inline>
        </w:drawing>
      </w:r>
    </w:p>
    <w:p w14:paraId="4A82638A">
      <w:pPr>
        <w:spacing w:line="48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Embu Green has the longest cumulative network but is not the scheme with the most offtakes (that's Runyenjes East) or the highest head loss (that's Kibugu-Nguviu) — so pipe length alone does not explain hydraulic performance here. That points to pipe diameter and material mix</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mattering more than sheer network length, which is the expected result: a longer run in a correctly-sized larger-diameter pipe loses less head than a shorter run in an undersized one.</w:t>
      </w:r>
    </w:p>
    <w:p w14:paraId="582752B7">
      <w:pPr>
        <w:spacing w:line="360" w:lineRule="auto"/>
        <w:jc w:val="both"/>
        <w:rPr>
          <w:rFonts w:hint="default"/>
          <w:sz w:val="21"/>
          <w:szCs w:val="21"/>
          <w:lang w:val="en-US"/>
        </w:rPr>
      </w:pPr>
    </w:p>
    <w:p w14:paraId="6C47ADC6">
      <w:pPr>
        <w:spacing w:line="360" w:lineRule="auto"/>
        <w:jc w:val="center"/>
        <w:rPr>
          <w:rFonts w:hint="default" w:ascii="Times New Roman" w:hAnsi="Times New Roman" w:cs="Times New Roman"/>
          <w:b/>
          <w:bCs/>
          <w:color w:val="0000FF"/>
          <w:sz w:val="24"/>
          <w:szCs w:val="24"/>
          <w:lang w:val="en-US"/>
        </w:rPr>
      </w:pPr>
      <w:r>
        <w:rPr>
          <w:rFonts w:hint="default" w:ascii="Times New Roman" w:hAnsi="Times New Roman" w:cs="Times New Roman"/>
          <w:b/>
          <w:bCs/>
          <w:color w:val="0000FF"/>
          <w:sz w:val="24"/>
          <w:szCs w:val="24"/>
          <w:lang w:val="en-US"/>
        </w:rPr>
        <w:t>-- WHICH PIPE MATERIAL WAS USED THE MOST BY EACH OF THE SCHEMES</w:t>
      </w:r>
    </w:p>
    <w:p w14:paraId="31DB3B93">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select </w:t>
      </w:r>
    </w:p>
    <w:p w14:paraId="76300B46">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scheme,</w:t>
      </w:r>
    </w:p>
    <w:p w14:paraId="75336D42">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pipe_material,</w:t>
      </w:r>
    </w:p>
    <w:p w14:paraId="12CC294F">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count(*) as number_of_records</w:t>
      </w:r>
    </w:p>
    <w:p w14:paraId="09F8AAE1">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from irrigation_hydraulic_performance</w:t>
      </w:r>
    </w:p>
    <w:p w14:paraId="23809D92">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group by 1,2</w:t>
      </w:r>
    </w:p>
    <w:p w14:paraId="2352E048">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order by 3 desc;</w:t>
      </w:r>
    </w:p>
    <w:p w14:paraId="61110FC8">
      <w:pPr>
        <w:spacing w:line="360" w:lineRule="auto"/>
        <w:jc w:val="left"/>
      </w:pPr>
      <w:r>
        <w:drawing>
          <wp:inline distT="0" distB="0" distL="114300" distR="114300">
            <wp:extent cx="3162300" cy="857250"/>
            <wp:effectExtent l="9525" t="9525"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6"/>
                    <a:stretch>
                      <a:fillRect/>
                    </a:stretch>
                  </pic:blipFill>
                  <pic:spPr>
                    <a:xfrm>
                      <a:off x="0" y="0"/>
                      <a:ext cx="3162300" cy="857250"/>
                    </a:xfrm>
                    <a:prstGeom prst="rect">
                      <a:avLst/>
                    </a:prstGeom>
                    <a:noFill/>
                    <a:ln>
                      <a:solidFill>
                        <a:schemeClr val="tx1"/>
                      </a:solidFill>
                    </a:ln>
                  </pic:spPr>
                </pic:pic>
              </a:graphicData>
            </a:graphic>
          </wp:inline>
        </w:drawing>
      </w:r>
    </w:p>
    <w:p w14:paraId="27462801">
      <w:pPr>
        <w:spacing w:line="360" w:lineRule="auto"/>
        <w:jc w:val="left"/>
      </w:pPr>
      <w:r>
        <w:drawing>
          <wp:inline distT="0" distB="0" distL="114300" distR="114300">
            <wp:extent cx="3181350" cy="180975"/>
            <wp:effectExtent l="9525" t="9525" r="9525" b="190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27"/>
                    <a:stretch>
                      <a:fillRect/>
                    </a:stretch>
                  </pic:blipFill>
                  <pic:spPr>
                    <a:xfrm>
                      <a:off x="0" y="0"/>
                      <a:ext cx="3181350" cy="180975"/>
                    </a:xfrm>
                    <a:prstGeom prst="rect">
                      <a:avLst/>
                    </a:prstGeom>
                    <a:noFill/>
                    <a:ln>
                      <a:solidFill>
                        <a:schemeClr val="tx1"/>
                      </a:solidFill>
                    </a:ln>
                  </pic:spPr>
                </pic:pic>
              </a:graphicData>
            </a:graphic>
          </wp:inline>
        </w:drawing>
      </w:r>
    </w:p>
    <w:p w14:paraId="65817A9E">
      <w:pPr>
        <w:spacing w:line="360" w:lineRule="auto"/>
        <w:jc w:val="left"/>
        <w:rPr>
          <w:rFonts w:hint="default" w:ascii="Times New Roman" w:hAnsi="Times New Roman" w:cs="Times New Roman"/>
          <w:sz w:val="24"/>
          <w:szCs w:val="24"/>
          <w:lang w:val="en-US"/>
        </w:rPr>
      </w:pPr>
      <w:r>
        <w:drawing>
          <wp:inline distT="0" distB="0" distL="114300" distR="114300">
            <wp:extent cx="3200400" cy="1409700"/>
            <wp:effectExtent l="9525" t="9525"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28"/>
                    <a:stretch>
                      <a:fillRect/>
                    </a:stretch>
                  </pic:blipFill>
                  <pic:spPr>
                    <a:xfrm>
                      <a:off x="0" y="0"/>
                      <a:ext cx="3200400" cy="1409700"/>
                    </a:xfrm>
                    <a:prstGeom prst="rect">
                      <a:avLst/>
                    </a:prstGeom>
                    <a:noFill/>
                    <a:ln>
                      <a:solidFill>
                        <a:schemeClr val="tx1"/>
                      </a:solidFill>
                    </a:ln>
                  </pic:spPr>
                </pic:pic>
              </a:graphicData>
            </a:graphic>
          </wp:inline>
        </w:drawing>
      </w:r>
    </w:p>
    <w:p w14:paraId="557F1C57">
      <w:pPr>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PVC is the dominant material in every one of the four schemes, in the same rank order (PVC &gt; HDPE &gt; GI) with near-identical proportions — a sign of a standardized design/procurement decision rather than material choice varying by local terrain or scheme budget. PVC's dominance is reasonable for gravity-fed smallholder irrigation (low cost, corrosion-free, easy to joint); GI is likely reserved for short high-stress sections (crossings, exposed above-ground runs, or connections near valves) where PVC would be more vulnerable to mechanical damage or UV exposure.</w:t>
      </w:r>
    </w:p>
    <w:p w14:paraId="1355AAA2">
      <w:pPr>
        <w:spacing w:line="360" w:lineRule="auto"/>
        <w:jc w:val="left"/>
        <w:rPr>
          <w:rFonts w:hint="default"/>
          <w:sz w:val="21"/>
          <w:szCs w:val="21"/>
          <w:lang w:val="en-US"/>
        </w:rPr>
      </w:pPr>
    </w:p>
    <w:p w14:paraId="45827A76">
      <w:pPr>
        <w:spacing w:line="360" w:lineRule="auto"/>
        <w:jc w:val="center"/>
        <w:rPr>
          <w:rFonts w:hint="default" w:ascii="Times New Roman" w:hAnsi="Times New Roman" w:cs="Times New Roman"/>
          <w:b/>
          <w:bCs/>
          <w:color w:val="0000FF"/>
          <w:sz w:val="24"/>
          <w:szCs w:val="24"/>
          <w:lang w:val="en-US"/>
        </w:rPr>
      </w:pPr>
      <w:r>
        <w:rPr>
          <w:rFonts w:hint="default" w:ascii="Times New Roman" w:hAnsi="Times New Roman" w:cs="Times New Roman"/>
          <w:b/>
          <w:bCs/>
          <w:color w:val="0000FF"/>
          <w:sz w:val="24"/>
          <w:szCs w:val="24"/>
          <w:lang w:val="en-US"/>
        </w:rPr>
        <w:t>-- AVERAGE IRRIGATION DURATION PER SCHEME</w:t>
      </w:r>
    </w:p>
    <w:p w14:paraId="547294E0">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select</w:t>
      </w:r>
    </w:p>
    <w:p w14:paraId="625A51D9">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scheme,</w:t>
      </w:r>
    </w:p>
    <w:p w14:paraId="39287624">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round(avg(irrigation_duration_hr), 2) as scheme_avg_irrigation_duration_hr</w:t>
      </w:r>
    </w:p>
    <w:p w14:paraId="772BB207">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from irrigation_hydraulic_performance</w:t>
      </w:r>
    </w:p>
    <w:p w14:paraId="10110C7D">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group by 1</w:t>
      </w:r>
    </w:p>
    <w:p w14:paraId="1BBFBA5B">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order by 2 desc;</w:t>
      </w:r>
    </w:p>
    <w:p w14:paraId="2E923B83">
      <w:pPr>
        <w:spacing w:line="360" w:lineRule="auto"/>
        <w:jc w:val="left"/>
        <w:rPr>
          <w:rFonts w:hint="default" w:ascii="Times New Roman" w:hAnsi="Times New Roman" w:cs="Times New Roman"/>
          <w:sz w:val="24"/>
          <w:szCs w:val="24"/>
          <w:lang w:val="en-US"/>
        </w:rPr>
      </w:pPr>
      <w:r>
        <w:drawing>
          <wp:inline distT="0" distB="0" distL="114300" distR="114300">
            <wp:extent cx="3209925" cy="1009650"/>
            <wp:effectExtent l="9525" t="9525" r="1905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9"/>
                    <a:stretch>
                      <a:fillRect/>
                    </a:stretch>
                  </pic:blipFill>
                  <pic:spPr>
                    <a:xfrm>
                      <a:off x="0" y="0"/>
                      <a:ext cx="3209925" cy="1009650"/>
                    </a:xfrm>
                    <a:prstGeom prst="rect">
                      <a:avLst/>
                    </a:prstGeom>
                    <a:noFill/>
                    <a:ln>
                      <a:solidFill>
                        <a:schemeClr val="tx1"/>
                      </a:solidFill>
                    </a:ln>
                  </pic:spPr>
                </pic:pic>
              </a:graphicData>
            </a:graphic>
          </wp:inline>
        </w:drawing>
      </w:r>
    </w:p>
    <w:p w14:paraId="0E7ADAB7">
      <w:pPr>
        <w:spacing w:line="48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Generally, the four schemes offer an average of 4 hours of irrigation duration with Kibugu Nguviu offering the longest average irrigation duration of 4.33 hours.</w:t>
      </w:r>
    </w:p>
    <w:p w14:paraId="3668CE30">
      <w:pPr>
        <w:spacing w:line="360" w:lineRule="auto"/>
        <w:jc w:val="left"/>
        <w:rPr>
          <w:rFonts w:hint="default" w:ascii="Times New Roman" w:hAnsi="Times New Roman" w:cs="Times New Roman"/>
          <w:sz w:val="24"/>
          <w:szCs w:val="24"/>
          <w:lang w:val="en-US"/>
        </w:rPr>
      </w:pPr>
    </w:p>
    <w:p w14:paraId="60DD1CB1">
      <w:pPr>
        <w:spacing w:line="360" w:lineRule="auto"/>
        <w:jc w:val="center"/>
        <w:rPr>
          <w:rFonts w:hint="default" w:ascii="Times New Roman" w:hAnsi="Times New Roman" w:cs="Times New Roman"/>
          <w:b/>
          <w:bCs/>
          <w:color w:val="0000FF"/>
          <w:sz w:val="24"/>
          <w:szCs w:val="24"/>
          <w:lang w:val="en-US"/>
        </w:rPr>
      </w:pPr>
      <w:r>
        <w:rPr>
          <w:rFonts w:hint="default" w:ascii="Times New Roman" w:hAnsi="Times New Roman" w:cs="Times New Roman"/>
          <w:b/>
          <w:bCs/>
          <w:color w:val="0000FF"/>
          <w:sz w:val="24"/>
          <w:szCs w:val="24"/>
          <w:lang w:val="en-US"/>
        </w:rPr>
        <w:t>-- AVERAGE IRRIGATION DURATION PER BLOCK</w:t>
      </w:r>
    </w:p>
    <w:p w14:paraId="1557EBB0">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select</w:t>
      </w:r>
    </w:p>
    <w:p w14:paraId="069A8050">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block,</w:t>
      </w:r>
    </w:p>
    <w:p w14:paraId="7D3035F9">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round(avg(irrigation_duration_hr), 2) as avg_irrigation_duration_per_block_hr</w:t>
      </w:r>
    </w:p>
    <w:p w14:paraId="61B49FDE">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from irrigation_hydraulic_performance</w:t>
      </w:r>
    </w:p>
    <w:p w14:paraId="1194AE66">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group by 1</w:t>
      </w:r>
    </w:p>
    <w:p w14:paraId="2E477ADB">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order by 2 desc;</w:t>
      </w:r>
    </w:p>
    <w:p w14:paraId="306C9099">
      <w:pPr>
        <w:spacing w:line="360" w:lineRule="auto"/>
        <w:jc w:val="left"/>
      </w:pPr>
      <w:r>
        <w:drawing>
          <wp:inline distT="0" distB="0" distL="114300" distR="114300">
            <wp:extent cx="2828925" cy="1381125"/>
            <wp:effectExtent l="9525" t="9525" r="19050" b="190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0"/>
                    <a:stretch>
                      <a:fillRect/>
                    </a:stretch>
                  </pic:blipFill>
                  <pic:spPr>
                    <a:xfrm>
                      <a:off x="0" y="0"/>
                      <a:ext cx="2828925" cy="1381125"/>
                    </a:xfrm>
                    <a:prstGeom prst="rect">
                      <a:avLst/>
                    </a:prstGeom>
                    <a:noFill/>
                    <a:ln>
                      <a:solidFill>
                        <a:schemeClr val="tx1"/>
                      </a:solidFill>
                    </a:ln>
                  </pic:spPr>
                </pic:pic>
              </a:graphicData>
            </a:graphic>
          </wp:inline>
        </w:drawing>
      </w:r>
    </w:p>
    <w:p w14:paraId="5C01A61D">
      <w:pPr>
        <w:spacing w:line="360" w:lineRule="auto"/>
        <w:jc w:val="left"/>
        <w:rPr>
          <w:rFonts w:hint="default" w:ascii="Times New Roman" w:hAnsi="Times New Roman" w:cs="Times New Roman"/>
          <w:sz w:val="24"/>
          <w:szCs w:val="24"/>
          <w:lang w:val="en-US"/>
        </w:rPr>
      </w:pPr>
      <w:r>
        <w:drawing>
          <wp:inline distT="0" distB="0" distL="114300" distR="114300">
            <wp:extent cx="2924175" cy="200025"/>
            <wp:effectExtent l="9525" t="9525" r="19050" b="190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1"/>
                    <a:stretch>
                      <a:fillRect/>
                    </a:stretch>
                  </pic:blipFill>
                  <pic:spPr>
                    <a:xfrm>
                      <a:off x="0" y="0"/>
                      <a:ext cx="2924175" cy="200025"/>
                    </a:xfrm>
                    <a:prstGeom prst="rect">
                      <a:avLst/>
                    </a:prstGeom>
                    <a:noFill/>
                    <a:ln>
                      <a:solidFill>
                        <a:schemeClr val="tx1"/>
                      </a:solidFill>
                    </a:ln>
                  </pic:spPr>
                </pic:pic>
              </a:graphicData>
            </a:graphic>
          </wp:inline>
        </w:drawing>
      </w:r>
      <w:r>
        <w:rPr>
          <w:rFonts w:hint="default" w:ascii="Times New Roman" w:hAnsi="Times New Roman" w:cs="Times New Roman"/>
          <w:sz w:val="24"/>
          <w:szCs w:val="24"/>
          <w:lang w:val="en-US"/>
        </w:rPr>
        <w:t xml:space="preserve">  </w:t>
      </w:r>
    </w:p>
    <w:p w14:paraId="27890769">
      <w:pPr>
        <w:spacing w:line="360" w:lineRule="auto"/>
        <w:jc w:val="left"/>
        <w:rPr>
          <w:rFonts w:hint="default" w:ascii="Times New Roman" w:hAnsi="Times New Roman" w:cs="Times New Roman"/>
          <w:sz w:val="24"/>
          <w:szCs w:val="24"/>
          <w:lang w:val="en-US"/>
        </w:rPr>
      </w:pPr>
    </w:p>
    <w:p w14:paraId="5A9D6B9D">
      <w:pPr>
        <w:spacing w:line="360" w:lineRule="auto"/>
        <w:jc w:val="center"/>
        <w:rPr>
          <w:rFonts w:hint="default" w:ascii="Times New Roman" w:hAnsi="Times New Roman" w:cs="Times New Roman"/>
          <w:b/>
          <w:bCs/>
          <w:color w:val="0000FF"/>
          <w:sz w:val="24"/>
          <w:szCs w:val="24"/>
          <w:lang w:val="en-US"/>
        </w:rPr>
      </w:pPr>
      <w:r>
        <w:rPr>
          <w:rFonts w:hint="default" w:ascii="Times New Roman" w:hAnsi="Times New Roman" w:cs="Times New Roman"/>
          <w:b/>
          <w:bCs/>
          <w:color w:val="0000FF"/>
          <w:sz w:val="24"/>
          <w:szCs w:val="24"/>
          <w:lang w:val="en-US"/>
        </w:rPr>
        <w:t>-- WHAT IS THE AVERAGE FLOW PER BLOCK</w:t>
      </w:r>
    </w:p>
    <w:p w14:paraId="661075A4">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select</w:t>
      </w:r>
    </w:p>
    <w:p w14:paraId="0C5D64E8">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block,</w:t>
      </w:r>
    </w:p>
    <w:p w14:paraId="0E8DFA5F">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round(avg(flow_lps), 2) as avg_flow_per_block_lps</w:t>
      </w:r>
    </w:p>
    <w:p w14:paraId="6FCF7529">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from irrigation_hydraulic_performance</w:t>
      </w:r>
    </w:p>
    <w:p w14:paraId="0E1F04AB">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group by 1</w:t>
      </w:r>
    </w:p>
    <w:p w14:paraId="0431DF9D">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order by 2 desc;</w:t>
      </w:r>
    </w:p>
    <w:p w14:paraId="77C85DBD">
      <w:pPr>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r>
        <w:drawing>
          <wp:inline distT="0" distB="0" distL="114300" distR="114300">
            <wp:extent cx="2838450" cy="1352550"/>
            <wp:effectExtent l="9525" t="9525" r="952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2"/>
                    <a:stretch>
                      <a:fillRect/>
                    </a:stretch>
                  </pic:blipFill>
                  <pic:spPr>
                    <a:xfrm>
                      <a:off x="0" y="0"/>
                      <a:ext cx="2838450" cy="1352550"/>
                    </a:xfrm>
                    <a:prstGeom prst="rect">
                      <a:avLst/>
                    </a:prstGeom>
                    <a:noFill/>
                    <a:ln>
                      <a:solidFill>
                        <a:schemeClr val="tx1"/>
                      </a:solidFill>
                    </a:ln>
                  </pic:spPr>
                </pic:pic>
              </a:graphicData>
            </a:graphic>
          </wp:inline>
        </w:drawing>
      </w:r>
      <w:r>
        <w:rPr>
          <w:rFonts w:hint="default" w:ascii="Times New Roman" w:hAnsi="Times New Roman" w:cs="Times New Roman"/>
          <w:sz w:val="24"/>
          <w:szCs w:val="24"/>
          <w:lang w:val="en-US"/>
        </w:rPr>
        <w:t xml:space="preserve">  </w:t>
      </w:r>
    </w:p>
    <w:p w14:paraId="329CA503">
      <w:pPr>
        <w:spacing w:line="360" w:lineRule="auto"/>
        <w:jc w:val="left"/>
      </w:pPr>
      <w:r>
        <w:rPr>
          <w:rFonts w:hint="default"/>
          <w:lang w:val="en-US"/>
        </w:rPr>
        <w:t xml:space="preserve"> </w:t>
      </w:r>
      <w:r>
        <w:drawing>
          <wp:inline distT="0" distB="0" distL="114300" distR="114300">
            <wp:extent cx="2847975" cy="200025"/>
            <wp:effectExtent l="9525" t="9525" r="19050" b="190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3"/>
                    <a:stretch>
                      <a:fillRect/>
                    </a:stretch>
                  </pic:blipFill>
                  <pic:spPr>
                    <a:xfrm>
                      <a:off x="0" y="0"/>
                      <a:ext cx="2847975" cy="200025"/>
                    </a:xfrm>
                    <a:prstGeom prst="rect">
                      <a:avLst/>
                    </a:prstGeom>
                    <a:noFill/>
                    <a:ln>
                      <a:solidFill>
                        <a:schemeClr val="tx1"/>
                      </a:solidFill>
                    </a:ln>
                  </pic:spPr>
                </pic:pic>
              </a:graphicData>
            </a:graphic>
          </wp:inline>
        </w:drawing>
      </w:r>
    </w:p>
    <w:p w14:paraId="40F8CF79">
      <w:pPr>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b/>
          <w:bCs/>
          <w:color w:val="1F3864"/>
          <w:sz w:val="24"/>
          <w:szCs w:val="24"/>
        </w:rPr>
        <w:t xml:space="preserve"> </w:t>
      </w:r>
      <w:r>
        <w:rPr>
          <w:rFonts w:hint="default" w:ascii="Times New Roman" w:hAnsi="Times New Roman" w:cs="Times New Roman"/>
          <w:sz w:val="24"/>
          <w:szCs w:val="24"/>
        </w:rPr>
        <w:t>Scheduling is close to uniform</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Irrigation duration is not being used as a compensating mechanism for the pressure/head-loss shortfalls found in Blocks A and F — those blocks aren't being given materially more time to make up for lower pressure, which is worth raising with scheme operators, since a modest, deliberate duration increase for </w:t>
      </w:r>
      <w:r>
        <w:rPr>
          <w:rFonts w:hint="default" w:ascii="Times New Roman" w:hAnsi="Times New Roman" w:cs="Times New Roman"/>
          <w:sz w:val="24"/>
          <w:szCs w:val="24"/>
          <w:lang w:val="en-US"/>
        </w:rPr>
        <w:t>underperfoming</w:t>
      </w:r>
      <w:r>
        <w:rPr>
          <w:rFonts w:hint="default" w:ascii="Times New Roman" w:hAnsi="Times New Roman" w:cs="Times New Roman"/>
          <w:sz w:val="24"/>
          <w:szCs w:val="24"/>
        </w:rPr>
        <w:t xml:space="preserve"> blocks is often a cheaper short-term fix than pipe replacement.</w:t>
      </w:r>
    </w:p>
    <w:p w14:paraId="274692E0">
      <w:pPr>
        <w:spacing w:line="360" w:lineRule="auto"/>
        <w:jc w:val="left"/>
        <w:rPr>
          <w:rFonts w:hint="default" w:ascii="Times New Roman" w:hAnsi="Times New Roman" w:cs="Times New Roman"/>
          <w:sz w:val="24"/>
          <w:szCs w:val="24"/>
          <w:lang w:val="en-US"/>
        </w:rPr>
      </w:pPr>
    </w:p>
    <w:p w14:paraId="01992105">
      <w:pPr>
        <w:spacing w:line="360" w:lineRule="auto"/>
        <w:jc w:val="center"/>
        <w:rPr>
          <w:rFonts w:hint="default" w:ascii="Times New Roman" w:hAnsi="Times New Roman" w:cs="Times New Roman"/>
          <w:b/>
          <w:bCs/>
          <w:color w:val="0000FF"/>
          <w:sz w:val="24"/>
          <w:szCs w:val="24"/>
          <w:lang w:val="en-US"/>
        </w:rPr>
      </w:pPr>
      <w:r>
        <w:rPr>
          <w:rFonts w:hint="default" w:ascii="Times New Roman" w:hAnsi="Times New Roman" w:cs="Times New Roman"/>
          <w:b/>
          <w:bCs/>
          <w:color w:val="0000FF"/>
          <w:sz w:val="24"/>
          <w:szCs w:val="24"/>
          <w:lang w:val="en-US"/>
        </w:rPr>
        <w:t>-- AVERAGE MEASURED PRESSURE VS AVERAGE EXPECTED PRESSURE PER BLOCK</w:t>
      </w:r>
    </w:p>
    <w:p w14:paraId="723D2317">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select</w:t>
      </w:r>
    </w:p>
    <w:p w14:paraId="6ADA5A83">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block,</w:t>
      </w:r>
    </w:p>
    <w:p w14:paraId="6FDAA9CD">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round(avg(measured_pressure_m), 2) as avg_measured_pressure_m,</w:t>
      </w:r>
    </w:p>
    <w:p w14:paraId="1CAABD2C">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round(avg(expected_pressure_m), 2) as avg_expected_pressure_m,</w:t>
      </w:r>
    </w:p>
    <w:p w14:paraId="64A13980">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round(avg(pressure_difference_m), 2) as avg_pressure_difference_m</w:t>
      </w:r>
    </w:p>
    <w:p w14:paraId="73E53843">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from irrigation_hydraulic_performance</w:t>
      </w:r>
    </w:p>
    <w:p w14:paraId="7BE68505">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group by 1</w:t>
      </w:r>
    </w:p>
    <w:p w14:paraId="7FADF6AE">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order by 4 asc;</w:t>
      </w:r>
    </w:p>
    <w:p w14:paraId="09D0777D">
      <w:pPr>
        <w:spacing w:line="360" w:lineRule="auto"/>
        <w:jc w:val="left"/>
      </w:pPr>
      <w:r>
        <w:drawing>
          <wp:inline distT="0" distB="0" distL="114300" distR="114300">
            <wp:extent cx="5273675" cy="1280160"/>
            <wp:effectExtent l="9525" t="9525" r="12700" b="2476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34"/>
                    <a:stretch>
                      <a:fillRect/>
                    </a:stretch>
                  </pic:blipFill>
                  <pic:spPr>
                    <a:xfrm>
                      <a:off x="0" y="0"/>
                      <a:ext cx="5273675" cy="1280160"/>
                    </a:xfrm>
                    <a:prstGeom prst="rect">
                      <a:avLst/>
                    </a:prstGeom>
                    <a:noFill/>
                    <a:ln>
                      <a:solidFill>
                        <a:schemeClr val="tx1"/>
                      </a:solidFill>
                    </a:ln>
                  </pic:spPr>
                </pic:pic>
              </a:graphicData>
            </a:graphic>
          </wp:inline>
        </w:drawing>
      </w:r>
    </w:p>
    <w:p w14:paraId="238381DF">
      <w:pPr>
        <w:spacing w:line="360" w:lineRule="auto"/>
        <w:jc w:val="left"/>
        <w:rPr>
          <w:rFonts w:hint="default"/>
          <w:lang w:val="en-US"/>
        </w:rPr>
      </w:pPr>
      <w:r>
        <w:drawing>
          <wp:inline distT="0" distB="0" distL="114300" distR="114300">
            <wp:extent cx="5057775" cy="180975"/>
            <wp:effectExtent l="9525" t="9525" r="19050" b="190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35"/>
                    <a:stretch>
                      <a:fillRect/>
                    </a:stretch>
                  </pic:blipFill>
                  <pic:spPr>
                    <a:xfrm>
                      <a:off x="0" y="0"/>
                      <a:ext cx="5057775" cy="180975"/>
                    </a:xfrm>
                    <a:prstGeom prst="rect">
                      <a:avLst/>
                    </a:prstGeom>
                    <a:noFill/>
                    <a:ln>
                      <a:solidFill>
                        <a:schemeClr val="tx1"/>
                      </a:solidFill>
                    </a:ln>
                  </pic:spPr>
                </pic:pic>
              </a:graphicData>
            </a:graphic>
          </wp:inline>
        </w:drawing>
      </w:r>
    </w:p>
    <w:p w14:paraId="051C135A">
      <w:pPr>
        <w:spacing w:line="360" w:lineRule="auto"/>
        <w:jc w:val="left"/>
        <w:rPr>
          <w:rFonts w:hint="default"/>
          <w:sz w:val="21"/>
          <w:szCs w:val="21"/>
          <w:lang w:val="en-US"/>
        </w:rPr>
      </w:pPr>
    </w:p>
    <w:p w14:paraId="5D804CD2">
      <w:pPr>
        <w:spacing w:line="360" w:lineRule="auto"/>
        <w:jc w:val="center"/>
        <w:rPr>
          <w:rFonts w:hint="default" w:ascii="Times New Roman" w:hAnsi="Times New Roman" w:cs="Times New Roman"/>
          <w:b w:val="0"/>
          <w:bCs w:val="0"/>
          <w:color w:val="0000FF"/>
          <w:sz w:val="24"/>
          <w:szCs w:val="24"/>
          <w:lang w:val="en-US"/>
        </w:rPr>
      </w:pPr>
      <w:r>
        <w:rPr>
          <w:rFonts w:hint="default" w:ascii="Times New Roman" w:hAnsi="Times New Roman" w:cs="Times New Roman"/>
          <w:b/>
          <w:bCs/>
          <w:color w:val="0000FF"/>
          <w:sz w:val="24"/>
          <w:szCs w:val="24"/>
          <w:lang w:val="en-US"/>
        </w:rPr>
        <w:t>-- AVERAGE HEADLOSS PER BLOCK</w:t>
      </w:r>
    </w:p>
    <w:p w14:paraId="2D45602E">
      <w:pPr>
        <w:spacing w:line="360" w:lineRule="auto"/>
        <w:jc w:val="center"/>
        <w:rPr>
          <w:rFonts w:hint="default" w:ascii="Times New Roman" w:hAnsi="Times New Roman" w:cs="Times New Roman"/>
          <w:b w:val="0"/>
          <w:bCs w:val="0"/>
          <w:color w:val="auto"/>
          <w:sz w:val="24"/>
          <w:szCs w:val="24"/>
          <w:lang w:val="en-US"/>
        </w:rPr>
      </w:pPr>
      <w:r>
        <w:rPr>
          <w:rFonts w:hint="default" w:ascii="Times New Roman" w:hAnsi="Times New Roman" w:cs="Times New Roman"/>
          <w:b w:val="0"/>
          <w:bCs w:val="0"/>
          <w:color w:val="auto"/>
          <w:sz w:val="24"/>
          <w:szCs w:val="24"/>
          <w:lang w:val="en-US"/>
        </w:rPr>
        <w:t>select</w:t>
      </w:r>
    </w:p>
    <w:p w14:paraId="3881ABD1">
      <w:pPr>
        <w:spacing w:line="360" w:lineRule="auto"/>
        <w:jc w:val="center"/>
        <w:rPr>
          <w:rFonts w:hint="default" w:ascii="Times New Roman" w:hAnsi="Times New Roman" w:cs="Times New Roman"/>
          <w:b w:val="0"/>
          <w:bCs w:val="0"/>
          <w:color w:val="auto"/>
          <w:sz w:val="24"/>
          <w:szCs w:val="24"/>
          <w:lang w:val="en-US"/>
        </w:rPr>
      </w:pPr>
      <w:r>
        <w:rPr>
          <w:rFonts w:hint="default" w:ascii="Times New Roman" w:hAnsi="Times New Roman" w:cs="Times New Roman"/>
          <w:b w:val="0"/>
          <w:bCs w:val="0"/>
          <w:color w:val="auto"/>
          <w:sz w:val="24"/>
          <w:szCs w:val="24"/>
          <w:lang w:val="en-US"/>
        </w:rPr>
        <w:t xml:space="preserve">  block,</w:t>
      </w:r>
    </w:p>
    <w:p w14:paraId="68465FCD">
      <w:pPr>
        <w:spacing w:line="360" w:lineRule="auto"/>
        <w:jc w:val="center"/>
        <w:rPr>
          <w:rFonts w:hint="default" w:ascii="Times New Roman" w:hAnsi="Times New Roman" w:cs="Times New Roman"/>
          <w:b w:val="0"/>
          <w:bCs w:val="0"/>
          <w:color w:val="auto"/>
          <w:sz w:val="24"/>
          <w:szCs w:val="24"/>
          <w:lang w:val="en-US"/>
        </w:rPr>
      </w:pPr>
      <w:r>
        <w:rPr>
          <w:rFonts w:hint="default" w:ascii="Times New Roman" w:hAnsi="Times New Roman" w:cs="Times New Roman"/>
          <w:b w:val="0"/>
          <w:bCs w:val="0"/>
          <w:color w:val="auto"/>
          <w:sz w:val="24"/>
          <w:szCs w:val="24"/>
          <w:lang w:val="en-US"/>
        </w:rPr>
        <w:t xml:space="preserve">  round(avg(estimated_head_loss_m),2) as avg_headloss_per_block</w:t>
      </w:r>
    </w:p>
    <w:p w14:paraId="1115F55F">
      <w:pPr>
        <w:spacing w:line="360" w:lineRule="auto"/>
        <w:jc w:val="center"/>
        <w:rPr>
          <w:rFonts w:hint="default" w:ascii="Times New Roman" w:hAnsi="Times New Roman" w:cs="Times New Roman"/>
          <w:b w:val="0"/>
          <w:bCs w:val="0"/>
          <w:color w:val="auto"/>
          <w:sz w:val="24"/>
          <w:szCs w:val="24"/>
          <w:lang w:val="en-US"/>
        </w:rPr>
      </w:pPr>
      <w:r>
        <w:rPr>
          <w:rFonts w:hint="default" w:ascii="Times New Roman" w:hAnsi="Times New Roman" w:cs="Times New Roman"/>
          <w:b w:val="0"/>
          <w:bCs w:val="0"/>
          <w:color w:val="auto"/>
          <w:sz w:val="24"/>
          <w:szCs w:val="24"/>
          <w:lang w:val="en-US"/>
        </w:rPr>
        <w:t>from irrigation_hydraulic_performance</w:t>
      </w:r>
    </w:p>
    <w:p w14:paraId="12FED9CA">
      <w:pPr>
        <w:spacing w:line="360" w:lineRule="auto"/>
        <w:jc w:val="center"/>
        <w:rPr>
          <w:rFonts w:hint="default" w:ascii="Times New Roman" w:hAnsi="Times New Roman" w:cs="Times New Roman"/>
          <w:b w:val="0"/>
          <w:bCs w:val="0"/>
          <w:color w:val="auto"/>
          <w:sz w:val="24"/>
          <w:szCs w:val="24"/>
          <w:lang w:val="en-US"/>
        </w:rPr>
      </w:pPr>
      <w:r>
        <w:rPr>
          <w:rFonts w:hint="default" w:ascii="Times New Roman" w:hAnsi="Times New Roman" w:cs="Times New Roman"/>
          <w:b w:val="0"/>
          <w:bCs w:val="0"/>
          <w:color w:val="auto"/>
          <w:sz w:val="24"/>
          <w:szCs w:val="24"/>
          <w:lang w:val="en-US"/>
        </w:rPr>
        <w:t>group by 1</w:t>
      </w:r>
    </w:p>
    <w:p w14:paraId="3280665C">
      <w:pPr>
        <w:spacing w:line="360" w:lineRule="auto"/>
        <w:jc w:val="center"/>
        <w:rPr>
          <w:rFonts w:hint="default" w:ascii="Times New Roman" w:hAnsi="Times New Roman" w:cs="Times New Roman"/>
          <w:b w:val="0"/>
          <w:bCs w:val="0"/>
          <w:color w:val="auto"/>
          <w:sz w:val="24"/>
          <w:szCs w:val="24"/>
          <w:lang w:val="en-US"/>
        </w:rPr>
      </w:pPr>
      <w:r>
        <w:rPr>
          <w:rFonts w:hint="default" w:ascii="Times New Roman" w:hAnsi="Times New Roman" w:cs="Times New Roman"/>
          <w:b w:val="0"/>
          <w:bCs w:val="0"/>
          <w:color w:val="auto"/>
          <w:sz w:val="24"/>
          <w:szCs w:val="24"/>
          <w:lang w:val="en-US"/>
        </w:rPr>
        <w:t xml:space="preserve">order by 2 desc;  </w:t>
      </w:r>
    </w:p>
    <w:p w14:paraId="31A6F698">
      <w:pPr>
        <w:spacing w:line="360" w:lineRule="auto"/>
        <w:jc w:val="left"/>
      </w:pPr>
      <w:r>
        <w:drawing>
          <wp:inline distT="0" distB="0" distL="114300" distR="114300">
            <wp:extent cx="2819400" cy="1343025"/>
            <wp:effectExtent l="9525" t="9525" r="9525" b="190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36"/>
                    <a:stretch>
                      <a:fillRect/>
                    </a:stretch>
                  </pic:blipFill>
                  <pic:spPr>
                    <a:xfrm>
                      <a:off x="0" y="0"/>
                      <a:ext cx="2819400" cy="1343025"/>
                    </a:xfrm>
                    <a:prstGeom prst="rect">
                      <a:avLst/>
                    </a:prstGeom>
                    <a:noFill/>
                    <a:ln>
                      <a:solidFill>
                        <a:schemeClr val="tx1"/>
                      </a:solidFill>
                    </a:ln>
                  </pic:spPr>
                </pic:pic>
              </a:graphicData>
            </a:graphic>
          </wp:inline>
        </w:drawing>
      </w:r>
    </w:p>
    <w:p w14:paraId="4DDD0436">
      <w:pPr>
        <w:spacing w:line="360" w:lineRule="auto"/>
        <w:jc w:val="left"/>
      </w:pPr>
      <w:r>
        <w:drawing>
          <wp:inline distT="0" distB="0" distL="114300" distR="114300">
            <wp:extent cx="2876550" cy="219075"/>
            <wp:effectExtent l="9525" t="9525" r="9525" b="190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37"/>
                    <a:stretch>
                      <a:fillRect/>
                    </a:stretch>
                  </pic:blipFill>
                  <pic:spPr>
                    <a:xfrm>
                      <a:off x="0" y="0"/>
                      <a:ext cx="2876550" cy="219075"/>
                    </a:xfrm>
                    <a:prstGeom prst="rect">
                      <a:avLst/>
                    </a:prstGeom>
                    <a:noFill/>
                    <a:ln>
                      <a:solidFill>
                        <a:schemeClr val="tx1"/>
                      </a:solidFill>
                    </a:ln>
                  </pic:spPr>
                </pic:pic>
              </a:graphicData>
            </a:graphic>
          </wp:inline>
        </w:drawing>
      </w:r>
    </w:p>
    <w:p w14:paraId="0CA8AEB0">
      <w:pPr>
        <w:spacing w:line="48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The higher the headloss in a system the higher the pressure deficit in the system. </w:t>
      </w:r>
    </w:p>
    <w:p w14:paraId="2E1C8DA5">
      <w:pPr>
        <w:spacing w:line="480" w:lineRule="auto"/>
        <w:jc w:val="left"/>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b/>
          <w:bCs/>
          <w:color w:val="1F3864"/>
          <w:sz w:val="24"/>
          <w:szCs w:val="24"/>
        </w:rPr>
        <w:t xml:space="preserve"> </w:t>
      </w:r>
      <w:r>
        <w:rPr>
          <w:rFonts w:hint="default" w:ascii="Times New Roman" w:hAnsi="Times New Roman" w:cs="Times New Roman"/>
          <w:sz w:val="24"/>
          <w:szCs w:val="24"/>
        </w:rPr>
        <w:t>Block A is the network's weakest performer: the largest pressure deficit (-1.38 m) paired with the highest average head loss (2.64 m), despite an average flow that isn't the network's highest. Block G is the strongest performer on both counts (-0.96 m deficit, 2.30 m head loss) even though it also carries the most offtakes— evidence that Block G's mainline is comparatively well-sized for its load, while Block A's is comparatively under-sized or under-maintained for its own. Block A is the clearest candidate for a physical pipe inspection (joints, partial blockage, or an undersized run) among the eight blocks.</w:t>
      </w:r>
    </w:p>
    <w:p w14:paraId="07704970">
      <w:pPr>
        <w:spacing w:line="360" w:lineRule="auto"/>
        <w:jc w:val="left"/>
        <w:rPr>
          <w:rFonts w:hint="default" w:ascii="Times New Roman" w:hAnsi="Times New Roman" w:cs="Times New Roman"/>
          <w:sz w:val="24"/>
          <w:szCs w:val="24"/>
        </w:rPr>
      </w:pPr>
    </w:p>
    <w:p w14:paraId="4055E621">
      <w:pPr>
        <w:spacing w:line="360" w:lineRule="auto"/>
        <w:jc w:val="center"/>
        <w:rPr>
          <w:rFonts w:hint="default" w:ascii="Times New Roman" w:hAnsi="Times New Roman" w:cs="Times New Roman"/>
          <w:color w:val="0000FF"/>
          <w:sz w:val="24"/>
          <w:szCs w:val="24"/>
        </w:rPr>
      </w:pPr>
      <w:r>
        <w:rPr>
          <w:rFonts w:hint="default" w:ascii="Times New Roman" w:hAnsi="Times New Roman" w:cs="Times New Roman"/>
          <w:b/>
          <w:bCs/>
          <w:color w:val="0000FF"/>
          <w:sz w:val="24"/>
          <w:szCs w:val="24"/>
        </w:rPr>
        <w:t xml:space="preserve">HIGHEST HEAD-LOSS READINGS </w:t>
      </w:r>
      <w:r>
        <w:rPr>
          <w:rFonts w:hint="default" w:ascii="Times New Roman" w:hAnsi="Times New Roman" w:cs="Times New Roman"/>
          <w:b/>
          <w:bCs/>
          <w:color w:val="0000FF"/>
          <w:sz w:val="24"/>
          <w:szCs w:val="24"/>
          <w:lang w:val="en-US"/>
        </w:rPr>
        <w:t>CHAINAGES PER BLOCK</w:t>
      </w:r>
      <w:r>
        <w:rPr>
          <w:rFonts w:hint="default" w:ascii="Times New Roman" w:hAnsi="Times New Roman" w:cs="Times New Roman"/>
          <w:b/>
          <w:bCs/>
          <w:color w:val="0000FF"/>
          <w:sz w:val="24"/>
          <w:szCs w:val="24"/>
        </w:rPr>
        <w:t>(FIELD-INSPECTION PRIORITY LIST)</w:t>
      </w:r>
    </w:p>
    <w:p w14:paraId="09DD3161">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 xml:space="preserve">select </w:t>
      </w:r>
    </w:p>
    <w:p w14:paraId="1D9B837F">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 xml:space="preserve">    scheme, </w:t>
      </w:r>
    </w:p>
    <w:p w14:paraId="00BA686B">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 xml:space="preserve">    block, </w:t>
      </w:r>
    </w:p>
    <w:p w14:paraId="1A296B09">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 xml:space="preserve">    chainage_m, </w:t>
      </w:r>
    </w:p>
    <w:p w14:paraId="061C0C66">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 xml:space="preserve">    pipe_diameter_mm, </w:t>
      </w:r>
    </w:p>
    <w:p w14:paraId="4B926A00">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 xml:space="preserve">    pipe_material, </w:t>
      </w:r>
    </w:p>
    <w:p w14:paraId="05D47096">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 xml:space="preserve">    flow_lps,</w:t>
      </w:r>
    </w:p>
    <w:p w14:paraId="17E1EACF">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sz w:val="24"/>
          <w:szCs w:val="24"/>
        </w:rPr>
        <w:t>round(estimated_head_loss_m,2) as headloss_m,</w:t>
      </w:r>
    </w:p>
    <w:p w14:paraId="74212D7D">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sz w:val="24"/>
          <w:szCs w:val="24"/>
        </w:rPr>
        <w:t>round(pressure_difference_m,2) as pressure_deficit_m</w:t>
      </w:r>
    </w:p>
    <w:p w14:paraId="6DAD7C2F">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from irrigation_hydraulic_performance</w:t>
      </w:r>
    </w:p>
    <w:p w14:paraId="2E295743">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order by estimated_head_loss_m desc</w:t>
      </w:r>
    </w:p>
    <w:p w14:paraId="3DB22DE6">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limit 10;</w:t>
      </w:r>
    </w:p>
    <w:p w14:paraId="73D33D8E">
      <w:pPr>
        <w:spacing w:line="360" w:lineRule="auto"/>
        <w:jc w:val="left"/>
      </w:pPr>
      <w:r>
        <w:drawing>
          <wp:inline distT="0" distB="0" distL="114300" distR="114300">
            <wp:extent cx="5271770" cy="1090930"/>
            <wp:effectExtent l="9525" t="9525" r="14605" b="2349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38"/>
                    <a:stretch>
                      <a:fillRect/>
                    </a:stretch>
                  </pic:blipFill>
                  <pic:spPr>
                    <a:xfrm>
                      <a:off x="0" y="0"/>
                      <a:ext cx="5271770" cy="1090930"/>
                    </a:xfrm>
                    <a:prstGeom prst="rect">
                      <a:avLst/>
                    </a:prstGeom>
                    <a:noFill/>
                    <a:ln>
                      <a:solidFill>
                        <a:schemeClr val="tx1"/>
                      </a:solidFill>
                    </a:ln>
                  </pic:spPr>
                </pic:pic>
              </a:graphicData>
            </a:graphic>
          </wp:inline>
        </w:drawing>
      </w:r>
    </w:p>
    <w:p w14:paraId="041745D6">
      <w:pPr>
        <w:spacing w:line="360" w:lineRule="auto"/>
        <w:jc w:val="left"/>
        <w:rPr>
          <w:rFonts w:hint="default" w:ascii="Times New Roman" w:hAnsi="Times New Roman" w:cs="Times New Roman"/>
          <w:sz w:val="24"/>
          <w:szCs w:val="24"/>
        </w:rPr>
      </w:pPr>
      <w:r>
        <w:drawing>
          <wp:inline distT="0" distB="0" distL="114300" distR="114300">
            <wp:extent cx="5268595" cy="434340"/>
            <wp:effectExtent l="9525" t="9525" r="17780" b="1333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39"/>
                    <a:srcRect t="56322"/>
                    <a:stretch>
                      <a:fillRect/>
                    </a:stretch>
                  </pic:blipFill>
                  <pic:spPr>
                    <a:xfrm>
                      <a:off x="0" y="0"/>
                      <a:ext cx="5268595" cy="434340"/>
                    </a:xfrm>
                    <a:prstGeom prst="rect">
                      <a:avLst/>
                    </a:prstGeom>
                    <a:noFill/>
                    <a:ln>
                      <a:solidFill>
                        <a:schemeClr val="tx1"/>
                      </a:solidFill>
                    </a:ln>
                  </pic:spPr>
                </pic:pic>
              </a:graphicData>
            </a:graphic>
          </wp:inline>
        </w:drawing>
      </w:r>
    </w:p>
    <w:p w14:paraId="780DCC37">
      <w:pPr>
        <w:spacing w:line="360" w:lineRule="auto"/>
        <w:jc w:val="left"/>
        <w:rPr>
          <w:rFonts w:hint="default" w:ascii="Times New Roman" w:hAnsi="Times New Roman" w:cs="Times New Roman"/>
          <w:sz w:val="24"/>
          <w:szCs w:val="24"/>
        </w:rPr>
      </w:pPr>
    </w:p>
    <w:p w14:paraId="16B4C9D5">
      <w:pPr>
        <w:spacing w:line="48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These ten readings sit far above the 2.48 m network average</w:t>
      </w:r>
      <w:r>
        <w:rPr>
          <w:rFonts w:hint="default" w:ascii="Times New Roman" w:hAnsi="Times New Roman" w:cs="Times New Roman"/>
          <w:sz w:val="24"/>
          <w:szCs w:val="24"/>
          <w:lang w:val="en-US"/>
        </w:rPr>
        <w:t xml:space="preserve"> headloss</w:t>
      </w:r>
      <w:r>
        <w:rPr>
          <w:rFonts w:hint="default" w:ascii="Times New Roman" w:hAnsi="Times New Roman" w:cs="Times New Roman"/>
          <w:sz w:val="24"/>
          <w:szCs w:val="24"/>
        </w:rPr>
        <w:t xml:space="preserve"> and represent the single most useful output of this whole analysis for an operations team: a short, ranked list of exact points to physically inspect first, rather than a vague instruction to 'check the network.' Kibugu-Nguviu appears four times in the top ten (consistent with it having the highest scheme-average head loss</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reinforcing it as the priority scheme for a walk-through inspection. Six of the ten worst readings are on 32mm pipe </w:t>
      </w:r>
      <w:r>
        <w:rPr>
          <w:rFonts w:hint="default" w:ascii="Times New Roman" w:hAnsi="Times New Roman" w:cs="Times New Roman"/>
          <w:sz w:val="24"/>
          <w:szCs w:val="24"/>
          <w:lang w:val="en-US"/>
        </w:rPr>
        <w:t>.</w:t>
      </w:r>
    </w:p>
    <w:p w14:paraId="5F61B2AE">
      <w:pPr>
        <w:spacing w:line="360" w:lineRule="auto"/>
        <w:jc w:val="left"/>
        <w:rPr>
          <w:rFonts w:hint="default" w:ascii="Times New Roman" w:hAnsi="Times New Roman" w:cs="Times New Roman"/>
          <w:sz w:val="24"/>
          <w:szCs w:val="24"/>
          <w:lang w:val="en-US"/>
        </w:rPr>
      </w:pPr>
    </w:p>
    <w:p w14:paraId="0DF3FC58">
      <w:pPr>
        <w:spacing w:line="360" w:lineRule="auto"/>
        <w:jc w:val="center"/>
        <w:rPr>
          <w:rFonts w:hint="default" w:ascii="Times New Roman" w:hAnsi="Times New Roman" w:cs="Times New Roman"/>
          <w:b/>
          <w:bCs/>
          <w:color w:val="0000FF"/>
          <w:sz w:val="24"/>
          <w:szCs w:val="24"/>
          <w:lang w:val="en-US"/>
        </w:rPr>
      </w:pPr>
      <w:r>
        <w:rPr>
          <w:rFonts w:hint="default" w:ascii="Times New Roman" w:hAnsi="Times New Roman" w:cs="Times New Roman"/>
          <w:b/>
          <w:bCs/>
          <w:color w:val="0000FF"/>
          <w:sz w:val="24"/>
          <w:szCs w:val="24"/>
          <w:lang w:val="en-US"/>
        </w:rPr>
        <w:t>CHAINAGES MARKED WITH HIGH PRESSURE HYDRAULIC STATUS.</w:t>
      </w:r>
    </w:p>
    <w:p w14:paraId="18A769BC">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select</w:t>
      </w:r>
    </w:p>
    <w:p w14:paraId="3A440FE1">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scheme,</w:t>
      </w:r>
    </w:p>
    <w:p w14:paraId="4D6B6698">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block,</w:t>
      </w:r>
    </w:p>
    <w:p w14:paraId="4C8E2CFB">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chainage_m,</w:t>
      </w:r>
    </w:p>
    <w:p w14:paraId="648FD274">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pipe_diameter_mm,</w:t>
      </w:r>
    </w:p>
    <w:p w14:paraId="00C977D1">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measured_pressure_m,</w:t>
      </w:r>
    </w:p>
    <w:p w14:paraId="735B3967">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expected_pressure_m,</w:t>
      </w:r>
    </w:p>
    <w:p w14:paraId="037446DC">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pressure_difference_m,</w:t>
      </w:r>
    </w:p>
    <w:p w14:paraId="3625A530">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hydraulic_status</w:t>
      </w:r>
    </w:p>
    <w:p w14:paraId="23442F1E">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from irrigation_hydraulic_performance</w:t>
      </w:r>
    </w:p>
    <w:p w14:paraId="77BCA370">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where hydraulic_status = 'High Pressure'</w:t>
      </w:r>
    </w:p>
    <w:p w14:paraId="61DA9CF9">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group by 1,2,3,4,5,6,7</w:t>
      </w:r>
    </w:p>
    <w:p w14:paraId="5056F31C">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order by 7 desc</w:t>
      </w:r>
    </w:p>
    <w:p w14:paraId="0F7B9E21">
      <w:pPr>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limit 10;</w:t>
      </w:r>
    </w:p>
    <w:p w14:paraId="193AE650">
      <w:pPr>
        <w:spacing w:line="360" w:lineRule="auto"/>
        <w:jc w:val="center"/>
        <w:rPr>
          <w:rFonts w:hint="default" w:ascii="Times New Roman" w:hAnsi="Times New Roman" w:cs="Times New Roman"/>
          <w:sz w:val="24"/>
          <w:szCs w:val="24"/>
          <w:lang w:val="en-US"/>
        </w:rPr>
      </w:pPr>
    </w:p>
    <w:p w14:paraId="0E019E17">
      <w:pPr>
        <w:spacing w:line="360" w:lineRule="auto"/>
        <w:jc w:val="center"/>
      </w:pPr>
      <w:r>
        <w:drawing>
          <wp:inline distT="0" distB="0" distL="114300" distR="114300">
            <wp:extent cx="5266690" cy="1016635"/>
            <wp:effectExtent l="9525" t="9525" r="19685" b="2159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pic:cNvPicPr>
                  </pic:nvPicPr>
                  <pic:blipFill>
                    <a:blip r:embed="rId40"/>
                    <a:stretch>
                      <a:fillRect/>
                    </a:stretch>
                  </pic:blipFill>
                  <pic:spPr>
                    <a:xfrm>
                      <a:off x="0" y="0"/>
                      <a:ext cx="5266690" cy="1016635"/>
                    </a:xfrm>
                    <a:prstGeom prst="rect">
                      <a:avLst/>
                    </a:prstGeom>
                    <a:noFill/>
                    <a:ln>
                      <a:solidFill>
                        <a:schemeClr val="tx1"/>
                      </a:solidFill>
                    </a:ln>
                  </pic:spPr>
                </pic:pic>
              </a:graphicData>
            </a:graphic>
          </wp:inline>
        </w:drawing>
      </w:r>
    </w:p>
    <w:p w14:paraId="39FFA118">
      <w:pPr>
        <w:spacing w:line="360" w:lineRule="auto"/>
        <w:jc w:val="center"/>
      </w:pPr>
      <w:r>
        <w:drawing>
          <wp:inline distT="0" distB="0" distL="114300" distR="114300">
            <wp:extent cx="5266055" cy="248285"/>
            <wp:effectExtent l="9525" t="9525" r="20320" b="2794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pic:cNvPicPr>
                      <a:picLocks noChangeAspect="1"/>
                    </pic:cNvPicPr>
                  </pic:nvPicPr>
                  <pic:blipFill>
                    <a:blip r:embed="rId41"/>
                    <a:stretch>
                      <a:fillRect/>
                    </a:stretch>
                  </pic:blipFill>
                  <pic:spPr>
                    <a:xfrm>
                      <a:off x="0" y="0"/>
                      <a:ext cx="5266055" cy="248285"/>
                    </a:xfrm>
                    <a:prstGeom prst="rect">
                      <a:avLst/>
                    </a:prstGeom>
                    <a:noFill/>
                    <a:ln>
                      <a:solidFill>
                        <a:schemeClr val="tx1"/>
                      </a:solidFill>
                    </a:ln>
                  </pic:spPr>
                </pic:pic>
              </a:graphicData>
            </a:graphic>
          </wp:inline>
        </w:drawing>
      </w:r>
    </w:p>
    <w:p w14:paraId="7F89E6F1">
      <w:pPr>
        <w:spacing w:line="360" w:lineRule="auto"/>
        <w:jc w:val="center"/>
        <w:rPr>
          <w:rFonts w:hint="default"/>
          <w:lang w:val="en-US"/>
        </w:rPr>
      </w:pPr>
    </w:p>
    <w:p w14:paraId="27613BBA">
      <w:pPr>
        <w:spacing w:line="48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These ten readings represent </w:t>
      </w:r>
      <w:r>
        <w:rPr>
          <w:rFonts w:hint="default" w:ascii="Times New Roman" w:hAnsi="Times New Roman" w:cs="Times New Roman"/>
          <w:sz w:val="24"/>
          <w:szCs w:val="24"/>
          <w:lang w:val="en-US"/>
        </w:rPr>
        <w:t xml:space="preserve">another </w:t>
      </w:r>
      <w:r>
        <w:rPr>
          <w:rFonts w:hint="default" w:ascii="Times New Roman" w:hAnsi="Times New Roman" w:cs="Times New Roman"/>
          <w:sz w:val="24"/>
          <w:szCs w:val="24"/>
        </w:rPr>
        <w:t xml:space="preserve"> useful output of this analysis for an operations team: a short, ranked list of exact points to physically inspect first, rather than a vague instruction to 'check the network</w:t>
      </w:r>
      <w:r>
        <w:rPr>
          <w:rFonts w:hint="default" w:ascii="Times New Roman" w:hAnsi="Times New Roman" w:cs="Times New Roman"/>
          <w:sz w:val="24"/>
          <w:szCs w:val="24"/>
          <w:lang w:val="en-US"/>
        </w:rPr>
        <w:t xml:space="preserve"> the high pressure points/chainages because </w:t>
      </w:r>
      <w:r>
        <w:rPr>
          <w:rFonts w:hint="default" w:ascii="Times New Roman" w:hAnsi="Times New Roman" w:eastAsia="SimSun" w:cs="Times New Roman"/>
          <w:sz w:val="24"/>
          <w:szCs w:val="24"/>
          <w:lang w:val="en-US"/>
        </w:rPr>
        <w:t>o</w:t>
      </w:r>
      <w:r>
        <w:rPr>
          <w:rFonts w:hint="default" w:ascii="Times New Roman" w:hAnsi="Times New Roman" w:eastAsia="SimSun" w:cs="Times New Roman"/>
          <w:sz w:val="24"/>
          <w:szCs w:val="24"/>
        </w:rPr>
        <w:t>ver-pressurization, risk of pipe stress, joint failure, or blown fittings</w:t>
      </w:r>
      <w:r>
        <w:rPr>
          <w:rFonts w:hint="default" w:ascii="Times New Roman" w:hAnsi="Times New Roman" w:eastAsia="SimSun" w:cs="Times New Roman"/>
          <w:sz w:val="24"/>
          <w:szCs w:val="24"/>
          <w:lang w:val="en-US"/>
        </w:rPr>
        <w:t xml:space="preserve"> are very likely to occur at these chainages.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62222E"/>
    <w:rsid w:val="005B715C"/>
    <w:rsid w:val="159B5E23"/>
    <w:rsid w:val="2C7C1951"/>
    <w:rsid w:val="3045610F"/>
    <w:rsid w:val="32FB3BC6"/>
    <w:rsid w:val="3BC371AD"/>
    <w:rsid w:val="3D62222E"/>
    <w:rsid w:val="3F94032C"/>
    <w:rsid w:val="41604029"/>
    <w:rsid w:val="43643AB0"/>
    <w:rsid w:val="46A71178"/>
    <w:rsid w:val="4A8D4D7C"/>
    <w:rsid w:val="56A47982"/>
    <w:rsid w:val="58CF0394"/>
    <w:rsid w:val="5B257F99"/>
    <w:rsid w:val="5CA87049"/>
    <w:rsid w:val="5DD64F4C"/>
    <w:rsid w:val="606A3CE4"/>
    <w:rsid w:val="634546CB"/>
    <w:rsid w:val="64451C8F"/>
    <w:rsid w:val="66646268"/>
    <w:rsid w:val="673B00EB"/>
    <w:rsid w:val="67A00D71"/>
    <w:rsid w:val="6C980F03"/>
    <w:rsid w:val="6F736292"/>
    <w:rsid w:val="777F291C"/>
    <w:rsid w:val="7A203F85"/>
    <w:rsid w:val="7AF342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basedOn w:val="1"/>
    <w:qFormat/>
    <w:uiPriority w:val="0"/>
    <w:rPr>
      <w:sz w:val="24"/>
      <w:szCs w:val="24"/>
    </w:rPr>
  </w:style>
  <w:style w:type="character" w:styleId="7">
    <w:name w:val="Strong"/>
    <w:basedOn w:val="4"/>
    <w:qFormat/>
    <w:uiPriority w:val="0"/>
    <w:rPr>
      <w:b/>
      <w:bCs/>
    </w:rPr>
  </w:style>
  <w:style w:type="paragraph" w:styleId="8">
    <w:name w:val="List Paragraph"/>
    <w:qFormat/>
    <w:uiPriority w:val="0"/>
    <w:rPr>
      <w:rFonts w:ascii="Calibri" w:hAnsi="Calibri" w:eastAsia="Calibri" w:cs="Calibri"/>
      <w:sz w:val="21"/>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2" Type="http://schemas.openxmlformats.org/officeDocument/2006/relationships/fontTable" Target="fontTable.xml"/><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2385</Words>
  <Characters>14631</Characters>
  <Lines>0</Lines>
  <Paragraphs>0</Paragraphs>
  <TotalTime>18</TotalTime>
  <ScaleCrop>false</ScaleCrop>
  <LinksUpToDate>false</LinksUpToDate>
  <CharactersWithSpaces>17043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2026-09-07T06:18:00Z</dcterms:created>
  <dc:creator>Mbae Mwarania</dc:creator>
  <cp:lastModifiedBy>Mbae Mwarania</cp:lastModifiedBy>
  <dcterms:modified xsi:type="dcterms:W3CDTF">2026-09-14T10:28:51Z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7F92992B1A3B4210BBB9EEFADB3A2E04_11</vt:lpwstr>
  </property>
  <property fmtid="{D5CDD505-2E9C-101B-9397-08002B2CF9AE}" pid="4" name="KSOTemplateDocerSaveRecord">
    <vt:lpwstr>eyJoZGlkIjoiMDQ0NzZlNmMwMjU4OTkyMzgzZWEwZjZmMzY4MTRmMTgiLCJ1c2VySWQiOiIxNjY2NTgyOTgyNTE4In0=</vt:lpwstr>
  </property>
</Properties>
</file>