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10"/>
        <w:jc w:val="center"/>
        <w:rPr>
          <w:sz w:val="22"/>
          <w:szCs w:val="22"/>
        </w:rPr>
      </w:pPr>
      <w:r>
        <w:rPr>
          <w:spacing w:val="40"/>
          <w:kern w:val="0"/>
          <w:sz w:val="32"/>
          <w:szCs w:val="32"/>
          <w:rtl w:val="0"/>
          <w:lang w:val="en-US"/>
        </w:rPr>
        <w:t>BRIAN NEAL MOCK</w:t>
      </w:r>
    </w:p>
    <w:p>
      <w:pPr>
        <w:pStyle w:val="Body"/>
        <w:spacing w:after="10"/>
        <w:rPr>
          <w:rFonts w:ascii="Times New Roman Bold" w:cs="Times New Roman Bold" w:hAnsi="Times New Roman Bold" w:eastAsia="Times New Roman Bold"/>
          <w:sz w:val="26"/>
          <w:szCs w:val="26"/>
        </w:rPr>
      </w:pPr>
      <w:r>
        <w:rPr>
          <w:rFonts w:ascii="Times New Roman Bold"/>
          <w:caps w:val="1"/>
          <w:spacing w:val="15"/>
          <w:sz w:val="26"/>
          <w:szCs w:val="26"/>
          <w:rtl w:val="0"/>
          <w:lang w:val="en-US"/>
        </w:rPr>
        <w:t>Objective</w:t>
      </w:r>
    </w:p>
    <w:p>
      <w:pPr>
        <w:pStyle w:val="Body"/>
        <w:spacing w:after="10"/>
        <w:ind w:left="6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To obtain employment in the  IT or software realm that provides daily challenges and ample opportunity for knowledge and skill expansion. </w:t>
      </w:r>
    </w:p>
    <w:p>
      <w:pPr>
        <w:pStyle w:val="Body"/>
        <w:spacing w:after="10"/>
        <w:ind w:left="60" w:firstLine="0"/>
        <w:rPr>
          <w:sz w:val="22"/>
          <w:szCs w:val="22"/>
        </w:rPr>
      </w:pPr>
    </w:p>
    <w:p>
      <w:pPr>
        <w:pStyle w:val="Body"/>
        <w:spacing w:after="10"/>
        <w:rPr>
          <w:rFonts w:ascii="Times New Roman Bold" w:cs="Times New Roman Bold" w:hAnsi="Times New Roman Bold" w:eastAsia="Times New Roman Bold"/>
          <w:sz w:val="26"/>
          <w:szCs w:val="26"/>
        </w:rPr>
      </w:pPr>
      <w:r>
        <w:rPr>
          <w:rFonts w:ascii="Times New Roman Bold"/>
          <w:caps w:val="1"/>
          <w:spacing w:val="15"/>
          <w:sz w:val="26"/>
          <w:szCs w:val="26"/>
          <w:rtl w:val="0"/>
          <w:lang w:val="en-US"/>
        </w:rPr>
        <w:t>Summary of skills</w:t>
      </w:r>
    </w:p>
    <w:p>
      <w:pPr>
        <w:pStyle w:val="Body"/>
        <w:numPr>
          <w:ilvl w:val="0"/>
          <w:numId w:val="3"/>
        </w:numPr>
        <w:tabs>
          <w:tab w:val="num" w:pos="687"/>
          <w:tab w:val="left" w:pos="720"/>
        </w:tabs>
        <w:spacing w:after="10"/>
        <w:ind w:left="687" w:hanging="327"/>
        <w:rPr>
          <w:position w:val="0"/>
          <w:sz w:val="20"/>
          <w:szCs w:val="20"/>
        </w:rPr>
      </w:pPr>
      <w:r>
        <w:rPr>
          <w:sz w:val="22"/>
          <w:szCs w:val="22"/>
          <w:rtl w:val="0"/>
          <w:lang w:val="en-US"/>
        </w:rPr>
        <w:t>Highly adept and efficient learner with a desire to expand skill base</w:t>
      </w:r>
    </w:p>
    <w:p>
      <w:pPr>
        <w:pStyle w:val="Body"/>
        <w:numPr>
          <w:ilvl w:val="0"/>
          <w:numId w:val="6"/>
        </w:numPr>
        <w:tabs>
          <w:tab w:val="num" w:pos="687"/>
          <w:tab w:val="left" w:pos="720"/>
        </w:tabs>
        <w:spacing w:after="10"/>
        <w:ind w:left="687" w:hanging="327"/>
        <w:rPr>
          <w:position w:val="0"/>
          <w:sz w:val="20"/>
          <w:szCs w:val="20"/>
        </w:rPr>
      </w:pPr>
      <w:r>
        <w:rPr>
          <w:sz w:val="22"/>
          <w:szCs w:val="22"/>
          <w:rtl w:val="0"/>
          <w:lang w:val="en-US"/>
        </w:rPr>
        <w:t>Innovative, personable with strong written and verbal communication skills</w:t>
      </w:r>
    </w:p>
    <w:p>
      <w:pPr>
        <w:pStyle w:val="Body"/>
        <w:numPr>
          <w:ilvl w:val="0"/>
          <w:numId w:val="9"/>
        </w:numPr>
        <w:tabs>
          <w:tab w:val="num" w:pos="687"/>
          <w:tab w:val="left" w:pos="720"/>
        </w:tabs>
        <w:spacing w:after="10"/>
        <w:ind w:left="687" w:hanging="327"/>
        <w:rPr>
          <w:position w:val="0"/>
          <w:sz w:val="20"/>
          <w:szCs w:val="20"/>
        </w:rPr>
      </w:pPr>
      <w:r>
        <w:rPr>
          <w:sz w:val="22"/>
          <w:szCs w:val="22"/>
          <w:rtl w:val="0"/>
          <w:lang w:val="en-US"/>
        </w:rPr>
        <w:t>Linux OS system and network administration (Red Hat / CentOS), scripting, strong command line proficiency</w:t>
      </w:r>
    </w:p>
    <w:p>
      <w:pPr>
        <w:pStyle w:val="Body"/>
        <w:spacing w:after="10"/>
        <w:ind w:left="360" w:firstLine="0"/>
        <w:rPr>
          <w:sz w:val="22"/>
          <w:szCs w:val="22"/>
        </w:rPr>
      </w:pPr>
    </w:p>
    <w:p>
      <w:pPr>
        <w:pStyle w:val="Body"/>
        <w:spacing w:after="10"/>
        <w:rPr>
          <w:rFonts w:ascii="Times New Roman Bold" w:cs="Times New Roman Bold" w:hAnsi="Times New Roman Bold" w:eastAsia="Times New Roman Bold"/>
          <w:sz w:val="26"/>
          <w:szCs w:val="26"/>
        </w:rPr>
      </w:pPr>
      <w:r>
        <w:rPr>
          <w:rFonts w:ascii="Times New Roman Bold"/>
          <w:caps w:val="1"/>
          <w:spacing w:val="15"/>
          <w:sz w:val="26"/>
          <w:szCs w:val="26"/>
          <w:rtl w:val="0"/>
          <w:lang w:val="en-US"/>
        </w:rPr>
        <w:t>Education</w:t>
      </w:r>
    </w:p>
    <w:p>
      <w:pPr>
        <w:pStyle w:val="Body"/>
        <w:spacing w:after="10"/>
        <w:rPr>
          <w:sz w:val="24"/>
          <w:szCs w:val="24"/>
        </w:rPr>
      </w:pPr>
      <w:r>
        <w:rPr>
          <w:rFonts w:ascii="Times New Roman Bold"/>
          <w:sz w:val="24"/>
          <w:szCs w:val="24"/>
          <w:rtl w:val="0"/>
          <w:lang w:val="en-US"/>
        </w:rPr>
        <w:t>Kenyon College</w:t>
      </w:r>
      <w:r>
        <w:rPr>
          <w:sz w:val="24"/>
          <w:szCs w:val="24"/>
          <w:rtl w:val="0"/>
          <w:lang w:val="en-US"/>
        </w:rPr>
        <w:t xml:space="preserve"> Gambier, OH (2006-2010)</w:t>
      </w:r>
    </w:p>
    <w:p>
      <w:pPr>
        <w:pStyle w:val="Body"/>
        <w:spacing w:after="10"/>
        <w:rPr>
          <w:sz w:val="22"/>
          <w:szCs w:val="22"/>
        </w:rPr>
      </w:pP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>Bachelor of Arts, Anthropology; Astronomy</w:t>
      </w:r>
      <w:r>
        <w:rPr>
          <w:sz w:val="22"/>
          <w:szCs w:val="22"/>
          <w:rtl w:val="0"/>
          <w:lang w:val="en-US"/>
        </w:rPr>
        <w:t xml:space="preserve"> </w:t>
      </w:r>
    </w:p>
    <w:p>
      <w:pPr>
        <w:pStyle w:val="Body"/>
        <w:spacing w:after="10"/>
        <w:rPr>
          <w:sz w:val="22"/>
          <w:szCs w:val="22"/>
        </w:rPr>
      </w:pPr>
    </w:p>
    <w:p>
      <w:pPr>
        <w:pStyle w:val="Body"/>
        <w:spacing w:after="10"/>
        <w:rPr>
          <w:rFonts w:ascii="Times New Roman Bold" w:cs="Times New Roman Bold" w:hAnsi="Times New Roman Bold" w:eastAsia="Times New Roman Bold"/>
          <w:sz w:val="26"/>
          <w:szCs w:val="26"/>
        </w:rPr>
      </w:pPr>
      <w:r>
        <w:rPr>
          <w:rFonts w:ascii="Times New Roman Bold"/>
          <w:caps w:val="1"/>
          <w:spacing w:val="15"/>
          <w:sz w:val="26"/>
          <w:szCs w:val="26"/>
          <w:rtl w:val="0"/>
          <w:lang w:val="en-US"/>
        </w:rPr>
        <w:t>Employment &amp; Experience</w:t>
      </w:r>
    </w:p>
    <w:p>
      <w:pPr>
        <w:pStyle w:val="Body"/>
        <w:spacing w:after="10"/>
        <w:rPr>
          <w:sz w:val="24"/>
          <w:szCs w:val="24"/>
        </w:rPr>
      </w:pPr>
      <w:r>
        <w:rPr>
          <w:rFonts w:ascii="Times New Roman Bold"/>
          <w:sz w:val="24"/>
          <w:szCs w:val="24"/>
          <w:rtl w:val="0"/>
          <w:lang w:val="en-US"/>
        </w:rPr>
        <w:t xml:space="preserve">FICO </w:t>
      </w:r>
      <w:r>
        <w:rPr>
          <w:sz w:val="24"/>
          <w:szCs w:val="24"/>
          <w:rtl w:val="0"/>
          <w:lang w:val="en-US"/>
        </w:rPr>
        <w:t>Fairfax, VA (2011-present)</w:t>
      </w:r>
    </w:p>
    <w:p>
      <w:pPr>
        <w:pStyle w:val="Body"/>
        <w:spacing w:after="10"/>
        <w:rPr>
          <w:b w:val="1"/>
          <w:bCs w:val="1"/>
          <w:i w:val="1"/>
          <w:iCs w:val="1"/>
          <w:sz w:val="22"/>
          <w:szCs w:val="22"/>
        </w:rPr>
      </w:pP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>Product Support Engineer</w:t>
      </w:r>
    </w:p>
    <w:p>
      <w:pPr>
        <w:pStyle w:val="Body"/>
        <w:numPr>
          <w:ilvl w:val="0"/>
          <w:numId w:val="12"/>
        </w:numPr>
        <w:tabs>
          <w:tab w:val="num" w:pos="687"/>
          <w:tab w:val="left" w:pos="720"/>
        </w:tabs>
        <w:spacing w:after="10"/>
        <w:ind w:left="687" w:hanging="327"/>
        <w:rPr>
          <w:position w:val="0"/>
          <w:sz w:val="20"/>
          <w:szCs w:val="20"/>
        </w:rPr>
      </w:pPr>
      <w:r>
        <w:rPr>
          <w:sz w:val="22"/>
          <w:szCs w:val="22"/>
          <w:rtl w:val="0"/>
          <w:lang w:val="en-US"/>
        </w:rPr>
        <w:t>Provided customer support and training for legacy product CR Software Platinum, a collections/aged receivables software</w:t>
      </w:r>
    </w:p>
    <w:p>
      <w:pPr>
        <w:pStyle w:val="Body"/>
        <w:numPr>
          <w:ilvl w:val="0"/>
          <w:numId w:val="15"/>
        </w:numPr>
        <w:tabs>
          <w:tab w:val="num" w:pos="687"/>
          <w:tab w:val="left" w:pos="720"/>
        </w:tabs>
        <w:spacing w:after="10"/>
        <w:ind w:left="687" w:hanging="327"/>
        <w:rPr>
          <w:position w:val="0"/>
          <w:sz w:val="20"/>
          <w:szCs w:val="20"/>
        </w:rPr>
      </w:pPr>
      <w:r>
        <w:rPr>
          <w:sz w:val="22"/>
          <w:szCs w:val="22"/>
          <w:rtl w:val="0"/>
          <w:lang w:val="en-US"/>
        </w:rPr>
        <w:t>Server migrations, OS installations/upgrades and printer support for Linux systems</w:t>
      </w:r>
    </w:p>
    <w:p>
      <w:pPr>
        <w:pStyle w:val="Body"/>
        <w:numPr>
          <w:ilvl w:val="0"/>
          <w:numId w:val="18"/>
        </w:numPr>
        <w:tabs>
          <w:tab w:val="num" w:pos="687"/>
          <w:tab w:val="left" w:pos="720"/>
        </w:tabs>
        <w:spacing w:after="10"/>
        <w:ind w:left="687" w:hanging="327"/>
        <w:rPr>
          <w:position w:val="0"/>
          <w:sz w:val="20"/>
          <w:szCs w:val="20"/>
        </w:rPr>
      </w:pPr>
      <w:r>
        <w:rPr>
          <w:sz w:val="22"/>
          <w:szCs w:val="22"/>
          <w:rtl w:val="0"/>
          <w:lang w:val="en-US"/>
        </w:rPr>
        <w:t>Troubleshooting, identification and documentation of software bugs for development team using tools such as GDB and JIRA</w:t>
      </w:r>
    </w:p>
    <w:p>
      <w:pPr>
        <w:pStyle w:val="Body"/>
        <w:numPr>
          <w:ilvl w:val="0"/>
          <w:numId w:val="21"/>
        </w:numPr>
        <w:tabs>
          <w:tab w:val="num" w:pos="687"/>
          <w:tab w:val="left" w:pos="720"/>
        </w:tabs>
        <w:spacing w:after="10"/>
        <w:ind w:left="687" w:hanging="327"/>
        <w:rPr>
          <w:position w:val="0"/>
          <w:sz w:val="20"/>
          <w:szCs w:val="20"/>
        </w:rPr>
      </w:pPr>
      <w:r>
        <w:rPr>
          <w:sz w:val="22"/>
          <w:szCs w:val="22"/>
          <w:rtl w:val="0"/>
          <w:lang w:val="en-US"/>
        </w:rPr>
        <w:t>Outlined and executed quality assurance test plans for new program builds and bug fixes</w:t>
      </w:r>
    </w:p>
    <w:p>
      <w:pPr>
        <w:pStyle w:val="Body"/>
        <w:numPr>
          <w:ilvl w:val="0"/>
          <w:numId w:val="24"/>
        </w:numPr>
        <w:tabs>
          <w:tab w:val="num" w:pos="687"/>
          <w:tab w:val="left" w:pos="720"/>
        </w:tabs>
        <w:spacing w:after="10"/>
        <w:ind w:left="687" w:hanging="327"/>
        <w:rPr>
          <w:position w:val="0"/>
          <w:sz w:val="20"/>
          <w:szCs w:val="20"/>
          <w:rtl w:val="0"/>
        </w:rPr>
      </w:pPr>
      <w:r>
        <w:rPr>
          <w:sz w:val="22"/>
          <w:szCs w:val="22"/>
          <w:rtl w:val="0"/>
          <w:lang w:val="en-US"/>
        </w:rPr>
        <w:t>Daily interaction with C and Perl programming languages</w:t>
      </w:r>
    </w:p>
    <w:p>
      <w:pPr>
        <w:pStyle w:val="Body"/>
        <w:numPr>
          <w:ilvl w:val="0"/>
          <w:numId w:val="27"/>
        </w:numPr>
        <w:tabs>
          <w:tab w:val="num" w:pos="687"/>
          <w:tab w:val="left" w:pos="720"/>
        </w:tabs>
        <w:spacing w:after="10"/>
        <w:ind w:left="687" w:hanging="327"/>
        <w:rPr>
          <w:position w:val="0"/>
          <w:sz w:val="20"/>
          <w:szCs w:val="20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Implemented automation for customer and internal processes through shell scripting</w:t>
      </w:r>
    </w:p>
    <w:p>
      <w:pPr>
        <w:pStyle w:val="Body"/>
        <w:numPr>
          <w:ilvl w:val="0"/>
          <w:numId w:val="28"/>
        </w:numPr>
        <w:tabs>
          <w:tab w:val="num" w:pos="687"/>
          <w:tab w:val="left" w:pos="720"/>
        </w:tabs>
        <w:spacing w:after="10"/>
        <w:ind w:left="687" w:hanging="327"/>
        <w:rPr>
          <w:position w:val="0"/>
          <w:sz w:val="20"/>
          <w:szCs w:val="20"/>
        </w:rPr>
      </w:pPr>
      <w:r>
        <w:rPr>
          <w:sz w:val="22"/>
          <w:szCs w:val="22"/>
          <w:rtl w:val="0"/>
          <w:lang w:val="en-US"/>
        </w:rPr>
        <w:t xml:space="preserve">Familiarity with SQL databases including data import/export, table creation and querying </w:t>
      </w:r>
    </w:p>
    <w:p>
      <w:pPr>
        <w:pStyle w:val="Body"/>
        <w:spacing w:after="10"/>
        <w:rPr>
          <w:sz w:val="22"/>
          <w:szCs w:val="22"/>
        </w:rPr>
      </w:pPr>
      <w:r>
        <w:rPr>
          <w:sz w:val="22"/>
          <w:szCs w:val="22"/>
          <w:rtl w:val="0"/>
        </w:rPr>
        <w:tab/>
      </w:r>
    </w:p>
    <w:p>
      <w:pPr>
        <w:pStyle w:val="Body"/>
        <w:spacing w:after="10"/>
        <w:rPr>
          <w:sz w:val="22"/>
          <w:szCs w:val="22"/>
        </w:rPr>
      </w:pPr>
      <w:r>
        <w:rPr>
          <w:rFonts w:ascii="Times New Roman Bold"/>
          <w:sz w:val="24"/>
          <w:szCs w:val="24"/>
          <w:rtl w:val="0"/>
          <w:lang w:val="en-US"/>
        </w:rPr>
        <w:t>Clearwater Farms</w:t>
      </w:r>
      <w:r>
        <w:rPr>
          <w:sz w:val="22"/>
          <w:szCs w:val="22"/>
          <w:rtl w:val="0"/>
          <w:lang w:val="en-US"/>
        </w:rPr>
        <w:t xml:space="preserve"> Cleveland, TX (2010)</w:t>
      </w:r>
    </w:p>
    <w:p>
      <w:pPr>
        <w:pStyle w:val="Body"/>
        <w:spacing w:after="10"/>
        <w:rPr>
          <w:sz w:val="22"/>
          <w:szCs w:val="22"/>
        </w:rPr>
      </w:pP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>Fieldhand</w:t>
      </w:r>
      <w:r>
        <w:rPr>
          <w:sz w:val="22"/>
          <w:szCs w:val="22"/>
          <w:rtl w:val="0"/>
        </w:rPr>
        <w:tab/>
        <w:tab/>
        <w:tab/>
        <w:tab/>
        <w:t xml:space="preserve"> </w:t>
      </w:r>
    </w:p>
    <w:p>
      <w:pPr>
        <w:pStyle w:val="Achievement"/>
        <w:numPr>
          <w:ilvl w:val="0"/>
          <w:numId w:val="31"/>
        </w:numPr>
        <w:tabs>
          <w:tab w:val="clear" w:pos="360"/>
        </w:tabs>
        <w:bidi w:val="0"/>
        <w:spacing w:after="10" w:line="240" w:lineRule="auto"/>
        <w:ind w:left="720" w:right="0" w:hanging="360"/>
        <w:jc w:val="both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  <w:lang w:val="en-US"/>
        </w:rPr>
        <w:t>Revitalized land formerly abused by chemicals through crop diversity, soil management and beneficial organism encouragement</w:t>
      </w:r>
    </w:p>
    <w:p>
      <w:pPr>
        <w:pStyle w:val="Achievement"/>
        <w:numPr>
          <w:ilvl w:val="0"/>
          <w:numId w:val="34"/>
        </w:numPr>
        <w:tabs>
          <w:tab w:val="clear" w:pos="360"/>
        </w:tabs>
        <w:bidi w:val="0"/>
        <w:spacing w:after="10" w:line="240" w:lineRule="auto"/>
        <w:ind w:left="720" w:right="0" w:hanging="360"/>
        <w:jc w:val="both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  <w:lang w:val="en-US"/>
        </w:rPr>
        <w:t xml:space="preserve">Managed soil testing, planting schedules, harvest and distribution of produce </w:t>
      </w:r>
    </w:p>
    <w:p>
      <w:pPr>
        <w:pStyle w:val="Body"/>
        <w:spacing w:after="10"/>
        <w:rPr>
          <w:rFonts w:ascii="Times New Roman Bold" w:cs="Times New Roman Bold" w:hAnsi="Times New Roman Bold" w:eastAsia="Times New Roman Bold"/>
          <w:sz w:val="22"/>
          <w:szCs w:val="22"/>
        </w:rPr>
      </w:pPr>
    </w:p>
    <w:p>
      <w:pPr>
        <w:pStyle w:val="Body"/>
        <w:spacing w:after="10"/>
        <w:rPr>
          <w:sz w:val="22"/>
          <w:szCs w:val="22"/>
        </w:rPr>
      </w:pPr>
      <w:r>
        <w:rPr>
          <w:rFonts w:ascii="Times New Roman Bold"/>
          <w:sz w:val="24"/>
          <w:szCs w:val="24"/>
          <w:rtl w:val="0"/>
          <w:lang w:val="en-US"/>
        </w:rPr>
        <w:t>Professor Sam Pack</w:t>
      </w:r>
      <w:r>
        <w:rPr>
          <w:sz w:val="22"/>
          <w:szCs w:val="22"/>
          <w:rtl w:val="0"/>
          <w:lang w:val="en-US"/>
        </w:rPr>
        <w:t xml:space="preserve"> Hanoi, Vietnam (Summer 2009)</w:t>
      </w:r>
    </w:p>
    <w:p>
      <w:pPr>
        <w:pStyle w:val="Body"/>
        <w:spacing w:after="10"/>
        <w:rPr>
          <w:b w:val="1"/>
          <w:bCs w:val="1"/>
          <w:i w:val="1"/>
          <w:iCs w:val="1"/>
          <w:sz w:val="22"/>
          <w:szCs w:val="22"/>
        </w:rPr>
      </w:pP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>Ethnographic Film Compiler</w:t>
      </w:r>
    </w:p>
    <w:p>
      <w:pPr>
        <w:pStyle w:val="Body"/>
        <w:numPr>
          <w:ilvl w:val="0"/>
          <w:numId w:val="37"/>
        </w:numPr>
        <w:tabs>
          <w:tab w:val="num" w:pos="687"/>
          <w:tab w:val="left" w:pos="720"/>
        </w:tabs>
        <w:spacing w:after="10"/>
        <w:ind w:left="687" w:hanging="327"/>
        <w:rPr>
          <w:position w:val="0"/>
          <w:sz w:val="20"/>
          <w:szCs w:val="20"/>
        </w:rPr>
      </w:pPr>
      <w:r>
        <w:rPr>
          <w:sz w:val="22"/>
          <w:szCs w:val="22"/>
          <w:rtl w:val="0"/>
          <w:lang w:val="en-US"/>
        </w:rPr>
        <w:t>Selected by Kenyon College Professor of Anthropology to aide in the assembly of a database of historic films of Vietnamese culture</w:t>
      </w:r>
    </w:p>
    <w:p>
      <w:pPr>
        <w:pStyle w:val="Body"/>
        <w:numPr>
          <w:ilvl w:val="0"/>
          <w:numId w:val="40"/>
        </w:numPr>
        <w:tabs>
          <w:tab w:val="num" w:pos="687"/>
          <w:tab w:val="left" w:pos="720"/>
        </w:tabs>
        <w:spacing w:after="10"/>
        <w:ind w:left="687" w:hanging="327"/>
        <w:rPr>
          <w:position w:val="0"/>
          <w:sz w:val="20"/>
          <w:szCs w:val="20"/>
        </w:rPr>
      </w:pPr>
      <w:r>
        <w:rPr>
          <w:sz w:val="22"/>
          <w:szCs w:val="22"/>
          <w:rtl w:val="0"/>
          <w:lang w:val="en-US"/>
        </w:rPr>
        <w:t>Corresponded and organized with Vietnamese Ministry of Culture to assure accuracy and objective representation of history</w:t>
      </w:r>
    </w:p>
    <w:p>
      <w:pPr>
        <w:pStyle w:val="Body"/>
        <w:spacing w:after="10"/>
        <w:rPr>
          <w:rFonts w:ascii="Times New Roman Bold" w:cs="Times New Roman Bold" w:hAnsi="Times New Roman Bold" w:eastAsia="Times New Roman Bold"/>
          <w:sz w:val="22"/>
          <w:szCs w:val="22"/>
        </w:rPr>
      </w:pPr>
    </w:p>
    <w:p>
      <w:pPr>
        <w:pStyle w:val="Achievement"/>
        <w:spacing w:after="10" w:line="240" w:lineRule="auto"/>
        <w:ind w:right="0"/>
        <w:rPr>
          <w:rFonts w:ascii="Times New Roman" w:cs="Times New Roman" w:hAnsi="Times New Roman" w:eastAsia="Times New Roman"/>
        </w:rPr>
      </w:pPr>
      <w:r>
        <w:rPr>
          <w:rFonts w:ascii="Times New Roman Bold"/>
          <w:sz w:val="24"/>
          <w:szCs w:val="24"/>
          <w:rtl w:val="0"/>
          <w:lang w:val="en-US"/>
        </w:rPr>
        <w:t>Kenyon College Athletics Department</w:t>
      </w:r>
      <w:r>
        <w:rPr>
          <w:rFonts w:ascii="Times New Roman Bold"/>
          <w:sz w:val="22"/>
          <w:szCs w:val="22"/>
          <w:rtl w:val="0"/>
          <w:lang w:val="en-US"/>
        </w:rPr>
        <w:t xml:space="preserve"> </w:t>
      </w:r>
      <w:r>
        <w:rPr>
          <w:rFonts w:ascii="Times New Roman"/>
          <w:sz w:val="22"/>
          <w:szCs w:val="22"/>
          <w:rtl w:val="0"/>
          <w:lang w:val="en-US"/>
        </w:rPr>
        <w:t>Gambier, OH (2008-2010)</w:t>
      </w:r>
    </w:p>
    <w:p>
      <w:pPr>
        <w:pStyle w:val="Achievement"/>
        <w:spacing w:after="10" w:line="240" w:lineRule="auto"/>
        <w:ind w:right="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/>
          <w:b w:val="1"/>
          <w:bCs w:val="1"/>
          <w:i w:val="1"/>
          <w:iCs w:val="1"/>
          <w:sz w:val="22"/>
          <w:szCs w:val="22"/>
          <w:rtl w:val="0"/>
          <w:lang w:val="en-US"/>
        </w:rPr>
        <w:t>Athletics Statistician</w:t>
      </w:r>
    </w:p>
    <w:p>
      <w:pPr>
        <w:pStyle w:val="Body"/>
        <w:numPr>
          <w:ilvl w:val="0"/>
          <w:numId w:val="43"/>
        </w:numPr>
        <w:tabs>
          <w:tab w:val="num" w:pos="687"/>
          <w:tab w:val="left" w:pos="720"/>
        </w:tabs>
        <w:spacing w:after="10"/>
        <w:ind w:left="687" w:hanging="327"/>
        <w:rPr>
          <w:position w:val="0"/>
          <w:sz w:val="20"/>
          <w:szCs w:val="20"/>
        </w:rPr>
      </w:pPr>
      <w:r>
        <w:rPr>
          <w:sz w:val="22"/>
          <w:szCs w:val="22"/>
          <w:rtl w:val="0"/>
          <w:lang w:val="en-US"/>
        </w:rPr>
        <w:t>Recorded live stats and game data for Men</w:t>
      </w:r>
      <w:r>
        <w:rPr>
          <w:rFonts w:hAnsi="Times New Roman" w:hint="default"/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s and Women</w:t>
      </w:r>
      <w:r>
        <w:rPr>
          <w:rFonts w:hAnsi="Times New Roman" w:hint="default"/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s Soccer and Lacrosse</w:t>
      </w:r>
    </w:p>
    <w:p>
      <w:pPr>
        <w:pStyle w:val="Body"/>
        <w:numPr>
          <w:ilvl w:val="0"/>
          <w:numId w:val="46"/>
        </w:numPr>
        <w:tabs>
          <w:tab w:val="num" w:pos="687"/>
          <w:tab w:val="left" w:pos="720"/>
        </w:tabs>
        <w:spacing w:after="10"/>
        <w:ind w:left="687" w:hanging="327"/>
        <w:rPr>
          <w:position w:val="0"/>
          <w:sz w:val="20"/>
          <w:szCs w:val="20"/>
        </w:rPr>
      </w:pPr>
      <w:r>
        <w:rPr>
          <w:sz w:val="22"/>
          <w:szCs w:val="22"/>
          <w:rtl w:val="0"/>
          <w:lang w:val="en-US"/>
        </w:rPr>
        <w:t>Input data to be uploaded to the Kenyon College Athletics Department website</w:t>
      </w:r>
    </w:p>
    <w:p>
      <w:pPr>
        <w:pStyle w:val="Achievement"/>
        <w:spacing w:after="10" w:line="240" w:lineRule="auto"/>
        <w:ind w:left="0" w:right="0" w:firstLine="0"/>
        <w:rPr>
          <w:rFonts w:ascii="Times New Roman" w:cs="Times New Roman" w:hAnsi="Times New Roman" w:eastAsia="Times New Roman"/>
        </w:rPr>
      </w:pPr>
    </w:p>
    <w:p>
      <w:pPr>
        <w:pStyle w:val="Body"/>
        <w:spacing w:after="10"/>
        <w:rPr>
          <w:b w:val="1"/>
          <w:bCs w:val="1"/>
          <w:i w:val="1"/>
          <w:iCs w:val="1"/>
          <w:spacing w:val="5"/>
          <w:sz w:val="26"/>
          <w:szCs w:val="26"/>
        </w:rPr>
      </w:pPr>
      <w:r>
        <w:rPr>
          <w:rFonts w:ascii="Times New Roman Bold"/>
          <w:caps w:val="1"/>
          <w:spacing w:val="15"/>
          <w:sz w:val="26"/>
          <w:szCs w:val="26"/>
          <w:rtl w:val="0"/>
          <w:lang w:val="en-US"/>
        </w:rPr>
        <w:t xml:space="preserve">Activities </w:t>
      </w:r>
    </w:p>
    <w:p>
      <w:pPr>
        <w:pStyle w:val="Achievement"/>
        <w:spacing w:after="10" w:line="240" w:lineRule="auto"/>
        <w:ind w:right="0"/>
      </w:pPr>
      <w:r>
        <w:rPr>
          <w:rFonts w:ascii="Times New Roman Bold"/>
          <w:sz w:val="22"/>
          <w:szCs w:val="22"/>
          <w:rtl w:val="0"/>
          <w:lang w:val="en-US"/>
        </w:rPr>
        <w:t>Kenyon College Men</w:t>
      </w:r>
      <w:r>
        <w:rPr>
          <w:rFonts w:hAnsi="Times New Roman Bold" w:hint="default"/>
          <w:sz w:val="22"/>
          <w:szCs w:val="22"/>
          <w:rtl w:val="0"/>
          <w:lang w:val="en-US"/>
        </w:rPr>
        <w:t>’</w:t>
      </w:r>
      <w:r>
        <w:rPr>
          <w:rFonts w:ascii="Times New Roman Bold"/>
          <w:sz w:val="22"/>
          <w:szCs w:val="22"/>
          <w:rtl w:val="0"/>
          <w:lang w:val="en-US"/>
        </w:rPr>
        <w:t>s Soccer</w:t>
      </w:r>
      <w:r>
        <w:rPr>
          <w:rFonts w:ascii="Times New Roman"/>
          <w:sz w:val="22"/>
          <w:szCs w:val="22"/>
          <w:rtl w:val="0"/>
          <w:lang w:val="en-US"/>
        </w:rPr>
        <w:t xml:space="preserve"> Gambier, OH</w:t>
        <w:tab/>
        <w:tab/>
        <w:t xml:space="preserve">            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New Roman Bold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spacing w:line="160" w:lineRule="atLeast"/>
      <w:jc w:val="center"/>
      <w:rPr>
        <w:sz w:val="15"/>
        <w:szCs w:val="15"/>
      </w:rPr>
    </w:pPr>
    <w:r>
      <w:rPr>
        <w:caps w:val="1"/>
        <w:spacing w:val="30"/>
        <w:sz w:val="15"/>
        <w:szCs w:val="15"/>
        <w:rtl w:val="0"/>
        <w:lang w:val="en-US"/>
      </w:rPr>
      <w:t>2230 N Campbell Ave     Chicago, IL 60647</w:t>
    </w:r>
  </w:p>
  <w:p>
    <w:pPr>
      <w:pStyle w:val="Body"/>
      <w:spacing w:line="160" w:lineRule="atLeast"/>
      <w:jc w:val="center"/>
    </w:pPr>
    <w:r>
      <w:rPr>
        <w:caps w:val="1"/>
        <w:spacing w:val="30"/>
        <w:sz w:val="15"/>
        <w:szCs w:val="15"/>
        <w:rtl w:val="0"/>
        <w:lang w:val="en-US"/>
      </w:rPr>
      <w:t xml:space="preserve">(513) 680-8002 </w:t>
    </w:r>
    <w:r>
      <w:rPr>
        <w:rFonts w:hAnsi="Symbol" w:hint="default"/>
        <w:caps w:val="1"/>
        <w:spacing w:val="30"/>
        <w:sz w:val="14"/>
        <w:szCs w:val="14"/>
        <w:rtl w:val="0"/>
        <w:lang w:val="en-US"/>
      </w:rPr>
      <w:t>•</w:t>
    </w:r>
    <w:r>
      <w:rPr>
        <w:caps w:val="1"/>
        <w:spacing w:val="30"/>
        <w:sz w:val="15"/>
        <w:szCs w:val="15"/>
        <w:rtl w:val="0"/>
        <w:lang w:val="en-US"/>
      </w:rPr>
      <w:t xml:space="preserve"> briannealmock@gmail.com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position w:val="0"/>
        <w:sz w:val="22"/>
        <w:szCs w:val="22"/>
        <w:rtl w:val="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position w:val="0"/>
        <w:sz w:val="22"/>
        <w:szCs w:val="22"/>
        <w:rtl w:val="0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position w:val="0"/>
        <w:sz w:val="22"/>
        <w:szCs w:val="22"/>
        <w:rtl w:val="0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position w:val="0"/>
        <w:sz w:val="22"/>
        <w:szCs w:val="22"/>
        <w:rtl w:val="0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position w:val="0"/>
        <w:sz w:val="22"/>
        <w:szCs w:val="22"/>
        <w:rtl w:val="0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position w:val="0"/>
        <w:sz w:val="22"/>
        <w:szCs w:val="22"/>
        <w:rtl w:val="0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position w:val="0"/>
        <w:sz w:val="22"/>
        <w:szCs w:val="22"/>
        <w:rtl w:val="0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position w:val="0"/>
        <w:sz w:val="22"/>
        <w:szCs w:val="22"/>
        <w:rtl w:val="0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position w:val="0"/>
        <w:sz w:val="22"/>
        <w:szCs w:val="22"/>
        <w:rtl w:val="0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position w:val="0"/>
        <w:sz w:val="22"/>
        <w:szCs w:val="22"/>
        <w:rtl w:val="0"/>
        <w:lang w:val="en-US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position w:val="0"/>
        <w:sz w:val="22"/>
        <w:szCs w:val="22"/>
        <w:rtl w:val="0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position w:val="0"/>
        <w:sz w:val="22"/>
        <w:szCs w:val="22"/>
        <w:rtl w:val="0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position w:val="0"/>
        <w:sz w:val="22"/>
        <w:szCs w:val="22"/>
        <w:rtl w:val="0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position w:val="0"/>
        <w:sz w:val="22"/>
        <w:szCs w:val="22"/>
        <w:rtl w:val="0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position w:val="0"/>
        <w:sz w:val="22"/>
        <w:szCs w:val="22"/>
        <w:rtl w:val="0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position w:val="0"/>
        <w:sz w:val="22"/>
        <w:szCs w:val="22"/>
        <w:rtl w:val="0"/>
        <w:lang w:val="en-US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position w:val="0"/>
        <w:sz w:val="22"/>
        <w:szCs w:val="22"/>
        <w:rtl w:val="0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position w:val="0"/>
        <w:sz w:val="22"/>
        <w:szCs w:val="22"/>
        <w:rtl w:val="0"/>
        <w:lang w:val="en-US"/>
      </w:rPr>
    </w:lvl>
  </w:abstractNum>
  <w:abstractNum w:abstractNumId="27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position w:val="0"/>
        <w:sz w:val="22"/>
        <w:szCs w:val="22"/>
        <w:rtl w:val="0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</w:abstractNum>
  <w:abstractNum w:abstractNumId="2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0">
    <w:multiLevelType w:val="multilevel"/>
    <w:styleLink w:val="List 9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</w:abstractNum>
  <w:abstractNum w:abstractNumId="3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</w:abstractNum>
  <w:abstractNum w:abstractNumId="3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3">
    <w:multiLevelType w:val="multilevel"/>
    <w:styleLink w:val="List 1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95"/>
          <w:tab w:val="clear" w:pos="0"/>
        </w:tabs>
      </w:pPr>
      <w:rPr>
        <w:position w:val="0"/>
        <w:sz w:val="22"/>
        <w:szCs w:val="22"/>
        <w:lang w:val="en-US"/>
      </w:rPr>
    </w:lvl>
  </w:abstractNum>
  <w:abstractNum w:abstractNumId="3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position w:val="0"/>
        <w:sz w:val="22"/>
        <w:szCs w:val="22"/>
        <w:rtl w:val="0"/>
        <w:lang w:val="en-US"/>
      </w:rPr>
    </w:lvl>
  </w:abstractNum>
  <w:abstractNum w:abstractNumId="3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6">
    <w:multiLevelType w:val="multilevel"/>
    <w:styleLink w:val="List 1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position w:val="0"/>
        <w:sz w:val="22"/>
        <w:szCs w:val="22"/>
        <w:rtl w:val="0"/>
        <w:lang w:val="en-US"/>
      </w:rPr>
    </w:lvl>
  </w:abstractNum>
  <w:abstractNum w:abstractNumId="3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position w:val="0"/>
        <w:sz w:val="22"/>
        <w:szCs w:val="22"/>
        <w:rtl w:val="0"/>
        <w:lang w:val="en-US"/>
      </w:rPr>
    </w:lvl>
  </w:abstractNum>
  <w:abstractNum w:abstractNumId="3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9">
    <w:multiLevelType w:val="multilevel"/>
    <w:styleLink w:val="List 12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position w:val="0"/>
        <w:sz w:val="22"/>
        <w:szCs w:val="22"/>
        <w:rtl w:val="0"/>
        <w:lang w:val="en-US"/>
      </w:rPr>
    </w:lvl>
  </w:abstractNum>
  <w:abstractNum w:abstractNumId="4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position w:val="0"/>
        <w:sz w:val="22"/>
        <w:szCs w:val="22"/>
        <w:rtl w:val="0"/>
        <w:lang w:val="en-US"/>
      </w:rPr>
    </w:lvl>
  </w:abstractNum>
  <w:abstractNum w:abstractNumId="4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2">
    <w:multiLevelType w:val="multilevel"/>
    <w:styleLink w:val="List 1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position w:val="0"/>
        <w:sz w:val="22"/>
        <w:szCs w:val="22"/>
        <w:rtl w:val="0"/>
        <w:lang w:val="en-US"/>
      </w:rPr>
    </w:lvl>
  </w:abstractNum>
  <w:abstractNum w:abstractNumId="4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position w:val="0"/>
        <w:sz w:val="22"/>
        <w:szCs w:val="22"/>
        <w:rtl w:val="0"/>
        <w:lang w:val="en-US"/>
      </w:rPr>
    </w:lvl>
  </w:abstractNum>
  <w:abstractNum w:abstractNumId="4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5">
    <w:multiLevelType w:val="multilevel"/>
    <w:styleLink w:val="List 14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position w:val="0"/>
        <w:sz w:val="22"/>
        <w:szCs w:val="22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0"/>
      <w:szCs w:val="20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left" w:pos="360"/>
      </w:tabs>
      <w:suppressAutoHyphens w:val="0"/>
      <w:bidi w:val="0"/>
      <w:spacing w:before="0" w:after="60" w:line="240" w:lineRule="atLeast"/>
      <w:ind w:left="245" w:right="245" w:hanging="245"/>
      <w:jc w:val="both"/>
      <w:outlineLvl w:val="9"/>
    </w:pPr>
    <w:rPr>
      <w:rFonts w:ascii="Garamon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2"/>
      <w:szCs w:val="22"/>
      <w:u w:val="none" w:color="000000"/>
      <w:vertAlign w:val="baseline"/>
      <w:lang w:val="en-US"/>
    </w:rPr>
  </w:style>
  <w:style w:type="numbering" w:styleId="List 9">
    <w:name w:val="List 9"/>
    <w:basedOn w:val="Imported Style 10"/>
    <w:next w:val="List 9"/>
    <w:pPr>
      <w:numPr>
        <w:numId w:val="29"/>
      </w:numPr>
    </w:pPr>
  </w:style>
  <w:style w:type="numbering" w:styleId="Imported Style 10">
    <w:name w:val="Imported Style 10"/>
    <w:next w:val="Imported Style 10"/>
    <w:pPr>
      <w:numPr>
        <w:numId w:val="30"/>
      </w:numPr>
    </w:pPr>
  </w:style>
  <w:style w:type="numbering" w:styleId="List 10">
    <w:name w:val="List 10"/>
    <w:basedOn w:val="Imported Style 11"/>
    <w:next w:val="List 10"/>
    <w:pPr>
      <w:numPr>
        <w:numId w:val="32"/>
      </w:numPr>
    </w:pPr>
  </w:style>
  <w:style w:type="numbering" w:styleId="Imported Style 11">
    <w:name w:val="Imported Style 11"/>
    <w:next w:val="Imported Style 11"/>
    <w:pPr>
      <w:numPr>
        <w:numId w:val="33"/>
      </w:numPr>
    </w:pPr>
  </w:style>
  <w:style w:type="numbering" w:styleId="List 11">
    <w:name w:val="List 11"/>
    <w:basedOn w:val="Imported Style 12"/>
    <w:next w:val="List 11"/>
    <w:pPr>
      <w:numPr>
        <w:numId w:val="35"/>
      </w:numPr>
    </w:pPr>
  </w:style>
  <w:style w:type="numbering" w:styleId="Imported Style 12">
    <w:name w:val="Imported Style 12"/>
    <w:next w:val="Imported Style 12"/>
    <w:pPr>
      <w:numPr>
        <w:numId w:val="36"/>
      </w:numPr>
    </w:pPr>
  </w:style>
  <w:style w:type="numbering" w:styleId="List 12">
    <w:name w:val="List 12"/>
    <w:basedOn w:val="Imported Style 13"/>
    <w:next w:val="List 12"/>
    <w:pPr>
      <w:numPr>
        <w:numId w:val="38"/>
      </w:numPr>
    </w:pPr>
  </w:style>
  <w:style w:type="numbering" w:styleId="Imported Style 13">
    <w:name w:val="Imported Style 13"/>
    <w:next w:val="Imported Style 13"/>
    <w:pPr>
      <w:numPr>
        <w:numId w:val="39"/>
      </w:numPr>
    </w:pPr>
  </w:style>
  <w:style w:type="numbering" w:styleId="List 13">
    <w:name w:val="List 13"/>
    <w:basedOn w:val="Imported Style 14"/>
    <w:next w:val="List 13"/>
    <w:pPr>
      <w:numPr>
        <w:numId w:val="41"/>
      </w:numPr>
    </w:pPr>
  </w:style>
  <w:style w:type="numbering" w:styleId="Imported Style 14">
    <w:name w:val="Imported Style 14"/>
    <w:next w:val="Imported Style 14"/>
    <w:pPr>
      <w:numPr>
        <w:numId w:val="42"/>
      </w:numPr>
    </w:pPr>
  </w:style>
  <w:style w:type="numbering" w:styleId="List 14">
    <w:name w:val="List 14"/>
    <w:basedOn w:val="Imported Style 15"/>
    <w:next w:val="List 14"/>
    <w:pPr>
      <w:numPr>
        <w:numId w:val="44"/>
      </w:numPr>
    </w:pPr>
  </w:style>
  <w:style w:type="numbering" w:styleId="Imported Style 15">
    <w:name w:val="Imported Style 15"/>
    <w:next w:val="Imported Style 15"/>
    <w:pPr>
      <w:numPr>
        <w:numId w:val="4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