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083" w:rsidRDefault="00244083">
      <w:pPr>
        <w:rPr>
          <w:b/>
          <w:lang w:val="en-US"/>
        </w:rPr>
      </w:pPr>
      <w:r w:rsidRPr="00244083">
        <w:rPr>
          <w:b/>
          <w:lang w:val="en-US"/>
        </w:rPr>
        <w:t>Excel</w:t>
      </w:r>
      <w:r>
        <w:rPr>
          <w:b/>
          <w:lang w:val="en-US"/>
        </w:rPr>
        <w:t xml:space="preserve">-faili:</w:t>
      </w:r>
    </w:p>
    <w:p w:rsidR="00244083" w:rsidRPr="00244083" w:rsidRDefault="00244083">
      <w:pPr>
        <w:rPr>
          <w:b/>
          <w:lang w:val="en-US"/>
        </w:rPr>
      </w:pPr>
      <w:r w:rsidRPr="00244083">
        <w:rPr>
          <w:b/>
          <w:lang w:val="en-US"/>
        </w:rPr>
        <w:drawing>
          <wp:inline distT="0" distB="0" distL="0" distR="0" wp14:anchorId="1A5AB376" wp14:editId="2B9D0BB0">
            <wp:extent cx="1549400" cy="11927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87803"/>
                    <a:stretch/>
                  </pic:blipFill>
                  <pic:spPr bwMode="auto">
                    <a:xfrm>
                      <a:off x="0" y="0"/>
                      <a:ext cx="1549480" cy="119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6563" w:rsidRDefault="009869DF" w:rsidP="00244083">
      <w:pPr>
        <w:pStyle w:val="Listenabsatz"/>
        <w:numPr>
          <w:ilvl w:val="0"/>
          <w:numId w:val="2"/>
        </w:numPr>
        <w:rPr>
          <w:lang w:val="en-US"/>
        </w:rPr>
      </w:pPr>
      <w:r w:rsidRPr="009869DF">
        <w:rPr>
          <w:lang w:val="en-US"/>
        </w:rPr>
        <w:t>Tafsiri maandishi yote kutoka kwa safu "</w:t>
      </w:r>
      <w:r w:rsidR="00244083">
        <w:rPr>
          <w:lang w:val="en-US"/>
        </w:rPr>
        <w:t>lugha chaguo-msingi</w:t>
      </w:r>
      <w:r w:rsidRPr="009869DF">
        <w:rPr>
          <w:lang w:val="en-US"/>
        </w:rPr>
        <w:t>" na ingiza tafsiri kwenye safu</w:t>
      </w:r>
      <w:r w:rsidR="00244083">
        <w:rPr>
          <w:lang w:val="en-US"/>
        </w:rPr>
        <w:t xml:space="preserve">"Tafsiri".</w:t>
      </w:r>
      <w:r w:rsidRPr="00244083">
        <w:rPr>
          <w:lang w:val="en-US"/>
        </w:rPr>
        <w:t xml:space="preserve">Hakikisha</w:t>
      </w:r>
      <w:r w:rsidR="00244083">
        <w:rPr>
          <w:lang w:val="en-US"/>
        </w:rPr>
        <w:t xml:space="preserve">jaza yote</w:t>
      </w:r>
      <w:r w:rsidRPr="00244083">
        <w:rPr>
          <w:lang w:val="en-US"/>
        </w:rPr>
        <w:t>vichupo.</w:t>
      </w:r>
      <w:r w:rsidR="00244083" w:rsidRPr="00244083">
        <w:rPr>
          <w:noProof/>
          <w:lang w:val="en-US" w:eastAsia="de-DE"/>
        </w:rPr>
        <w:br/>
      </w:r>
      <w:r w:rsidR="00244083" w:rsidRPr="00244083">
        <w:rPr>
          <w:lang w:val="en-US"/>
        </w:rPr>
        <w:drawing>
          <wp:inline distT="0" distB="0" distL="0" distR="0" wp14:anchorId="2A4A689A" wp14:editId="48336497">
            <wp:extent cx="4500438" cy="3424246"/>
            <wp:effectExtent l="0" t="0" r="0" b="508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555" cy="343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083" w:rsidRDefault="00244083" w:rsidP="00244083">
      <w:pPr>
        <w:rPr>
          <w:b/>
          <w:lang w:val="en-US"/>
        </w:rPr>
      </w:pPr>
      <w:r>
        <w:rPr>
          <w:b/>
          <w:lang w:val="en-US"/>
        </w:rPr>
        <w:t>Faili za Neno</w:t>
      </w:r>
      <w:r w:rsidRPr="00244083">
        <w:rPr>
          <w:b/>
          <w:lang w:val="en-US"/>
        </w:rPr>
        <w:t>:</w:t>
      </w:r>
    </w:p>
    <w:p w:rsidR="00244083" w:rsidRDefault="00244083" w:rsidP="00244083">
      <w:pPr>
        <w:rPr>
          <w:b/>
          <w:lang w:val="en-US"/>
        </w:rPr>
      </w:pPr>
      <w:r>
        <w:rPr>
          <w:b/>
          <w:lang w:val="en-US"/>
        </w:rPr>
        <w:br/>
      </w:r>
      <w:r w:rsidRPr="00244083">
        <w:rPr>
          <w:b/>
          <w:lang w:val="en-US"/>
        </w:rPr>
        <w:t xml:space="preserve"> </w:t>
      </w:r>
      <w:r>
        <w:rPr>
          <w:b/>
          <w:lang w:val="en-US"/>
        </w:rPr>
        <w:t xml:space="preserve"> </w:t>
      </w:r>
      <w:r w:rsidRPr="00244083">
        <w:rPr>
          <w:b/>
          <w:lang w:val="en-US"/>
        </w:rPr>
        <w:drawing>
          <wp:inline distT="0" distB="0" distL="0" distR="0" wp14:anchorId="5D9EE826" wp14:editId="343CEA20">
            <wp:extent cx="1549400" cy="866582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1384"/>
                    <a:stretch/>
                  </pic:blipFill>
                  <pic:spPr bwMode="auto">
                    <a:xfrm>
                      <a:off x="0" y="0"/>
                      <a:ext cx="1549480" cy="866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4083" w:rsidRPr="00244083" w:rsidRDefault="00244083" w:rsidP="00244083">
      <w:pPr>
        <w:pStyle w:val="Listenabsatz"/>
        <w:numPr>
          <w:ilvl w:val="0"/>
          <w:numId w:val="2"/>
        </w:numPr>
        <w:rPr>
          <w:lang w:val="en-US"/>
        </w:rPr>
      </w:pPr>
      <w:r w:rsidRPr="00244083">
        <w:rPr>
          <w:lang w:val="en-US"/>
        </w:rPr>
        <w:t>Tafsiri maandishi yote kutoka kwa safuwima "lugha chaguo-msingi" na uweke tafsiri kwenye safuwima "tafsiri".</w:t>
      </w:r>
      <w:bookmarkStart w:id="0" w:name="_GoBack"/>
      <w:bookmarkEnd w:id="0"/>
    </w:p>
    <w:sectPr w:rsidR="00244083" w:rsidRPr="00244083" w:rsidSect="002440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E0951"/>
    <w:multiLevelType w:val="hybridMultilevel"/>
    <w:tmpl w:val="84682F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071198"/>
    <w:multiLevelType w:val="hybridMultilevel"/>
    <w:tmpl w:val="5AD03B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2A1"/>
    <w:rsid w:val="00226563"/>
    <w:rsid w:val="00244083"/>
    <w:rsid w:val="00280EF0"/>
    <w:rsid w:val="00693162"/>
    <w:rsid w:val="009869DF"/>
    <w:rsid w:val="00BC70EF"/>
    <w:rsid w:val="00C21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CE4F"/>
  <w15:chartTrackingRefBased/>
  <w15:docId w15:val="{B2697C1F-9104-40D6-BEF1-9C980FE3C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265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854CFBA9B410D449F9EB23916B6A552" ma:contentTypeVersion="13" ma:contentTypeDescription="Ein neues Dokument erstellen." ma:contentTypeScope="" ma:versionID="2ec3d6ce3e16cd707f264898296b263d">
  <xsd:schema xmlns:xsd="http://www.w3.org/2001/XMLSchema" xmlns:xs="http://www.w3.org/2001/XMLSchema" xmlns:p="http://schemas.microsoft.com/office/2006/metadata/properties" xmlns:ns2="6f157825-1330-4294-92b6-431a673a6593" xmlns:ns3="b553d900-96a5-4706-91fa-c96f8deebcb4" targetNamespace="http://schemas.microsoft.com/office/2006/metadata/properties" ma:root="true" ma:fieldsID="b558c20b8aceb2de0895d3110910a935" ns2:_="" ns3:_="">
    <xsd:import namespace="6f157825-1330-4294-92b6-431a673a6593"/>
    <xsd:import namespace="b553d900-96a5-4706-91fa-c96f8deebc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157825-1330-4294-92b6-431a673a65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66c3be7b-6abc-46bc-90b1-00e3581ec4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53d900-96a5-4706-91fa-c96f8deebcb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c08c1ab-f54e-4201-acee-8276acb5def9}" ma:internalName="TaxCatchAll" ma:showField="CatchAllData" ma:web="b553d900-96a5-4706-91fa-c96f8deebc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157825-1330-4294-92b6-431a673a6593">
      <Terms xmlns="http://schemas.microsoft.com/office/infopath/2007/PartnerControls"/>
    </lcf76f155ced4ddcb4097134ff3c332f>
    <TaxCatchAll xmlns="b553d900-96a5-4706-91fa-c96f8deebcb4" xsi:nil="true"/>
    <SharedWithUsers xmlns="b553d900-96a5-4706-91fa-c96f8deebcb4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CA80732-3054-43DC-9BA4-989AC124C8EA}"/>
</file>

<file path=customXml/itemProps2.xml><?xml version="1.0" encoding="utf-8"?>
<ds:datastoreItem xmlns:ds="http://schemas.openxmlformats.org/officeDocument/2006/customXml" ds:itemID="{9CFBB83A-3B48-432C-A041-77C395194934}"/>
</file>

<file path=customXml/itemProps3.xml><?xml version="1.0" encoding="utf-8"?>
<ds:datastoreItem xmlns:ds="http://schemas.openxmlformats.org/officeDocument/2006/customXml" ds:itemID="{CC2111A0-48F8-4346-B3B8-31E0B60297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249</Characters>
  <Application>Microsoft Office Word</Application>
  <DocSecurity>0</DocSecurity>
  <Lines>3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Queisser Pharma GmbH &amp; Co. KG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Hansen, Ines</dc:creator>
  <cp:keywords/>
  <dc:description/>
  <cp:lastModifiedBy>Hansen, Ines</cp:lastModifiedBy>
  <cp:revision>3</cp:revision>
  <dcterms:created xsi:type="dcterms:W3CDTF">2024-01-02T09:08:00Z</dcterms:created>
  <dcterms:modified xsi:type="dcterms:W3CDTF">2024-01-24T13:33:00Z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0x0101005854CFBA9B410D449F9EB23916B6A552</vt:lpwstr>
  </property>
  <property fmtid="{D5CDD505-2E9C-101B-9397-08002B2CF9AE}" pid="3" name="Order">
    <vt:r8>14200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