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Evaluation Checklist for Travel &amp; Learn</w:t>
      </w:r>
    </w:p>
    <w:p>
      <w:pPr>
        <w:pStyle w:val="Heading2"/>
        <w:rPr>
          <w:b w:val="0"/>
          <w:i w:val="0"/>
          <w:strike w:val="0"/>
        </w:rPr>
      </w:pPr>
      <w:r>
        <w:rPr>
          <w:b/>
          <w:i w:val="0"/>
          <w:strike w:val="0"/>
        </w:rPr>
        <w:t>1. Bối cảnh Văn hóa - Lịch sử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270"/>
        <w:gridCol w:w="1128"/>
        <w:gridCol w:w="589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Tiêu chí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Điểm (1-5)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Ghi chú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Giá trị văn hóa đặc sắc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Đánh giá mức độ đặc sắc của di sản văn hóa, truyền thống hoặc lễ hội.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Câu chuyện lịch sử thú vị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Ghi chú về sự hấp dẫn và giá trị giáo dục của câu chuyện lịch sử.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Tài liệu hỗ trợ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Xác định mức độ đầy đủ và chuyên sâu của tài liệu hỗ trợ.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/>
          <w:i w:val="0"/>
          <w:strike w:val="0"/>
        </w:rPr>
        <w:t>2. Đặc điểm Kiến trúc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69"/>
        <w:gridCol w:w="1046"/>
        <w:gridCol w:w="5673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Tiêu chí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Điểm (1-5)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Ghi chú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Công trình kiến trúc tiêu biểu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Ghi nhận mức độ độc đáo và đại diện của công trình cho phong cách địa phương.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Phù hợp với nguyên tắc bền vững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Đánh giá mức độ tuân thủ kiến trúc xanh hoặc Net Zero.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Khả năng truyền tải bài học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Ghi chú về tiềm năng truyền tải bài học liên quan đến thiết kế, bảo tồn.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/>
          <w:i w:val="0"/>
          <w:strike w:val="0"/>
        </w:rPr>
        <w:t>3. Nông nghiệp &amp; Môi trường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93"/>
        <w:gridCol w:w="1129"/>
        <w:gridCol w:w="6166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Tiêu chí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Điểm (1-5)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Ghi chú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Mô hình nông nghiệp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Đánh giá mức độ bền vững và giá trị thực hành của mô hình nông nghiệp.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Hệ sinh thái tự nhiên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Ghi nhận mức độ đa dạng và khả năng tổ chức hoạt động thực địa.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Hoạt động thực hành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Ghi chú về sự hấp dẫn và giá trị giáo dục của các hoạt động thực hành.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/>
          <w:i w:val="0"/>
          <w:strike w:val="0"/>
        </w:rPr>
        <w:t>4. Cộng đồng địa phương và Con người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25"/>
        <w:gridCol w:w="1054"/>
        <w:gridCol w:w="5709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Tiêu chí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Điểm (1-5)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Ghi chú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Sự tham gia của cộng đồng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Đánh giá mức độ tích cực và giá trị cộng đồng từ sự tham gia của người dân.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Nghệ nhân hoặc hướng dẫn viên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Ghi chú về chất lượng và sự chuyên nghiệp của nghệ nhân hoặc hướng dẫn viên.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Mô hình hợp tác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Đánh giá mức độ hiệu quả và giá trị bền vững của mô hình hợp tác.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/>
          <w:i w:val="0"/>
          <w:strike w:val="0"/>
        </w:rPr>
        <w:t>5. Giá trị Giáo dục và Nguyên tắc ESG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93"/>
        <w:gridCol w:w="1205"/>
        <w:gridCol w:w="609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Tiêu chí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Điểm (1-5)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Ghi chú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Tiềm năng giáo dục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Đánh giá khả năng truyền tải bài học về phát triển bền vững.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Liên kết với ESG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Xác định mức độ liên kết với nguyên tắc ESG.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Tác động tích cực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Ghi chú về tác động lâu dài và giá trị cộng đồng từ chương trình.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/>
          <w:i w:val="0"/>
          <w:strike w:val="0"/>
        </w:rPr>
        <w:t>6. Trải nghiệm Cá nhân hóa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69"/>
        <w:gridCol w:w="1168"/>
        <w:gridCol w:w="6151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Tiêu chí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Điểm (1-5)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Ghi chú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Tự do khám phá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Đánh giá mức độ tự do và linh hoạt trong trải nghiệm của học viên.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Hoạt động linh hoạt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Ghi chú về sự phù hợp của các hoạt động với từng nhóm đối tượng.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/>
          <w:i w:val="0"/>
          <w:strike w:val="0"/>
        </w:rPr>
        <w:t>7. Bài học Thực tiễn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663"/>
        <w:gridCol w:w="1092"/>
        <w:gridCol w:w="6533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Tiêu chí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Điểm (1-5)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Ghi chú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Liên quan đến ESG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Đánh giá mức độ liên quan của bài học với ESG, văn hóa, kiến trúc, môi trường.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Áp dụng thực tế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Ghi chú về khả năng áp dụng bài học vào thực tế (Design Thinking, cải tiến mô hình).</w:t>
            </w:r>
          </w:p>
        </w:tc>
      </w:tr>
    </w:tbl>
    <w:p>
      <w:pPr>
        <w:rPr>
          <w:b w:val="0"/>
          <w:i w:val="0"/>
          <w:strike w:val="0"/>
        </w:rPr>
      </w:pPr>
      <w:r>
        <w:pict>
          <v:rect id="_x0000_i1025" style="width:470.3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/>
          <w:i w:val="0"/>
          <w:strike w:val="0"/>
        </w:rPr>
        <w:t>Hướng dẫn sử dụng: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Điểm (1-5):</w:t>
      </w:r>
      <w:r>
        <w:rPr>
          <w:b w:val="0"/>
          <w:i w:val="0"/>
          <w:strike w:val="0"/>
        </w:rPr>
        <w:t xml:space="preserve"> Ghi điểm cho từng tiêu chí dựa trên thang đo đã xây dựng.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Ghi chú:</w:t>
      </w:r>
      <w:r>
        <w:rPr>
          <w:b w:val="0"/>
          <w:i w:val="0"/>
          <w:strike w:val="0"/>
        </w:rPr>
        <w:t xml:space="preserve"> Ghi nhận các quan sát, nhận xét hoặc thông tin bổ sung để làm rõ đánh giá.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Tổng điểm:</w:t>
      </w:r>
      <w:r>
        <w:rPr>
          <w:b w:val="0"/>
          <w:i w:val="0"/>
          <w:strike w:val="0"/>
        </w:rPr>
        <w:t xml:space="preserve"> Tính tổng điểm từ các tiêu chí để đưa ra kết luận về mức độ phù hợp của điểm đến hoặc chương trình.</w: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