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01F" w:rsidRDefault="003E701F">
      <w:r>
        <w:rPr>
          <w:noProof/>
        </w:rPr>
        <w:drawing>
          <wp:inline distT="0" distB="0" distL="0" distR="0" wp14:anchorId="51E24BDC" wp14:editId="71850B37">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3E701F" w:rsidRDefault="003E701F"/>
    <w:p w:rsidR="003E701F" w:rsidRPr="003275F4" w:rsidRDefault="003E701F" w:rsidP="003E701F">
      <w:pPr>
        <w:rPr>
          <w:rFonts w:ascii="Arial" w:hAnsi="Arial" w:cs="Arial"/>
          <w:sz w:val="24"/>
          <w:szCs w:val="24"/>
        </w:rPr>
      </w:pPr>
      <w:r w:rsidRPr="003275F4">
        <w:rPr>
          <w:rFonts w:ascii="Arial" w:hAnsi="Arial" w:cs="Arial"/>
          <w:sz w:val="24"/>
          <w:szCs w:val="24"/>
        </w:rPr>
        <w:t xml:space="preserve">Brian Oswaldo Ramos Chavez </w:t>
      </w:r>
    </w:p>
    <w:p w:rsidR="003E701F" w:rsidRPr="003275F4" w:rsidRDefault="003E701F" w:rsidP="003E701F">
      <w:pPr>
        <w:rPr>
          <w:rFonts w:ascii="Arial" w:hAnsi="Arial" w:cs="Arial"/>
          <w:sz w:val="24"/>
          <w:szCs w:val="24"/>
        </w:rPr>
      </w:pPr>
      <w:r w:rsidRPr="003275F4">
        <w:rPr>
          <w:rFonts w:ascii="Arial" w:hAnsi="Arial" w:cs="Arial"/>
          <w:sz w:val="24"/>
          <w:szCs w:val="24"/>
        </w:rPr>
        <w:t>Matricula: 17310925</w:t>
      </w:r>
    </w:p>
    <w:p w:rsidR="003E701F" w:rsidRPr="003275F4" w:rsidRDefault="003E701F" w:rsidP="003E701F">
      <w:pPr>
        <w:rPr>
          <w:rFonts w:ascii="Arial" w:hAnsi="Arial" w:cs="Arial"/>
          <w:sz w:val="24"/>
          <w:szCs w:val="24"/>
        </w:rPr>
      </w:pPr>
      <w:bookmarkStart w:id="0" w:name="_GoBack"/>
      <w:bookmarkEnd w:id="0"/>
      <w:r w:rsidRPr="003275F4">
        <w:rPr>
          <w:rFonts w:ascii="Arial" w:hAnsi="Arial" w:cs="Arial"/>
          <w:sz w:val="24"/>
          <w:szCs w:val="24"/>
        </w:rPr>
        <w:t>EV_</w:t>
      </w:r>
      <w:r>
        <w:rPr>
          <w:rFonts w:ascii="Arial" w:hAnsi="Arial" w:cs="Arial"/>
          <w:sz w:val="24"/>
          <w:szCs w:val="24"/>
        </w:rPr>
        <w:t>4_1_Identificar las interfaces de salida de robots industriales</w:t>
      </w:r>
    </w:p>
    <w:p w:rsidR="003E701F" w:rsidRDefault="003E701F" w:rsidP="003E701F">
      <w:pPr>
        <w:rPr>
          <w:rFonts w:ascii="Arial" w:hAnsi="Arial" w:cs="Arial"/>
          <w:sz w:val="24"/>
          <w:szCs w:val="24"/>
        </w:rPr>
      </w:pPr>
      <w:r w:rsidRPr="003275F4">
        <w:rPr>
          <w:rFonts w:ascii="Arial" w:hAnsi="Arial" w:cs="Arial"/>
          <w:sz w:val="24"/>
          <w:szCs w:val="24"/>
        </w:rPr>
        <w:t xml:space="preserve">Ing. Mecatrónica </w:t>
      </w:r>
    </w:p>
    <w:p w:rsidR="003E701F" w:rsidRDefault="003E701F" w:rsidP="003E701F">
      <w:pPr>
        <w:jc w:val="center"/>
        <w:rPr>
          <w:rFonts w:ascii="Arial" w:hAnsi="Arial" w:cs="Arial"/>
          <w:b/>
          <w:bCs/>
          <w:sz w:val="24"/>
          <w:szCs w:val="24"/>
        </w:rPr>
      </w:pPr>
    </w:p>
    <w:p w:rsidR="003E701F" w:rsidRDefault="003E701F" w:rsidP="003E701F">
      <w:pPr>
        <w:jc w:val="center"/>
        <w:rPr>
          <w:rFonts w:ascii="Arial" w:hAnsi="Arial" w:cs="Arial"/>
          <w:b/>
          <w:bCs/>
          <w:sz w:val="24"/>
          <w:szCs w:val="24"/>
        </w:rPr>
      </w:pPr>
    </w:p>
    <w:p w:rsidR="003E701F" w:rsidRDefault="003E701F" w:rsidP="003E701F">
      <w:pPr>
        <w:jc w:val="center"/>
        <w:rPr>
          <w:rFonts w:ascii="Arial" w:hAnsi="Arial" w:cs="Arial"/>
          <w:b/>
          <w:bCs/>
          <w:sz w:val="24"/>
          <w:szCs w:val="24"/>
        </w:rPr>
      </w:pPr>
      <w:r w:rsidRPr="003E701F">
        <w:rPr>
          <w:rFonts w:ascii="Arial" w:hAnsi="Arial" w:cs="Arial"/>
          <w:b/>
          <w:bCs/>
          <w:sz w:val="24"/>
          <w:szCs w:val="24"/>
        </w:rPr>
        <w:t>“Programacion de robots industriales”</w:t>
      </w:r>
    </w:p>
    <w:p w:rsidR="003E701F" w:rsidRDefault="003E701F" w:rsidP="003E701F">
      <w:pPr>
        <w:jc w:val="center"/>
        <w:rPr>
          <w:rFonts w:ascii="Arial" w:hAnsi="Arial" w:cs="Arial"/>
          <w:b/>
          <w:bCs/>
          <w:sz w:val="24"/>
          <w:szCs w:val="24"/>
        </w:rPr>
      </w:pPr>
    </w:p>
    <w:p w:rsidR="003E701F" w:rsidRDefault="003E701F" w:rsidP="003E701F">
      <w:pPr>
        <w:jc w:val="center"/>
        <w:rPr>
          <w:rFonts w:ascii="Arial" w:hAnsi="Arial" w:cs="Arial"/>
          <w:b/>
          <w:bCs/>
          <w:sz w:val="24"/>
          <w:szCs w:val="24"/>
        </w:rPr>
      </w:pPr>
      <w:r>
        <w:rPr>
          <w:rFonts w:ascii="Arial" w:hAnsi="Arial" w:cs="Arial"/>
          <w:b/>
          <w:bCs/>
          <w:sz w:val="24"/>
          <w:szCs w:val="24"/>
        </w:rPr>
        <w:lastRenderedPageBreak/>
        <w:t>Tipos de interfaces de salida de robots industriales</w:t>
      </w:r>
    </w:p>
    <w:p w:rsidR="003E701F" w:rsidRDefault="003E701F" w:rsidP="003E701F">
      <w:pPr>
        <w:jc w:val="center"/>
        <w:rPr>
          <w:rFonts w:ascii="Arial" w:hAnsi="Arial" w:cs="Arial"/>
          <w:b/>
          <w:bCs/>
          <w:sz w:val="24"/>
          <w:szCs w:val="24"/>
        </w:rPr>
      </w:pPr>
    </w:p>
    <w:p w:rsidR="003E701F" w:rsidRDefault="003E701F" w:rsidP="003E701F">
      <w:pPr>
        <w:rPr>
          <w:rFonts w:ascii="Arial" w:hAnsi="Arial" w:cs="Arial"/>
          <w:sz w:val="24"/>
          <w:szCs w:val="24"/>
        </w:rPr>
      </w:pPr>
      <w:r>
        <w:rPr>
          <w:rFonts w:ascii="Arial" w:hAnsi="Arial" w:cs="Arial"/>
          <w:sz w:val="24"/>
          <w:szCs w:val="24"/>
        </w:rPr>
        <w:t>Pero primero tenemos que entender que es una interfaz:</w:t>
      </w:r>
    </w:p>
    <w:p w:rsidR="003E701F" w:rsidRPr="003E701F" w:rsidRDefault="003E701F" w:rsidP="003E701F">
      <w:pPr>
        <w:spacing w:before="120" w:after="120" w:line="240" w:lineRule="auto"/>
        <w:rPr>
          <w:rFonts w:ascii="Arial" w:eastAsia="Times New Roman" w:hAnsi="Arial" w:cs="Arial"/>
          <w:color w:val="222222"/>
          <w:sz w:val="21"/>
          <w:szCs w:val="21"/>
          <w:lang w:val="es-ES" w:eastAsia="es-MX"/>
        </w:rPr>
      </w:pPr>
      <w:r w:rsidRPr="003E701F">
        <w:rPr>
          <w:rFonts w:ascii="Arial" w:eastAsia="Times New Roman" w:hAnsi="Arial" w:cs="Arial"/>
          <w:b/>
          <w:bCs/>
          <w:color w:val="222222"/>
          <w:sz w:val="21"/>
          <w:szCs w:val="21"/>
          <w:lang w:val="es-ES" w:eastAsia="es-MX"/>
        </w:rPr>
        <w:t>Interfaz</w:t>
      </w:r>
      <w:r w:rsidRPr="003E701F">
        <w:rPr>
          <w:rFonts w:ascii="Arial" w:eastAsia="Times New Roman" w:hAnsi="Arial" w:cs="Arial"/>
          <w:color w:val="222222"/>
          <w:sz w:val="21"/>
          <w:szCs w:val="21"/>
          <w:lang w:val="es-ES" w:eastAsia="es-MX"/>
        </w:rPr>
        <w:t xml:space="preserve"> es lo que conocemos en inglés como </w:t>
      </w:r>
      <w:r w:rsidRPr="003E701F">
        <w:rPr>
          <w:rFonts w:ascii="Arial" w:eastAsia="Times New Roman" w:hAnsi="Arial" w:cs="Arial"/>
          <w:i/>
          <w:iCs/>
          <w:color w:val="222222"/>
          <w:sz w:val="21"/>
          <w:szCs w:val="21"/>
          <w:lang w:val="es-ES" w:eastAsia="es-MX"/>
        </w:rPr>
        <w:t>interfaces</w:t>
      </w:r>
      <w:r w:rsidRPr="003E701F">
        <w:rPr>
          <w:rFonts w:ascii="Arial" w:eastAsia="Times New Roman" w:hAnsi="Arial" w:cs="Arial"/>
          <w:color w:val="222222"/>
          <w:sz w:val="21"/>
          <w:szCs w:val="21"/>
          <w:lang w:val="es-ES" w:eastAsia="es-MX"/>
        </w:rPr>
        <w:t xml:space="preserve"> (“superficie de contacto”). </w:t>
      </w:r>
    </w:p>
    <w:p w:rsidR="003E701F" w:rsidRPr="003E701F" w:rsidRDefault="003E701F" w:rsidP="003E701F">
      <w:pPr>
        <w:numPr>
          <w:ilvl w:val="0"/>
          <w:numId w:val="1"/>
        </w:numPr>
        <w:spacing w:before="100" w:beforeAutospacing="1" w:after="24" w:line="240" w:lineRule="auto"/>
        <w:ind w:left="768"/>
        <w:rPr>
          <w:rFonts w:ascii="Arial" w:eastAsia="Times New Roman" w:hAnsi="Arial" w:cs="Arial"/>
          <w:color w:val="222222"/>
          <w:sz w:val="21"/>
          <w:szCs w:val="21"/>
          <w:lang w:val="es-ES" w:eastAsia="es-MX"/>
        </w:rPr>
      </w:pPr>
      <w:r w:rsidRPr="003E701F">
        <w:rPr>
          <w:rFonts w:ascii="Arial" w:eastAsia="Times New Roman" w:hAnsi="Arial" w:cs="Arial"/>
          <w:b/>
          <w:bCs/>
          <w:color w:val="222222"/>
          <w:sz w:val="21"/>
          <w:szCs w:val="21"/>
          <w:lang w:val="es-ES" w:eastAsia="es-MX"/>
        </w:rPr>
        <w:t>Interfaz como instrumento:</w:t>
      </w:r>
      <w:r w:rsidRPr="003E701F">
        <w:rPr>
          <w:rFonts w:ascii="Arial" w:eastAsia="Times New Roman" w:hAnsi="Arial" w:cs="Arial"/>
          <w:color w:val="222222"/>
          <w:sz w:val="21"/>
          <w:szCs w:val="21"/>
          <w:lang w:val="es-ES" w:eastAsia="es-MX"/>
        </w:rPr>
        <w:t xml:space="preserve"> desde esta perspectiva, la interfaz es una "prótesis" o "</w:t>
      </w:r>
      <w:proofErr w:type="spellStart"/>
      <w:r w:rsidRPr="003E701F">
        <w:rPr>
          <w:rFonts w:ascii="Arial" w:eastAsia="Times New Roman" w:hAnsi="Arial" w:cs="Arial"/>
          <w:color w:val="222222"/>
          <w:sz w:val="21"/>
          <w:szCs w:val="21"/>
          <w:lang w:val="es-ES" w:eastAsia="es-MX"/>
        </w:rPr>
        <w:t>extensión"de</w:t>
      </w:r>
      <w:proofErr w:type="spellEnd"/>
      <w:r w:rsidRPr="003E701F">
        <w:rPr>
          <w:rFonts w:ascii="Arial" w:eastAsia="Times New Roman" w:hAnsi="Arial" w:cs="Arial"/>
          <w:color w:val="222222"/>
          <w:sz w:val="21"/>
          <w:szCs w:val="21"/>
          <w:lang w:val="es-ES" w:eastAsia="es-MX"/>
        </w:rPr>
        <w:t xml:space="preserve"> nuestra computadora. El </w:t>
      </w:r>
      <w:r>
        <w:rPr>
          <w:rFonts w:ascii="Arial" w:eastAsia="Times New Roman" w:hAnsi="Arial" w:cs="Arial"/>
          <w:color w:val="222222"/>
          <w:sz w:val="21"/>
          <w:szCs w:val="21"/>
          <w:lang w:val="es-ES" w:eastAsia="es-MX"/>
        </w:rPr>
        <w:t xml:space="preserve">ratón </w:t>
      </w:r>
      <w:r w:rsidRPr="003E701F">
        <w:rPr>
          <w:rFonts w:ascii="Arial" w:eastAsia="Times New Roman" w:hAnsi="Arial" w:cs="Arial"/>
          <w:color w:val="222222"/>
          <w:sz w:val="21"/>
          <w:szCs w:val="21"/>
          <w:lang w:val="es-ES" w:eastAsia="es-MX"/>
        </w:rPr>
        <w:t>es un instrumento que extiende las funciones de nuestra mano y las lleva a la pantalla bajo forma del</w:t>
      </w:r>
      <w:r>
        <w:rPr>
          <w:rFonts w:ascii="Arial" w:eastAsia="Times New Roman" w:hAnsi="Arial" w:cs="Arial"/>
          <w:color w:val="222222"/>
          <w:sz w:val="21"/>
          <w:szCs w:val="21"/>
          <w:lang w:val="es-ES" w:eastAsia="es-MX"/>
        </w:rPr>
        <w:t xml:space="preserve"> cursor</w:t>
      </w:r>
      <w:r w:rsidRPr="003E701F">
        <w:rPr>
          <w:rFonts w:ascii="Arial" w:eastAsia="Times New Roman" w:hAnsi="Arial" w:cs="Arial"/>
          <w:color w:val="222222"/>
          <w:sz w:val="21"/>
          <w:szCs w:val="21"/>
          <w:lang w:val="es-ES" w:eastAsia="es-MX"/>
        </w:rPr>
        <w:t>. Así, por ejemplo, la pantalla de una computadora es una interfaz entre el usuario y el disco duro de la misma.</w:t>
      </w:r>
    </w:p>
    <w:p w:rsidR="003E701F" w:rsidRPr="003E701F" w:rsidRDefault="003E701F" w:rsidP="003E701F">
      <w:pPr>
        <w:numPr>
          <w:ilvl w:val="0"/>
          <w:numId w:val="1"/>
        </w:numPr>
        <w:spacing w:before="100" w:beforeAutospacing="1" w:after="24" w:line="240" w:lineRule="auto"/>
        <w:ind w:left="768"/>
        <w:rPr>
          <w:rFonts w:ascii="Arial" w:eastAsia="Times New Roman" w:hAnsi="Arial" w:cs="Arial"/>
          <w:color w:val="222222"/>
          <w:sz w:val="21"/>
          <w:szCs w:val="21"/>
          <w:lang w:val="es-ES" w:eastAsia="es-MX"/>
        </w:rPr>
      </w:pPr>
      <w:r w:rsidRPr="003E701F">
        <w:rPr>
          <w:rFonts w:ascii="Arial" w:eastAsia="Times New Roman" w:hAnsi="Arial" w:cs="Arial"/>
          <w:b/>
          <w:bCs/>
          <w:color w:val="222222"/>
          <w:sz w:val="21"/>
          <w:szCs w:val="21"/>
          <w:lang w:val="es-ES" w:eastAsia="es-MX"/>
        </w:rPr>
        <w:t>Interfaz como superficie:</w:t>
      </w:r>
      <w:r w:rsidRPr="003E701F">
        <w:rPr>
          <w:rFonts w:ascii="Arial" w:eastAsia="Times New Roman" w:hAnsi="Arial" w:cs="Arial"/>
          <w:color w:val="222222"/>
          <w:sz w:val="21"/>
          <w:szCs w:val="21"/>
          <w:lang w:val="es-ES" w:eastAsia="es-MX"/>
        </w:rPr>
        <w:t xml:space="preserve"> algunos consideran que la interfaz nos trasmite instrucciones ("affordances") que nos informan sobre su uso. La superficie de un objeto (real o virtual), nos habla por medio de sus formas, texturas, </w:t>
      </w:r>
      <w:r>
        <w:rPr>
          <w:rFonts w:ascii="Arial" w:eastAsia="Times New Roman" w:hAnsi="Arial" w:cs="Arial"/>
          <w:color w:val="222222"/>
          <w:sz w:val="21"/>
          <w:szCs w:val="21"/>
          <w:lang w:val="es-ES" w:eastAsia="es-MX"/>
        </w:rPr>
        <w:t>colores</w:t>
      </w:r>
      <w:r w:rsidRPr="003E701F">
        <w:rPr>
          <w:rFonts w:ascii="Arial" w:eastAsia="Times New Roman" w:hAnsi="Arial" w:cs="Arial"/>
          <w:color w:val="222222"/>
          <w:sz w:val="21"/>
          <w:szCs w:val="21"/>
          <w:lang w:val="es-ES" w:eastAsia="es-MX"/>
        </w:rPr>
        <w:t>, etc. Y esto es especialmente cierto cuando nos referimos a un rostro humano.</w:t>
      </w:r>
    </w:p>
    <w:p w:rsidR="003E701F" w:rsidRDefault="003E701F" w:rsidP="003E701F">
      <w:pPr>
        <w:numPr>
          <w:ilvl w:val="0"/>
          <w:numId w:val="1"/>
        </w:numPr>
        <w:spacing w:before="100" w:beforeAutospacing="1" w:after="24" w:line="240" w:lineRule="auto"/>
        <w:ind w:left="768"/>
        <w:rPr>
          <w:rFonts w:ascii="Arial" w:eastAsia="Times New Roman" w:hAnsi="Arial" w:cs="Arial"/>
          <w:color w:val="222222"/>
          <w:sz w:val="21"/>
          <w:szCs w:val="21"/>
          <w:lang w:val="es-ES" w:eastAsia="es-MX"/>
        </w:rPr>
      </w:pPr>
      <w:r w:rsidRPr="003E701F">
        <w:rPr>
          <w:rFonts w:ascii="Arial" w:eastAsia="Times New Roman" w:hAnsi="Arial" w:cs="Arial"/>
          <w:b/>
          <w:bCs/>
          <w:color w:val="222222"/>
          <w:sz w:val="21"/>
          <w:szCs w:val="21"/>
          <w:lang w:val="es-ES" w:eastAsia="es-MX"/>
        </w:rPr>
        <w:t>Interfaz como espacio:</w:t>
      </w:r>
      <w:r w:rsidRPr="003E701F">
        <w:rPr>
          <w:rFonts w:ascii="Arial" w:eastAsia="Times New Roman" w:hAnsi="Arial" w:cs="Arial"/>
          <w:color w:val="222222"/>
          <w:sz w:val="21"/>
          <w:szCs w:val="21"/>
          <w:lang w:val="es-ES" w:eastAsia="es-MX"/>
        </w:rPr>
        <w:t xml:space="preserve"> desde esta perspectiva, la interfaz es el lugar de la interacción, el espacio donde se desarrollan los intercambios y sus manualidades.</w:t>
      </w:r>
    </w:p>
    <w:p w:rsidR="00756B9E" w:rsidRDefault="00423F68" w:rsidP="00756B9E">
      <w:pPr>
        <w:spacing w:before="100" w:beforeAutospacing="1" w:after="24" w:line="240" w:lineRule="auto"/>
        <w:rPr>
          <w:rFonts w:ascii="Arial" w:eastAsia="Times New Roman" w:hAnsi="Arial" w:cs="Arial"/>
          <w:color w:val="222222"/>
          <w:sz w:val="21"/>
          <w:szCs w:val="21"/>
          <w:lang w:val="es-ES" w:eastAsia="es-MX"/>
        </w:rPr>
      </w:pPr>
      <w:r>
        <w:rPr>
          <w:noProof/>
        </w:rPr>
        <w:drawing>
          <wp:anchor distT="0" distB="0" distL="114300" distR="114300" simplePos="0" relativeHeight="251660288" behindDoc="0" locked="0" layoutInCell="1" allowOverlap="1">
            <wp:simplePos x="0" y="0"/>
            <wp:positionH relativeFrom="column">
              <wp:posOffset>2923584</wp:posOffset>
            </wp:positionH>
            <wp:positionV relativeFrom="paragraph">
              <wp:posOffset>91309</wp:posOffset>
            </wp:positionV>
            <wp:extent cx="3491865" cy="5131435"/>
            <wp:effectExtent l="0" t="0" r="0" b="0"/>
            <wp:wrapSquare wrapText="bothSides"/>
            <wp:docPr id="5" name="Imagen 5" descr="http://3.bp.blogspot.com/-evc2Wt5JuoQ/T-U2Fhj7HcI/AAAAAAAAALk/FshmPVu1QI8/s1600/Sin+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evc2Wt5JuoQ/T-U2Fhj7HcI/AAAAAAAAALk/FshmPVu1QI8/s1600/Sin+títul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7777" b="16644"/>
                    <a:stretch/>
                  </pic:blipFill>
                  <pic:spPr bwMode="auto">
                    <a:xfrm>
                      <a:off x="0" y="0"/>
                      <a:ext cx="3491865" cy="5131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B9E">
        <w:rPr>
          <w:rFonts w:ascii="Arial" w:eastAsia="Times New Roman" w:hAnsi="Arial" w:cs="Arial"/>
          <w:color w:val="222222"/>
          <w:sz w:val="21"/>
          <w:szCs w:val="21"/>
          <w:lang w:val="es-ES" w:eastAsia="es-MX"/>
        </w:rPr>
        <w:t xml:space="preserve">En los dispositivos de </w:t>
      </w:r>
      <w:proofErr w:type="spellStart"/>
      <w:r w:rsidR="00756B9E">
        <w:rPr>
          <w:rFonts w:ascii="Arial" w:eastAsia="Times New Roman" w:hAnsi="Arial" w:cs="Arial"/>
          <w:color w:val="222222"/>
          <w:sz w:val="21"/>
          <w:szCs w:val="21"/>
          <w:lang w:val="es-ES" w:eastAsia="es-MX"/>
        </w:rPr>
        <w:t>alimentacionde</w:t>
      </w:r>
      <w:proofErr w:type="spellEnd"/>
      <w:r w:rsidR="00756B9E">
        <w:rPr>
          <w:rFonts w:ascii="Arial" w:eastAsia="Times New Roman" w:hAnsi="Arial" w:cs="Arial"/>
          <w:color w:val="222222"/>
          <w:sz w:val="21"/>
          <w:szCs w:val="21"/>
          <w:lang w:val="es-ES" w:eastAsia="es-MX"/>
        </w:rPr>
        <w:t xml:space="preserve"> de interfaces que le permiten el contacto genérico, cuales son los compatibles con los controladores de prácticamente de cualquier robot podemos comenzar con los dispositivos de entrada y salida. </w:t>
      </w:r>
    </w:p>
    <w:p w:rsidR="00423F68" w:rsidRPr="00423F68" w:rsidRDefault="00423F68" w:rsidP="00756B9E">
      <w:pPr>
        <w:spacing w:before="100" w:beforeAutospacing="1" w:after="24" w:line="240" w:lineRule="auto"/>
        <w:rPr>
          <w:rFonts w:ascii="Arial" w:eastAsia="Times New Roman" w:hAnsi="Arial" w:cs="Arial"/>
          <w:color w:val="222222"/>
          <w:sz w:val="21"/>
          <w:szCs w:val="21"/>
          <w:lang w:eastAsia="es-MX"/>
        </w:rPr>
      </w:pPr>
    </w:p>
    <w:p w:rsidR="00756B9E" w:rsidRDefault="00756B9E" w:rsidP="00756B9E">
      <w:pPr>
        <w:spacing w:before="100" w:beforeAutospacing="1" w:after="24" w:line="240" w:lineRule="auto"/>
        <w:rPr>
          <w:rFonts w:ascii="Arial" w:eastAsia="Times New Roman" w:hAnsi="Arial" w:cs="Arial"/>
          <w:color w:val="222222"/>
          <w:sz w:val="21"/>
          <w:szCs w:val="21"/>
          <w:lang w:val="es-ES" w:eastAsia="es-MX"/>
        </w:rPr>
      </w:pPr>
      <w:r>
        <w:rPr>
          <w:rFonts w:ascii="Arial" w:eastAsia="Times New Roman" w:hAnsi="Arial" w:cs="Arial"/>
          <w:color w:val="222222"/>
          <w:sz w:val="21"/>
          <w:szCs w:val="21"/>
          <w:lang w:val="es-ES" w:eastAsia="es-MX"/>
        </w:rPr>
        <w:t xml:space="preserve">Robot es esencialmente un sistema organizado de forma tal que lo dispositivos auxiliares de entrada/salida que permiten la comunicación del robot con detalle a ellos en el caso </w:t>
      </w:r>
      <w:proofErr w:type="spellStart"/>
      <w:r>
        <w:rPr>
          <w:rFonts w:ascii="Arial" w:eastAsia="Times New Roman" w:hAnsi="Arial" w:cs="Arial"/>
          <w:color w:val="222222"/>
          <w:sz w:val="21"/>
          <w:szCs w:val="21"/>
          <w:lang w:val="es-ES" w:eastAsia="es-MX"/>
        </w:rPr>
        <w:t>espeifico</w:t>
      </w:r>
      <w:proofErr w:type="spellEnd"/>
      <w:r>
        <w:rPr>
          <w:rFonts w:ascii="Arial" w:eastAsia="Times New Roman" w:hAnsi="Arial" w:cs="Arial"/>
          <w:color w:val="222222"/>
          <w:sz w:val="21"/>
          <w:szCs w:val="21"/>
          <w:lang w:val="es-ES" w:eastAsia="es-MX"/>
        </w:rPr>
        <w:t xml:space="preserve"> de los robots industriales.</w:t>
      </w:r>
    </w:p>
    <w:p w:rsidR="00756B9E" w:rsidRDefault="00756B9E" w:rsidP="00756B9E">
      <w:pPr>
        <w:spacing w:before="100" w:beforeAutospacing="1" w:after="24" w:line="240" w:lineRule="auto"/>
        <w:rPr>
          <w:rFonts w:ascii="Arial" w:eastAsia="Times New Roman" w:hAnsi="Arial" w:cs="Arial"/>
          <w:color w:val="222222"/>
          <w:sz w:val="21"/>
          <w:szCs w:val="21"/>
          <w:lang w:val="es-ES" w:eastAsia="es-MX"/>
        </w:rPr>
      </w:pPr>
      <w:r>
        <w:rPr>
          <w:rFonts w:ascii="Arial" w:eastAsia="Times New Roman" w:hAnsi="Arial" w:cs="Arial"/>
          <w:color w:val="222222"/>
          <w:sz w:val="21"/>
          <w:szCs w:val="21"/>
          <w:lang w:val="es-ES" w:eastAsia="es-MX"/>
        </w:rPr>
        <w:t xml:space="preserve">La programación e interfaz de comunicación de los robots antropomórficos </w:t>
      </w:r>
      <w:proofErr w:type="spellStart"/>
      <w:r>
        <w:rPr>
          <w:rFonts w:ascii="Arial" w:eastAsia="Times New Roman" w:hAnsi="Arial" w:cs="Arial"/>
          <w:color w:val="222222"/>
          <w:sz w:val="21"/>
          <w:szCs w:val="21"/>
          <w:lang w:val="es-ES" w:eastAsia="es-MX"/>
        </w:rPr>
        <w:t>kuka</w:t>
      </w:r>
      <w:proofErr w:type="spellEnd"/>
      <w:r>
        <w:rPr>
          <w:rFonts w:ascii="Arial" w:eastAsia="Times New Roman" w:hAnsi="Arial" w:cs="Arial"/>
          <w:color w:val="222222"/>
          <w:sz w:val="21"/>
          <w:szCs w:val="21"/>
          <w:lang w:val="es-ES" w:eastAsia="es-MX"/>
        </w:rPr>
        <w:t xml:space="preserve"> o otros </w:t>
      </w:r>
      <w:proofErr w:type="gramStart"/>
      <w:r>
        <w:rPr>
          <w:rFonts w:ascii="Arial" w:eastAsia="Times New Roman" w:hAnsi="Arial" w:cs="Arial"/>
          <w:color w:val="222222"/>
          <w:sz w:val="21"/>
          <w:szCs w:val="21"/>
          <w:lang w:val="es-ES" w:eastAsia="es-MX"/>
        </w:rPr>
        <w:t>la salidas</w:t>
      </w:r>
      <w:proofErr w:type="gramEnd"/>
      <w:r>
        <w:rPr>
          <w:rFonts w:ascii="Arial" w:eastAsia="Times New Roman" w:hAnsi="Arial" w:cs="Arial"/>
          <w:color w:val="222222"/>
          <w:sz w:val="21"/>
          <w:szCs w:val="21"/>
          <w:lang w:val="es-ES" w:eastAsia="es-MX"/>
        </w:rPr>
        <w:t xml:space="preserve"> tanto analógicas como digitales, sistemas ethernet y buses de campo que los permitan y se implemente una interfaz grafica utilizando como herramienta el </w:t>
      </w:r>
      <w:proofErr w:type="spellStart"/>
      <w:r>
        <w:rPr>
          <w:rFonts w:ascii="Arial" w:eastAsia="Times New Roman" w:hAnsi="Arial" w:cs="Arial"/>
          <w:color w:val="222222"/>
          <w:sz w:val="21"/>
          <w:szCs w:val="21"/>
          <w:lang w:val="es-ES" w:eastAsia="es-MX"/>
        </w:rPr>
        <w:t>sofware</w:t>
      </w:r>
      <w:proofErr w:type="spellEnd"/>
      <w:r>
        <w:rPr>
          <w:rFonts w:ascii="Arial" w:eastAsia="Times New Roman" w:hAnsi="Arial" w:cs="Arial"/>
          <w:color w:val="222222"/>
          <w:sz w:val="21"/>
          <w:szCs w:val="21"/>
          <w:lang w:val="es-ES" w:eastAsia="es-MX"/>
        </w:rPr>
        <w:t xml:space="preserve"> casi, siempre en la industria los robots se unen a otras </w:t>
      </w:r>
      <w:proofErr w:type="spellStart"/>
      <w:r>
        <w:rPr>
          <w:rFonts w:ascii="Arial" w:eastAsia="Times New Roman" w:hAnsi="Arial" w:cs="Arial"/>
          <w:color w:val="222222"/>
          <w:sz w:val="21"/>
          <w:szCs w:val="21"/>
          <w:lang w:val="es-ES" w:eastAsia="es-MX"/>
        </w:rPr>
        <w:t>maquinas</w:t>
      </w:r>
      <w:proofErr w:type="spellEnd"/>
      <w:r>
        <w:rPr>
          <w:rFonts w:ascii="Arial" w:eastAsia="Times New Roman" w:hAnsi="Arial" w:cs="Arial"/>
          <w:color w:val="222222"/>
          <w:sz w:val="21"/>
          <w:szCs w:val="21"/>
          <w:lang w:val="es-ES" w:eastAsia="es-MX"/>
        </w:rPr>
        <w:t xml:space="preserve">, </w:t>
      </w:r>
      <w:proofErr w:type="spellStart"/>
      <w:r>
        <w:rPr>
          <w:rFonts w:ascii="Arial" w:eastAsia="Times New Roman" w:hAnsi="Arial" w:cs="Arial"/>
          <w:color w:val="222222"/>
          <w:sz w:val="21"/>
          <w:szCs w:val="21"/>
          <w:lang w:val="es-ES" w:eastAsia="es-MX"/>
        </w:rPr>
        <w:t>equivaklentemente</w:t>
      </w:r>
      <w:proofErr w:type="spellEnd"/>
      <w:r>
        <w:rPr>
          <w:rFonts w:ascii="Arial" w:eastAsia="Times New Roman" w:hAnsi="Arial" w:cs="Arial"/>
          <w:color w:val="222222"/>
          <w:sz w:val="21"/>
          <w:szCs w:val="21"/>
          <w:lang w:val="es-ES" w:eastAsia="es-MX"/>
        </w:rPr>
        <w:t xml:space="preserve"> a la posición real de salida del sistema y </w:t>
      </w:r>
      <w:proofErr w:type="spellStart"/>
      <w:r>
        <w:rPr>
          <w:rFonts w:ascii="Arial" w:eastAsia="Times New Roman" w:hAnsi="Arial" w:cs="Arial"/>
          <w:color w:val="222222"/>
          <w:sz w:val="21"/>
          <w:szCs w:val="21"/>
          <w:lang w:val="es-ES" w:eastAsia="es-MX"/>
        </w:rPr>
        <w:t>asi</w:t>
      </w:r>
      <w:proofErr w:type="spellEnd"/>
      <w:r>
        <w:rPr>
          <w:rFonts w:ascii="Arial" w:eastAsia="Times New Roman" w:hAnsi="Arial" w:cs="Arial"/>
          <w:color w:val="222222"/>
          <w:sz w:val="21"/>
          <w:szCs w:val="21"/>
          <w:lang w:val="es-ES" w:eastAsia="es-MX"/>
        </w:rPr>
        <w:t xml:space="preserve"> genera la señal del error.</w:t>
      </w:r>
    </w:p>
    <w:p w:rsidR="00756B9E" w:rsidRDefault="00756B9E" w:rsidP="00756B9E">
      <w:pPr>
        <w:spacing w:before="100" w:beforeAutospacing="1" w:after="24" w:line="240" w:lineRule="auto"/>
        <w:rPr>
          <w:rFonts w:ascii="Arial" w:eastAsia="Times New Roman" w:hAnsi="Arial" w:cs="Arial"/>
          <w:color w:val="222222"/>
          <w:sz w:val="21"/>
          <w:szCs w:val="21"/>
          <w:lang w:val="es-ES" w:eastAsia="es-MX"/>
        </w:rPr>
      </w:pPr>
      <w:r>
        <w:rPr>
          <w:rFonts w:ascii="Arial" w:eastAsia="Times New Roman" w:hAnsi="Arial" w:cs="Arial"/>
          <w:color w:val="222222"/>
          <w:sz w:val="21"/>
          <w:szCs w:val="21"/>
          <w:lang w:val="es-ES" w:eastAsia="es-MX"/>
        </w:rPr>
        <w:t xml:space="preserve">Un robot industrial es básicamente una maquina programada con </w:t>
      </w:r>
      <w:proofErr w:type="spellStart"/>
      <w:r>
        <w:rPr>
          <w:rFonts w:ascii="Arial" w:eastAsia="Times New Roman" w:hAnsi="Arial" w:cs="Arial"/>
          <w:color w:val="222222"/>
          <w:sz w:val="21"/>
          <w:szCs w:val="21"/>
          <w:lang w:val="es-ES" w:eastAsia="es-MX"/>
        </w:rPr>
        <w:t>coodenadas</w:t>
      </w:r>
      <w:proofErr w:type="spellEnd"/>
      <w:r>
        <w:rPr>
          <w:rFonts w:ascii="Arial" w:eastAsia="Times New Roman" w:hAnsi="Arial" w:cs="Arial"/>
          <w:color w:val="222222"/>
          <w:sz w:val="21"/>
          <w:szCs w:val="21"/>
          <w:lang w:val="es-ES" w:eastAsia="es-MX"/>
        </w:rPr>
        <w:t xml:space="preserve"> con las que tienen entradas y salidas del sistema, logrando la sincronización del robot un ejemplo es el caso de los robots de pintura fabricados para esa especiali</w:t>
      </w:r>
      <w:r w:rsidR="00130F33">
        <w:rPr>
          <w:rFonts w:ascii="Arial" w:eastAsia="Times New Roman" w:hAnsi="Arial" w:cs="Arial"/>
          <w:color w:val="222222"/>
          <w:sz w:val="21"/>
          <w:szCs w:val="21"/>
          <w:lang w:val="es-ES" w:eastAsia="es-MX"/>
        </w:rPr>
        <w:t>dad</w:t>
      </w:r>
      <w:r w:rsidR="00641504">
        <w:rPr>
          <w:rFonts w:ascii="Arial" w:eastAsia="Times New Roman" w:hAnsi="Arial" w:cs="Arial"/>
          <w:color w:val="222222"/>
          <w:sz w:val="21"/>
          <w:szCs w:val="21"/>
          <w:lang w:val="es-ES" w:eastAsia="es-MX"/>
        </w:rPr>
        <w:t>.</w:t>
      </w:r>
    </w:p>
    <w:p w:rsidR="00423F68" w:rsidRDefault="00641504" w:rsidP="00756B9E">
      <w:pPr>
        <w:spacing w:before="100" w:beforeAutospacing="1" w:after="24" w:line="240" w:lineRule="auto"/>
        <w:rPr>
          <w:rFonts w:ascii="Arial" w:eastAsia="Times New Roman" w:hAnsi="Arial" w:cs="Arial"/>
          <w:color w:val="222222"/>
          <w:sz w:val="21"/>
          <w:szCs w:val="21"/>
          <w:lang w:val="es-ES" w:eastAsia="es-MX"/>
        </w:rPr>
      </w:pPr>
      <w:r w:rsidRPr="00641504">
        <w:rPr>
          <w:rFonts w:ascii="Arial" w:eastAsia="Times New Roman" w:hAnsi="Arial" w:cs="Arial"/>
          <w:color w:val="222222"/>
          <w:sz w:val="21"/>
          <w:szCs w:val="21"/>
          <w:lang w:val="es-ES" w:eastAsia="es-MX"/>
        </w:rPr>
        <w:lastRenderedPageBreak/>
        <w:t>El mantener una comunicación con procesos externos por parte de un sistema robótico es una de las principales características que los diseñadores y productores de dichas herramientas proveen a sus clientes. Métodos de comunicación como: entradas y</w:t>
      </w:r>
      <w:r>
        <w:rPr>
          <w:rFonts w:ascii="Arial" w:eastAsia="Times New Roman" w:hAnsi="Arial" w:cs="Arial"/>
          <w:color w:val="222222"/>
          <w:sz w:val="21"/>
          <w:szCs w:val="21"/>
          <w:lang w:val="es-ES" w:eastAsia="es-MX"/>
        </w:rPr>
        <w:t xml:space="preserve"> </w:t>
      </w:r>
      <w:r w:rsidRPr="00641504">
        <w:rPr>
          <w:rFonts w:ascii="Arial" w:eastAsia="Times New Roman" w:hAnsi="Arial" w:cs="Arial"/>
          <w:color w:val="222222"/>
          <w:sz w:val="21"/>
          <w:szCs w:val="21"/>
          <w:lang w:val="es-ES" w:eastAsia="es-MX"/>
        </w:rPr>
        <w:t>salidas, tanto analógicas como digitales, sistemas Ethernet y buses de campo, permiten la integración y sincronización de los procesos industriales.</w:t>
      </w:r>
    </w:p>
    <w:p w:rsidR="00423F68" w:rsidRDefault="00641504" w:rsidP="00756B9E">
      <w:pPr>
        <w:spacing w:before="100" w:beforeAutospacing="1" w:after="24" w:line="240" w:lineRule="auto"/>
        <w:rPr>
          <w:rFonts w:ascii="Arial" w:eastAsia="Times New Roman" w:hAnsi="Arial" w:cs="Arial"/>
          <w:color w:val="222222"/>
          <w:sz w:val="21"/>
          <w:szCs w:val="21"/>
          <w:lang w:val="es-ES" w:eastAsia="es-MX"/>
        </w:rPr>
      </w:pPr>
      <w:r w:rsidRPr="00641504">
        <w:rPr>
          <w:rFonts w:ascii="Arial" w:eastAsia="Times New Roman" w:hAnsi="Arial" w:cs="Arial"/>
          <w:color w:val="222222"/>
          <w:sz w:val="21"/>
          <w:szCs w:val="21"/>
          <w:lang w:val="es-ES" w:eastAsia="es-MX"/>
        </w:rPr>
        <w:t xml:space="preserve"> Un sistema robótico es capaz de controlar el accionamiento, lectura y escritura de los puertos de comunicación, utilizando instrucciones de programación. Los datos obtenidos por los puertos, pueden ser utilizados dentro del programa principal y controlar el funcionamiento del sistema robótico. Una comunicación con sistemas externos, logra interactuar al sistema con el entorno, sistemas extrasensoriales permiten la automatización de movimientos por parte del robot, haciendo de este, un sistema inteligente que tome decisiones en función de la percepción por parte de los dichos sensores. </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Pr>
          <w:rFonts w:ascii="Arial" w:hAnsi="Arial" w:cs="Arial"/>
          <w:noProof/>
          <w:color w:val="1A0DAB"/>
          <w:sz w:val="20"/>
          <w:szCs w:val="20"/>
          <w:bdr w:val="none" w:sz="0" w:space="0" w:color="auto" w:frame="1"/>
        </w:rPr>
        <w:drawing>
          <wp:inline distT="0" distB="0" distL="0" distR="0">
            <wp:extent cx="5502275" cy="2845435"/>
            <wp:effectExtent l="0" t="0" r="3175" b="0"/>
            <wp:docPr id="2" name="Imagen 2" descr="Resultado de imagen para identificar las interfaces de salida de robots industrial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dentificar las interfaces de salida de robots industrial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75" cy="2845435"/>
                    </a:xfrm>
                    <a:prstGeom prst="rect">
                      <a:avLst/>
                    </a:prstGeom>
                    <a:noFill/>
                    <a:ln>
                      <a:noFill/>
                    </a:ln>
                  </pic:spPr>
                </pic:pic>
              </a:graphicData>
            </a:graphic>
          </wp:inline>
        </w:drawing>
      </w:r>
    </w:p>
    <w:p w:rsidR="00641504" w:rsidRDefault="00641504" w:rsidP="00756B9E">
      <w:pPr>
        <w:spacing w:before="100" w:beforeAutospacing="1" w:after="24" w:line="240" w:lineRule="auto"/>
        <w:rPr>
          <w:rFonts w:ascii="Arial" w:eastAsia="Times New Roman" w:hAnsi="Arial" w:cs="Arial"/>
          <w:color w:val="222222"/>
          <w:sz w:val="21"/>
          <w:szCs w:val="21"/>
          <w:lang w:val="es-ES" w:eastAsia="es-MX"/>
        </w:rPr>
      </w:pPr>
      <w:r w:rsidRPr="00641504">
        <w:rPr>
          <w:rFonts w:ascii="Arial" w:eastAsia="Times New Roman" w:hAnsi="Arial" w:cs="Arial"/>
          <w:color w:val="222222"/>
          <w:sz w:val="21"/>
          <w:szCs w:val="21"/>
          <w:lang w:val="es-ES" w:eastAsia="es-MX"/>
        </w:rPr>
        <w:t>La utilización a mayor nivel de la comunicación del robot con su entorno lo constituye el empleo de comunicaciones mediante red local o conexión punto a punto. Esta comunicación permite integrar al robot en un sistema informático general controlando o supervisando su funcionamiento desde un computador externo. Esto permite el uso de sistemas de control y supervisión automática a distancia SCADA; con ello, realimentar con facilidad el estado de los procesos industriales y del sistema robótico</w:t>
      </w:r>
      <w:r w:rsidR="00423F68">
        <w:rPr>
          <w:rFonts w:ascii="Arial" w:eastAsia="Times New Roman" w:hAnsi="Arial" w:cs="Arial"/>
          <w:color w:val="222222"/>
          <w:sz w:val="21"/>
          <w:szCs w:val="21"/>
          <w:lang w:val="es-ES" w:eastAsia="es-MX"/>
        </w:rPr>
        <w:t>.</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 xml:space="preserve">Tipos de Datos En todo sistema de programación de robots, es necesario contar con datos como: enteros, reales, numéricos, booleanos, cadenas de caracteres, etc., destinados a definir operaciones de interacción con el entorno, permitiendo una programación estructurada que permita definir funciones del robot con su entorno o de manera específica una trayectoria o acción del mismo. </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El posicionamiento del robot, se realiza mediante distintos tipos de coordenadas, ya sean: articuladas o cartesianas, estas coordenadas indican los valores de posición que cada articulación debe tener para llegar a un punto específico. Es necesario obtener estos datos que se consideran como datos referenciales, que pueden ser manipulados por el programador; para ello, es necesario definir variables con tipos de datos adecuados, esto evita el uso inadecuado de la memoria del sistema.</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lastRenderedPageBreak/>
        <w:t xml:space="preserve">El tomar en cuenta aspectos como: los objetos o el ambiente en el que el robot va a trabajar, ayuda a los programadores a realizar de mejor forma la estructura del programa, es por esto que es necesario realizar un breve estudio de parámetros a tomar en cuenta para la programación de robots industriales como son: </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1. Entorno de Programación</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 xml:space="preserve"> 2. Modelado del Entorno </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 xml:space="preserve">3. Tipo de Datos </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 xml:space="preserve">4. Manejo de Entradas/Salidas (digital y análoga) </w:t>
      </w:r>
    </w:p>
    <w:p w:rsidR="00423F68"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 xml:space="preserve">5. Control del Movimiento del Robot </w:t>
      </w:r>
    </w:p>
    <w:p w:rsidR="00423F68" w:rsidRPr="003E701F" w:rsidRDefault="00423F68" w:rsidP="00756B9E">
      <w:pPr>
        <w:spacing w:before="100" w:beforeAutospacing="1" w:after="24" w:line="240" w:lineRule="auto"/>
        <w:rPr>
          <w:rFonts w:ascii="Arial" w:eastAsia="Times New Roman" w:hAnsi="Arial" w:cs="Arial"/>
          <w:color w:val="222222"/>
          <w:sz w:val="21"/>
          <w:szCs w:val="21"/>
          <w:lang w:val="es-ES" w:eastAsia="es-MX"/>
        </w:rPr>
      </w:pPr>
      <w:r w:rsidRPr="00423F68">
        <w:rPr>
          <w:rFonts w:ascii="Arial" w:eastAsia="Times New Roman" w:hAnsi="Arial" w:cs="Arial"/>
          <w:color w:val="222222"/>
          <w:sz w:val="21"/>
          <w:szCs w:val="21"/>
          <w:lang w:val="es-ES" w:eastAsia="es-MX"/>
        </w:rPr>
        <w:t>6. Control del flujo de ejecución del programa</w:t>
      </w:r>
    </w:p>
    <w:p w:rsidR="003E701F" w:rsidRDefault="003E701F" w:rsidP="003E701F">
      <w:pPr>
        <w:rPr>
          <w:rFonts w:ascii="Arial" w:hAnsi="Arial" w:cs="Arial"/>
          <w:sz w:val="24"/>
          <w:szCs w:val="24"/>
          <w:lang w:val="es-ES"/>
        </w:rPr>
      </w:pPr>
    </w:p>
    <w:p w:rsidR="003E701F" w:rsidRDefault="003E701F" w:rsidP="003E701F">
      <w:pPr>
        <w:rPr>
          <w:rFonts w:ascii="Arial" w:hAnsi="Arial" w:cs="Arial"/>
          <w:noProof/>
          <w:color w:val="1A0DAB"/>
          <w:sz w:val="20"/>
          <w:szCs w:val="20"/>
          <w:bdr w:val="none" w:sz="0" w:space="0" w:color="auto" w:frame="1"/>
        </w:rPr>
      </w:pPr>
    </w:p>
    <w:p w:rsidR="00423F68" w:rsidRDefault="00423F68" w:rsidP="00423F68">
      <w:pPr>
        <w:rPr>
          <w:rFonts w:ascii="Arial" w:hAnsi="Arial" w:cs="Arial"/>
          <w:noProof/>
          <w:color w:val="1A0DAB"/>
          <w:sz w:val="20"/>
          <w:szCs w:val="20"/>
          <w:bdr w:val="none" w:sz="0" w:space="0" w:color="auto" w:frame="1"/>
        </w:rPr>
      </w:pPr>
    </w:p>
    <w:p w:rsidR="00423F68" w:rsidRPr="00423F68" w:rsidRDefault="00423F68" w:rsidP="00423F68">
      <w:pPr>
        <w:spacing w:after="0" w:line="240" w:lineRule="auto"/>
        <w:rPr>
          <w:rFonts w:ascii="Arial" w:eastAsia="Times New Roman" w:hAnsi="Arial" w:cs="Arial"/>
          <w:color w:val="444444"/>
          <w:sz w:val="20"/>
          <w:szCs w:val="20"/>
          <w:lang w:eastAsia="es-MX"/>
        </w:rPr>
      </w:pPr>
      <w:r w:rsidRPr="00423F68">
        <w:rPr>
          <w:rFonts w:ascii="Arial" w:eastAsia="Times New Roman" w:hAnsi="Arial" w:cs="Arial"/>
          <w:b/>
          <w:bCs/>
          <w:color w:val="444444"/>
          <w:sz w:val="20"/>
          <w:szCs w:val="20"/>
          <w:lang w:eastAsia="es-MX"/>
        </w:rPr>
        <w:t>Partes del brazo robot y periféricos</w:t>
      </w:r>
    </w:p>
    <w:p w:rsidR="00423F68" w:rsidRPr="00423F68" w:rsidRDefault="00423F68" w:rsidP="00423F68">
      <w:pPr>
        <w:spacing w:after="0" w:line="240" w:lineRule="auto"/>
        <w:rPr>
          <w:rFonts w:ascii="Arial" w:eastAsia="Times New Roman" w:hAnsi="Arial" w:cs="Arial"/>
          <w:color w:val="444444"/>
          <w:sz w:val="20"/>
          <w:szCs w:val="20"/>
          <w:lang w:eastAsia="es-MX"/>
        </w:rPr>
      </w:pPr>
    </w:p>
    <w:p w:rsidR="00423F68" w:rsidRPr="00423F68" w:rsidRDefault="00423F68" w:rsidP="00423F68">
      <w:pPr>
        <w:spacing w:after="0" w:line="240" w:lineRule="auto"/>
        <w:rPr>
          <w:rFonts w:ascii="Arial" w:eastAsia="Times New Roman" w:hAnsi="Arial" w:cs="Arial"/>
          <w:color w:val="444444"/>
          <w:sz w:val="20"/>
          <w:szCs w:val="20"/>
          <w:lang w:eastAsia="es-MX"/>
        </w:rPr>
      </w:pPr>
      <w:r>
        <w:rPr>
          <w:noProof/>
        </w:rPr>
        <w:drawing>
          <wp:anchor distT="0" distB="0" distL="114300" distR="114300" simplePos="0" relativeHeight="251658240" behindDoc="0" locked="0" layoutInCell="1" allowOverlap="1">
            <wp:simplePos x="0" y="0"/>
            <wp:positionH relativeFrom="column">
              <wp:posOffset>1560545</wp:posOffset>
            </wp:positionH>
            <wp:positionV relativeFrom="paragraph">
              <wp:posOffset>322908</wp:posOffset>
            </wp:positionV>
            <wp:extent cx="3783724" cy="2838863"/>
            <wp:effectExtent l="0" t="0" r="7620" b="0"/>
            <wp:wrapSquare wrapText="bothSides"/>
            <wp:docPr id="4" name="Imagen 4" descr="http://1.bp.blogspot.com/-0P_d3O_v00Q/T-Us5KrR2EI/AAAAAAAAAKo/D7slaaxaLJs/s6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0P_d3O_v00Q/T-Us5KrR2EI/AAAAAAAAAKo/D7slaaxaLJs/s64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3724" cy="2838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F68">
        <w:rPr>
          <w:rFonts w:ascii="Arial" w:eastAsia="Times New Roman" w:hAnsi="Arial" w:cs="Arial"/>
          <w:b/>
          <w:bCs/>
          <w:color w:val="444444"/>
          <w:sz w:val="20"/>
          <w:szCs w:val="20"/>
          <w:lang w:eastAsia="es-MX"/>
        </w:rPr>
        <w:t> La unidad de control del brazo robot se puede ampliar para poder interconectar mediante buses de comunicación o entras y salidas a otros elementos y herramientas que comporten la célula de fabricación.</w:t>
      </w:r>
    </w:p>
    <w:p w:rsidR="00423F68" w:rsidRPr="00423F68" w:rsidRDefault="00423F68" w:rsidP="00423F68">
      <w:pPr>
        <w:jc w:val="center"/>
        <w:rPr>
          <w:rFonts w:ascii="Arial" w:hAnsi="Arial" w:cs="Arial"/>
          <w:sz w:val="24"/>
          <w:szCs w:val="24"/>
        </w:rPr>
      </w:pPr>
    </w:p>
    <w:p w:rsidR="00423F68" w:rsidRPr="003E701F" w:rsidRDefault="00423F68" w:rsidP="003E701F">
      <w:pPr>
        <w:rPr>
          <w:rFonts w:ascii="Arial" w:hAnsi="Arial" w:cs="Arial"/>
          <w:sz w:val="24"/>
          <w:szCs w:val="24"/>
          <w:lang w:val="es-ES"/>
        </w:rPr>
      </w:pPr>
    </w:p>
    <w:p w:rsidR="003E701F" w:rsidRPr="003E701F" w:rsidRDefault="003E701F" w:rsidP="003E701F">
      <w:pPr>
        <w:jc w:val="center"/>
        <w:rPr>
          <w:rFonts w:ascii="Arial" w:hAnsi="Arial" w:cs="Arial"/>
          <w:b/>
          <w:bCs/>
          <w:sz w:val="24"/>
          <w:szCs w:val="24"/>
        </w:rPr>
      </w:pPr>
    </w:p>
    <w:p w:rsidR="003E701F" w:rsidRDefault="003E701F"/>
    <w:p w:rsidR="003E701F" w:rsidRDefault="003E701F"/>
    <w:p w:rsidR="003E701F" w:rsidRDefault="003E701F"/>
    <w:p w:rsidR="003E701F" w:rsidRDefault="003E701F"/>
    <w:p w:rsidR="003E701F" w:rsidRDefault="003E701F"/>
    <w:p w:rsidR="003E701F" w:rsidRDefault="003E701F"/>
    <w:p w:rsidR="003E701F" w:rsidRDefault="00423F68">
      <w:r>
        <w:rPr>
          <w:rFonts w:ascii="Arial" w:hAnsi="Arial" w:cs="Arial"/>
          <w:noProof/>
          <w:color w:val="1A0DAB"/>
          <w:sz w:val="20"/>
          <w:szCs w:val="20"/>
          <w:bdr w:val="none" w:sz="0" w:space="0" w:color="auto" w:frame="1"/>
        </w:rPr>
        <w:lastRenderedPageBreak/>
        <w:drawing>
          <wp:anchor distT="0" distB="0" distL="114300" distR="114300" simplePos="0" relativeHeight="251659264" behindDoc="0" locked="0" layoutInCell="1" allowOverlap="1">
            <wp:simplePos x="0" y="0"/>
            <wp:positionH relativeFrom="margin">
              <wp:posOffset>-315310</wp:posOffset>
            </wp:positionH>
            <wp:positionV relativeFrom="paragraph">
              <wp:posOffset>244366</wp:posOffset>
            </wp:positionV>
            <wp:extent cx="4485005" cy="3366135"/>
            <wp:effectExtent l="0" t="0" r="0" b="5715"/>
            <wp:wrapSquare wrapText="bothSides"/>
            <wp:docPr id="3" name="Imagen 3" descr="Imagen relacionad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005" cy="3366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p w:rsidR="003E701F" w:rsidRDefault="003E701F"/>
    <w:sectPr w:rsidR="003E701F">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E88" w:rsidRDefault="00321E88" w:rsidP="003E701F">
      <w:pPr>
        <w:spacing w:after="0" w:line="240" w:lineRule="auto"/>
      </w:pPr>
      <w:r>
        <w:separator/>
      </w:r>
    </w:p>
  </w:endnote>
  <w:endnote w:type="continuationSeparator" w:id="0">
    <w:p w:rsidR="00321E88" w:rsidRDefault="00321E88" w:rsidP="003E7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F33" w:rsidRDefault="00130F33">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C4108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E88" w:rsidRDefault="00321E88" w:rsidP="003E701F">
      <w:pPr>
        <w:spacing w:after="0" w:line="240" w:lineRule="auto"/>
      </w:pPr>
      <w:r>
        <w:separator/>
      </w:r>
    </w:p>
  </w:footnote>
  <w:footnote w:type="continuationSeparator" w:id="0">
    <w:p w:rsidR="00321E88" w:rsidRDefault="00321E88" w:rsidP="003E7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5971"/>
    <w:multiLevelType w:val="multilevel"/>
    <w:tmpl w:val="00A0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1F"/>
    <w:rsid w:val="00130F33"/>
    <w:rsid w:val="00321E88"/>
    <w:rsid w:val="003E701F"/>
    <w:rsid w:val="00423F68"/>
    <w:rsid w:val="00641504"/>
    <w:rsid w:val="00756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6866"/>
  <w15:chartTrackingRefBased/>
  <w15:docId w15:val="{C340B9DE-69BA-4555-9CB8-F80E360A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0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01F"/>
  </w:style>
  <w:style w:type="paragraph" w:styleId="Piedepgina">
    <w:name w:val="footer"/>
    <w:basedOn w:val="Normal"/>
    <w:link w:val="PiedepginaCar"/>
    <w:uiPriority w:val="99"/>
    <w:unhideWhenUsed/>
    <w:rsid w:val="003E7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01F"/>
  </w:style>
  <w:style w:type="character" w:styleId="Hipervnculo">
    <w:name w:val="Hyperlink"/>
    <w:basedOn w:val="Fuentedeprrafopredeter"/>
    <w:uiPriority w:val="99"/>
    <w:semiHidden/>
    <w:unhideWhenUsed/>
    <w:rsid w:val="003E701F"/>
    <w:rPr>
      <w:color w:val="0000FF"/>
      <w:u w:val="single"/>
    </w:rPr>
  </w:style>
  <w:style w:type="paragraph" w:styleId="NormalWeb">
    <w:name w:val="Normal (Web)"/>
    <w:basedOn w:val="Normal"/>
    <w:uiPriority w:val="99"/>
    <w:semiHidden/>
    <w:unhideWhenUsed/>
    <w:rsid w:val="003E701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21151">
      <w:bodyDiv w:val="1"/>
      <w:marLeft w:val="0"/>
      <w:marRight w:val="0"/>
      <w:marTop w:val="0"/>
      <w:marBottom w:val="0"/>
      <w:divBdr>
        <w:top w:val="none" w:sz="0" w:space="0" w:color="auto"/>
        <w:left w:val="none" w:sz="0" w:space="0" w:color="auto"/>
        <w:bottom w:val="none" w:sz="0" w:space="0" w:color="auto"/>
        <w:right w:val="none" w:sz="0" w:space="0" w:color="auto"/>
      </w:divBdr>
    </w:div>
    <w:div w:id="1375347441">
      <w:bodyDiv w:val="1"/>
      <w:marLeft w:val="0"/>
      <w:marRight w:val="0"/>
      <w:marTop w:val="0"/>
      <w:marBottom w:val="0"/>
      <w:divBdr>
        <w:top w:val="none" w:sz="0" w:space="0" w:color="auto"/>
        <w:left w:val="none" w:sz="0" w:space="0" w:color="auto"/>
        <w:bottom w:val="none" w:sz="0" w:space="0" w:color="auto"/>
        <w:right w:val="none" w:sz="0" w:space="0" w:color="auto"/>
      </w:divBdr>
      <w:divsChild>
        <w:div w:id="254559159">
          <w:marLeft w:val="0"/>
          <w:marRight w:val="0"/>
          <w:marTop w:val="0"/>
          <w:marBottom w:val="0"/>
          <w:divBdr>
            <w:top w:val="none" w:sz="0" w:space="0" w:color="auto"/>
            <w:left w:val="none" w:sz="0" w:space="0" w:color="auto"/>
            <w:bottom w:val="none" w:sz="0" w:space="0" w:color="auto"/>
            <w:right w:val="none" w:sz="0" w:space="0" w:color="auto"/>
          </w:divBdr>
          <w:divsChild>
            <w:div w:id="931278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23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url?sa=i&amp;rct=j&amp;q=&amp;esrc=s&amp;source=images&amp;cd=&amp;ved=2ahUKEwjAp-LihobjAhUOZc0KHYohAvwQjRx6BAgBEAU&amp;url=https%3A%2F%2Fslideplayer.es%2Fslide%2F3380438%2F&amp;psig=AOvVaw1N5-qQHhmVejvH1ugNF4dq&amp;ust=15616008357744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google.com/url?sa=i&amp;rct=j&amp;q=&amp;esrc=s&amp;source=images&amp;cd=&amp;ved=2ahUKEwiB1_DOhobjAhUKbc0KHYTODE8QjRx6BAgBEAU&amp;url=http%3A%2F%2Fplatea.pntic.mec.es%2Fvgonzale%2Fcyr_0708%2Farchivos%2F_15%2FTema_5.3.htm&amp;psig=AOvVaw1N5-qQHhmVejvH1ugNF4dq&amp;ust=1561600835774408"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1</cp:revision>
  <dcterms:created xsi:type="dcterms:W3CDTF">2019-06-26T01:07:00Z</dcterms:created>
  <dcterms:modified xsi:type="dcterms:W3CDTF">2019-06-26T02:07:00Z</dcterms:modified>
</cp:coreProperties>
</file>