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27A" w:rsidRDefault="004B627A">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166</wp:posOffset>
            </wp:positionV>
            <wp:extent cx="5612130" cy="560514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14:sizeRelH relativeFrom="page">
              <wp14:pctWidth>0</wp14:pctWidth>
            </wp14:sizeRelH>
            <wp14:sizeRelV relativeFrom="page">
              <wp14:pctHeight>0</wp14:pctHeight>
            </wp14:sizeRelV>
          </wp:anchor>
        </w:drawing>
      </w:r>
    </w:p>
    <w:p w:rsidR="004B627A" w:rsidRDefault="004B627A" w:rsidP="004B627A"/>
    <w:p w:rsidR="004B627A" w:rsidRDefault="004B627A" w:rsidP="004B627A">
      <w:r>
        <w:t xml:space="preserve">BRIAN OSWALDO RAMOS CHAVEZ </w:t>
      </w:r>
    </w:p>
    <w:p w:rsidR="004B627A" w:rsidRDefault="004B627A" w:rsidP="004B627A">
      <w:r>
        <w:t xml:space="preserve">5ª ING. MECATRÓNICA </w:t>
      </w:r>
    </w:p>
    <w:p w:rsidR="004B627A" w:rsidRDefault="004B627A" w:rsidP="004B627A">
      <w:r>
        <w:t>MATERIA: CONTROLADORES LOGICOS PROGRAMABLES</w:t>
      </w:r>
    </w:p>
    <w:p w:rsidR="004B627A" w:rsidRDefault="004B627A" w:rsidP="004B627A">
      <w:r>
        <w:t>MAESTRO: MORÁN GARABITO CARLOS ENRIQUE</w:t>
      </w:r>
    </w:p>
    <w:p w:rsidR="004B627A" w:rsidRDefault="004B627A" w:rsidP="004B627A">
      <w:r>
        <w:t>TAREA.1</w:t>
      </w:r>
    </w:p>
    <w:p w:rsidR="004B627A" w:rsidRDefault="004B627A" w:rsidP="004B627A"/>
    <w:p w:rsidR="004B627A" w:rsidRDefault="004B627A" w:rsidP="004B627A"/>
    <w:p w:rsidR="004B627A" w:rsidRDefault="004B627A" w:rsidP="004B627A">
      <w:pPr>
        <w:pStyle w:val="Prrafodelista"/>
        <w:numPr>
          <w:ilvl w:val="0"/>
          <w:numId w:val="1"/>
        </w:numPr>
      </w:pPr>
      <w:r>
        <w:lastRenderedPageBreak/>
        <w:t>Lenguajes de programación de los plc según la norma IEC 61131-3:</w:t>
      </w:r>
    </w:p>
    <w:p w:rsidR="004B627A" w:rsidRPr="004B627A" w:rsidRDefault="004B627A" w:rsidP="004B627A">
      <w:pPr>
        <w:spacing w:after="0" w:line="240" w:lineRule="auto"/>
        <w:rPr>
          <w:rFonts w:ascii="Times New Roman" w:eastAsia="Times New Roman" w:hAnsi="Times New Roman" w:cs="Times New Roman"/>
          <w:sz w:val="24"/>
          <w:szCs w:val="24"/>
          <w:lang w:eastAsia="es-MX"/>
        </w:rPr>
      </w:pPr>
    </w:p>
    <w:p w:rsidR="004B627A" w:rsidRDefault="004B627A" w:rsidP="004B627A">
      <w:pPr>
        <w:spacing w:after="0" w:line="334" w:lineRule="atLeast"/>
        <w:rPr>
          <w:rFonts w:ascii="Arial" w:eastAsia="Times New Roman" w:hAnsi="Arial" w:cs="Arial"/>
          <w:color w:val="222222"/>
          <w:sz w:val="21"/>
          <w:szCs w:val="21"/>
          <w:lang w:val="es-ES" w:eastAsia="es-MX"/>
        </w:rPr>
      </w:pPr>
      <w:r w:rsidRPr="004B627A">
        <w:rPr>
          <w:rFonts w:ascii="Arial" w:eastAsia="Times New Roman" w:hAnsi="Arial" w:cs="Arial"/>
          <w:b/>
          <w:bCs/>
          <w:color w:val="222222"/>
          <w:sz w:val="21"/>
          <w:szCs w:val="21"/>
          <w:lang w:val="es-ES" w:eastAsia="es-MX"/>
        </w:rPr>
        <w:t>IEC 61131-3</w:t>
      </w:r>
      <w:r w:rsidRPr="004B627A">
        <w:rPr>
          <w:rFonts w:ascii="Arial" w:eastAsia="Times New Roman" w:hAnsi="Arial" w:cs="Arial"/>
          <w:color w:val="222222"/>
          <w:sz w:val="21"/>
          <w:szCs w:val="21"/>
          <w:lang w:val="es-ES" w:eastAsia="es-MX"/>
        </w:rPr>
        <w:t xml:space="preserve"> es la tercera parte (de 8) del estándar internacional </w:t>
      </w:r>
      <w:r>
        <w:rPr>
          <w:rFonts w:ascii="Arial" w:eastAsia="Times New Roman" w:hAnsi="Arial" w:cs="Arial"/>
          <w:color w:val="222222"/>
          <w:sz w:val="21"/>
          <w:szCs w:val="21"/>
          <w:lang w:val="es-ES" w:eastAsia="es-MX"/>
        </w:rPr>
        <w:t xml:space="preserve">61131-3 </w:t>
      </w:r>
      <w:r w:rsidRPr="004B627A">
        <w:rPr>
          <w:rFonts w:ascii="Arial" w:eastAsia="Times New Roman" w:hAnsi="Arial" w:cs="Arial"/>
          <w:color w:val="222222"/>
          <w:sz w:val="21"/>
          <w:szCs w:val="21"/>
          <w:lang w:val="es-ES" w:eastAsia="es-MX"/>
        </w:rPr>
        <w:t xml:space="preserve">para </w:t>
      </w:r>
      <w:r>
        <w:rPr>
          <w:rFonts w:ascii="Arial" w:eastAsia="Times New Roman" w:hAnsi="Arial" w:cs="Arial"/>
          <w:color w:val="222222"/>
          <w:sz w:val="21"/>
          <w:szCs w:val="21"/>
          <w:lang w:val="es-ES" w:eastAsia="es-MX"/>
        </w:rPr>
        <w:t xml:space="preserve">controladores lógicos programables </w:t>
      </w:r>
      <w:r w:rsidRPr="004B627A">
        <w:rPr>
          <w:rFonts w:ascii="Arial" w:eastAsia="Times New Roman" w:hAnsi="Arial" w:cs="Arial"/>
          <w:color w:val="222222"/>
          <w:sz w:val="21"/>
          <w:szCs w:val="21"/>
          <w:lang w:val="es-ES" w:eastAsia="es-MX"/>
        </w:rPr>
        <w:t>(PLC). Fue publicada por primera vez en diciembre de 1993 por la</w:t>
      </w:r>
      <w:r>
        <w:rPr>
          <w:rFonts w:ascii="Arial" w:eastAsia="Times New Roman" w:hAnsi="Arial" w:cs="Arial"/>
          <w:color w:val="222222"/>
          <w:sz w:val="21"/>
          <w:szCs w:val="21"/>
          <w:lang w:val="es-ES" w:eastAsia="es-MX"/>
        </w:rPr>
        <w:t xml:space="preserve"> comisión electrotécnica internacional</w:t>
      </w:r>
      <w:r w:rsidRPr="004B627A">
        <w:rPr>
          <w:rFonts w:ascii="Arial" w:eastAsia="Times New Roman" w:hAnsi="Arial" w:cs="Arial"/>
          <w:color w:val="222222"/>
          <w:sz w:val="21"/>
          <w:szCs w:val="21"/>
          <w:lang w:val="es-ES" w:eastAsia="es-MX"/>
        </w:rPr>
        <w:t xml:space="preserve">. La edición actual fue publicada en febrero del 2013. </w:t>
      </w:r>
    </w:p>
    <w:p w:rsidR="004B627A" w:rsidRDefault="004B627A" w:rsidP="004B627A">
      <w:pPr>
        <w:spacing w:after="0" w:line="334" w:lineRule="atLeast"/>
        <w:rPr>
          <w:rFonts w:ascii="Arial" w:eastAsia="Times New Roman" w:hAnsi="Arial" w:cs="Arial"/>
          <w:color w:val="222222"/>
          <w:sz w:val="21"/>
          <w:szCs w:val="21"/>
          <w:lang w:val="es-ES" w:eastAsia="es-MX"/>
        </w:rPr>
      </w:pPr>
    </w:p>
    <w:p w:rsidR="004B627A" w:rsidRPr="004B627A" w:rsidRDefault="004B627A" w:rsidP="004B627A">
      <w:pPr>
        <w:spacing w:before="104" w:after="104" w:line="334" w:lineRule="atLeast"/>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E</w:t>
      </w:r>
      <w:r w:rsidRPr="004B627A">
        <w:rPr>
          <w:rFonts w:ascii="Arial" w:eastAsia="Times New Roman" w:hAnsi="Arial" w:cs="Arial"/>
          <w:color w:val="222222"/>
          <w:sz w:val="21"/>
          <w:szCs w:val="21"/>
          <w:lang w:eastAsia="es-MX"/>
        </w:rPr>
        <w:t xml:space="preserve">sta parte trata los lenguajes de programación y define los estándares de dos lenguajes gráficos y dos lenguajes textuales para PLC: </w:t>
      </w:r>
    </w:p>
    <w:p w:rsidR="004B627A" w:rsidRPr="004B627A" w:rsidRDefault="004B627A" w:rsidP="004B627A">
      <w:pPr>
        <w:numPr>
          <w:ilvl w:val="0"/>
          <w:numId w:val="2"/>
        </w:numPr>
        <w:spacing w:before="100" w:beforeAutospacing="1" w:after="21" w:line="240" w:lineRule="auto"/>
        <w:ind w:left="334"/>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 xml:space="preserve">Lenguaje escalera </w:t>
      </w:r>
      <w:r w:rsidRPr="004B627A">
        <w:rPr>
          <w:rFonts w:ascii="Arial" w:eastAsia="Times New Roman" w:hAnsi="Arial" w:cs="Arial"/>
          <w:color w:val="222222"/>
          <w:sz w:val="21"/>
          <w:szCs w:val="21"/>
          <w:lang w:eastAsia="es-MX"/>
        </w:rPr>
        <w:t xml:space="preserve">(LD - Ladder </w:t>
      </w:r>
      <w:proofErr w:type="spellStart"/>
      <w:r w:rsidRPr="004B627A">
        <w:rPr>
          <w:rFonts w:ascii="Arial" w:eastAsia="Times New Roman" w:hAnsi="Arial" w:cs="Arial"/>
          <w:color w:val="222222"/>
          <w:sz w:val="21"/>
          <w:szCs w:val="21"/>
          <w:lang w:eastAsia="es-MX"/>
        </w:rPr>
        <w:t>Diagram</w:t>
      </w:r>
      <w:proofErr w:type="spellEnd"/>
      <w:r w:rsidRPr="004B627A">
        <w:rPr>
          <w:rFonts w:ascii="Arial" w:eastAsia="Times New Roman" w:hAnsi="Arial" w:cs="Arial"/>
          <w:color w:val="222222"/>
          <w:sz w:val="21"/>
          <w:szCs w:val="21"/>
          <w:lang w:eastAsia="es-MX"/>
        </w:rPr>
        <w:t>), gráfico.</w:t>
      </w:r>
    </w:p>
    <w:p w:rsidR="004B627A" w:rsidRPr="004B627A" w:rsidRDefault="004B627A" w:rsidP="004B627A">
      <w:pPr>
        <w:numPr>
          <w:ilvl w:val="0"/>
          <w:numId w:val="2"/>
        </w:numPr>
        <w:spacing w:before="100" w:beforeAutospacing="1" w:after="21" w:line="240" w:lineRule="auto"/>
        <w:ind w:left="334"/>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 xml:space="preserve">Diagrama de bloques de funciones </w:t>
      </w:r>
      <w:r w:rsidRPr="004B627A">
        <w:rPr>
          <w:rFonts w:ascii="Arial" w:eastAsia="Times New Roman" w:hAnsi="Arial" w:cs="Arial"/>
          <w:color w:val="222222"/>
          <w:sz w:val="21"/>
          <w:szCs w:val="21"/>
          <w:lang w:eastAsia="es-MX"/>
        </w:rPr>
        <w:t xml:space="preserve">(FBD - </w:t>
      </w:r>
      <w:proofErr w:type="spellStart"/>
      <w:r w:rsidRPr="004B627A">
        <w:rPr>
          <w:rFonts w:ascii="Arial" w:eastAsia="Times New Roman" w:hAnsi="Arial" w:cs="Arial"/>
          <w:color w:val="222222"/>
          <w:sz w:val="21"/>
          <w:szCs w:val="21"/>
          <w:lang w:eastAsia="es-MX"/>
        </w:rPr>
        <w:t>Function</w:t>
      </w:r>
      <w:proofErr w:type="spellEnd"/>
      <w:r w:rsidRPr="004B627A">
        <w:rPr>
          <w:rFonts w:ascii="Arial" w:eastAsia="Times New Roman" w:hAnsi="Arial" w:cs="Arial"/>
          <w:color w:val="222222"/>
          <w:sz w:val="21"/>
          <w:szCs w:val="21"/>
          <w:lang w:eastAsia="es-MX"/>
        </w:rPr>
        <w:t xml:space="preserve"> Block </w:t>
      </w:r>
      <w:proofErr w:type="spellStart"/>
      <w:r w:rsidRPr="004B627A">
        <w:rPr>
          <w:rFonts w:ascii="Arial" w:eastAsia="Times New Roman" w:hAnsi="Arial" w:cs="Arial"/>
          <w:color w:val="222222"/>
          <w:sz w:val="21"/>
          <w:szCs w:val="21"/>
          <w:lang w:eastAsia="es-MX"/>
        </w:rPr>
        <w:t>Diagram</w:t>
      </w:r>
      <w:proofErr w:type="spellEnd"/>
      <w:r w:rsidRPr="004B627A">
        <w:rPr>
          <w:rFonts w:ascii="Arial" w:eastAsia="Times New Roman" w:hAnsi="Arial" w:cs="Arial"/>
          <w:color w:val="222222"/>
          <w:sz w:val="21"/>
          <w:szCs w:val="21"/>
          <w:lang w:eastAsia="es-MX"/>
        </w:rPr>
        <w:t>), gráfico.</w:t>
      </w:r>
    </w:p>
    <w:p w:rsidR="004B627A" w:rsidRPr="004B627A" w:rsidRDefault="004B627A" w:rsidP="004B627A">
      <w:pPr>
        <w:numPr>
          <w:ilvl w:val="0"/>
          <w:numId w:val="2"/>
        </w:numPr>
        <w:spacing w:before="100" w:beforeAutospacing="1" w:after="21" w:line="240" w:lineRule="auto"/>
        <w:ind w:left="334"/>
        <w:rPr>
          <w:rFonts w:ascii="Arial" w:eastAsia="Times New Roman" w:hAnsi="Arial" w:cs="Arial"/>
          <w:color w:val="222222"/>
          <w:sz w:val="21"/>
          <w:szCs w:val="21"/>
          <w:lang w:val="en-US" w:eastAsia="es-MX"/>
        </w:rPr>
      </w:pPr>
      <w:proofErr w:type="spellStart"/>
      <w:r w:rsidRPr="004B627A">
        <w:rPr>
          <w:rFonts w:ascii="Arial" w:eastAsia="Times New Roman" w:hAnsi="Arial" w:cs="Arial"/>
          <w:color w:val="222222"/>
          <w:sz w:val="21"/>
          <w:szCs w:val="21"/>
          <w:lang w:val="en-US" w:eastAsia="es-MX"/>
        </w:rPr>
        <w:t>Texto</w:t>
      </w:r>
      <w:proofErr w:type="spellEnd"/>
      <w:r w:rsidRPr="004B627A">
        <w:rPr>
          <w:rFonts w:ascii="Arial" w:eastAsia="Times New Roman" w:hAnsi="Arial" w:cs="Arial"/>
          <w:color w:val="222222"/>
          <w:sz w:val="21"/>
          <w:szCs w:val="21"/>
          <w:lang w:val="en-US" w:eastAsia="es-MX"/>
        </w:rPr>
        <w:t xml:space="preserve"> </w:t>
      </w:r>
      <w:proofErr w:type="spellStart"/>
      <w:r w:rsidRPr="004B627A">
        <w:rPr>
          <w:rFonts w:ascii="Arial" w:eastAsia="Times New Roman" w:hAnsi="Arial" w:cs="Arial"/>
          <w:color w:val="222222"/>
          <w:sz w:val="21"/>
          <w:szCs w:val="21"/>
          <w:lang w:val="en-US" w:eastAsia="es-MX"/>
        </w:rPr>
        <w:t>estructurado</w:t>
      </w:r>
      <w:proofErr w:type="spellEnd"/>
      <w:r w:rsidRPr="004B627A">
        <w:rPr>
          <w:rFonts w:ascii="Arial" w:eastAsia="Times New Roman" w:hAnsi="Arial" w:cs="Arial"/>
          <w:color w:val="222222"/>
          <w:sz w:val="21"/>
          <w:szCs w:val="21"/>
          <w:lang w:val="en-US" w:eastAsia="es-MX"/>
        </w:rPr>
        <w:t xml:space="preserve"> </w:t>
      </w:r>
      <w:r w:rsidRPr="004B627A">
        <w:rPr>
          <w:rFonts w:ascii="Arial" w:eastAsia="Times New Roman" w:hAnsi="Arial" w:cs="Arial"/>
          <w:color w:val="222222"/>
          <w:sz w:val="21"/>
          <w:szCs w:val="21"/>
          <w:lang w:val="en-US" w:eastAsia="es-MX"/>
        </w:rPr>
        <w:t>(ST - Structured Text), textual.</w:t>
      </w:r>
    </w:p>
    <w:p w:rsidR="004B627A" w:rsidRPr="004B627A" w:rsidRDefault="004B627A" w:rsidP="004B627A">
      <w:pPr>
        <w:numPr>
          <w:ilvl w:val="0"/>
          <w:numId w:val="2"/>
        </w:numPr>
        <w:spacing w:before="100" w:beforeAutospacing="1" w:after="21" w:line="240" w:lineRule="auto"/>
        <w:ind w:left="334"/>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 xml:space="preserve">Lista de instrucciones </w:t>
      </w:r>
      <w:r w:rsidRPr="004B627A">
        <w:rPr>
          <w:rFonts w:ascii="Arial" w:eastAsia="Times New Roman" w:hAnsi="Arial" w:cs="Arial"/>
          <w:color w:val="222222"/>
          <w:sz w:val="21"/>
          <w:szCs w:val="21"/>
          <w:lang w:eastAsia="es-MX"/>
        </w:rPr>
        <w:t xml:space="preserve">(IL - </w:t>
      </w:r>
      <w:proofErr w:type="spellStart"/>
      <w:r w:rsidRPr="004B627A">
        <w:rPr>
          <w:rFonts w:ascii="Arial" w:eastAsia="Times New Roman" w:hAnsi="Arial" w:cs="Arial"/>
          <w:color w:val="222222"/>
          <w:sz w:val="21"/>
          <w:szCs w:val="21"/>
          <w:lang w:eastAsia="es-MX"/>
        </w:rPr>
        <w:t>Instruction</w:t>
      </w:r>
      <w:proofErr w:type="spellEnd"/>
      <w:r w:rsidRPr="004B627A">
        <w:rPr>
          <w:rFonts w:ascii="Arial" w:eastAsia="Times New Roman" w:hAnsi="Arial" w:cs="Arial"/>
          <w:color w:val="222222"/>
          <w:sz w:val="21"/>
          <w:szCs w:val="21"/>
          <w:lang w:eastAsia="es-MX"/>
        </w:rPr>
        <w:t xml:space="preserve"> </w:t>
      </w:r>
      <w:proofErr w:type="spellStart"/>
      <w:r w:rsidRPr="004B627A">
        <w:rPr>
          <w:rFonts w:ascii="Arial" w:eastAsia="Times New Roman" w:hAnsi="Arial" w:cs="Arial"/>
          <w:color w:val="222222"/>
          <w:sz w:val="21"/>
          <w:szCs w:val="21"/>
          <w:lang w:eastAsia="es-MX"/>
        </w:rPr>
        <w:t>List</w:t>
      </w:r>
      <w:proofErr w:type="spellEnd"/>
      <w:r w:rsidRPr="004B627A">
        <w:rPr>
          <w:rFonts w:ascii="Arial" w:eastAsia="Times New Roman" w:hAnsi="Arial" w:cs="Arial"/>
          <w:color w:val="222222"/>
          <w:sz w:val="21"/>
          <w:szCs w:val="21"/>
          <w:lang w:eastAsia="es-MX"/>
        </w:rPr>
        <w:t>), textual.</w:t>
      </w:r>
    </w:p>
    <w:p w:rsidR="004B627A" w:rsidRPr="004B627A" w:rsidRDefault="004B627A" w:rsidP="004B627A">
      <w:pPr>
        <w:numPr>
          <w:ilvl w:val="0"/>
          <w:numId w:val="2"/>
        </w:numPr>
        <w:spacing w:before="100" w:beforeAutospacing="1" w:after="21" w:line="240" w:lineRule="auto"/>
        <w:ind w:left="334"/>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 xml:space="preserve">Bloques de funcion secuenciales </w:t>
      </w:r>
      <w:r w:rsidRPr="004B627A">
        <w:rPr>
          <w:rFonts w:ascii="Arial" w:eastAsia="Times New Roman" w:hAnsi="Arial" w:cs="Arial"/>
          <w:color w:val="222222"/>
          <w:sz w:val="21"/>
          <w:szCs w:val="21"/>
          <w:lang w:eastAsia="es-MX"/>
        </w:rPr>
        <w:t xml:space="preserve">(SFC - </w:t>
      </w:r>
      <w:proofErr w:type="spellStart"/>
      <w:r w:rsidRPr="004B627A">
        <w:rPr>
          <w:rFonts w:ascii="Arial" w:eastAsia="Times New Roman" w:hAnsi="Arial" w:cs="Arial"/>
          <w:color w:val="222222"/>
          <w:sz w:val="21"/>
          <w:szCs w:val="21"/>
          <w:lang w:eastAsia="es-MX"/>
        </w:rPr>
        <w:t>Sequential</w:t>
      </w:r>
      <w:proofErr w:type="spellEnd"/>
      <w:r w:rsidRPr="004B627A">
        <w:rPr>
          <w:rFonts w:ascii="Arial" w:eastAsia="Times New Roman" w:hAnsi="Arial" w:cs="Arial"/>
          <w:color w:val="222222"/>
          <w:sz w:val="21"/>
          <w:szCs w:val="21"/>
          <w:lang w:eastAsia="es-MX"/>
        </w:rPr>
        <w:t xml:space="preserve"> </w:t>
      </w:r>
      <w:proofErr w:type="spellStart"/>
      <w:r w:rsidRPr="004B627A">
        <w:rPr>
          <w:rFonts w:ascii="Arial" w:eastAsia="Times New Roman" w:hAnsi="Arial" w:cs="Arial"/>
          <w:color w:val="222222"/>
          <w:sz w:val="21"/>
          <w:szCs w:val="21"/>
          <w:lang w:eastAsia="es-MX"/>
        </w:rPr>
        <w:t>Function</w:t>
      </w:r>
      <w:proofErr w:type="spellEnd"/>
      <w:r w:rsidRPr="004B627A">
        <w:rPr>
          <w:rFonts w:ascii="Arial" w:eastAsia="Times New Roman" w:hAnsi="Arial" w:cs="Arial"/>
          <w:color w:val="222222"/>
          <w:sz w:val="21"/>
          <w:szCs w:val="21"/>
          <w:lang w:eastAsia="es-MX"/>
        </w:rPr>
        <w:t xml:space="preserve"> Chart), con elementos para organizar programas de computación paralela y secuencial.</w:t>
      </w:r>
    </w:p>
    <w:p w:rsidR="004B627A" w:rsidRPr="004B627A" w:rsidRDefault="004B627A" w:rsidP="004B627A">
      <w:pPr>
        <w:spacing w:after="0" w:line="334" w:lineRule="atLeast"/>
        <w:rPr>
          <w:rFonts w:ascii="Arial" w:eastAsia="Times New Roman" w:hAnsi="Arial" w:cs="Arial"/>
          <w:color w:val="222222"/>
          <w:sz w:val="21"/>
          <w:szCs w:val="21"/>
          <w:lang w:eastAsia="es-MX"/>
        </w:rPr>
      </w:pPr>
    </w:p>
    <w:p w:rsidR="004B627A" w:rsidRDefault="004B627A" w:rsidP="004B627A">
      <w:r>
        <w:t xml:space="preserve">Tipos de datos: </w:t>
      </w:r>
    </w:p>
    <w:p w:rsidR="004B627A" w:rsidRPr="004B627A" w:rsidRDefault="004B627A" w:rsidP="004B627A">
      <w:pPr>
        <w:spacing w:before="104" w:after="104" w:line="334" w:lineRule="atLeast"/>
        <w:rPr>
          <w:rFonts w:ascii="Arial" w:eastAsia="Times New Roman" w:hAnsi="Arial" w:cs="Arial"/>
          <w:color w:val="222222"/>
          <w:sz w:val="21"/>
          <w:szCs w:val="21"/>
          <w:lang w:eastAsia="es-MX"/>
        </w:rPr>
      </w:pPr>
      <w:r w:rsidRPr="004B627A">
        <w:rPr>
          <w:rFonts w:ascii="Arial" w:eastAsia="Times New Roman" w:hAnsi="Arial" w:cs="Arial"/>
          <w:color w:val="222222"/>
          <w:sz w:val="21"/>
          <w:szCs w:val="21"/>
          <w:lang w:eastAsia="es-MX"/>
        </w:rPr>
        <w:t xml:space="preserve">Los tipos de datos son un elemento común del estándar, con el propósito de prevenir errores en el desarrollo de programas. Los distintos tipos de datos compatibles con el estándar son Booleanos (BOOL), Enteros (INTEGER), Reales (REAL), BYTE, WORD, DATE, TIME-OF-DAY y STRING. El estándar también permite a los usuarios definir sus propias variables. Esto se conoce como Tipo de Datos Derivados. De esta manera, un programador es capaz de definir un canal de entrada analógica como un tipo de dato y usarlo múltiples veces. </w:t>
      </w:r>
    </w:p>
    <w:p w:rsidR="004B627A" w:rsidRDefault="004B627A" w:rsidP="004B627A">
      <w:pPr>
        <w:spacing w:before="104" w:after="104" w:line="334" w:lineRule="atLeast"/>
        <w:rPr>
          <w:rFonts w:ascii="Arial" w:eastAsia="Times New Roman" w:hAnsi="Arial" w:cs="Arial"/>
          <w:color w:val="222222"/>
          <w:sz w:val="21"/>
          <w:szCs w:val="21"/>
          <w:lang w:eastAsia="es-MX"/>
        </w:rPr>
      </w:pPr>
      <w:r w:rsidRPr="004B627A">
        <w:rPr>
          <w:rFonts w:ascii="Arial" w:eastAsia="Times New Roman" w:hAnsi="Arial" w:cs="Arial"/>
          <w:color w:val="222222"/>
          <w:sz w:val="21"/>
          <w:szCs w:val="21"/>
          <w:lang w:eastAsia="es-MX"/>
        </w:rPr>
        <w:t xml:space="preserve">Las variables son asignadas a direcciones específicas del hardware, o a entradas y salidas específicas. El alcance de dichas variables está limitado a la unidad de organización en la que se declara. Esto permite que el mismo nombre pueda ser utilizado en distintas unidades de organizaciones sin conflicto. Si se desea que las variables tengan alcance global, pueden ser declaradas como tales. </w:t>
      </w:r>
    </w:p>
    <w:p w:rsidR="004B627A" w:rsidRPr="00EF7C76" w:rsidRDefault="004B627A" w:rsidP="004B627A">
      <w:pPr>
        <w:pStyle w:val="Prrafodelista"/>
        <w:numPr>
          <w:ilvl w:val="0"/>
          <w:numId w:val="2"/>
        </w:numPr>
        <w:spacing w:before="104" w:after="104" w:line="334" w:lineRule="atLeast"/>
        <w:rPr>
          <w:rFonts w:ascii="Arial" w:eastAsia="Times New Roman" w:hAnsi="Arial" w:cs="Arial"/>
          <w:color w:val="222222"/>
          <w:sz w:val="21"/>
          <w:szCs w:val="21"/>
          <w:lang w:eastAsia="es-MX"/>
        </w:rPr>
      </w:pPr>
      <w:r w:rsidRPr="00EF7C76">
        <w:rPr>
          <w:rFonts w:ascii="Arial" w:eastAsia="Times New Roman" w:hAnsi="Arial" w:cs="Arial"/>
          <w:color w:val="BF8F00" w:themeColor="accent4" w:themeShade="BF"/>
          <w:sz w:val="21"/>
          <w:szCs w:val="21"/>
          <w:lang w:eastAsia="es-MX"/>
        </w:rPr>
        <w:t>Lenguaje Ladder</w:t>
      </w:r>
      <w:r>
        <w:rPr>
          <w:rFonts w:ascii="Arial" w:eastAsia="Times New Roman" w:hAnsi="Arial" w:cs="Arial"/>
          <w:color w:val="222222"/>
          <w:sz w:val="21"/>
          <w:szCs w:val="21"/>
          <w:lang w:eastAsia="es-MX"/>
        </w:rPr>
        <w:t xml:space="preserve">: </w:t>
      </w:r>
      <w:r w:rsidR="00EF7C76">
        <w:rPr>
          <w:rFonts w:ascii="Arial" w:hAnsi="Arial" w:cs="Arial"/>
          <w:color w:val="222222"/>
          <w:sz w:val="21"/>
          <w:szCs w:val="21"/>
        </w:rPr>
        <w:t xml:space="preserve">es un lenguaje de programación gráfico muy popular dentro de los </w:t>
      </w:r>
      <w:r w:rsidR="00EF7C76">
        <w:t xml:space="preserve">autómatas programables </w:t>
      </w:r>
      <w:r w:rsidR="00EF7C76">
        <w:rPr>
          <w:rFonts w:ascii="Arial" w:hAnsi="Arial" w:cs="Arial"/>
          <w:color w:val="222222"/>
          <w:sz w:val="21"/>
          <w:szCs w:val="21"/>
        </w:rPr>
        <w:t xml:space="preserve">debido a que está basado en los esquemas eléctricos de control clásicos. De este modo, con los conocimientos que todo técnico o </w:t>
      </w:r>
      <w:r w:rsidR="00EF7C76">
        <w:t xml:space="preserve">ingeniero </w:t>
      </w:r>
      <w:r w:rsidR="00EF7C76">
        <w:rPr>
          <w:rFonts w:ascii="Arial" w:hAnsi="Arial" w:cs="Arial"/>
          <w:color w:val="222222"/>
          <w:sz w:val="21"/>
          <w:szCs w:val="21"/>
        </w:rPr>
        <w:t>eléctrico posee, es muy fácil adaptarse a la programación en este tipo de lenguaje</w:t>
      </w:r>
      <w:r w:rsidR="00EF7C76">
        <w:rPr>
          <w:rFonts w:ascii="Arial" w:hAnsi="Arial" w:cs="Arial"/>
          <w:color w:val="222222"/>
          <w:sz w:val="21"/>
          <w:szCs w:val="21"/>
        </w:rPr>
        <w:t>.</w:t>
      </w:r>
    </w:p>
    <w:p w:rsidR="00EF7C76" w:rsidRPr="00EF7C76" w:rsidRDefault="00EF7C76" w:rsidP="00EF7C76">
      <w:pPr>
        <w:pStyle w:val="NormalWeb"/>
        <w:numPr>
          <w:ilvl w:val="0"/>
          <w:numId w:val="2"/>
        </w:numPr>
        <w:spacing w:before="104" w:beforeAutospacing="0" w:after="104" w:afterAutospacing="0" w:line="334" w:lineRule="atLeast"/>
        <w:rPr>
          <w:rFonts w:ascii="Arial" w:hAnsi="Arial" w:cs="Arial"/>
          <w:color w:val="222222"/>
          <w:sz w:val="21"/>
          <w:szCs w:val="21"/>
        </w:rPr>
      </w:pPr>
      <w:r w:rsidRPr="00EF7C76">
        <w:rPr>
          <w:rFonts w:ascii="Arial" w:hAnsi="Arial" w:cs="Arial"/>
          <w:color w:val="BF8F00" w:themeColor="accent4" w:themeShade="BF"/>
          <w:sz w:val="21"/>
          <w:szCs w:val="21"/>
        </w:rPr>
        <w:t>Diagrama de bloque de funciones</w:t>
      </w:r>
      <w:r>
        <w:rPr>
          <w:rFonts w:ascii="Arial" w:hAnsi="Arial" w:cs="Arial"/>
          <w:color w:val="222222"/>
          <w:sz w:val="21"/>
          <w:szCs w:val="21"/>
        </w:rPr>
        <w:t xml:space="preserve">: </w:t>
      </w:r>
      <w:r w:rsidRPr="00EF7C76">
        <w:rPr>
          <w:rFonts w:ascii="Arial" w:hAnsi="Arial" w:cs="Arial"/>
          <w:color w:val="222222"/>
          <w:sz w:val="21"/>
          <w:szCs w:val="21"/>
        </w:rPr>
        <w:t>es un lenguaje gráfico para</w:t>
      </w:r>
      <w:r>
        <w:rPr>
          <w:rFonts w:ascii="Arial" w:hAnsi="Arial" w:cs="Arial"/>
          <w:color w:val="222222"/>
          <w:sz w:val="21"/>
          <w:szCs w:val="21"/>
        </w:rPr>
        <w:t xml:space="preserve"> controladores de lógica programables </w:t>
      </w:r>
      <w:r w:rsidRPr="00EF7C76">
        <w:rPr>
          <w:rFonts w:ascii="Arial" w:hAnsi="Arial" w:cs="Arial"/>
          <w:color w:val="222222"/>
          <w:sz w:val="21"/>
          <w:szCs w:val="21"/>
        </w:rPr>
        <w:t xml:space="preserve">​ que describe la función entre variables de entrada y variables de salida, misma que puede ser descrita como un conjunto de bloques. Las variables de entrada y salida están conectadas a bloques por líneas de conexión. </w:t>
      </w:r>
    </w:p>
    <w:p w:rsidR="00EF7C76" w:rsidRDefault="00EF7C76" w:rsidP="00EF7C76">
      <w:pPr>
        <w:spacing w:before="104" w:after="104" w:line="334" w:lineRule="atLeast"/>
        <w:rPr>
          <w:rFonts w:ascii="Arial" w:eastAsia="Times New Roman" w:hAnsi="Arial" w:cs="Arial"/>
          <w:color w:val="222222"/>
          <w:sz w:val="21"/>
          <w:szCs w:val="21"/>
          <w:lang w:eastAsia="es-MX"/>
        </w:rPr>
      </w:pPr>
      <w:r w:rsidRPr="00EF7C76">
        <w:rPr>
          <w:rFonts w:ascii="Arial" w:eastAsia="Times New Roman" w:hAnsi="Arial" w:cs="Arial"/>
          <w:color w:val="222222"/>
          <w:sz w:val="21"/>
          <w:szCs w:val="21"/>
          <w:lang w:eastAsia="es-MX"/>
        </w:rPr>
        <w:t xml:space="preserve">Las entradas y salidas de los bloques están conectadas mediante enlaces, los cuales pueden usarse para conectar dos puntos lógicos del diagrama, ya sea una variable de entrada con </w:t>
      </w:r>
      <w:r w:rsidRPr="00EF7C76">
        <w:rPr>
          <w:rFonts w:ascii="Arial" w:eastAsia="Times New Roman" w:hAnsi="Arial" w:cs="Arial"/>
          <w:color w:val="222222"/>
          <w:sz w:val="21"/>
          <w:szCs w:val="21"/>
          <w:lang w:eastAsia="es-MX"/>
        </w:rPr>
        <w:lastRenderedPageBreak/>
        <w:t xml:space="preserve">una entrada del bloque, una salida de un bloque con una entrada de otro bloque, o una salida de un bloque con una variable de salida. </w:t>
      </w:r>
    </w:p>
    <w:p w:rsidR="00EF7C76" w:rsidRPr="00EF7C76" w:rsidRDefault="00EF7C76" w:rsidP="00EF7C76">
      <w:pPr>
        <w:spacing w:before="104" w:after="104" w:line="334" w:lineRule="atLeast"/>
        <w:rPr>
          <w:rFonts w:ascii="Arial" w:eastAsia="Times New Roman" w:hAnsi="Arial" w:cs="Arial"/>
          <w:color w:val="222222"/>
          <w:sz w:val="21"/>
          <w:szCs w:val="21"/>
          <w:lang w:eastAsia="es-MX"/>
        </w:rPr>
      </w:pPr>
      <w:r>
        <w:rPr>
          <w:noProof/>
        </w:rPr>
        <w:drawing>
          <wp:inline distT="0" distB="0" distL="0" distR="0">
            <wp:extent cx="2008569" cy="771277"/>
            <wp:effectExtent l="0" t="0" r="0" b="0"/>
            <wp:docPr id="2" name="Imagen 2" descr="https://upload.wikimedia.org/wikipedia/commons/d/d0/FBS_Maxi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0/FBS_Maxim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522" cy="788154"/>
                    </a:xfrm>
                    <a:prstGeom prst="rect">
                      <a:avLst/>
                    </a:prstGeom>
                    <a:noFill/>
                    <a:ln>
                      <a:noFill/>
                    </a:ln>
                  </pic:spPr>
                </pic:pic>
              </a:graphicData>
            </a:graphic>
          </wp:inline>
        </w:drawing>
      </w:r>
    </w:p>
    <w:p w:rsidR="00EF7C76" w:rsidRPr="00EF7C76" w:rsidRDefault="00EF7C76" w:rsidP="00EF7C76">
      <w:pPr>
        <w:pStyle w:val="NormalWeb"/>
        <w:numPr>
          <w:ilvl w:val="0"/>
          <w:numId w:val="2"/>
        </w:numPr>
        <w:spacing w:before="104" w:beforeAutospacing="0" w:after="104" w:afterAutospacing="0" w:line="334" w:lineRule="atLeast"/>
        <w:rPr>
          <w:rFonts w:ascii="Arial" w:hAnsi="Arial" w:cs="Arial"/>
          <w:color w:val="222222"/>
          <w:sz w:val="21"/>
          <w:szCs w:val="21"/>
        </w:rPr>
      </w:pPr>
      <w:r w:rsidRPr="00EF7C76">
        <w:rPr>
          <w:rFonts w:ascii="Arial" w:hAnsi="Arial" w:cs="Arial"/>
          <w:color w:val="BF8F00" w:themeColor="accent4" w:themeShade="BF"/>
          <w:sz w:val="21"/>
          <w:szCs w:val="21"/>
        </w:rPr>
        <w:t>Texto estructurado</w:t>
      </w:r>
      <w:r>
        <w:rPr>
          <w:rFonts w:ascii="Arial" w:hAnsi="Arial" w:cs="Arial"/>
          <w:color w:val="222222"/>
          <w:sz w:val="21"/>
          <w:szCs w:val="21"/>
        </w:rPr>
        <w:t xml:space="preserve">: </w:t>
      </w:r>
      <w:r w:rsidRPr="00EF7C76">
        <w:rPr>
          <w:rFonts w:ascii="Arial" w:hAnsi="Arial" w:cs="Arial"/>
          <w:color w:val="222222"/>
          <w:sz w:val="21"/>
          <w:szCs w:val="21"/>
        </w:rPr>
        <w:t xml:space="preserve">creado para escribir textos de manera cómoda y rápida. Tiene la principal ventaja de que ese texto puede usarse para generar documentos equivalentes </w:t>
      </w:r>
      <w:proofErr w:type="spellStart"/>
      <w:r w:rsidRPr="00EF7C76">
        <w:rPr>
          <w:rFonts w:ascii="Arial" w:hAnsi="Arial" w:cs="Arial"/>
          <w:color w:val="222222"/>
          <w:sz w:val="21"/>
          <w:szCs w:val="21"/>
        </w:rPr>
        <w:t>en</w:t>
      </w:r>
      <w:r>
        <w:rPr>
          <w:rFonts w:ascii="Arial" w:hAnsi="Arial" w:cs="Arial"/>
          <w:color w:val="222222"/>
          <w:sz w:val="21"/>
          <w:szCs w:val="21"/>
        </w:rPr>
        <w:t>HTML</w:t>
      </w:r>
      <w:proofErr w:type="spellEnd"/>
      <w:r w:rsidRPr="00EF7C76">
        <w:rPr>
          <w:rFonts w:ascii="Arial" w:hAnsi="Arial" w:cs="Arial"/>
          <w:color w:val="222222"/>
          <w:sz w:val="21"/>
          <w:szCs w:val="21"/>
        </w:rPr>
        <w:t xml:space="preserve">, </w:t>
      </w:r>
      <w:proofErr w:type="spellStart"/>
      <w:r>
        <w:rPr>
          <w:rFonts w:ascii="Arial" w:hAnsi="Arial" w:cs="Arial"/>
          <w:color w:val="222222"/>
          <w:sz w:val="21"/>
          <w:szCs w:val="21"/>
        </w:rPr>
        <w:t>TeX</w:t>
      </w:r>
      <w:proofErr w:type="spellEnd"/>
      <w:r w:rsidRPr="00EF7C76">
        <w:rPr>
          <w:rFonts w:ascii="Arial" w:hAnsi="Arial" w:cs="Arial"/>
          <w:color w:val="222222"/>
          <w:sz w:val="21"/>
          <w:szCs w:val="21"/>
        </w:rPr>
        <w:t xml:space="preserve">, </w:t>
      </w:r>
      <w:proofErr w:type="spellStart"/>
      <w:r>
        <w:rPr>
          <w:rFonts w:ascii="Arial" w:hAnsi="Arial" w:cs="Arial"/>
          <w:color w:val="222222"/>
          <w:sz w:val="21"/>
          <w:szCs w:val="21"/>
        </w:rPr>
        <w:t>docBook</w:t>
      </w:r>
      <w:proofErr w:type="spellEnd"/>
      <w:r>
        <w:rPr>
          <w:rFonts w:ascii="Arial" w:hAnsi="Arial" w:cs="Arial"/>
          <w:color w:val="222222"/>
          <w:sz w:val="21"/>
          <w:szCs w:val="21"/>
        </w:rPr>
        <w:t xml:space="preserve"> </w:t>
      </w:r>
      <w:r w:rsidRPr="00EF7C76">
        <w:rPr>
          <w:rFonts w:ascii="Arial" w:hAnsi="Arial" w:cs="Arial"/>
          <w:color w:val="222222"/>
          <w:sz w:val="21"/>
          <w:szCs w:val="21"/>
        </w:rPr>
        <w:t xml:space="preserve">u otros lenguajes. </w:t>
      </w:r>
    </w:p>
    <w:p w:rsidR="00EF7C76" w:rsidRPr="00EF7C76" w:rsidRDefault="00EF7C76" w:rsidP="00EF7C76">
      <w:pPr>
        <w:spacing w:after="0" w:line="334" w:lineRule="atLeast"/>
        <w:rPr>
          <w:rFonts w:ascii="Arial" w:eastAsia="Times New Roman" w:hAnsi="Arial" w:cs="Arial"/>
          <w:color w:val="222222"/>
          <w:sz w:val="21"/>
          <w:szCs w:val="21"/>
          <w:lang w:eastAsia="es-MX"/>
        </w:rPr>
      </w:pPr>
      <w:r w:rsidRPr="00EF7C76">
        <w:rPr>
          <w:rFonts w:ascii="Arial" w:eastAsia="Times New Roman" w:hAnsi="Arial" w:cs="Arial"/>
          <w:color w:val="222222"/>
          <w:sz w:val="21"/>
          <w:szCs w:val="21"/>
          <w:lang w:eastAsia="es-MX"/>
        </w:rPr>
        <w:t xml:space="preserve">Actualmente se usa más </w:t>
      </w:r>
      <w:proofErr w:type="spellStart"/>
      <w:r w:rsidRPr="00EF7C76">
        <w:rPr>
          <w:rFonts w:ascii="Arial" w:eastAsia="Times New Roman" w:hAnsi="Arial" w:cs="Arial"/>
          <w:b/>
          <w:bCs/>
          <w:color w:val="222222"/>
          <w:sz w:val="21"/>
          <w:szCs w:val="21"/>
          <w:lang w:eastAsia="es-MX"/>
        </w:rPr>
        <w:t>reStructuredText</w:t>
      </w:r>
      <w:proofErr w:type="spellEnd"/>
      <w:r w:rsidRPr="00EF7C76">
        <w:rPr>
          <w:rFonts w:ascii="Arial" w:eastAsia="Times New Roman" w:hAnsi="Arial" w:cs="Arial"/>
          <w:color w:val="222222"/>
          <w:sz w:val="21"/>
          <w:szCs w:val="21"/>
          <w:lang w:eastAsia="es-MX"/>
        </w:rPr>
        <w:t xml:space="preserve">, que es una revisión que mejora y amplía </w:t>
      </w:r>
      <w:proofErr w:type="spellStart"/>
      <w:r w:rsidRPr="00EF7C76">
        <w:rPr>
          <w:rFonts w:ascii="Arial" w:eastAsia="Times New Roman" w:hAnsi="Arial" w:cs="Arial"/>
          <w:color w:val="222222"/>
          <w:sz w:val="21"/>
          <w:szCs w:val="21"/>
          <w:lang w:eastAsia="es-MX"/>
        </w:rPr>
        <w:t>StructuredText</w:t>
      </w:r>
      <w:proofErr w:type="spellEnd"/>
      <w:r w:rsidRPr="00EF7C76">
        <w:rPr>
          <w:rFonts w:ascii="Arial" w:eastAsia="Times New Roman" w:hAnsi="Arial" w:cs="Arial"/>
          <w:color w:val="222222"/>
          <w:sz w:val="21"/>
          <w:szCs w:val="21"/>
          <w:lang w:eastAsia="es-MX"/>
        </w:rPr>
        <w:t xml:space="preserve">. </w:t>
      </w:r>
    </w:p>
    <w:p w:rsidR="00EF7C76" w:rsidRPr="00EF7C76" w:rsidRDefault="00EF7C76" w:rsidP="00EF7C76">
      <w:pPr>
        <w:pStyle w:val="NormalWeb"/>
        <w:spacing w:before="104" w:beforeAutospacing="0" w:after="104" w:afterAutospacing="0" w:line="334" w:lineRule="atLeast"/>
        <w:rPr>
          <w:rFonts w:ascii="Arial" w:hAnsi="Arial" w:cs="Arial"/>
          <w:color w:val="222222"/>
          <w:sz w:val="21"/>
          <w:szCs w:val="21"/>
        </w:rPr>
      </w:pPr>
      <w:r w:rsidRPr="00EF7C76">
        <w:rPr>
          <w:rFonts w:ascii="Arial" w:hAnsi="Arial" w:cs="Arial"/>
          <w:color w:val="BF8F00" w:themeColor="accent4" w:themeShade="BF"/>
          <w:sz w:val="21"/>
          <w:szCs w:val="21"/>
        </w:rPr>
        <w:t>Lista de instrucciones</w:t>
      </w:r>
      <w:r>
        <w:rPr>
          <w:rFonts w:ascii="Arial" w:hAnsi="Arial" w:cs="Arial"/>
          <w:color w:val="222222"/>
          <w:sz w:val="21"/>
          <w:szCs w:val="21"/>
        </w:rPr>
        <w:t xml:space="preserve">: </w:t>
      </w:r>
      <w:r w:rsidRPr="00EF7C76">
        <w:rPr>
          <w:rFonts w:ascii="Arial" w:hAnsi="Arial" w:cs="Arial"/>
          <w:color w:val="222222"/>
          <w:sz w:val="21"/>
          <w:szCs w:val="21"/>
        </w:rPr>
        <w:t>es uno de los cinco lenguajes especificados por el estándar</w:t>
      </w:r>
      <w:r>
        <w:rPr>
          <w:rFonts w:ascii="Arial" w:hAnsi="Arial" w:cs="Arial"/>
          <w:color w:val="222222"/>
          <w:sz w:val="21"/>
          <w:szCs w:val="21"/>
        </w:rPr>
        <w:t xml:space="preserve"> IEC 61131-3</w:t>
      </w:r>
      <w:r w:rsidRPr="00EF7C76">
        <w:rPr>
          <w:rFonts w:ascii="Arial" w:hAnsi="Arial" w:cs="Arial"/>
          <w:color w:val="222222"/>
          <w:sz w:val="21"/>
          <w:szCs w:val="21"/>
        </w:rPr>
        <w:t xml:space="preserve">, diseñado para </w:t>
      </w:r>
      <w:r>
        <w:rPr>
          <w:rFonts w:ascii="Arial" w:hAnsi="Arial" w:cs="Arial"/>
          <w:color w:val="222222"/>
          <w:sz w:val="21"/>
          <w:szCs w:val="21"/>
        </w:rPr>
        <w:t xml:space="preserve">controladores lógica programable </w:t>
      </w:r>
      <w:r w:rsidRPr="00EF7C76">
        <w:rPr>
          <w:rFonts w:ascii="Arial" w:hAnsi="Arial" w:cs="Arial"/>
          <w:color w:val="222222"/>
          <w:sz w:val="21"/>
          <w:szCs w:val="21"/>
        </w:rPr>
        <w:t>(</w:t>
      </w:r>
      <w:proofErr w:type="spellStart"/>
      <w:r w:rsidRPr="00EF7C76">
        <w:rPr>
          <w:rFonts w:ascii="Arial" w:hAnsi="Arial" w:cs="Arial"/>
          <w:color w:val="222222"/>
          <w:sz w:val="21"/>
          <w:szCs w:val="21"/>
        </w:rPr>
        <w:t>PLCs</w:t>
      </w:r>
      <w:proofErr w:type="spellEnd"/>
      <w:r w:rsidRPr="00EF7C76">
        <w:rPr>
          <w:rFonts w:ascii="Arial" w:hAnsi="Arial" w:cs="Arial"/>
          <w:color w:val="222222"/>
          <w:sz w:val="21"/>
          <w:szCs w:val="21"/>
        </w:rPr>
        <w:t xml:space="preserve">). Es un </w:t>
      </w:r>
      <w:r>
        <w:rPr>
          <w:rFonts w:ascii="Arial" w:hAnsi="Arial" w:cs="Arial"/>
          <w:color w:val="222222"/>
          <w:sz w:val="21"/>
          <w:szCs w:val="21"/>
        </w:rPr>
        <w:t xml:space="preserve">lenguaje de bajo nivel </w:t>
      </w:r>
      <w:r w:rsidRPr="00EF7C76">
        <w:rPr>
          <w:rFonts w:ascii="Arial" w:hAnsi="Arial" w:cs="Arial"/>
          <w:color w:val="222222"/>
          <w:sz w:val="21"/>
          <w:szCs w:val="21"/>
        </w:rPr>
        <w:t>y se asemeja bastante al</w:t>
      </w:r>
      <w:r>
        <w:rPr>
          <w:rFonts w:ascii="Arial" w:hAnsi="Arial" w:cs="Arial"/>
          <w:color w:val="222222"/>
          <w:sz w:val="21"/>
          <w:szCs w:val="21"/>
        </w:rPr>
        <w:t xml:space="preserve"> lenguaje ensamblador</w:t>
      </w:r>
      <w:r w:rsidRPr="00EF7C76">
        <w:rPr>
          <w:rFonts w:ascii="Arial" w:hAnsi="Arial" w:cs="Arial"/>
          <w:color w:val="222222"/>
          <w:sz w:val="21"/>
          <w:szCs w:val="21"/>
        </w:rPr>
        <w:t xml:space="preserve">. Las variables y las llamadas a funciones están definidas por elementos comunes del estándar IEC 61131-3, entonces varios lenguajes pueden ser usados en el mismo programa. </w:t>
      </w:r>
    </w:p>
    <w:p w:rsidR="00EF7C76" w:rsidRPr="00EF7C76" w:rsidRDefault="00EF7C76" w:rsidP="00EF7C76">
      <w:pPr>
        <w:spacing w:before="104" w:after="104" w:line="334" w:lineRule="atLeast"/>
        <w:rPr>
          <w:rFonts w:ascii="Arial" w:eastAsia="Times New Roman" w:hAnsi="Arial" w:cs="Arial"/>
          <w:color w:val="222222"/>
          <w:sz w:val="21"/>
          <w:szCs w:val="21"/>
          <w:lang w:eastAsia="es-MX"/>
        </w:rPr>
      </w:pPr>
      <w:r w:rsidRPr="00EF7C76">
        <w:rPr>
          <w:rFonts w:ascii="Arial" w:eastAsia="Times New Roman" w:hAnsi="Arial" w:cs="Arial"/>
          <w:color w:val="222222"/>
          <w:sz w:val="21"/>
          <w:szCs w:val="21"/>
          <w:lang w:eastAsia="es-MX"/>
        </w:rPr>
        <w:t xml:space="preserve">El </w:t>
      </w:r>
      <w:r>
        <w:rPr>
          <w:rFonts w:ascii="Arial" w:eastAsia="Times New Roman" w:hAnsi="Arial" w:cs="Arial"/>
          <w:color w:val="222222"/>
          <w:sz w:val="21"/>
          <w:szCs w:val="21"/>
          <w:lang w:eastAsia="es-MX"/>
        </w:rPr>
        <w:t xml:space="preserve">control de programa </w:t>
      </w:r>
      <w:r w:rsidRPr="00EF7C76">
        <w:rPr>
          <w:rFonts w:ascii="Arial" w:eastAsia="Times New Roman" w:hAnsi="Arial" w:cs="Arial"/>
          <w:color w:val="222222"/>
          <w:sz w:val="21"/>
          <w:szCs w:val="21"/>
          <w:lang w:eastAsia="es-MX"/>
        </w:rPr>
        <w:t>se logra con «</w:t>
      </w:r>
      <w:r>
        <w:rPr>
          <w:rFonts w:ascii="Arial" w:eastAsia="Times New Roman" w:hAnsi="Arial" w:cs="Arial"/>
          <w:color w:val="222222"/>
          <w:sz w:val="21"/>
          <w:szCs w:val="21"/>
          <w:lang w:eastAsia="es-MX"/>
        </w:rPr>
        <w:t>saltos</w:t>
      </w:r>
      <w:r w:rsidRPr="00EF7C76">
        <w:rPr>
          <w:rFonts w:ascii="Arial" w:eastAsia="Times New Roman" w:hAnsi="Arial" w:cs="Arial"/>
          <w:color w:val="222222"/>
          <w:sz w:val="21"/>
          <w:szCs w:val="21"/>
          <w:lang w:eastAsia="es-MX"/>
        </w:rPr>
        <w:t>» y llamadas a funciones (</w:t>
      </w:r>
      <w:proofErr w:type="spellStart"/>
      <w:r>
        <w:rPr>
          <w:rFonts w:ascii="Arial" w:eastAsia="Times New Roman" w:hAnsi="Arial" w:cs="Arial"/>
          <w:color w:val="222222"/>
          <w:sz w:val="21"/>
          <w:szCs w:val="21"/>
          <w:lang w:eastAsia="es-MX"/>
        </w:rPr>
        <w:t>subritinas</w:t>
      </w:r>
      <w:proofErr w:type="spellEnd"/>
      <w:r>
        <w:rPr>
          <w:rFonts w:ascii="Arial" w:eastAsia="Times New Roman" w:hAnsi="Arial" w:cs="Arial"/>
          <w:color w:val="222222"/>
          <w:sz w:val="21"/>
          <w:szCs w:val="21"/>
          <w:lang w:eastAsia="es-MX"/>
        </w:rPr>
        <w:t xml:space="preserve"> </w:t>
      </w:r>
      <w:r w:rsidRPr="00EF7C76">
        <w:rPr>
          <w:rFonts w:ascii="Arial" w:eastAsia="Times New Roman" w:hAnsi="Arial" w:cs="Arial"/>
          <w:color w:val="222222"/>
          <w:sz w:val="21"/>
          <w:szCs w:val="21"/>
          <w:lang w:eastAsia="es-MX"/>
        </w:rPr>
        <w:t xml:space="preserve">con parámetros opcionales). </w:t>
      </w:r>
    </w:p>
    <w:p w:rsidR="00EF7C76" w:rsidRDefault="00EF7C76" w:rsidP="00EF7C76">
      <w:pPr>
        <w:spacing w:before="104" w:after="104" w:line="334" w:lineRule="atLeast"/>
        <w:rPr>
          <w:rFonts w:ascii="Arial" w:eastAsia="Times New Roman" w:hAnsi="Arial" w:cs="Arial"/>
          <w:color w:val="222222"/>
          <w:sz w:val="21"/>
          <w:szCs w:val="21"/>
          <w:lang w:eastAsia="es-MX"/>
        </w:rPr>
      </w:pPr>
      <w:r>
        <w:rPr>
          <w:noProof/>
        </w:rPr>
        <w:drawing>
          <wp:anchor distT="0" distB="0" distL="114300" distR="114300" simplePos="0" relativeHeight="251659264" behindDoc="0" locked="0" layoutInCell="1" allowOverlap="1" wp14:anchorId="64A7EF41">
            <wp:simplePos x="0" y="0"/>
            <wp:positionH relativeFrom="column">
              <wp:posOffset>239395</wp:posOffset>
            </wp:positionH>
            <wp:positionV relativeFrom="paragraph">
              <wp:posOffset>262255</wp:posOffset>
            </wp:positionV>
            <wp:extent cx="1375410" cy="93853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5164" t="58715" r="69680" b="22885"/>
                    <a:stretch/>
                  </pic:blipFill>
                  <pic:spPr bwMode="auto">
                    <a:xfrm>
                      <a:off x="0" y="0"/>
                      <a:ext cx="1375410" cy="938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7C76">
        <w:rPr>
          <w:rFonts w:ascii="Arial" w:eastAsia="Times New Roman" w:hAnsi="Arial" w:cs="Arial"/>
          <w:color w:val="222222"/>
          <w:sz w:val="21"/>
          <w:szCs w:val="21"/>
          <w:lang w:eastAsia="es-MX"/>
        </w:rPr>
        <w:t xml:space="preserve">El formato de archivo se estandarizó a </w:t>
      </w:r>
      <w:r>
        <w:rPr>
          <w:rFonts w:ascii="Arial" w:eastAsia="Times New Roman" w:hAnsi="Arial" w:cs="Arial"/>
          <w:color w:val="222222"/>
          <w:sz w:val="21"/>
          <w:szCs w:val="21"/>
          <w:lang w:eastAsia="es-MX"/>
        </w:rPr>
        <w:t xml:space="preserve">XML </w:t>
      </w:r>
      <w:r w:rsidRPr="00EF7C76">
        <w:rPr>
          <w:rFonts w:ascii="Arial" w:eastAsia="Times New Roman" w:hAnsi="Arial" w:cs="Arial"/>
          <w:color w:val="222222"/>
          <w:sz w:val="21"/>
          <w:szCs w:val="21"/>
          <w:lang w:eastAsia="es-MX"/>
        </w:rPr>
        <w:t xml:space="preserve">por </w:t>
      </w:r>
      <w:proofErr w:type="spellStart"/>
      <w:r w:rsidRPr="00EF7C76">
        <w:rPr>
          <w:rFonts w:ascii="Arial" w:eastAsia="Times New Roman" w:hAnsi="Arial" w:cs="Arial"/>
          <w:color w:val="222222"/>
          <w:sz w:val="21"/>
          <w:szCs w:val="21"/>
          <w:lang w:eastAsia="es-MX"/>
        </w:rPr>
        <w:t>PLCopen</w:t>
      </w:r>
      <w:proofErr w:type="spellEnd"/>
      <w:r w:rsidRPr="00EF7C76">
        <w:rPr>
          <w:rFonts w:ascii="Arial" w:eastAsia="Times New Roman" w:hAnsi="Arial" w:cs="Arial"/>
          <w:color w:val="222222"/>
          <w:sz w:val="21"/>
          <w:szCs w:val="21"/>
          <w:lang w:eastAsia="es-MX"/>
        </w:rPr>
        <w:t xml:space="preserve">. </w:t>
      </w:r>
    </w:p>
    <w:p w:rsidR="00EF7C76" w:rsidRDefault="00EF7C76" w:rsidP="00EF7C76">
      <w:pPr>
        <w:spacing w:before="104" w:after="104" w:line="334" w:lineRule="atLeast"/>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Ejemplo:</w:t>
      </w:r>
    </w:p>
    <w:p w:rsidR="00EF7C76" w:rsidRDefault="00EF7C76" w:rsidP="00EF7C76">
      <w:pPr>
        <w:spacing w:before="104" w:after="104" w:line="334" w:lineRule="atLeast"/>
        <w:rPr>
          <w:rFonts w:ascii="Arial" w:eastAsia="Times New Roman" w:hAnsi="Arial" w:cs="Arial"/>
          <w:color w:val="222222"/>
          <w:sz w:val="21"/>
          <w:szCs w:val="21"/>
          <w:lang w:eastAsia="es-MX"/>
        </w:rPr>
      </w:pPr>
    </w:p>
    <w:p w:rsidR="00EF7C76" w:rsidRDefault="00EF7C76" w:rsidP="00EF7C76">
      <w:pPr>
        <w:spacing w:before="104" w:after="104" w:line="334" w:lineRule="atLeast"/>
        <w:rPr>
          <w:rFonts w:ascii="Arial" w:eastAsia="Times New Roman" w:hAnsi="Arial" w:cs="Arial"/>
          <w:color w:val="222222"/>
          <w:sz w:val="21"/>
          <w:szCs w:val="21"/>
          <w:lang w:eastAsia="es-MX"/>
        </w:rPr>
      </w:pPr>
    </w:p>
    <w:p w:rsidR="00EF7C76" w:rsidRPr="00EF7C76" w:rsidRDefault="00EF7C76" w:rsidP="00EF7C76">
      <w:pPr>
        <w:spacing w:before="104" w:after="104" w:line="334" w:lineRule="atLeast"/>
        <w:rPr>
          <w:rFonts w:ascii="Arial" w:eastAsia="Times New Roman" w:hAnsi="Arial" w:cs="Arial"/>
          <w:color w:val="222222"/>
          <w:sz w:val="21"/>
          <w:szCs w:val="21"/>
          <w:lang w:eastAsia="es-MX"/>
        </w:rPr>
      </w:pPr>
    </w:p>
    <w:p w:rsidR="00395A87" w:rsidRPr="00395A87" w:rsidRDefault="00395A87" w:rsidP="00395A87">
      <w:pPr>
        <w:pStyle w:val="NormalWeb"/>
        <w:spacing w:before="104" w:beforeAutospacing="0" w:after="104" w:afterAutospacing="0" w:line="334" w:lineRule="atLeast"/>
        <w:rPr>
          <w:rFonts w:ascii="Arial" w:hAnsi="Arial" w:cs="Arial"/>
          <w:color w:val="222222"/>
          <w:sz w:val="21"/>
          <w:szCs w:val="21"/>
        </w:rPr>
      </w:pPr>
      <w:r w:rsidRPr="00395A87">
        <w:rPr>
          <w:rFonts w:ascii="Arial" w:hAnsi="Arial" w:cs="Arial"/>
          <w:color w:val="BF8F00" w:themeColor="accent4" w:themeShade="BF"/>
          <w:sz w:val="21"/>
          <w:szCs w:val="21"/>
        </w:rPr>
        <w:t>Bloques de funcion secuenciales</w:t>
      </w:r>
      <w:proofErr w:type="gramStart"/>
      <w:r>
        <w:rPr>
          <w:rFonts w:ascii="Arial" w:hAnsi="Arial" w:cs="Arial"/>
          <w:color w:val="222222"/>
          <w:sz w:val="21"/>
          <w:szCs w:val="21"/>
        </w:rPr>
        <w:t xml:space="preserve">: </w:t>
      </w:r>
      <w:r w:rsidRPr="00395A87">
        <w:rPr>
          <w:rFonts w:ascii="Arial" w:hAnsi="Arial" w:cs="Arial"/>
          <w:color w:val="222222"/>
          <w:sz w:val="21"/>
          <w:szCs w:val="21"/>
        </w:rPr>
        <w:t>)</w:t>
      </w:r>
      <w:proofErr w:type="gramEnd"/>
      <w:r w:rsidRPr="00395A87">
        <w:rPr>
          <w:rFonts w:ascii="Arial" w:hAnsi="Arial" w:cs="Arial"/>
          <w:color w:val="222222"/>
          <w:sz w:val="21"/>
          <w:szCs w:val="21"/>
        </w:rPr>
        <w:t xml:space="preserve"> es un lenguaje de programación gráfico empleado en </w:t>
      </w:r>
      <w:r>
        <w:rPr>
          <w:rFonts w:ascii="Arial" w:hAnsi="Arial" w:cs="Arial"/>
          <w:color w:val="222222"/>
          <w:sz w:val="21"/>
          <w:szCs w:val="21"/>
        </w:rPr>
        <w:t xml:space="preserve">controladores lógicos programables </w:t>
      </w:r>
      <w:r w:rsidRPr="00395A87">
        <w:rPr>
          <w:rFonts w:ascii="Arial" w:hAnsi="Arial" w:cs="Arial"/>
          <w:color w:val="222222"/>
          <w:sz w:val="21"/>
          <w:szCs w:val="21"/>
        </w:rPr>
        <w:t>(</w:t>
      </w:r>
      <w:proofErr w:type="spellStart"/>
      <w:r w:rsidRPr="00395A87">
        <w:rPr>
          <w:rFonts w:ascii="Arial" w:hAnsi="Arial" w:cs="Arial"/>
          <w:color w:val="222222"/>
          <w:sz w:val="21"/>
          <w:szCs w:val="21"/>
        </w:rPr>
        <w:t>PLCs</w:t>
      </w:r>
      <w:proofErr w:type="spellEnd"/>
      <w:r w:rsidRPr="00395A87">
        <w:rPr>
          <w:rFonts w:ascii="Arial" w:hAnsi="Arial" w:cs="Arial"/>
          <w:color w:val="222222"/>
          <w:sz w:val="21"/>
          <w:szCs w:val="21"/>
        </w:rPr>
        <w:t xml:space="preserve">). Es uno de los cinco lenguajes especificados en el estándar </w:t>
      </w:r>
      <w:r>
        <w:rPr>
          <w:rFonts w:ascii="Arial" w:hAnsi="Arial" w:cs="Arial"/>
          <w:color w:val="222222"/>
          <w:sz w:val="21"/>
          <w:szCs w:val="21"/>
        </w:rPr>
        <w:t xml:space="preserve">IEC 1131-3 </w:t>
      </w:r>
      <w:r w:rsidRPr="00395A87">
        <w:rPr>
          <w:rFonts w:ascii="Arial" w:hAnsi="Arial" w:cs="Arial"/>
          <w:color w:val="222222"/>
          <w:sz w:val="21"/>
          <w:szCs w:val="21"/>
        </w:rPr>
        <w:t xml:space="preserve">y está basado en el método </w:t>
      </w:r>
      <w:r>
        <w:rPr>
          <w:rFonts w:ascii="Arial" w:hAnsi="Arial" w:cs="Arial"/>
          <w:color w:val="222222"/>
          <w:sz w:val="21"/>
          <w:szCs w:val="21"/>
        </w:rPr>
        <w:t xml:space="preserve">GRAFCET </w:t>
      </w:r>
      <w:r w:rsidRPr="00395A87">
        <w:rPr>
          <w:rFonts w:ascii="Arial" w:hAnsi="Arial" w:cs="Arial"/>
          <w:color w:val="222222"/>
          <w:sz w:val="21"/>
          <w:szCs w:val="21"/>
        </w:rPr>
        <w:t>(a su vez basado en la</w:t>
      </w:r>
      <w:r>
        <w:rPr>
          <w:rFonts w:ascii="Arial" w:hAnsi="Arial" w:cs="Arial"/>
          <w:color w:val="222222"/>
          <w:sz w:val="21"/>
          <w:szCs w:val="21"/>
        </w:rPr>
        <w:t xml:space="preserve"> Red </w:t>
      </w:r>
      <w:proofErr w:type="spellStart"/>
      <w:r>
        <w:rPr>
          <w:rFonts w:ascii="Arial" w:hAnsi="Arial" w:cs="Arial"/>
          <w:color w:val="222222"/>
          <w:sz w:val="21"/>
          <w:szCs w:val="21"/>
        </w:rPr>
        <w:t>petri</w:t>
      </w:r>
      <w:proofErr w:type="spellEnd"/>
      <w:r w:rsidRPr="00395A87">
        <w:rPr>
          <w:rFonts w:ascii="Arial" w:hAnsi="Arial" w:cs="Arial"/>
          <w:color w:val="222222"/>
          <w:sz w:val="21"/>
          <w:szCs w:val="21"/>
        </w:rPr>
        <w:t xml:space="preserve">​). </w:t>
      </w:r>
    </w:p>
    <w:p w:rsidR="00395A87" w:rsidRPr="00395A87" w:rsidRDefault="00395A87" w:rsidP="00395A87">
      <w:pPr>
        <w:shd w:val="clear" w:color="auto" w:fill="F8F9FA"/>
        <w:spacing w:after="0" w:line="240" w:lineRule="auto"/>
        <w:jc w:val="center"/>
        <w:rPr>
          <w:rFonts w:ascii="Arial" w:eastAsia="Times New Roman" w:hAnsi="Arial" w:cs="Arial"/>
          <w:color w:val="222222"/>
          <w:sz w:val="20"/>
          <w:szCs w:val="20"/>
          <w:lang w:eastAsia="es-MX"/>
        </w:rPr>
      </w:pPr>
      <w:r w:rsidRPr="00395A87">
        <w:rPr>
          <w:rFonts w:ascii="Arial" w:eastAsia="Times New Roman" w:hAnsi="Arial" w:cs="Arial"/>
          <w:noProof/>
          <w:color w:val="0645AD"/>
          <w:sz w:val="20"/>
          <w:szCs w:val="20"/>
          <w:lang w:eastAsia="es-MX"/>
        </w:rPr>
        <w:drawing>
          <wp:anchor distT="0" distB="0" distL="114300" distR="114300" simplePos="0" relativeHeight="251660288" behindDoc="0" locked="0" layoutInCell="1" allowOverlap="1">
            <wp:simplePos x="0" y="0"/>
            <wp:positionH relativeFrom="column">
              <wp:posOffset>4938395</wp:posOffset>
            </wp:positionH>
            <wp:positionV relativeFrom="paragraph">
              <wp:posOffset>8890</wp:posOffset>
            </wp:positionV>
            <wp:extent cx="1319530" cy="1695450"/>
            <wp:effectExtent l="0" t="0" r="0" b="0"/>
            <wp:wrapSquare wrapText="bothSides"/>
            <wp:docPr id="4" name="Imagen 4" descr="https://upload.wikimedia.org/wikipedia/commons/thumb/1/1b/Sequential_function_chart.png/220px-Sequential_function_char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b/Sequential_function_chart.png/220px-Sequential_function_chart.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953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5A87" w:rsidRPr="00395A87" w:rsidRDefault="00395A87" w:rsidP="00395A87">
      <w:pPr>
        <w:shd w:val="clear" w:color="auto" w:fill="F8F9FA"/>
        <w:spacing w:line="258" w:lineRule="atLeast"/>
        <w:rPr>
          <w:rFonts w:ascii="Arial" w:eastAsia="Times New Roman" w:hAnsi="Arial" w:cs="Arial"/>
          <w:color w:val="222222"/>
          <w:sz w:val="18"/>
          <w:szCs w:val="18"/>
          <w:lang w:eastAsia="es-MX"/>
        </w:rPr>
      </w:pPr>
      <w:r w:rsidRPr="00395A87">
        <w:rPr>
          <w:rFonts w:ascii="Arial" w:eastAsia="Times New Roman" w:hAnsi="Arial" w:cs="Arial"/>
          <w:color w:val="222222"/>
          <w:sz w:val="18"/>
          <w:szCs w:val="18"/>
          <w:lang w:eastAsia="es-MX"/>
        </w:rPr>
        <w:t>Ejemplo de un programa sencillo en SFC.</w:t>
      </w:r>
    </w:p>
    <w:p w:rsidR="00395A87" w:rsidRPr="00395A87" w:rsidRDefault="00395A87" w:rsidP="00395A87">
      <w:pPr>
        <w:spacing w:before="104" w:after="104" w:line="334" w:lineRule="atLeast"/>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 xml:space="preserve">El lenguaje es bastante útil para programar y controlar procesos que se dividen en etapas secuenciales. Los principales componentes del lenguaje son: </w:t>
      </w:r>
    </w:p>
    <w:p w:rsidR="00395A87" w:rsidRPr="00395A87" w:rsidRDefault="00395A87" w:rsidP="00395A87">
      <w:pPr>
        <w:numPr>
          <w:ilvl w:val="0"/>
          <w:numId w:val="3"/>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Etapas con acciones asociadas.</w:t>
      </w:r>
    </w:p>
    <w:p w:rsidR="00395A87" w:rsidRPr="00395A87" w:rsidRDefault="00395A87" w:rsidP="00395A87">
      <w:pPr>
        <w:numPr>
          <w:ilvl w:val="0"/>
          <w:numId w:val="3"/>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Transiciones con condiciones lógicas asociadas.</w:t>
      </w:r>
    </w:p>
    <w:p w:rsidR="00395A87" w:rsidRPr="00395A87" w:rsidRDefault="00395A87" w:rsidP="00395A87">
      <w:pPr>
        <w:numPr>
          <w:ilvl w:val="0"/>
          <w:numId w:val="3"/>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Enlaces entre etapas y transiciones.</w:t>
      </w:r>
    </w:p>
    <w:p w:rsidR="00395A87" w:rsidRPr="00395A87" w:rsidRDefault="00395A87" w:rsidP="00395A87">
      <w:pPr>
        <w:spacing w:before="104" w:after="104" w:line="334" w:lineRule="atLeast"/>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lastRenderedPageBreak/>
        <w:t xml:space="preserve">Las etapas en un programa en SFC pueden estar activas o inactivas. Las acciones de una etapa se ejecutan exclusivamente cuando dicha etapa está activa. Una etapa puede estar activa si dicha etapa es una etapa inicial especificada por el programador, o bien si se cumplieron las condiciones de una transición que lleva a dicha etapa. Las acciones asociadas a etapas pueden ser de muchos tipos, tales como activar o desactivar ciertas variables de salida. Es posible insertar acciones de un programa hecho en </w:t>
      </w:r>
      <w:hyperlink r:id="rId12" w:tooltip="Lenguaje Ladder" w:history="1">
        <w:r w:rsidRPr="00395A87">
          <w:rPr>
            <w:rFonts w:ascii="Arial" w:eastAsia="Times New Roman" w:hAnsi="Arial" w:cs="Arial"/>
            <w:color w:val="0645AD"/>
            <w:sz w:val="21"/>
            <w:szCs w:val="21"/>
            <w:u w:val="single"/>
            <w:lang w:eastAsia="es-MX"/>
          </w:rPr>
          <w:t>lenguaje Ladder</w:t>
        </w:r>
      </w:hyperlink>
      <w:r w:rsidRPr="00395A87">
        <w:rPr>
          <w:rFonts w:ascii="Arial" w:eastAsia="Times New Roman" w:hAnsi="Arial" w:cs="Arial"/>
          <w:color w:val="222222"/>
          <w:sz w:val="21"/>
          <w:szCs w:val="21"/>
          <w:lang w:eastAsia="es-MX"/>
        </w:rPr>
        <w:t xml:space="preserve"> dentro de un programa SFC (de hecho, comúnmente se hace esto para trabajar con variables de tipo entero).</w:t>
      </w:r>
      <w:hyperlink r:id="rId13" w:anchor="cite_note-3" w:history="1">
        <w:r w:rsidRPr="00395A87">
          <w:rPr>
            <w:rFonts w:ascii="Arial" w:eastAsia="Times New Roman" w:hAnsi="Arial" w:cs="Arial"/>
            <w:color w:val="0645AD"/>
            <w:sz w:val="21"/>
            <w:szCs w:val="21"/>
            <w:u w:val="single"/>
            <w:vertAlign w:val="superscript"/>
            <w:lang w:eastAsia="es-MX"/>
          </w:rPr>
          <w:t>3</w:t>
        </w:r>
      </w:hyperlink>
      <w:r w:rsidRPr="00395A87">
        <w:rPr>
          <w:rFonts w:ascii="Arial" w:eastAsia="Times New Roman" w:hAnsi="Arial" w:cs="Arial"/>
          <w:color w:val="222222"/>
          <w:sz w:val="21"/>
          <w:szCs w:val="21"/>
          <w:lang w:eastAsia="es-MX"/>
        </w:rPr>
        <w:t xml:space="preserve">​ </w:t>
      </w:r>
    </w:p>
    <w:p w:rsidR="00EF7C76" w:rsidRDefault="00395A87" w:rsidP="004B627A">
      <w:pPr>
        <w:pStyle w:val="Prrafodelista"/>
        <w:numPr>
          <w:ilvl w:val="0"/>
          <w:numId w:val="2"/>
        </w:numPr>
        <w:spacing w:before="104" w:after="104" w:line="334" w:lineRule="atLeast"/>
        <w:rPr>
          <w:rFonts w:ascii="Arial" w:eastAsia="Times New Roman" w:hAnsi="Arial" w:cs="Arial"/>
          <w:color w:val="222222"/>
          <w:sz w:val="21"/>
          <w:szCs w:val="21"/>
          <w:lang w:eastAsia="es-MX"/>
        </w:rPr>
      </w:pPr>
      <w:r w:rsidRPr="00395A87">
        <w:rPr>
          <w:rFonts w:ascii="Arial" w:eastAsia="Times New Roman" w:hAnsi="Arial" w:cs="Arial"/>
          <w:color w:val="BF8F00" w:themeColor="accent4" w:themeShade="BF"/>
          <w:sz w:val="21"/>
          <w:szCs w:val="21"/>
          <w:lang w:eastAsia="es-MX"/>
        </w:rPr>
        <w:t>Unidades de organización de programa</w:t>
      </w:r>
      <w:r>
        <w:rPr>
          <w:rFonts w:ascii="Arial" w:eastAsia="Times New Roman" w:hAnsi="Arial" w:cs="Arial"/>
          <w:color w:val="222222"/>
          <w:sz w:val="21"/>
          <w:szCs w:val="21"/>
          <w:lang w:eastAsia="es-MX"/>
        </w:rPr>
        <w:t xml:space="preserve">: </w:t>
      </w:r>
    </w:p>
    <w:p w:rsidR="00395A87" w:rsidRPr="00395A87" w:rsidRDefault="00395A87" w:rsidP="00395A87">
      <w:pPr>
        <w:spacing w:before="104" w:after="104" w:line="334" w:lineRule="atLeast"/>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 xml:space="preserve">Los programas, funciones, y bloques de funciones dentro del estándar IEC 61131-3 son llamados Unidades de Organización del Programa (POU - </w:t>
      </w:r>
      <w:proofErr w:type="spellStart"/>
      <w:r w:rsidRPr="00395A87">
        <w:rPr>
          <w:rFonts w:ascii="Arial" w:eastAsia="Times New Roman" w:hAnsi="Arial" w:cs="Arial"/>
          <w:color w:val="222222"/>
          <w:sz w:val="21"/>
          <w:szCs w:val="21"/>
          <w:lang w:eastAsia="es-MX"/>
        </w:rPr>
        <w:t>Program</w:t>
      </w:r>
      <w:proofErr w:type="spellEnd"/>
      <w:r w:rsidRPr="00395A87">
        <w:rPr>
          <w:rFonts w:ascii="Arial" w:eastAsia="Times New Roman" w:hAnsi="Arial" w:cs="Arial"/>
          <w:color w:val="222222"/>
          <w:sz w:val="21"/>
          <w:szCs w:val="21"/>
          <w:lang w:eastAsia="es-MX"/>
        </w:rPr>
        <w:t xml:space="preserve"> </w:t>
      </w:r>
      <w:proofErr w:type="spellStart"/>
      <w:r w:rsidRPr="00395A87">
        <w:rPr>
          <w:rFonts w:ascii="Arial" w:eastAsia="Times New Roman" w:hAnsi="Arial" w:cs="Arial"/>
          <w:color w:val="222222"/>
          <w:sz w:val="21"/>
          <w:szCs w:val="21"/>
          <w:lang w:eastAsia="es-MX"/>
        </w:rPr>
        <w:t>Organization</w:t>
      </w:r>
      <w:proofErr w:type="spellEnd"/>
      <w:r w:rsidRPr="00395A87">
        <w:rPr>
          <w:rFonts w:ascii="Arial" w:eastAsia="Times New Roman" w:hAnsi="Arial" w:cs="Arial"/>
          <w:color w:val="222222"/>
          <w:sz w:val="21"/>
          <w:szCs w:val="21"/>
          <w:lang w:eastAsia="es-MX"/>
        </w:rPr>
        <w:t xml:space="preserve"> </w:t>
      </w:r>
      <w:proofErr w:type="spellStart"/>
      <w:r w:rsidRPr="00395A87">
        <w:rPr>
          <w:rFonts w:ascii="Arial" w:eastAsia="Times New Roman" w:hAnsi="Arial" w:cs="Arial"/>
          <w:color w:val="222222"/>
          <w:sz w:val="21"/>
          <w:szCs w:val="21"/>
          <w:lang w:eastAsia="es-MX"/>
        </w:rPr>
        <w:t>Unit</w:t>
      </w:r>
      <w:proofErr w:type="spellEnd"/>
      <w:r w:rsidRPr="00395A87">
        <w:rPr>
          <w:rFonts w:ascii="Arial" w:eastAsia="Times New Roman" w:hAnsi="Arial" w:cs="Arial"/>
          <w:color w:val="222222"/>
          <w:sz w:val="21"/>
          <w:szCs w:val="21"/>
          <w:lang w:eastAsia="es-MX"/>
        </w:rPr>
        <w:t xml:space="preserve">). </w:t>
      </w:r>
    </w:p>
    <w:p w:rsidR="00395A87" w:rsidRPr="00395A87" w:rsidRDefault="00395A87" w:rsidP="00395A87">
      <w:pPr>
        <w:spacing w:before="104" w:after="104" w:line="334" w:lineRule="atLeast"/>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 xml:space="preserve">El IEC 61131-3 incluye instancias de funciones estándares definidas: </w:t>
      </w:r>
    </w:p>
    <w:p w:rsidR="00395A87" w:rsidRPr="00395A87" w:rsidRDefault="00395A87" w:rsidP="00395A87">
      <w:pPr>
        <w:numPr>
          <w:ilvl w:val="0"/>
          <w:numId w:val="4"/>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ADD</w:t>
      </w:r>
    </w:p>
    <w:p w:rsidR="00395A87" w:rsidRPr="00395A87" w:rsidRDefault="00395A87" w:rsidP="00395A87">
      <w:pPr>
        <w:numPr>
          <w:ilvl w:val="0"/>
          <w:numId w:val="4"/>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ABS</w:t>
      </w:r>
    </w:p>
    <w:p w:rsidR="00395A87" w:rsidRPr="00395A87" w:rsidRDefault="00395A87" w:rsidP="00395A87">
      <w:pPr>
        <w:numPr>
          <w:ilvl w:val="0"/>
          <w:numId w:val="4"/>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SQRT</w:t>
      </w:r>
    </w:p>
    <w:p w:rsidR="00395A87" w:rsidRPr="00395A87" w:rsidRDefault="00395A87" w:rsidP="00395A87">
      <w:pPr>
        <w:numPr>
          <w:ilvl w:val="0"/>
          <w:numId w:val="4"/>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SIN</w:t>
      </w:r>
    </w:p>
    <w:p w:rsidR="00395A87" w:rsidRPr="00395A87" w:rsidRDefault="00395A87" w:rsidP="00395A87">
      <w:pPr>
        <w:numPr>
          <w:ilvl w:val="0"/>
          <w:numId w:val="4"/>
        </w:numPr>
        <w:spacing w:before="100" w:beforeAutospacing="1" w:after="21" w:line="240" w:lineRule="auto"/>
        <w:ind w:left="334"/>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COS</w:t>
      </w:r>
    </w:p>
    <w:p w:rsidR="00395A87" w:rsidRPr="00395A87" w:rsidRDefault="00395A87" w:rsidP="00395A87">
      <w:pPr>
        <w:spacing w:before="104" w:after="104" w:line="334" w:lineRule="atLeast"/>
        <w:rPr>
          <w:rFonts w:ascii="Arial" w:eastAsia="Times New Roman" w:hAnsi="Arial" w:cs="Arial"/>
          <w:color w:val="222222"/>
          <w:sz w:val="21"/>
          <w:szCs w:val="21"/>
          <w:lang w:eastAsia="es-MX"/>
        </w:rPr>
      </w:pPr>
      <w:r w:rsidRPr="00395A87">
        <w:rPr>
          <w:rFonts w:ascii="Arial" w:eastAsia="Times New Roman" w:hAnsi="Arial" w:cs="Arial"/>
          <w:color w:val="222222"/>
          <w:sz w:val="21"/>
          <w:szCs w:val="21"/>
          <w:lang w:eastAsia="es-MX"/>
        </w:rPr>
        <w:t xml:space="preserve">El usuario puede crear sus propios bloques de funciones y usarlos múltiples veces. Dichos bloques de funciones son objetos de software que representan un control detallado. Pueden tener datos, así como algoritmos. </w:t>
      </w:r>
    </w:p>
    <w:p w:rsidR="004B627A" w:rsidRDefault="004B627A" w:rsidP="00395A87">
      <w:pPr>
        <w:pStyle w:val="Prrafodelista"/>
        <w:spacing w:before="104" w:after="104" w:line="334" w:lineRule="atLeast"/>
        <w:rPr>
          <w:rFonts w:ascii="Arial" w:eastAsia="Times New Roman" w:hAnsi="Arial" w:cs="Arial"/>
          <w:color w:val="222222"/>
          <w:sz w:val="21"/>
          <w:szCs w:val="21"/>
          <w:lang w:eastAsia="es-MX"/>
        </w:rPr>
      </w:pPr>
    </w:p>
    <w:p w:rsidR="00395A87" w:rsidRDefault="00395A87" w:rsidP="00395A87">
      <w:pPr>
        <w:pStyle w:val="Prrafodelista"/>
        <w:spacing w:before="104" w:after="104" w:line="334" w:lineRule="atLeast"/>
        <w:rPr>
          <w:rFonts w:ascii="Arial" w:eastAsia="Times New Roman" w:hAnsi="Arial" w:cs="Arial"/>
          <w:color w:val="222222"/>
          <w:sz w:val="21"/>
          <w:szCs w:val="21"/>
          <w:lang w:eastAsia="es-MX"/>
        </w:rPr>
      </w:pPr>
    </w:p>
    <w:p w:rsidR="00395A87" w:rsidRDefault="00395A87" w:rsidP="00395A87">
      <w:pPr>
        <w:pStyle w:val="Prrafodelista"/>
        <w:spacing w:before="104" w:after="104" w:line="334" w:lineRule="atLeast"/>
        <w:rPr>
          <w:rFonts w:ascii="Arial" w:eastAsia="Times New Roman" w:hAnsi="Arial" w:cs="Arial"/>
          <w:color w:val="222222"/>
          <w:sz w:val="21"/>
          <w:szCs w:val="21"/>
          <w:lang w:eastAsia="es-MX"/>
        </w:rPr>
      </w:pPr>
    </w:p>
    <w:p w:rsidR="00395A87" w:rsidRDefault="00395A87" w:rsidP="00395A87">
      <w:pPr>
        <w:pStyle w:val="Prrafodelista"/>
        <w:spacing w:before="104" w:after="104" w:line="334" w:lineRule="atLeast"/>
        <w:rPr>
          <w:rFonts w:ascii="Arial" w:eastAsia="Times New Roman" w:hAnsi="Arial" w:cs="Arial"/>
          <w:color w:val="222222"/>
          <w:sz w:val="21"/>
          <w:szCs w:val="21"/>
          <w:lang w:eastAsia="es-MX"/>
        </w:rPr>
      </w:pPr>
    </w:p>
    <w:p w:rsidR="00395A87" w:rsidRPr="00395A87" w:rsidRDefault="00395A87" w:rsidP="00395A87">
      <w:pPr>
        <w:pStyle w:val="Prrafodelista"/>
        <w:spacing w:before="104" w:after="104" w:line="334" w:lineRule="atLeast"/>
        <w:jc w:val="center"/>
        <w:rPr>
          <w:rFonts w:ascii="Arial" w:eastAsia="Times New Roman" w:hAnsi="Arial" w:cs="Arial"/>
          <w:color w:val="BF8F00" w:themeColor="accent4" w:themeShade="BF"/>
          <w:sz w:val="24"/>
          <w:szCs w:val="21"/>
          <w:lang w:eastAsia="es-MX"/>
        </w:rPr>
      </w:pPr>
      <w:r w:rsidRPr="00395A87">
        <w:rPr>
          <w:rFonts w:ascii="Arial" w:eastAsia="Times New Roman" w:hAnsi="Arial" w:cs="Arial"/>
          <w:color w:val="BF8F00" w:themeColor="accent4" w:themeShade="BF"/>
          <w:sz w:val="24"/>
          <w:szCs w:val="21"/>
          <w:lang w:eastAsia="es-MX"/>
        </w:rPr>
        <w:t>Conclusión:</w:t>
      </w:r>
      <w:bookmarkStart w:id="0" w:name="_GoBack"/>
      <w:bookmarkEnd w:id="0"/>
    </w:p>
    <w:p w:rsidR="00395A87" w:rsidRPr="00395A87" w:rsidRDefault="00395A87" w:rsidP="00395A87">
      <w:pPr>
        <w:pStyle w:val="Prrafodelista"/>
        <w:spacing w:before="104" w:after="104" w:line="334" w:lineRule="atLeast"/>
        <w:rPr>
          <w:rFonts w:ascii="Arial" w:eastAsia="Times New Roman" w:hAnsi="Arial" w:cs="Arial"/>
          <w:color w:val="222222"/>
          <w:sz w:val="21"/>
          <w:szCs w:val="21"/>
          <w:lang w:eastAsia="es-MX"/>
        </w:rPr>
      </w:pPr>
      <w:r>
        <w:rPr>
          <w:rFonts w:ascii="Arial" w:eastAsia="Times New Roman" w:hAnsi="Arial" w:cs="Arial"/>
          <w:color w:val="222222"/>
          <w:sz w:val="21"/>
          <w:szCs w:val="21"/>
          <w:lang w:eastAsia="es-MX"/>
        </w:rPr>
        <w:t>Como conclusión en los lenguajes de programación estan enfocados en hacer un algoritmo que tenga un objetivo mediante una serie de códigos de lo más fácil a lo más complejo y que permita tener un mejor acceso a los códigos y condiciones que se lo ordenen, los distintos metodos de programación se hacen para tener un mejor desempeño ala hora de estar analizando con lógica y tener un mejor rendimiento mediante bloque, por medio de serie de código, y otros por diagramas de flujo que permita ser ala programación un medio que sea algo fácil de manejar y complejo ala vez depende su nivel de complejidad en la programación y sus lenguajes.</w:t>
      </w:r>
    </w:p>
    <w:sectPr w:rsidR="00395A87" w:rsidRPr="00395A87">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54E" w:rsidRDefault="00D1054E" w:rsidP="004B627A">
      <w:pPr>
        <w:spacing w:after="0" w:line="240" w:lineRule="auto"/>
      </w:pPr>
      <w:r>
        <w:separator/>
      </w:r>
    </w:p>
  </w:endnote>
  <w:endnote w:type="continuationSeparator" w:id="0">
    <w:p w:rsidR="00D1054E" w:rsidRDefault="00D1054E" w:rsidP="004B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54E" w:rsidRDefault="00D1054E" w:rsidP="004B627A">
      <w:pPr>
        <w:spacing w:after="0" w:line="240" w:lineRule="auto"/>
      </w:pPr>
      <w:r>
        <w:separator/>
      </w:r>
    </w:p>
  </w:footnote>
  <w:footnote w:type="continuationSeparator" w:id="0">
    <w:p w:rsidR="00D1054E" w:rsidRDefault="00D1054E" w:rsidP="004B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27A" w:rsidRDefault="004B627A" w:rsidP="004B627A">
    <w:pPr>
      <w:tabs>
        <w:tab w:val="left" w:pos="6887"/>
      </w:tabs>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CF4B9B"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sdt>
      <w:sdtPr>
        <w:rPr>
          <w:color w:val="4472C4" w:themeColor="accent1"/>
          <w:sz w:val="20"/>
          <w:szCs w:val="20"/>
        </w:rPr>
        <w:alias w:val="Título"/>
        <w:id w:val="15524250"/>
        <w:placeholder>
          <w:docPart w:val="602DC029FD434C66BE9C229FC6C53D6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 xml:space="preserve">BRIAN OSWALDO RAMOS CHAVEZ    </w:t>
        </w:r>
      </w:sdtContent>
    </w:sdt>
    <w:r>
      <w:rPr>
        <w:color w:val="4472C4" w:themeColor="accent1"/>
        <w:sz w:val="20"/>
        <w:szCs w:val="20"/>
      </w:rPr>
      <w:tab/>
      <w:t xml:space="preserve">5ª ING.MECATRÓNICA </w:t>
    </w:r>
  </w:p>
  <w:p w:rsidR="004B627A" w:rsidRDefault="004B62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07631"/>
    <w:multiLevelType w:val="multilevel"/>
    <w:tmpl w:val="FE24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7E7BD1"/>
    <w:multiLevelType w:val="multilevel"/>
    <w:tmpl w:val="9DC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280EB5"/>
    <w:multiLevelType w:val="multilevel"/>
    <w:tmpl w:val="E8B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D77C60"/>
    <w:multiLevelType w:val="hybridMultilevel"/>
    <w:tmpl w:val="DD6CF79A"/>
    <w:lvl w:ilvl="0" w:tplc="FBBCE1A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7A"/>
    <w:rsid w:val="00395A87"/>
    <w:rsid w:val="004B627A"/>
    <w:rsid w:val="00D1054E"/>
    <w:rsid w:val="00EF7C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28875"/>
  <w15:chartTrackingRefBased/>
  <w15:docId w15:val="{5F15B4ED-1C83-4602-9C01-232B7414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62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627A"/>
  </w:style>
  <w:style w:type="paragraph" w:styleId="Piedepgina">
    <w:name w:val="footer"/>
    <w:basedOn w:val="Normal"/>
    <w:link w:val="PiedepginaCar"/>
    <w:uiPriority w:val="99"/>
    <w:unhideWhenUsed/>
    <w:rsid w:val="004B62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627A"/>
  </w:style>
  <w:style w:type="paragraph" w:styleId="Prrafodelista">
    <w:name w:val="List Paragraph"/>
    <w:basedOn w:val="Normal"/>
    <w:uiPriority w:val="34"/>
    <w:qFormat/>
    <w:rsid w:val="004B627A"/>
    <w:pPr>
      <w:ind w:left="720"/>
      <w:contextualSpacing/>
    </w:pPr>
  </w:style>
  <w:style w:type="character" w:styleId="Hipervnculo">
    <w:name w:val="Hyperlink"/>
    <w:basedOn w:val="Fuentedeprrafopredeter"/>
    <w:uiPriority w:val="99"/>
    <w:semiHidden/>
    <w:unhideWhenUsed/>
    <w:rsid w:val="004B627A"/>
    <w:rPr>
      <w:color w:val="0000FF"/>
      <w:u w:val="single"/>
    </w:rPr>
  </w:style>
  <w:style w:type="paragraph" w:styleId="NormalWeb">
    <w:name w:val="Normal (Web)"/>
    <w:basedOn w:val="Normal"/>
    <w:uiPriority w:val="99"/>
    <w:semiHidden/>
    <w:unhideWhenUsed/>
    <w:rsid w:val="004B627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88938">
      <w:bodyDiv w:val="1"/>
      <w:marLeft w:val="0"/>
      <w:marRight w:val="0"/>
      <w:marTop w:val="0"/>
      <w:marBottom w:val="0"/>
      <w:divBdr>
        <w:top w:val="none" w:sz="0" w:space="0" w:color="auto"/>
        <w:left w:val="none" w:sz="0" w:space="0" w:color="auto"/>
        <w:bottom w:val="none" w:sz="0" w:space="0" w:color="auto"/>
        <w:right w:val="none" w:sz="0" w:space="0" w:color="auto"/>
      </w:divBdr>
      <w:divsChild>
        <w:div w:id="1620599958">
          <w:marLeft w:val="0"/>
          <w:marRight w:val="0"/>
          <w:marTop w:val="0"/>
          <w:marBottom w:val="0"/>
          <w:divBdr>
            <w:top w:val="none" w:sz="0" w:space="0" w:color="auto"/>
            <w:left w:val="none" w:sz="0" w:space="0" w:color="auto"/>
            <w:bottom w:val="none" w:sz="0" w:space="0" w:color="auto"/>
            <w:right w:val="none" w:sz="0" w:space="0" w:color="auto"/>
          </w:divBdr>
        </w:div>
      </w:divsChild>
    </w:div>
    <w:div w:id="497698131">
      <w:bodyDiv w:val="1"/>
      <w:marLeft w:val="0"/>
      <w:marRight w:val="0"/>
      <w:marTop w:val="0"/>
      <w:marBottom w:val="0"/>
      <w:divBdr>
        <w:top w:val="none" w:sz="0" w:space="0" w:color="auto"/>
        <w:left w:val="none" w:sz="0" w:space="0" w:color="auto"/>
        <w:bottom w:val="none" w:sz="0" w:space="0" w:color="auto"/>
        <w:right w:val="none" w:sz="0" w:space="0" w:color="auto"/>
      </w:divBdr>
    </w:div>
    <w:div w:id="717164751">
      <w:bodyDiv w:val="1"/>
      <w:marLeft w:val="0"/>
      <w:marRight w:val="0"/>
      <w:marTop w:val="0"/>
      <w:marBottom w:val="0"/>
      <w:divBdr>
        <w:top w:val="none" w:sz="0" w:space="0" w:color="auto"/>
        <w:left w:val="none" w:sz="0" w:space="0" w:color="auto"/>
        <w:bottom w:val="none" w:sz="0" w:space="0" w:color="auto"/>
        <w:right w:val="none" w:sz="0" w:space="0" w:color="auto"/>
      </w:divBdr>
    </w:div>
    <w:div w:id="796871442">
      <w:bodyDiv w:val="1"/>
      <w:marLeft w:val="0"/>
      <w:marRight w:val="0"/>
      <w:marTop w:val="0"/>
      <w:marBottom w:val="0"/>
      <w:divBdr>
        <w:top w:val="none" w:sz="0" w:space="0" w:color="auto"/>
        <w:left w:val="none" w:sz="0" w:space="0" w:color="auto"/>
        <w:bottom w:val="none" w:sz="0" w:space="0" w:color="auto"/>
        <w:right w:val="none" w:sz="0" w:space="0" w:color="auto"/>
      </w:divBdr>
      <w:divsChild>
        <w:div w:id="1138954919">
          <w:marLeft w:val="293"/>
          <w:marRight w:val="0"/>
          <w:marTop w:val="104"/>
          <w:marBottom w:val="272"/>
          <w:divBdr>
            <w:top w:val="none" w:sz="0" w:space="0" w:color="auto"/>
            <w:left w:val="none" w:sz="0" w:space="0" w:color="auto"/>
            <w:bottom w:val="none" w:sz="0" w:space="0" w:color="auto"/>
            <w:right w:val="none" w:sz="0" w:space="0" w:color="auto"/>
          </w:divBdr>
          <w:divsChild>
            <w:div w:id="14489664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9454819">
      <w:bodyDiv w:val="1"/>
      <w:marLeft w:val="0"/>
      <w:marRight w:val="0"/>
      <w:marTop w:val="0"/>
      <w:marBottom w:val="0"/>
      <w:divBdr>
        <w:top w:val="none" w:sz="0" w:space="0" w:color="auto"/>
        <w:left w:val="none" w:sz="0" w:space="0" w:color="auto"/>
        <w:bottom w:val="none" w:sz="0" w:space="0" w:color="auto"/>
        <w:right w:val="none" w:sz="0" w:space="0" w:color="auto"/>
      </w:divBdr>
    </w:div>
    <w:div w:id="1049645783">
      <w:bodyDiv w:val="1"/>
      <w:marLeft w:val="0"/>
      <w:marRight w:val="0"/>
      <w:marTop w:val="0"/>
      <w:marBottom w:val="0"/>
      <w:divBdr>
        <w:top w:val="none" w:sz="0" w:space="0" w:color="auto"/>
        <w:left w:val="none" w:sz="0" w:space="0" w:color="auto"/>
        <w:bottom w:val="none" w:sz="0" w:space="0" w:color="auto"/>
        <w:right w:val="none" w:sz="0" w:space="0" w:color="auto"/>
      </w:divBdr>
    </w:div>
    <w:div w:id="1452481901">
      <w:bodyDiv w:val="1"/>
      <w:marLeft w:val="0"/>
      <w:marRight w:val="0"/>
      <w:marTop w:val="0"/>
      <w:marBottom w:val="0"/>
      <w:divBdr>
        <w:top w:val="none" w:sz="0" w:space="0" w:color="auto"/>
        <w:left w:val="none" w:sz="0" w:space="0" w:color="auto"/>
        <w:bottom w:val="none" w:sz="0" w:space="0" w:color="auto"/>
        <w:right w:val="none" w:sz="0" w:space="0" w:color="auto"/>
      </w:divBdr>
    </w:div>
    <w:div w:id="20597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Sequential_Function_Cha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Lenguaje_Ladd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mmons.wikimedia.org/wiki/File:Sequential_function_chart.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2DC029FD434C66BE9C229FC6C53D6D"/>
        <w:category>
          <w:name w:val="General"/>
          <w:gallery w:val="placeholder"/>
        </w:category>
        <w:types>
          <w:type w:val="bbPlcHdr"/>
        </w:types>
        <w:behaviors>
          <w:behavior w:val="content"/>
        </w:behaviors>
        <w:guid w:val="{CA297C5B-AB32-4028-BF18-6BAA32CC0DE0}"/>
      </w:docPartPr>
      <w:docPartBody>
        <w:p w:rsidR="00000000" w:rsidRDefault="00F15B5E" w:rsidP="00F15B5E">
          <w:pPr>
            <w:pStyle w:val="602DC029FD434C66BE9C229FC6C53D6D"/>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5E"/>
    <w:rsid w:val="00F15B5E"/>
    <w:rsid w:val="00F91A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02DC029FD434C66BE9C229FC6C53D6D">
    <w:name w:val="602DC029FD434C66BE9C229FC6C53D6D"/>
    <w:rsid w:val="00F15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OSWALDO RAMOS CHAVEZ</dc:title>
  <dc:subject/>
  <dc:creator>brayan oswaldo ramos chavez</dc:creator>
  <cp:keywords/>
  <dc:description/>
  <cp:lastModifiedBy>brayan oswaldo ramos chavez</cp:lastModifiedBy>
  <cp:revision>1</cp:revision>
  <dcterms:created xsi:type="dcterms:W3CDTF">2019-01-09T10:32:00Z</dcterms:created>
  <dcterms:modified xsi:type="dcterms:W3CDTF">2019-01-09T11:03:00Z</dcterms:modified>
</cp:coreProperties>
</file>