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B8912" w14:textId="7FE946EE" w:rsidR="0082380C" w:rsidRDefault="0082380C">
      <w:pPr>
        <w:rPr>
          <w:lang w:val="es-419"/>
        </w:rPr>
      </w:pPr>
      <w:r>
        <w:rPr>
          <w:lang w:val="es-419"/>
        </w:rPr>
        <w:t>Preguntas</w:t>
      </w:r>
    </w:p>
    <w:p w14:paraId="1622B039" w14:textId="77777777" w:rsidR="0082380C" w:rsidRDefault="0082380C" w:rsidP="0082380C">
      <w:pPr>
        <w:pStyle w:val="Prrafodelista"/>
        <w:numPr>
          <w:ilvl w:val="0"/>
          <w:numId w:val="2"/>
        </w:numPr>
        <w:spacing w:line="259" w:lineRule="auto"/>
      </w:pPr>
      <w:r>
        <w:t>¿Es posible hacer pronósticos con estos datos?, en caso afirmativo, argumente y sustente cuantos periodos adicionales puede predecir.</w:t>
      </w:r>
    </w:p>
    <w:p w14:paraId="6C33FEC6" w14:textId="679C1405" w:rsidR="0082380C" w:rsidRDefault="0082380C" w:rsidP="0082380C">
      <w:pPr>
        <w:spacing w:line="259" w:lineRule="auto"/>
      </w:pPr>
      <w:r>
        <w:rPr>
          <w:b/>
          <w:bCs/>
        </w:rPr>
        <w:t xml:space="preserve">Respuesta: </w:t>
      </w:r>
      <w:r w:rsidRPr="0082380C">
        <w:t>Es posible realizar pronósticos con los datos presentado</w:t>
      </w:r>
      <w:r>
        <w:t>s</w:t>
      </w:r>
      <w:r w:rsidRPr="0082380C">
        <w:t>. De hecho, es una práctica común en el análisis de series de tiempo</w:t>
      </w:r>
      <w:r>
        <w:t xml:space="preserve">. Lo justifico porque </w:t>
      </w:r>
      <w:r w:rsidRPr="0082380C">
        <w:t>Los gráficos muestran tendencias y patrones claros en el volumen de llamadas y otros indicadores, lo que sugiere que existe una cierta regularidad en el comportamiento de los datos a lo largo del tiempo.</w:t>
      </w:r>
    </w:p>
    <w:p w14:paraId="4075E61D" w14:textId="15E536E8" w:rsidR="0082380C" w:rsidRDefault="0082380C" w:rsidP="0082380C">
      <w:pPr>
        <w:spacing w:line="259" w:lineRule="auto"/>
      </w:pPr>
      <w:r w:rsidRPr="0082380C">
        <w:t>Generalmente, los pronósticos a corto plazo (1-3 meses) suelen ser más precisos que los pronósticos a largo plazo (6 meses o más). Sin embargo, esto puede variar</w:t>
      </w:r>
      <w:r>
        <w:t>.</w:t>
      </w:r>
    </w:p>
    <w:p w14:paraId="3E627D57" w14:textId="157831B5" w:rsidR="0082380C" w:rsidRDefault="0082380C" w:rsidP="0082380C">
      <w:pPr>
        <w:spacing w:line="259" w:lineRule="auto"/>
      </w:pPr>
      <w:r w:rsidRPr="0082380C">
        <w:t>Para determinar cuántos periodos adicionales se pueden predecir con confianza, se pueden utilizar la</w:t>
      </w:r>
      <w:r>
        <w:t xml:space="preserve"> técnica de análisis de errores de pronóstico; s</w:t>
      </w:r>
      <w:r w:rsidRPr="0082380C">
        <w:t>e pueden realizar pronósticos para diferentes horizontes temporales y comparar los errores de pronóstico obtenidos. Esto permitirá identificar el horizonte temporal en el que los errores son aceptables.</w:t>
      </w:r>
    </w:p>
    <w:p w14:paraId="077FB81C" w14:textId="77777777" w:rsidR="0082380C" w:rsidRDefault="0082380C" w:rsidP="0082380C">
      <w:pPr>
        <w:pStyle w:val="Prrafodelista"/>
        <w:numPr>
          <w:ilvl w:val="0"/>
          <w:numId w:val="2"/>
        </w:numPr>
        <w:spacing w:line="259" w:lineRule="auto"/>
      </w:pPr>
      <w:r w:rsidRPr="000C5E74">
        <w:t>Considera que las variables son suficientes para llevar adelante la investigación, argumente su respuesta.</w:t>
      </w:r>
    </w:p>
    <w:p w14:paraId="765E0DB5" w14:textId="7EE4E51F" w:rsidR="0082380C" w:rsidRDefault="0082380C" w:rsidP="0082380C">
      <w:pPr>
        <w:spacing w:line="259" w:lineRule="auto"/>
      </w:pPr>
      <w:r>
        <w:t>Para esto, se deberían evaluar si las variables son capaces de explicar de manera adecuada la variabilidad observada y la calidad de los datos.</w:t>
      </w:r>
    </w:p>
    <w:p w14:paraId="0A3E546D" w14:textId="4AB2F0C5" w:rsidR="0082380C" w:rsidRPr="000C5E74" w:rsidRDefault="0082380C" w:rsidP="0082380C">
      <w:pPr>
        <w:spacing w:line="259" w:lineRule="auto"/>
      </w:pPr>
      <w:r>
        <w:t>En resumen, estas variables pueden ser un buen punto de partida para realizar un análisis predictivo, sin embargo, es importante evaluar cuidadosamente si son suficientes y si es necesario incluir variables adicionales.</w:t>
      </w:r>
    </w:p>
    <w:p w14:paraId="15EC9163" w14:textId="6B80272B" w:rsidR="0082380C" w:rsidRPr="0082380C" w:rsidRDefault="0082380C" w:rsidP="0082380C">
      <w:pPr>
        <w:pStyle w:val="Prrafodelista"/>
        <w:rPr>
          <w:lang w:val="es-419"/>
        </w:rPr>
      </w:pPr>
    </w:p>
    <w:sectPr w:rsidR="0082380C" w:rsidRPr="008238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7283B"/>
    <w:multiLevelType w:val="hybridMultilevel"/>
    <w:tmpl w:val="D0ECA5FE"/>
    <w:lvl w:ilvl="0" w:tplc="BE1CD6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B6EF8"/>
    <w:multiLevelType w:val="hybridMultilevel"/>
    <w:tmpl w:val="DB0CE48C"/>
    <w:lvl w:ilvl="0" w:tplc="50C04B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527903">
    <w:abstractNumId w:val="1"/>
  </w:num>
  <w:num w:numId="2" w16cid:durableId="1013579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0C"/>
    <w:rsid w:val="0082380C"/>
    <w:rsid w:val="00D5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30A69"/>
  <w15:chartTrackingRefBased/>
  <w15:docId w15:val="{76CD2929-164A-40BA-A60D-42B5DFD1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8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8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8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8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8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8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8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8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8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8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2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229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Andres Patiño Sanchez</dc:creator>
  <cp:keywords/>
  <dc:description/>
  <cp:lastModifiedBy>Brian Andres Patiño Sanchez</cp:lastModifiedBy>
  <cp:revision>1</cp:revision>
  <dcterms:created xsi:type="dcterms:W3CDTF">2024-09-24T22:43:00Z</dcterms:created>
  <dcterms:modified xsi:type="dcterms:W3CDTF">2024-09-24T22:52:00Z</dcterms:modified>
</cp:coreProperties>
</file>