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4E5327" w14:textId="77777777" w:rsidR="008F5988" w:rsidRDefault="00000000">
      <w:pPr>
        <w:pStyle w:val="Heading3"/>
        <w:rPr>
          <w:rFonts w:hint="eastAsia"/>
        </w:rPr>
      </w:pPr>
      <w:bookmarkStart w:id="0" w:name="why-django-a-strategic-choice-for-the-cs"/>
      <w:bookmarkEnd w:id="0"/>
      <w:r>
        <w:rPr>
          <w:rStyle w:val="StrongEmphasis"/>
        </w:rPr>
        <w:t>Why Django? A Strategic Choice for the CSMP</w:t>
      </w:r>
    </w:p>
    <w:p w14:paraId="3DD8D0C4" w14:textId="77777777" w:rsidR="008F5988" w:rsidRDefault="00000000">
      <w:pPr>
        <w:pStyle w:val="Textbody"/>
        <w:rPr>
          <w:rFonts w:hint="eastAsia"/>
        </w:rPr>
      </w:pPr>
      <w:r>
        <w:t xml:space="preserve">Django is a high-level Python web framework that follows the "batteries-included" philosophy. For the CSMP, this isn't just a </w:t>
      </w:r>
      <w:proofErr w:type="gramStart"/>
      <w:r>
        <w:t>convenience—</w:t>
      </w:r>
      <w:proofErr w:type="gramEnd"/>
      <w:r>
        <w:t>it's a strategic advantage that directly addresses core project requirements for security, rapid development, and long-term maintainability.</w:t>
      </w:r>
    </w:p>
    <w:p w14:paraId="41CDC1A0" w14:textId="77777777" w:rsidR="008F5988" w:rsidRDefault="00000000">
      <w:pPr>
        <w:pStyle w:val="Heading4"/>
        <w:rPr>
          <w:rFonts w:hint="eastAsia"/>
        </w:rPr>
      </w:pPr>
      <w:bookmarkStart w:id="1" w:name="1-unmatched-built-in-security-the-andquo"/>
      <w:bookmarkEnd w:id="1"/>
      <w:r>
        <w:rPr>
          <w:rStyle w:val="StrongEmphasis"/>
        </w:rPr>
        <w:t>1. Unmatched Built-in Security (The "MPAAI Must-Have")</w:t>
      </w:r>
    </w:p>
    <w:p w14:paraId="0D89E979" w14:textId="77777777" w:rsidR="008F5988" w:rsidRDefault="00000000">
      <w:pPr>
        <w:pStyle w:val="Textbody"/>
        <w:rPr>
          <w:rFonts w:hint="eastAsia"/>
        </w:rPr>
      </w:pPr>
      <w:r>
        <w:t xml:space="preserve">This is the single most important reason. Django provides robust, built-in </w:t>
      </w:r>
      <w:proofErr w:type="gramStart"/>
      <w:r>
        <w:t>protections</w:t>
      </w:r>
      <w:proofErr w:type="gramEnd"/>
      <w:r>
        <w:t xml:space="preserve"> against common security threats out-of-the-box, which we would otherwise have to build and test manually.</w:t>
      </w:r>
    </w:p>
    <w:tbl>
      <w:tblPr>
        <w:tblW w:w="10539" w:type="dxa"/>
        <w:tblLayout w:type="fixed"/>
        <w:tblCellMar>
          <w:left w:w="10" w:type="dxa"/>
          <w:right w:w="10" w:type="dxa"/>
        </w:tblCellMar>
        <w:tblLook w:val="04A0" w:firstRow="1" w:lastRow="0" w:firstColumn="1" w:lastColumn="0" w:noHBand="0" w:noVBand="1"/>
      </w:tblPr>
      <w:tblGrid>
        <w:gridCol w:w="2070"/>
        <w:gridCol w:w="4781"/>
        <w:gridCol w:w="3688"/>
      </w:tblGrid>
      <w:tr w:rsidR="008F5988" w14:paraId="59742852" w14:textId="77777777">
        <w:tblPrEx>
          <w:tblCellMar>
            <w:top w:w="0" w:type="dxa"/>
            <w:bottom w:w="0" w:type="dxa"/>
          </w:tblCellMar>
        </w:tblPrEx>
        <w:trPr>
          <w:tblHeader/>
        </w:trPr>
        <w:tc>
          <w:tcPr>
            <w:tcW w:w="2070" w:type="dxa"/>
            <w:tcMar>
              <w:top w:w="28" w:type="dxa"/>
              <w:left w:w="28" w:type="dxa"/>
              <w:bottom w:w="28" w:type="dxa"/>
              <w:right w:w="28" w:type="dxa"/>
            </w:tcMar>
            <w:vAlign w:val="center"/>
          </w:tcPr>
          <w:p w14:paraId="7ECE9255" w14:textId="77777777" w:rsidR="008F5988" w:rsidRDefault="00000000">
            <w:pPr>
              <w:pStyle w:val="TableHeading"/>
              <w:jc w:val="left"/>
              <w:rPr>
                <w:rFonts w:hint="eastAsia"/>
              </w:rPr>
            </w:pPr>
            <w:r>
              <w:t>Security Threat</w:t>
            </w:r>
          </w:p>
        </w:tc>
        <w:tc>
          <w:tcPr>
            <w:tcW w:w="4781" w:type="dxa"/>
            <w:tcMar>
              <w:top w:w="28" w:type="dxa"/>
              <w:left w:w="28" w:type="dxa"/>
              <w:bottom w:w="28" w:type="dxa"/>
              <w:right w:w="28" w:type="dxa"/>
            </w:tcMar>
            <w:vAlign w:val="center"/>
          </w:tcPr>
          <w:p w14:paraId="55D0BCBD" w14:textId="77777777" w:rsidR="008F5988" w:rsidRDefault="00000000">
            <w:pPr>
              <w:pStyle w:val="TableHeading"/>
              <w:jc w:val="left"/>
              <w:rPr>
                <w:rFonts w:hint="eastAsia"/>
              </w:rPr>
            </w:pPr>
            <w:r>
              <w:t>Django's Built-In Mitigation</w:t>
            </w:r>
          </w:p>
        </w:tc>
        <w:tc>
          <w:tcPr>
            <w:tcW w:w="3688" w:type="dxa"/>
            <w:tcMar>
              <w:top w:w="28" w:type="dxa"/>
              <w:left w:w="28" w:type="dxa"/>
              <w:bottom w:w="28" w:type="dxa"/>
              <w:right w:w="28" w:type="dxa"/>
            </w:tcMar>
            <w:vAlign w:val="center"/>
          </w:tcPr>
          <w:p w14:paraId="43E59439" w14:textId="77777777" w:rsidR="008F5988" w:rsidRDefault="00000000">
            <w:pPr>
              <w:pStyle w:val="TableHeading"/>
              <w:jc w:val="left"/>
              <w:rPr>
                <w:rFonts w:hint="eastAsia"/>
              </w:rPr>
            </w:pPr>
            <w:r>
              <w:t>Why It Matters for CSMP</w:t>
            </w:r>
          </w:p>
        </w:tc>
      </w:tr>
      <w:tr w:rsidR="008F5988" w14:paraId="481736E3" w14:textId="77777777">
        <w:tblPrEx>
          <w:tblCellMar>
            <w:top w:w="0" w:type="dxa"/>
            <w:bottom w:w="0" w:type="dxa"/>
          </w:tblCellMar>
        </w:tblPrEx>
        <w:tc>
          <w:tcPr>
            <w:tcW w:w="2070" w:type="dxa"/>
            <w:tcMar>
              <w:top w:w="28" w:type="dxa"/>
              <w:left w:w="28" w:type="dxa"/>
              <w:bottom w:w="28" w:type="dxa"/>
              <w:right w:w="28" w:type="dxa"/>
            </w:tcMar>
            <w:vAlign w:val="center"/>
          </w:tcPr>
          <w:p w14:paraId="583BB4EB" w14:textId="77777777" w:rsidR="008F5988" w:rsidRDefault="00000000">
            <w:pPr>
              <w:pStyle w:val="TableContents"/>
              <w:rPr>
                <w:rFonts w:hint="eastAsia"/>
              </w:rPr>
            </w:pPr>
            <w:r>
              <w:rPr>
                <w:rStyle w:val="StrongEmphasis"/>
              </w:rPr>
              <w:t>SQL Injection</w:t>
            </w:r>
          </w:p>
        </w:tc>
        <w:tc>
          <w:tcPr>
            <w:tcW w:w="4781" w:type="dxa"/>
            <w:tcMar>
              <w:top w:w="28" w:type="dxa"/>
              <w:left w:w="28" w:type="dxa"/>
              <w:bottom w:w="28" w:type="dxa"/>
              <w:right w:w="28" w:type="dxa"/>
            </w:tcMar>
            <w:vAlign w:val="center"/>
          </w:tcPr>
          <w:p w14:paraId="05988121" w14:textId="77777777" w:rsidR="008F5988" w:rsidRDefault="00000000">
            <w:pPr>
              <w:pStyle w:val="TableContents"/>
              <w:rPr>
                <w:rFonts w:hint="eastAsia"/>
              </w:rPr>
            </w:pPr>
            <w:r>
              <w:t xml:space="preserve">Django's Object-Relational Mapper (ORM) escapes parameters by default, making SQL </w:t>
            </w:r>
            <w:proofErr w:type="gramStart"/>
            <w:r>
              <w:t>injection</w:t>
            </w:r>
            <w:proofErr w:type="gramEnd"/>
            <w:r>
              <w:t xml:space="preserve"> virtually impossible.</w:t>
            </w:r>
          </w:p>
        </w:tc>
        <w:tc>
          <w:tcPr>
            <w:tcW w:w="3688" w:type="dxa"/>
            <w:tcMar>
              <w:top w:w="28" w:type="dxa"/>
              <w:left w:w="28" w:type="dxa"/>
              <w:bottom w:w="28" w:type="dxa"/>
              <w:right w:w="28" w:type="dxa"/>
            </w:tcMar>
            <w:vAlign w:val="center"/>
          </w:tcPr>
          <w:p w14:paraId="469E75BA" w14:textId="77777777" w:rsidR="008F5988" w:rsidRDefault="00000000">
            <w:pPr>
              <w:pStyle w:val="TableContents"/>
              <w:rPr>
                <w:rFonts w:hint="eastAsia"/>
              </w:rPr>
            </w:pPr>
            <w:r>
              <w:t>Protects the central citizen and case database, which contains highly sensitive personal information.</w:t>
            </w:r>
          </w:p>
        </w:tc>
      </w:tr>
      <w:tr w:rsidR="008F5988" w14:paraId="75E3B326" w14:textId="77777777">
        <w:tblPrEx>
          <w:tblCellMar>
            <w:top w:w="0" w:type="dxa"/>
            <w:bottom w:w="0" w:type="dxa"/>
          </w:tblCellMar>
        </w:tblPrEx>
        <w:tc>
          <w:tcPr>
            <w:tcW w:w="2070" w:type="dxa"/>
            <w:tcMar>
              <w:top w:w="28" w:type="dxa"/>
              <w:left w:w="28" w:type="dxa"/>
              <w:bottom w:w="28" w:type="dxa"/>
              <w:right w:w="28" w:type="dxa"/>
            </w:tcMar>
            <w:vAlign w:val="center"/>
          </w:tcPr>
          <w:p w14:paraId="3DA185E5" w14:textId="77777777" w:rsidR="008F5988" w:rsidRDefault="00000000">
            <w:pPr>
              <w:pStyle w:val="TableContents"/>
              <w:rPr>
                <w:rFonts w:hint="eastAsia"/>
              </w:rPr>
            </w:pPr>
            <w:r>
              <w:rPr>
                <w:rStyle w:val="StrongEmphasis"/>
              </w:rPr>
              <w:t>Cross-Site Scripting (XSS)</w:t>
            </w:r>
          </w:p>
        </w:tc>
        <w:tc>
          <w:tcPr>
            <w:tcW w:w="4781" w:type="dxa"/>
            <w:tcMar>
              <w:top w:w="28" w:type="dxa"/>
              <w:left w:w="28" w:type="dxa"/>
              <w:bottom w:w="28" w:type="dxa"/>
              <w:right w:w="28" w:type="dxa"/>
            </w:tcMar>
            <w:vAlign w:val="center"/>
          </w:tcPr>
          <w:p w14:paraId="789A7D73" w14:textId="77777777" w:rsidR="008F5988" w:rsidRDefault="00000000">
            <w:pPr>
              <w:pStyle w:val="TableContents"/>
              <w:rPr>
                <w:rFonts w:hint="eastAsia"/>
              </w:rPr>
            </w:pPr>
            <w:r>
              <w:t>Django's template system automatically escapes variables, preventing malicious script injection.</w:t>
            </w:r>
          </w:p>
        </w:tc>
        <w:tc>
          <w:tcPr>
            <w:tcW w:w="3688" w:type="dxa"/>
            <w:tcMar>
              <w:top w:w="28" w:type="dxa"/>
              <w:left w:w="28" w:type="dxa"/>
              <w:bottom w:w="28" w:type="dxa"/>
              <w:right w:w="28" w:type="dxa"/>
            </w:tcMar>
            <w:vAlign w:val="center"/>
          </w:tcPr>
          <w:p w14:paraId="59CBAE1F" w14:textId="77777777" w:rsidR="008F5988" w:rsidRDefault="00000000">
            <w:pPr>
              <w:pStyle w:val="TableContents"/>
              <w:rPr>
                <w:rFonts w:hint="eastAsia"/>
              </w:rPr>
            </w:pPr>
            <w:r>
              <w:t>Secures the web portal and admin interfaces used by millions of citizens and government staff.</w:t>
            </w:r>
          </w:p>
        </w:tc>
      </w:tr>
      <w:tr w:rsidR="008F5988" w14:paraId="7102BF7A" w14:textId="77777777">
        <w:tblPrEx>
          <w:tblCellMar>
            <w:top w:w="0" w:type="dxa"/>
            <w:bottom w:w="0" w:type="dxa"/>
          </w:tblCellMar>
        </w:tblPrEx>
        <w:tc>
          <w:tcPr>
            <w:tcW w:w="2070" w:type="dxa"/>
            <w:tcMar>
              <w:top w:w="28" w:type="dxa"/>
              <w:left w:w="28" w:type="dxa"/>
              <w:bottom w:w="28" w:type="dxa"/>
              <w:right w:w="28" w:type="dxa"/>
            </w:tcMar>
            <w:vAlign w:val="center"/>
          </w:tcPr>
          <w:p w14:paraId="3B5CBB7B" w14:textId="77777777" w:rsidR="008F5988" w:rsidRDefault="00000000">
            <w:pPr>
              <w:pStyle w:val="TableContents"/>
              <w:rPr>
                <w:rFonts w:hint="eastAsia"/>
              </w:rPr>
            </w:pPr>
            <w:r>
              <w:rPr>
                <w:rStyle w:val="StrongEmphasis"/>
              </w:rPr>
              <w:t>Cross-Site Request Forgery (CSRF)</w:t>
            </w:r>
          </w:p>
        </w:tc>
        <w:tc>
          <w:tcPr>
            <w:tcW w:w="4781" w:type="dxa"/>
            <w:tcMar>
              <w:top w:w="28" w:type="dxa"/>
              <w:left w:w="28" w:type="dxa"/>
              <w:bottom w:w="28" w:type="dxa"/>
              <w:right w:w="28" w:type="dxa"/>
            </w:tcMar>
            <w:vAlign w:val="center"/>
          </w:tcPr>
          <w:p w14:paraId="6F912F21" w14:textId="77777777" w:rsidR="008F5988" w:rsidRDefault="00000000">
            <w:pPr>
              <w:pStyle w:val="TableContents"/>
              <w:rPr>
                <w:rFonts w:hint="eastAsia"/>
              </w:rPr>
            </w:pPr>
            <w:r>
              <w:t>Django has easy-to-use middleware that protects against CSRF attacks by using tokens.</w:t>
            </w:r>
          </w:p>
        </w:tc>
        <w:tc>
          <w:tcPr>
            <w:tcW w:w="3688" w:type="dxa"/>
            <w:tcMar>
              <w:top w:w="28" w:type="dxa"/>
              <w:left w:w="28" w:type="dxa"/>
              <w:bottom w:w="28" w:type="dxa"/>
              <w:right w:w="28" w:type="dxa"/>
            </w:tcMar>
            <w:vAlign w:val="center"/>
          </w:tcPr>
          <w:p w14:paraId="2FC9EFD6" w14:textId="77777777" w:rsidR="008F5988" w:rsidRDefault="00000000">
            <w:pPr>
              <w:pStyle w:val="TableContents"/>
              <w:rPr>
                <w:rFonts w:hint="eastAsia"/>
              </w:rPr>
            </w:pPr>
            <w:r>
              <w:t>Prevents unauthorized actions from being performed by authenticated users (e.g., a ministry agent).</w:t>
            </w:r>
          </w:p>
        </w:tc>
      </w:tr>
      <w:tr w:rsidR="008F5988" w14:paraId="3F76C58D" w14:textId="77777777">
        <w:tblPrEx>
          <w:tblCellMar>
            <w:top w:w="0" w:type="dxa"/>
            <w:bottom w:w="0" w:type="dxa"/>
          </w:tblCellMar>
        </w:tblPrEx>
        <w:tc>
          <w:tcPr>
            <w:tcW w:w="2070" w:type="dxa"/>
            <w:tcMar>
              <w:top w:w="28" w:type="dxa"/>
              <w:left w:w="28" w:type="dxa"/>
              <w:bottom w:w="28" w:type="dxa"/>
              <w:right w:w="28" w:type="dxa"/>
            </w:tcMar>
            <w:vAlign w:val="center"/>
          </w:tcPr>
          <w:p w14:paraId="1178AA41" w14:textId="77777777" w:rsidR="008F5988" w:rsidRDefault="00000000">
            <w:pPr>
              <w:pStyle w:val="TableContents"/>
              <w:rPr>
                <w:rFonts w:hint="eastAsia"/>
              </w:rPr>
            </w:pPr>
            <w:r>
              <w:rPr>
                <w:rStyle w:val="StrongEmphasis"/>
              </w:rPr>
              <w:t>Clickjacking</w:t>
            </w:r>
          </w:p>
        </w:tc>
        <w:tc>
          <w:tcPr>
            <w:tcW w:w="4781" w:type="dxa"/>
            <w:tcMar>
              <w:top w:w="28" w:type="dxa"/>
              <w:left w:w="28" w:type="dxa"/>
              <w:bottom w:w="28" w:type="dxa"/>
              <w:right w:w="28" w:type="dxa"/>
            </w:tcMar>
            <w:vAlign w:val="center"/>
          </w:tcPr>
          <w:p w14:paraId="5D2827B3" w14:textId="77777777" w:rsidR="008F5988" w:rsidRDefault="00000000">
            <w:pPr>
              <w:pStyle w:val="TableContents"/>
              <w:rPr>
                <w:rFonts w:hint="eastAsia"/>
              </w:rPr>
            </w:pPr>
            <w:r>
              <w:t xml:space="preserve">Django contains built-in clickjacking protection via the </w:t>
            </w:r>
            <w:r>
              <w:rPr>
                <w:rStyle w:val="SourceText"/>
              </w:rPr>
              <w:t>X-Frame-Options</w:t>
            </w:r>
            <w:r>
              <w:t xml:space="preserve"> header.</w:t>
            </w:r>
          </w:p>
        </w:tc>
        <w:tc>
          <w:tcPr>
            <w:tcW w:w="3688" w:type="dxa"/>
            <w:tcMar>
              <w:top w:w="28" w:type="dxa"/>
              <w:left w:w="28" w:type="dxa"/>
              <w:bottom w:w="28" w:type="dxa"/>
              <w:right w:w="28" w:type="dxa"/>
            </w:tcMar>
            <w:vAlign w:val="center"/>
          </w:tcPr>
          <w:p w14:paraId="6887DEAF" w14:textId="77777777" w:rsidR="008F5988" w:rsidRDefault="00000000">
            <w:pPr>
              <w:pStyle w:val="TableContents"/>
              <w:rPr>
                <w:rFonts w:hint="eastAsia"/>
              </w:rPr>
            </w:pPr>
            <w:r>
              <w:t>Protects the integrity of the user interface and form submissions.</w:t>
            </w:r>
          </w:p>
        </w:tc>
      </w:tr>
    </w:tbl>
    <w:p w14:paraId="4A85943B" w14:textId="77777777" w:rsidR="008F5988" w:rsidRDefault="00000000">
      <w:pPr>
        <w:pStyle w:val="Textbody"/>
        <w:rPr>
          <w:rFonts w:hint="eastAsia"/>
        </w:rPr>
      </w:pPr>
      <w:r>
        <w:rPr>
          <w:rStyle w:val="StrongEmphasis"/>
        </w:rPr>
        <w:t>Conclusion on Security:</w:t>
      </w:r>
      <w:r>
        <w:t xml:space="preserve"> By using Django, we are </w:t>
      </w:r>
      <w:proofErr w:type="gramStart"/>
      <w:r>
        <w:t>building on</w:t>
      </w:r>
      <w:proofErr w:type="gramEnd"/>
      <w:r>
        <w:t xml:space="preserve"> a foundation that has been battle-tested for over 15 years in high-security environments (e.g., NASA, Pinterest, Instagram). It significantly reduces the attack surface from day one.</w:t>
      </w:r>
    </w:p>
    <w:p w14:paraId="01946564" w14:textId="77777777" w:rsidR="008F5988" w:rsidRDefault="00000000">
      <w:pPr>
        <w:pStyle w:val="Heading4"/>
        <w:rPr>
          <w:rFonts w:hint="eastAsia"/>
        </w:rPr>
      </w:pPr>
      <w:bookmarkStart w:id="2" w:name="2-rapid-development-andamp-andquotbatter"/>
      <w:bookmarkEnd w:id="2"/>
      <w:r>
        <w:rPr>
          <w:rStyle w:val="StrongEmphasis"/>
        </w:rPr>
        <w:t>2. Rapid Development &amp; "Batteries-Included" Philosophy</w:t>
      </w:r>
    </w:p>
    <w:p w14:paraId="35026B85" w14:textId="77777777" w:rsidR="008F5988" w:rsidRDefault="00000000">
      <w:pPr>
        <w:pStyle w:val="Textbody"/>
        <w:rPr>
          <w:rFonts w:hint="eastAsia"/>
        </w:rPr>
      </w:pPr>
      <w:r>
        <w:t>The CSMP has a defined timeline and a complex scope. Django's "batteries-included" approach means we spend less time integrating disparate libraries and more time building MPAAI-specific features.</w:t>
      </w:r>
    </w:p>
    <w:p w14:paraId="38E39E04" w14:textId="77777777" w:rsidR="008F5988" w:rsidRDefault="00000000">
      <w:pPr>
        <w:pStyle w:val="Textbody"/>
        <w:numPr>
          <w:ilvl w:val="0"/>
          <w:numId w:val="1"/>
        </w:numPr>
        <w:spacing w:after="0"/>
        <w:rPr>
          <w:rFonts w:hint="eastAsia"/>
        </w:rPr>
      </w:pPr>
      <w:r>
        <w:rPr>
          <w:rStyle w:val="StrongEmphasis"/>
        </w:rPr>
        <w:t>Built-in Admin Interface:</w:t>
      </w:r>
      <w:r>
        <w:t xml:space="preserve"> Django automatically generates a professional, secure, and customizable admin interface. This is not just a simple CRUD tool; it can be extended to become the </w:t>
      </w:r>
      <w:r>
        <w:rPr>
          <w:rStyle w:val="StrongEmphasis"/>
        </w:rPr>
        <w:t>primary Case Management dashboard</w:t>
      </w:r>
      <w:r>
        <w:t xml:space="preserve"> for ministry agents, with custom views, filters, and actions. This drastically reduces the development time for internal staff tools.</w:t>
      </w:r>
    </w:p>
    <w:p w14:paraId="0F31D67C" w14:textId="77777777" w:rsidR="008F5988" w:rsidRDefault="00000000">
      <w:pPr>
        <w:pStyle w:val="Textbody"/>
        <w:numPr>
          <w:ilvl w:val="0"/>
          <w:numId w:val="1"/>
        </w:numPr>
        <w:spacing w:after="0"/>
        <w:rPr>
          <w:rFonts w:hint="eastAsia"/>
        </w:rPr>
      </w:pPr>
      <w:r>
        <w:rPr>
          <w:rStyle w:val="StrongEmphasis"/>
        </w:rPr>
        <w:t>Object-Relational Mapper (ORM):</w:t>
      </w:r>
      <w:r>
        <w:t xml:space="preserve"> Allows us to define data models in Python, and Django handles the database SQL. This makes the code cleaner, more maintainable, and allows us to easily switch database backends if needed (though we are committed to PostgreSQL).</w:t>
      </w:r>
    </w:p>
    <w:p w14:paraId="05FE18BC" w14:textId="77777777" w:rsidR="008F5988" w:rsidRDefault="00000000">
      <w:pPr>
        <w:pStyle w:val="Textbody"/>
        <w:numPr>
          <w:ilvl w:val="0"/>
          <w:numId w:val="1"/>
        </w:numPr>
        <w:rPr>
          <w:rFonts w:hint="eastAsia"/>
        </w:rPr>
      </w:pPr>
      <w:r>
        <w:rPr>
          <w:rStyle w:val="StrongEmphasis"/>
        </w:rPr>
        <w:t>Authentication System:</w:t>
      </w:r>
      <w:r>
        <w:t xml:space="preserve"> A powerful and secure user authentication system is included, providing user accounts, groups, permissions, and cookie-based user sessions. This serves as the perfect foundation for the </w:t>
      </w:r>
      <w:proofErr w:type="spellStart"/>
      <w:r>
        <w:rPr>
          <w:rStyle w:val="StrongEmphasis"/>
        </w:rPr>
        <w:t>Keycloak</w:t>
      </w:r>
      <w:proofErr w:type="spellEnd"/>
      <w:r>
        <w:rPr>
          <w:rStyle w:val="StrongEmphasis"/>
        </w:rPr>
        <w:t xml:space="preserve"> </w:t>
      </w:r>
      <w:proofErr w:type="gramStart"/>
      <w:r>
        <w:rPr>
          <w:rStyle w:val="StrongEmphasis"/>
        </w:rPr>
        <w:t>integration</w:t>
      </w:r>
      <w:proofErr w:type="gramEnd"/>
      <w:r>
        <w:t xml:space="preserve"> and the complex </w:t>
      </w:r>
      <w:r>
        <w:rPr>
          <w:rStyle w:val="StrongEmphasis"/>
        </w:rPr>
        <w:t>Role-Based Access Control (RBAC)</w:t>
      </w:r>
      <w:r>
        <w:t xml:space="preserve"> needed for multi-tenancy.</w:t>
      </w:r>
    </w:p>
    <w:p w14:paraId="000794EE" w14:textId="77777777" w:rsidR="008F5988" w:rsidRDefault="00000000">
      <w:pPr>
        <w:pStyle w:val="Heading4"/>
        <w:rPr>
          <w:rFonts w:hint="eastAsia"/>
        </w:rPr>
      </w:pPr>
      <w:bookmarkStart w:id="3" w:name="3-scalability-and-performance"/>
      <w:bookmarkEnd w:id="3"/>
      <w:r>
        <w:rPr>
          <w:rStyle w:val="StrongEmphasis"/>
        </w:rPr>
        <w:t>3. Scalability and Performance</w:t>
      </w:r>
    </w:p>
    <w:p w14:paraId="3DE91D84" w14:textId="77777777" w:rsidR="008F5988" w:rsidRDefault="00000000">
      <w:pPr>
        <w:pStyle w:val="Textbody"/>
        <w:rPr>
          <w:rFonts w:hint="eastAsia"/>
        </w:rPr>
      </w:pPr>
      <w:r>
        <w:t>While often compared to lighter frameworks like Flask, Django is more than capable of handling the scale of a national platform.</w:t>
      </w:r>
    </w:p>
    <w:p w14:paraId="331E2D7E" w14:textId="77777777" w:rsidR="008F5988" w:rsidRDefault="00000000">
      <w:pPr>
        <w:pStyle w:val="Textbody"/>
        <w:numPr>
          <w:ilvl w:val="0"/>
          <w:numId w:val="2"/>
        </w:numPr>
        <w:spacing w:after="0"/>
        <w:rPr>
          <w:rFonts w:hint="eastAsia"/>
        </w:rPr>
      </w:pPr>
      <w:r>
        <w:rPr>
          <w:rStyle w:val="StrongEmphasis"/>
        </w:rPr>
        <w:t>Proven at Scale:</w:t>
      </w:r>
      <w:r>
        <w:t xml:space="preserve"> Instagram and Pinterest run on Django, handling hundreds of millions of users. The bottleneck for a system like the CSMP will almost always be the database (PostgreSQL), not the web framework.</w:t>
      </w:r>
    </w:p>
    <w:p w14:paraId="27C40867" w14:textId="77777777" w:rsidR="008F5988" w:rsidRDefault="00000000">
      <w:pPr>
        <w:pStyle w:val="Textbody"/>
        <w:numPr>
          <w:ilvl w:val="0"/>
          <w:numId w:val="2"/>
        </w:numPr>
        <w:spacing w:after="0"/>
        <w:rPr>
          <w:rFonts w:hint="eastAsia"/>
        </w:rPr>
      </w:pPr>
      <w:r>
        <w:rPr>
          <w:rStyle w:val="StrongEmphasis"/>
        </w:rPr>
        <w:lastRenderedPageBreak/>
        <w:t>Clear Scaling Paths:</w:t>
      </w:r>
      <w:r>
        <w:t xml:space="preserve"> Django scales horizontally. We can run multiple instances of the application behind a load balancer. The stateless nature of the application (with session data stored in the database or cache) makes this straightforward.</w:t>
      </w:r>
    </w:p>
    <w:p w14:paraId="268311CA" w14:textId="77777777" w:rsidR="008F5988" w:rsidRDefault="00000000">
      <w:pPr>
        <w:pStyle w:val="Textbody"/>
        <w:numPr>
          <w:ilvl w:val="0"/>
          <w:numId w:val="2"/>
        </w:numPr>
        <w:rPr>
          <w:rFonts w:hint="eastAsia"/>
        </w:rPr>
      </w:pPr>
      <w:r>
        <w:rPr>
          <w:rStyle w:val="StrongEmphasis"/>
        </w:rPr>
        <w:t>Efficient Caching Framework:</w:t>
      </w:r>
      <w:r>
        <w:t xml:space="preserve"> Django provides a robust caching framework that can use in-memory caches (like Redis) to cache everything from database queries to entire pages, ensuring performance </w:t>
      </w:r>
      <w:proofErr w:type="gramStart"/>
      <w:r>
        <w:t>under load</w:t>
      </w:r>
      <w:proofErr w:type="gramEnd"/>
      <w:r>
        <w:t>.</w:t>
      </w:r>
    </w:p>
    <w:p w14:paraId="0D4E38F8" w14:textId="77777777" w:rsidR="008F5988" w:rsidRDefault="00000000">
      <w:pPr>
        <w:pStyle w:val="Heading4"/>
        <w:rPr>
          <w:rFonts w:hint="eastAsia"/>
        </w:rPr>
      </w:pPr>
      <w:bookmarkStart w:id="4" w:name="4-maturity-stability-and-long-term-viabi"/>
      <w:bookmarkEnd w:id="4"/>
      <w:r>
        <w:rPr>
          <w:rStyle w:val="StrongEmphasis"/>
        </w:rPr>
        <w:t>4. Maturity, Stability, and Long-Term Viability</w:t>
      </w:r>
    </w:p>
    <w:p w14:paraId="0CEC399E" w14:textId="77777777" w:rsidR="008F5988" w:rsidRDefault="00000000">
      <w:pPr>
        <w:pStyle w:val="Textbody"/>
        <w:rPr>
          <w:rFonts w:hint="eastAsia"/>
        </w:rPr>
      </w:pPr>
      <w:r>
        <w:t>A government platform is a long-term investment (10+ years). Django is a mature, stable, and well-established framework with a strong commitment to backward compatibility and a clear deprecation path for older features.</w:t>
      </w:r>
    </w:p>
    <w:p w14:paraId="5D6B2CBA" w14:textId="77777777" w:rsidR="008F5988" w:rsidRDefault="00000000">
      <w:pPr>
        <w:pStyle w:val="Textbody"/>
        <w:numPr>
          <w:ilvl w:val="0"/>
          <w:numId w:val="3"/>
        </w:numPr>
        <w:spacing w:after="0"/>
        <w:rPr>
          <w:rFonts w:hint="eastAsia"/>
        </w:rPr>
      </w:pPr>
      <w:r>
        <w:rPr>
          <w:rStyle w:val="StrongEmphasis"/>
        </w:rPr>
        <w:t>Predictable Release Cycle:</w:t>
      </w:r>
      <w:r>
        <w:t xml:space="preserve"> The Django Software Foundation provides long-term support (LTS) releases, guaranteeing security and data loss fixes for an extended period. This is critical for government software that cannot be upgraded weekly.</w:t>
      </w:r>
    </w:p>
    <w:p w14:paraId="739FBC9A" w14:textId="77777777" w:rsidR="008F5988" w:rsidRDefault="00000000">
      <w:pPr>
        <w:pStyle w:val="Textbody"/>
        <w:numPr>
          <w:ilvl w:val="0"/>
          <w:numId w:val="3"/>
        </w:numPr>
        <w:spacing w:after="0"/>
        <w:rPr>
          <w:rFonts w:hint="eastAsia"/>
        </w:rPr>
      </w:pPr>
      <w:r>
        <w:rPr>
          <w:rStyle w:val="StrongEmphasis"/>
        </w:rPr>
        <w:t>Vast Ecosystem:</w:t>
      </w:r>
      <w:r>
        <w:t xml:space="preserve"> A huge collection of well-maintained, reusable packages (Django REST Framework for APIs, </w:t>
      </w:r>
      <w:proofErr w:type="spellStart"/>
      <w:r>
        <w:rPr>
          <w:rStyle w:val="SourceText"/>
        </w:rPr>
        <w:t>django</w:t>
      </w:r>
      <w:proofErr w:type="spellEnd"/>
      <w:r>
        <w:rPr>
          <w:rStyle w:val="SourceText"/>
        </w:rPr>
        <w:t>-filter</w:t>
      </w:r>
      <w:r>
        <w:t xml:space="preserve">, </w:t>
      </w:r>
      <w:proofErr w:type="spellStart"/>
      <w:r>
        <w:rPr>
          <w:rStyle w:val="SourceText"/>
        </w:rPr>
        <w:t>django</w:t>
      </w:r>
      <w:proofErr w:type="spellEnd"/>
      <w:r>
        <w:rPr>
          <w:rStyle w:val="SourceText"/>
        </w:rPr>
        <w:t>-guardian</w:t>
      </w:r>
      <w:r>
        <w:t xml:space="preserve"> for object-level permissions) allows us to add complex features quickly without reinventing the wheel.</w:t>
      </w:r>
    </w:p>
    <w:p w14:paraId="52134266" w14:textId="77777777" w:rsidR="008F5988" w:rsidRDefault="00000000">
      <w:pPr>
        <w:pStyle w:val="Textbody"/>
        <w:numPr>
          <w:ilvl w:val="0"/>
          <w:numId w:val="3"/>
        </w:numPr>
        <w:rPr>
          <w:rFonts w:hint="eastAsia"/>
        </w:rPr>
      </w:pPr>
      <w:r>
        <w:rPr>
          <w:rStyle w:val="StrongEmphasis"/>
        </w:rPr>
        <w:t>Talent Availability:</w:t>
      </w:r>
      <w:r>
        <w:t xml:space="preserve"> Finding experienced Django developers is easier than finding experts in more niche frameworks, ensuring MPAAI can maintain and extend the platform long after our initial engagement.</w:t>
      </w:r>
    </w:p>
    <w:p w14:paraId="47E736F8" w14:textId="77777777" w:rsidR="008F5988" w:rsidRDefault="00000000">
      <w:pPr>
        <w:pStyle w:val="Heading4"/>
        <w:rPr>
          <w:rFonts w:hint="eastAsia"/>
        </w:rPr>
      </w:pPr>
      <w:bookmarkStart w:id="5" w:name="5-perfect-fit-for-csmpand39s-data-driven"/>
      <w:bookmarkEnd w:id="5"/>
      <w:r>
        <w:rPr>
          <w:rStyle w:val="StrongEmphasis"/>
        </w:rPr>
        <w:t>5. Perfect Fit for CSMP's Data-Driven Nature</w:t>
      </w:r>
    </w:p>
    <w:p w14:paraId="0C34A1DD" w14:textId="77777777" w:rsidR="008F5988" w:rsidRDefault="00000000">
      <w:pPr>
        <w:pStyle w:val="Textbody"/>
        <w:rPr>
          <w:rFonts w:hint="eastAsia"/>
        </w:rPr>
      </w:pPr>
      <w:proofErr w:type="gramStart"/>
      <w:r>
        <w:t>The CSMP</w:t>
      </w:r>
      <w:proofErr w:type="gramEnd"/>
      <w:r>
        <w:t xml:space="preserve"> is fundamentally a </w:t>
      </w:r>
      <w:r>
        <w:rPr>
          <w:rStyle w:val="StrongEmphasis"/>
        </w:rPr>
        <w:t>data-centric application</w:t>
      </w:r>
      <w:r>
        <w:t xml:space="preserve">: citizen profiles, service requests, case records, status updates, and audit logs. Django's </w:t>
      </w:r>
      <w:proofErr w:type="gramStart"/>
      <w:r>
        <w:t>strengths lie</w:t>
      </w:r>
      <w:proofErr w:type="gramEnd"/>
      <w:r>
        <w:t xml:space="preserve"> in building such systems.</w:t>
      </w:r>
    </w:p>
    <w:p w14:paraId="5A323FA0" w14:textId="77777777" w:rsidR="008F5988" w:rsidRDefault="00000000">
      <w:pPr>
        <w:pStyle w:val="Textbody"/>
        <w:numPr>
          <w:ilvl w:val="0"/>
          <w:numId w:val="4"/>
        </w:numPr>
        <w:spacing w:after="0"/>
        <w:rPr>
          <w:rFonts w:hint="eastAsia"/>
        </w:rPr>
      </w:pPr>
      <w:r>
        <w:rPr>
          <w:rStyle w:val="StrongEmphasis"/>
        </w:rPr>
        <w:t>Excellent for CRUD:</w:t>
      </w:r>
      <w:r>
        <w:t xml:space="preserve"> Create, Read, Update, </w:t>
      </w:r>
      <w:proofErr w:type="gramStart"/>
      <w:r>
        <w:t>Delete</w:t>
      </w:r>
      <w:proofErr w:type="gramEnd"/>
      <w:r>
        <w:t xml:space="preserve"> operations are the core of the CSMP. Django's ORM and admin interface make building and managing these operations exceptionally efficient.</w:t>
      </w:r>
    </w:p>
    <w:p w14:paraId="54BFBAA2" w14:textId="77777777" w:rsidR="008F5988" w:rsidRDefault="00000000">
      <w:pPr>
        <w:pStyle w:val="Textbody"/>
        <w:numPr>
          <w:ilvl w:val="0"/>
          <w:numId w:val="4"/>
        </w:numPr>
        <w:rPr>
          <w:rFonts w:hint="eastAsia"/>
        </w:rPr>
      </w:pPr>
      <w:r>
        <w:rPr>
          <w:rStyle w:val="StrongEmphasis"/>
        </w:rPr>
        <w:t>Complex Data Relationships:</w:t>
      </w:r>
      <w:r>
        <w:t xml:space="preserve"> The relationships between Citizens, Ministries, Service Types, Cases, and Communications are complex. Django's ORM elegantly handles these </w:t>
      </w:r>
      <w:proofErr w:type="spellStart"/>
      <w:r>
        <w:rPr>
          <w:rStyle w:val="SourceText"/>
        </w:rPr>
        <w:t>ForeignKey</w:t>
      </w:r>
      <w:proofErr w:type="spellEnd"/>
      <w:r>
        <w:t xml:space="preserve">, </w:t>
      </w:r>
      <w:proofErr w:type="spellStart"/>
      <w:r>
        <w:rPr>
          <w:rStyle w:val="SourceText"/>
        </w:rPr>
        <w:t>ManyToMany</w:t>
      </w:r>
      <w:proofErr w:type="spellEnd"/>
      <w:r>
        <w:t xml:space="preserve">, and </w:t>
      </w:r>
      <w:proofErr w:type="spellStart"/>
      <w:r>
        <w:rPr>
          <w:rStyle w:val="SourceText"/>
        </w:rPr>
        <w:t>OneToOne</w:t>
      </w:r>
      <w:proofErr w:type="spellEnd"/>
      <w:r>
        <w:t xml:space="preserve"> relationships.</w:t>
      </w:r>
    </w:p>
    <w:p w14:paraId="5A67CD10" w14:textId="77777777" w:rsidR="008F5988" w:rsidRDefault="00000000">
      <w:pPr>
        <w:pStyle w:val="Heading3"/>
        <w:rPr>
          <w:rFonts w:hint="eastAsia"/>
        </w:rPr>
      </w:pPr>
      <w:bookmarkStart w:id="6" w:name="comparison-with-alternatives"/>
      <w:bookmarkEnd w:id="6"/>
      <w:r>
        <w:rPr>
          <w:rStyle w:val="StrongEmphasis"/>
        </w:rPr>
        <w:t>Comparison with Alternatives</w:t>
      </w:r>
    </w:p>
    <w:p w14:paraId="5B32D473" w14:textId="77777777" w:rsidR="008F5988" w:rsidRDefault="00000000">
      <w:pPr>
        <w:pStyle w:val="Textbody"/>
        <w:numPr>
          <w:ilvl w:val="0"/>
          <w:numId w:val="5"/>
        </w:numPr>
        <w:spacing w:after="0"/>
        <w:rPr>
          <w:rFonts w:hint="eastAsia"/>
        </w:rPr>
      </w:pPr>
      <w:r>
        <w:rPr>
          <w:rStyle w:val="StrongEmphasis"/>
        </w:rPr>
        <w:t>vs. Flask/</w:t>
      </w:r>
      <w:proofErr w:type="spellStart"/>
      <w:r>
        <w:rPr>
          <w:rStyle w:val="StrongEmphasis"/>
        </w:rPr>
        <w:t>FastAPI</w:t>
      </w:r>
      <w:proofErr w:type="spellEnd"/>
      <w:r>
        <w:rPr>
          <w:rStyle w:val="StrongEmphasis"/>
        </w:rPr>
        <w:t>:</w:t>
      </w:r>
      <w:r>
        <w:t xml:space="preserve"> While excellent for microservices and APIs, they are "micro-frameworks." Building a full-stack application like the CSMP with them requires assembling and integrating dozens of independent libraries (for ORM, admin, authentication, forms, etc.), introducing more integration points, security review overhead, and potential maintenance nightmares. Django provides a coherent, integrated </w:t>
      </w:r>
      <w:proofErr w:type="gramStart"/>
      <w:r>
        <w:t>whole</w:t>
      </w:r>
      <w:proofErr w:type="gramEnd"/>
      <w:r>
        <w:t>.</w:t>
      </w:r>
    </w:p>
    <w:p w14:paraId="480D205C" w14:textId="77777777" w:rsidR="008F5988" w:rsidRDefault="00000000">
      <w:pPr>
        <w:pStyle w:val="Textbody"/>
        <w:numPr>
          <w:ilvl w:val="0"/>
          <w:numId w:val="5"/>
        </w:numPr>
        <w:rPr>
          <w:rFonts w:hint="eastAsia"/>
        </w:rPr>
      </w:pPr>
      <w:r>
        <w:rPr>
          <w:rStyle w:val="StrongEmphasis"/>
        </w:rPr>
        <w:t>vs. Node.js/Express:</w:t>
      </w:r>
      <w:r>
        <w:t xml:space="preserve"> While great for real-time features and I/O-heavy applications, it can become unstructured for large, complex data models. Django's "convention over configuration" approach enforces a clean structure that large teams can maintain over time. Python's synchronous nature is also often easier to </w:t>
      </w:r>
      <w:proofErr w:type="gramStart"/>
      <w:r>
        <w:t>reason about</w:t>
      </w:r>
      <w:proofErr w:type="gramEnd"/>
      <w:r>
        <w:t xml:space="preserve"> for complex business logic than Node's callback/promise patterns.</w:t>
      </w:r>
    </w:p>
    <w:p w14:paraId="3A9F486E" w14:textId="77777777" w:rsidR="008F5988" w:rsidRDefault="00000000">
      <w:pPr>
        <w:pStyle w:val="Heading3"/>
        <w:rPr>
          <w:rFonts w:hint="eastAsia"/>
        </w:rPr>
      </w:pPr>
      <w:bookmarkStart w:id="7" w:name="conclusion"/>
      <w:bookmarkEnd w:id="7"/>
      <w:r>
        <w:rPr>
          <w:rStyle w:val="StrongEmphasis"/>
        </w:rPr>
        <w:t>Conclusion</w:t>
      </w:r>
    </w:p>
    <w:p w14:paraId="0BAA8A17" w14:textId="77777777" w:rsidR="008F5988" w:rsidRDefault="00000000">
      <w:pPr>
        <w:pStyle w:val="Textbody"/>
        <w:rPr>
          <w:rFonts w:hint="eastAsia"/>
        </w:rPr>
      </w:pPr>
      <w:r>
        <w:t xml:space="preserve">We chose </w:t>
      </w:r>
      <w:r>
        <w:rPr>
          <w:rStyle w:val="StrongEmphasis"/>
        </w:rPr>
        <w:t>Django not because it's the trendiest framework, but because it is the most appropriate, secure, and sustainable choice for the specific problem at hand.</w:t>
      </w:r>
      <w:r>
        <w:t xml:space="preserve"> It provides a fortified foundation that allows us to deliver a secure, scalable, and maintainable platform for the Ministry of Public Administration </w:t>
      </w:r>
      <w:r>
        <w:lastRenderedPageBreak/>
        <w:t>and Artificial Intelligence on an aggressive timeline, while ensuring the platform remains a viable and secure public asset for decades to come.</w:t>
      </w:r>
    </w:p>
    <w:sectPr w:rsidR="008F5988">
      <w:pgSz w:w="12240" w:h="15840"/>
      <w:pgMar w:top="567" w:right="567" w:bottom="567"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7A27A6" w14:textId="77777777" w:rsidR="00301253" w:rsidRDefault="00301253">
      <w:pPr>
        <w:rPr>
          <w:rFonts w:hint="eastAsia"/>
        </w:rPr>
      </w:pPr>
      <w:r>
        <w:separator/>
      </w:r>
    </w:p>
  </w:endnote>
  <w:endnote w:type="continuationSeparator" w:id="0">
    <w:p w14:paraId="0E3451E2" w14:textId="77777777" w:rsidR="00301253" w:rsidRDefault="0030125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OpenSymbol">
    <w:altName w:val="Segoe UI Symbol"/>
    <w:charset w:val="02"/>
    <w:family w:val="auto"/>
    <w:pitch w:val="default"/>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iberation Mono">
    <w:altName w:val="Calibri"/>
    <w:charset w:val="00"/>
    <w:family w:val="modern"/>
    <w:pitch w:val="fixed"/>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2D29CB" w14:textId="77777777" w:rsidR="00301253" w:rsidRDefault="00301253">
      <w:pPr>
        <w:rPr>
          <w:rFonts w:hint="eastAsia"/>
        </w:rPr>
      </w:pPr>
      <w:r>
        <w:rPr>
          <w:color w:val="000000"/>
        </w:rPr>
        <w:separator/>
      </w:r>
    </w:p>
  </w:footnote>
  <w:footnote w:type="continuationSeparator" w:id="0">
    <w:p w14:paraId="3891C829" w14:textId="77777777" w:rsidR="00301253" w:rsidRDefault="00301253">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D6FCC"/>
    <w:multiLevelType w:val="multilevel"/>
    <w:tmpl w:val="8ACC1500"/>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 w15:restartNumberingAfterBreak="0">
    <w:nsid w:val="25BC52B3"/>
    <w:multiLevelType w:val="multilevel"/>
    <w:tmpl w:val="C010CF0C"/>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 w15:restartNumberingAfterBreak="0">
    <w:nsid w:val="3E230F03"/>
    <w:multiLevelType w:val="multilevel"/>
    <w:tmpl w:val="1FF4328E"/>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3" w15:restartNumberingAfterBreak="0">
    <w:nsid w:val="3FF83F32"/>
    <w:multiLevelType w:val="multilevel"/>
    <w:tmpl w:val="46BCF448"/>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4" w15:restartNumberingAfterBreak="0">
    <w:nsid w:val="76FD0898"/>
    <w:multiLevelType w:val="multilevel"/>
    <w:tmpl w:val="BDBC7A70"/>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num w:numId="1" w16cid:durableId="1605385825">
    <w:abstractNumId w:val="4"/>
  </w:num>
  <w:num w:numId="2" w16cid:durableId="214707872">
    <w:abstractNumId w:val="3"/>
  </w:num>
  <w:num w:numId="3" w16cid:durableId="1721634013">
    <w:abstractNumId w:val="2"/>
  </w:num>
  <w:num w:numId="4" w16cid:durableId="2051220594">
    <w:abstractNumId w:val="0"/>
  </w:num>
  <w:num w:numId="5" w16cid:durableId="13608159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8F5988"/>
    <w:rsid w:val="00301253"/>
    <w:rsid w:val="007A5758"/>
    <w:rsid w:val="008C1502"/>
    <w:rsid w:val="008F5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C089A"/>
  <w15:docId w15:val="{BCD76961-ECD5-4B6B-B6A9-BE36D7A42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Ari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Heading"/>
    <w:next w:val="Textbody"/>
    <w:uiPriority w:val="9"/>
    <w:unhideWhenUsed/>
    <w:qFormat/>
    <w:pPr>
      <w:spacing w:before="140"/>
      <w:outlineLvl w:val="2"/>
    </w:pPr>
    <w:rPr>
      <w:rFonts w:ascii="Liberation Serif" w:eastAsia="NSimSun" w:hAnsi="Liberation Serif"/>
      <w:b/>
      <w:bCs/>
    </w:rPr>
  </w:style>
  <w:style w:type="paragraph" w:styleId="Heading4">
    <w:name w:val="heading 4"/>
    <w:basedOn w:val="Heading"/>
    <w:next w:val="Textbody"/>
    <w:uiPriority w:val="9"/>
    <w:unhideWhenUsed/>
    <w:qFormat/>
    <w:pPr>
      <w:spacing w:before="120"/>
      <w:outlineLvl w:val="3"/>
    </w:pPr>
    <w:rPr>
      <w:rFonts w:ascii="Liberation Serif" w:eastAsia="NSimSun"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StrongEmphasis">
    <w:name w:val="Strong Emphasis"/>
    <w:rPr>
      <w:b/>
      <w:bCs/>
    </w:rPr>
  </w:style>
  <w:style w:type="character" w:customStyle="1" w:styleId="SourceText">
    <w:name w:val="Source Text"/>
    <w:rPr>
      <w:rFonts w:ascii="Liberation Mono" w:eastAsia="NSimSun" w:hAnsi="Liberation Mono" w:cs="Liberation Mono"/>
    </w:r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984</Words>
  <Characters>5611</Characters>
  <Application>Microsoft Office Word</Application>
  <DocSecurity>0</DocSecurity>
  <Lines>46</Lines>
  <Paragraphs>13</Paragraphs>
  <ScaleCrop>false</ScaleCrop>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Django, A Strategic Choice</dc:title>
  <cp:lastModifiedBy>Brian Emory Stitt</cp:lastModifiedBy>
  <cp:revision>2</cp:revision>
  <dcterms:created xsi:type="dcterms:W3CDTF">2025-10-14T10:39:00Z</dcterms:created>
  <dcterms:modified xsi:type="dcterms:W3CDTF">2025-10-14T10:39:00Z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vt:lpwstr>
  </property>
</Properties>
</file>