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AB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2E6B5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0E100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149C0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7640E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{{统一社会信用代码}} </w:t>
      </w:r>
    </w:p>
    <w:p w14:paraId="7F10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8A8F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</w:t>
      </w:r>
    </w:p>
    <w:p w14:paraId="582F6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14ED0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722DF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5785A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7299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239B3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74CFF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1EC4F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26C74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1D95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73C7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3AC0B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4B4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E542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D376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AB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ADAD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27DF7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5739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6210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1A0F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560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658D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0F873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D899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6978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9CB9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4D6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83A7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E803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DC35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E91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DEC7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501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4042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9F23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93FB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D573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F345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D5D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51E8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0424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00FA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13D8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9C3D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695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DDBD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2AE9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D840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1187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96DD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CD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82E9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D338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C8DA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2C0F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38D4B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CC1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454A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3FCEA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ACC8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2829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9385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7C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E56F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B800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1879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DDB7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8B95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0B5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079B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475A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85F4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47A4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AA96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542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2736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CBC8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43E8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26E6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D7EE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B6B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FE0A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E721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37A7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93A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3375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D9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3BA7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7324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7ECB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641E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35A9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FD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009B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63D4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3D4D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4CE5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B6EE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06F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B5B5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2E7B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F9FD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7653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8292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F7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C357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7EB7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C523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618F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D5FB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CC2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30C5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C053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FFC7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1F0E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85E2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5AF4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645C6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07C94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196E3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69A8F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0C7725EE"/>
    <w:rsid w:val="11253D57"/>
    <w:rsid w:val="1FD46237"/>
    <w:rsid w:val="22AC3A67"/>
    <w:rsid w:val="279849BB"/>
    <w:rsid w:val="2DFD2DFD"/>
    <w:rsid w:val="2F260132"/>
    <w:rsid w:val="2FC300A3"/>
    <w:rsid w:val="42C24E71"/>
    <w:rsid w:val="44FA19ED"/>
    <w:rsid w:val="4B991F60"/>
    <w:rsid w:val="521E7BC5"/>
    <w:rsid w:val="5BAD3643"/>
    <w:rsid w:val="5E402DCE"/>
    <w:rsid w:val="73801B43"/>
    <w:rsid w:val="73BB3D74"/>
    <w:rsid w:val="79B871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0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2025-12-23T00:37:43Z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209C6AB752D24DEEB71C079A9FCAD04B_13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