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101EF">
      <w:pPr>
        <w:spacing w:line="440" w:lineRule="exact"/>
        <w:jc w:val="center"/>
        <w:rPr>
          <w:rFonts w:ascii="SimHei" w:hAnsi="SimHei" w:eastAsia="SimHei" w:cs="SimSun"/>
          <w:b/>
          <w:color w:val="000000"/>
          <w:kern w:val="0"/>
          <w:sz w:val="36"/>
        </w:rPr>
      </w:pPr>
      <w:r>
        <w:rPr>
          <w:rFonts w:hint="eastAsia" w:ascii="SimHei" w:hAnsi="SimHei" w:eastAsia="SimHei" w:cs="SimSun"/>
          <w:b/>
          <w:color w:val="000000"/>
          <w:kern w:val="0"/>
          <w:sz w:val="36"/>
        </w:rPr>
        <w:t>工 作 小 结</w:t>
      </w:r>
    </w:p>
    <w:p w14:paraId="36BD66CC">
      <w:pPr>
        <w:spacing w:line="440" w:lineRule="exact"/>
        <w:jc w:val="center"/>
        <w:rPr>
          <w:rFonts w:ascii="SimHei" w:hAnsi="SimHei" w:eastAsia="SimHei" w:cs="SimSun"/>
          <w:color w:val="000000"/>
          <w:kern w:val="0"/>
          <w:sz w:val="24"/>
        </w:rPr>
      </w:pPr>
      <w:r>
        <w:rPr>
          <w:rFonts w:hint="eastAsia" w:ascii="SimHei" w:hAnsi="SimHei" w:eastAsia="SimHei" w:cs="SimSun"/>
          <w:color w:val="000000"/>
          <w:kern w:val="0"/>
          <w:sz w:val="24"/>
        </w:rPr>
        <w:t xml:space="preserve">                                  [      ]盈青岛  字第    号</w:t>
      </w:r>
    </w:p>
    <w:tbl>
      <w:tblPr>
        <w:tblStyle w:val="8"/>
        <w:tblW w:w="96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8117"/>
      </w:tblGrid>
      <w:tr w14:paraId="271EFA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505" w:type="dxa"/>
            <w:noWrap w:val="0"/>
            <w:vAlign w:val="center"/>
          </w:tcPr>
          <w:p w14:paraId="4B5B945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当事人</w:t>
            </w:r>
          </w:p>
        </w:tc>
        <w:tc>
          <w:tcPr>
            <w:tcW w:w="8117" w:type="dxa"/>
            <w:noWrap w:val="0"/>
            <w:vAlign w:val="center"/>
          </w:tcPr>
          <w:p w14:paraId="5FB61E66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{{_2委托人}}</w:t>
            </w:r>
          </w:p>
        </w:tc>
      </w:tr>
      <w:tr w14:paraId="3BBEC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505" w:type="dxa"/>
            <w:noWrap w:val="0"/>
            <w:vAlign w:val="center"/>
          </w:tcPr>
          <w:p w14:paraId="44E5CB8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事由</w:t>
            </w:r>
          </w:p>
        </w:tc>
        <w:tc>
          <w:tcPr>
            <w:tcW w:w="8117" w:type="dxa"/>
            <w:tcBorders>
              <w:right w:val="single" w:color="auto" w:sz="4" w:space="0"/>
            </w:tcBorders>
            <w:noWrap w:val="0"/>
            <w:vAlign w:val="center"/>
          </w:tcPr>
          <w:p w14:paraId="0A2FC7E0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{{_9案由}}</w:t>
            </w:r>
          </w:p>
        </w:tc>
      </w:tr>
      <w:tr w14:paraId="573C2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505" w:type="dxa"/>
            <w:noWrap w:val="0"/>
            <w:vAlign w:val="center"/>
          </w:tcPr>
          <w:p w14:paraId="3941C41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受理日期</w:t>
            </w:r>
          </w:p>
        </w:tc>
        <w:tc>
          <w:tcPr>
            <w:tcW w:w="8117" w:type="dxa"/>
            <w:tcBorders>
              <w:right w:val="single" w:color="auto" w:sz="4" w:space="0"/>
            </w:tcBorders>
            <w:noWrap w:val="0"/>
            <w:vAlign w:val="center"/>
          </w:tcPr>
          <w:p w14:paraId="0C075F4C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{{_1委托日期}}</w:t>
            </w:r>
          </w:p>
        </w:tc>
      </w:tr>
      <w:tr w14:paraId="460EF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505" w:type="dxa"/>
            <w:noWrap w:val="0"/>
            <w:vAlign w:val="center"/>
          </w:tcPr>
          <w:p w14:paraId="236E0E2D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初次会见/谈话日期</w:t>
            </w:r>
          </w:p>
        </w:tc>
        <w:tc>
          <w:tcPr>
            <w:tcW w:w="8117" w:type="dxa"/>
            <w:tcBorders>
              <w:right w:val="single" w:color="auto" w:sz="4" w:space="0"/>
            </w:tcBorders>
            <w:noWrap w:val="0"/>
            <w:vAlign w:val="center"/>
          </w:tcPr>
          <w:p w14:paraId="16AA8D9B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default" w:ascii="SimHei" w:hAnsi="SimHei" w:eastAsia="SimHei"/>
                <w:sz w:val="24"/>
              </w:rPr>
              <w:t>{{_1委托日期}}</w:t>
            </w:r>
          </w:p>
        </w:tc>
      </w:tr>
      <w:tr w14:paraId="71061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7" w:hRule="atLeast"/>
        </w:trPr>
        <w:tc>
          <w:tcPr>
            <w:tcW w:w="1505" w:type="dxa"/>
            <w:noWrap w:val="0"/>
            <w:vAlign w:val="center"/>
          </w:tcPr>
          <w:p w14:paraId="51D59E0F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简要案情和工作概况</w:t>
            </w:r>
          </w:p>
        </w:tc>
        <w:tc>
          <w:tcPr>
            <w:tcW w:w="8117" w:type="dxa"/>
            <w:noWrap w:val="0"/>
            <w:vAlign w:val="center"/>
          </w:tcPr>
          <w:p w14:paraId="1E5F51A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064F9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1505" w:type="dxa"/>
            <w:noWrap w:val="0"/>
            <w:vAlign w:val="center"/>
          </w:tcPr>
          <w:p w14:paraId="1458E7F9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处理结果</w:t>
            </w:r>
          </w:p>
        </w:tc>
        <w:tc>
          <w:tcPr>
            <w:tcW w:w="8117" w:type="dxa"/>
            <w:noWrap w:val="0"/>
            <w:vAlign w:val="center"/>
          </w:tcPr>
          <w:p w14:paraId="00DA96F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tr w14:paraId="079C3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1505" w:type="dxa"/>
            <w:noWrap w:val="0"/>
            <w:vAlign w:val="center"/>
          </w:tcPr>
          <w:p w14:paraId="715A0458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bookmarkStart w:id="0" w:name="_GoBack"/>
            <w:r>
              <w:rPr>
                <w:rFonts w:hint="eastAsia" w:ascii="SimHei" w:hAnsi="SimHei" w:eastAsia="SimHei"/>
                <w:sz w:val="24"/>
              </w:rPr>
              <w:t>律师工作</w:t>
            </w:r>
          </w:p>
          <w:p w14:paraId="5F98692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体会</w:t>
            </w:r>
          </w:p>
        </w:tc>
        <w:tc>
          <w:tcPr>
            <w:tcW w:w="8117" w:type="dxa"/>
            <w:noWrap w:val="0"/>
            <w:vAlign w:val="center"/>
          </w:tcPr>
          <w:p w14:paraId="65127A5A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  <w:bookmarkEnd w:id="0"/>
      <w:tr w14:paraId="28B1E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1505" w:type="dxa"/>
            <w:noWrap w:val="0"/>
            <w:vAlign w:val="center"/>
          </w:tcPr>
          <w:p w14:paraId="3B0BC924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  <w:r>
              <w:rPr>
                <w:rFonts w:hint="eastAsia" w:ascii="SimHei" w:hAnsi="SimHei" w:eastAsia="SimHei"/>
                <w:sz w:val="24"/>
              </w:rPr>
              <w:t>事务所主任审查意见</w:t>
            </w:r>
          </w:p>
        </w:tc>
        <w:tc>
          <w:tcPr>
            <w:tcW w:w="8117" w:type="dxa"/>
            <w:noWrap w:val="0"/>
            <w:vAlign w:val="center"/>
          </w:tcPr>
          <w:p w14:paraId="11283221">
            <w:pPr>
              <w:spacing w:line="440" w:lineRule="exact"/>
              <w:jc w:val="center"/>
              <w:rPr>
                <w:rFonts w:ascii="SimHei" w:hAnsi="SimHei" w:eastAsia="SimHei"/>
                <w:sz w:val="24"/>
              </w:rPr>
            </w:pPr>
          </w:p>
        </w:tc>
      </w:tr>
    </w:tbl>
    <w:p w14:paraId="06A04B74">
      <w:pPr>
        <w:spacing w:line="440" w:lineRule="exact"/>
        <w:ind w:firstLine="4700" w:firstLineChars="2350"/>
        <w:rPr>
          <w:rFonts w:ascii="SimHei" w:hAnsi="SimHei" w:eastAsia="SimHei"/>
        </w:rPr>
      </w:pPr>
      <w:r>
        <w:rPr>
          <w:rFonts w:hint="eastAsia" w:ascii="SimHei" w:hAnsi="SimHei" w:eastAsia="SimHei"/>
        </w:rPr>
        <w:t>承办律师：</w:t>
      </w:r>
      <w:r>
        <w:rPr>
          <w:rFonts w:hint="eastAsia" w:ascii="SimHei" w:hAnsi="SimHei" w:eastAsia="SimHei"/>
          <w:u w:val="single"/>
        </w:rPr>
        <w:t xml:space="preserve">                             </w:t>
      </w:r>
      <w:r>
        <w:rPr>
          <w:rFonts w:hint="eastAsia" w:ascii="SimHei" w:hAnsi="SimHei" w:eastAsia="SimHei"/>
        </w:rPr>
        <w:t xml:space="preserve"> </w:t>
      </w:r>
    </w:p>
    <w:p w14:paraId="337090BF">
      <w:pPr>
        <w:spacing w:line="440" w:lineRule="exact"/>
        <w:ind w:firstLine="4700" w:firstLineChars="2350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Hei" w:hAnsi="SimHei" w:eastAsia="SimHei"/>
        </w:rPr>
        <w:t>结案日期：       年     月    日</w:t>
      </w:r>
    </w:p>
    <w:p w14:paraId="18A48992">
      <w:pPr>
        <w:rPr>
          <w:rFonts w:hint="default"/>
          <w:lang w:val="en-US" w:eastAsia="zh-CN"/>
        </w:rPr>
      </w:pPr>
    </w:p>
    <w:p w14:paraId="2F7B9D36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E26C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ADF38CF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ADF38CF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A258BD6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A258BD6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5FEEE8C5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0FBC3151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80A49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D80A49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0EC8D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7E9D296C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D65B0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0725AF7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8B14B0"/>
    <w:rsid w:val="4FC03721"/>
    <w:rsid w:val="50013ABE"/>
    <w:rsid w:val="52F27FA7"/>
    <w:rsid w:val="52F74D97"/>
    <w:rsid w:val="539F032F"/>
    <w:rsid w:val="53B95621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71</Words>
  <Characters>71</Characters>
  <Lines>44</Lines>
  <Paragraphs>12</Paragraphs>
  <TotalTime>1</TotalTime>
  <ScaleCrop>false</ScaleCrop>
  <LinksUpToDate>false</LinksUpToDate>
  <CharactersWithSpaces>166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2026-01-02T11:15:58Z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F7C2B42EC9C14763BE7693A9F03069D1_13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