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КРЕДИТНЫЙ ДОГОВОР</w:t>
      </w:r>
    </w:p>
    <w:p>
      <w:pPr>
        <w:jc w:val="center"/>
        <w:spacing w:before="0" w:after="0" w:line="360" w:lineRule="auto"/>
      </w:pPr>
      <w:r>
        <w:rPr>
          <w:color w:val="333333"/>
          <w:sz w:val="18"/>
          <w:szCs w:val="18"/>
          <w:b w:val="1"/>
          <w:bCs w:val="1"/>
          <w:spacing w:val="0"/>
        </w:rPr>
        <w:t xml:space="preserve">с условиями, предшествующими выдачи кредита и его использования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Кредитор</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Заемщик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Кредитор предоставляет Заемщику кредит в сумме ________ рублей с « ________ » ________ ________ года по « ________ » ________ ________ года на ________________________________________________ .</w:t>
      </w:r>
    </w:p>
    <w:p>
      <w:pPr>
        <w:spacing w:before="0" w:after="150" w:line="360" w:lineRule="auto"/>
      </w:pPr>
      <w:r>
        <w:rPr>
          <w:color w:val="333333"/>
          <w:sz w:val="20"/>
          <w:szCs w:val="20"/>
          <w:spacing w:val="0"/>
        </w:rPr>
        <w:t xml:space="preserve">1.2. За пользование кредитом Заемщик выплачивает Кредитору ________ % годовых, начисляемых на фактически выданные суммы. Проценты за кредит начисляются со дня проводки средств по дебету ссудного счета Заемщика до момента зачисления их на счет Кредитора и уплачиваются Заемщиком ежемесячно, с ________ по ________ число каждого месяца.</w:t>
      </w:r>
    </w:p>
    <w:p>
      <w:pPr>
        <w:spacing w:before="0" w:after="150" w:line="360" w:lineRule="auto"/>
      </w:pPr>
      <w:r>
        <w:rPr>
          <w:color w:val="333333"/>
          <w:sz w:val="20"/>
          <w:szCs w:val="20"/>
          <w:spacing w:val="0"/>
        </w:rPr>
        <w:t xml:space="preserve">1.3. В случае изменения кредитной политики Банка, основанной, в том числе на изменении ставки рефинансирования Центрального банка РФ, изменении ставок на рынке межбанковских кредитов, наличии собственных ресурсов. Кредитор вправе в одностороннем порядке пересмотреть размер процентов за пользование кредитом, письменного уведомив Заемщика за ________ рабочих дней до введения повышенного процента. В случае несогласия Заемщика на увеличение размера уплачиваемых процентов настоящий договор считается расторгнутым с момента истечения срока уведомления. Заемщик обязан немедленно возвратить кредит и уплатить проценты за время фактического пользования денежными средствами.</w:t>
      </w:r>
    </w:p>
    <w:p>
      <w:pPr>
        <w:spacing w:before="0" w:after="150" w:line="360" w:lineRule="auto"/>
      </w:pPr>
      <w:r>
        <w:rPr>
          <w:color w:val="333333"/>
          <w:sz w:val="20"/>
          <w:szCs w:val="20"/>
          <w:spacing w:val="0"/>
        </w:rPr>
        <w:t xml:space="preserve">1.4. В случае несвоевременного возврата кредита Заемщик обязан уплатить Кредитору повышенные проценты за период с даты возврата кредита, предусмотренной настоящим договором, до даты фактического возврата кредита (включая эту дату). Повышенные проценты подлежат выплате за указанный выше период времени вне зависимости от срока вынесения судом соответствующего решения (как до решения суда, так и после него). Повышенная процентная ставка определяется Кредитором самостоятельно и представляет собой сумму процентов, указанных в п.1.2 настоящего договора, и ставки рефинансирования ЦБ РФ. Начисление повышенных процентов начинается: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кредиту с даты, следующей за наступлением срока его погашения;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процентам с даты, следующей за днем наступления срока их выплаты.</w:t>
      </w:r>
    </w:p>
    <w:p>
      <w:pPr>
        <w:spacing w:before="0" w:after="150" w:line="360" w:lineRule="auto"/>
      </w:pPr>
      <w:r>
        <w:rPr>
          <w:color w:val="333333"/>
          <w:sz w:val="20"/>
          <w:szCs w:val="20"/>
          <w:spacing w:val="0"/>
        </w:rPr>
        <w:t xml:space="preserve">Поступающие от Заемщика по настоящему договору суммы засчитываются в первую очередь в погашение обязательств по уплате процентов, независимо от указаний, сделанных Заемщиком в платежных документах.</w:t>
      </w:r>
    </w:p>
    <w:p>
      <w:pPr>
        <w:jc w:val="center"/>
        <w:spacing w:before="500" w:after="150"/>
      </w:pPr>
      <w:r>
        <w:rPr>
          <w:color w:val="333333"/>
          <w:sz w:val="24"/>
          <w:szCs w:val="24"/>
          <w:b w:val="1"/>
          <w:bCs w:val="1"/>
        </w:rPr>
        <w:t xml:space="preserve">2. ПОРЯДОК И СРОКИ ПОГАШЕНИЯ КРЕДИТА</w:t>
      </w:r>
    </w:p>
    <w:p>
      <w:pPr>
        <w:spacing w:before="0" w:after="150" w:line="360" w:lineRule="auto"/>
      </w:pPr>
      <w:r>
        <w:rPr>
          <w:color w:val="333333"/>
          <w:sz w:val="20"/>
          <w:szCs w:val="20"/>
          <w:spacing w:val="0"/>
        </w:rPr>
        <w:t xml:space="preserve">2.1. Заемщик обязан погасить полученный им кредит путем совершения ежемесячных платежей. При этом первый платеж должен быть произведен не позднее « ________ » ________ ________ г., а последний – « ________ » ________ ________ г. Датой погашения кредита считается дата проводки по кредиту ссудного счета Заемщика, а процентов – дата поступления соответствующей суммы на кредит.</w:t>
      </w:r>
    </w:p>
    <w:p>
      <w:pPr>
        <w:spacing w:before="0" w:after="150" w:line="360" w:lineRule="auto"/>
      </w:pPr>
      <w:r>
        <w:rPr>
          <w:color w:val="333333"/>
          <w:sz w:val="20"/>
          <w:szCs w:val="20"/>
          <w:spacing w:val="0"/>
        </w:rPr>
        <w:t xml:space="preserve">2.2. Заемщик вправе погасить кредит досрочно полностью или частично, письменно уведомив Кредитора за ________ рабочих дней. В случае досрочного погашения кредита Заемщик уплачивает Кредитору ________ %, причитавшихся от дня фактического возврата кредита до установленного срока окончания действия договора.</w:t>
      </w:r>
    </w:p>
    <w:p>
      <w:pPr>
        <w:spacing w:before="0" w:after="150" w:line="360" w:lineRule="auto"/>
      </w:pPr>
      <w:r>
        <w:rPr>
          <w:color w:val="333333"/>
          <w:sz w:val="20"/>
          <w:szCs w:val="20"/>
          <w:spacing w:val="0"/>
        </w:rPr>
        <w:t xml:space="preserve">2.3. Сумма произведенного платежа, недостаточная для полного погашения всей задолженности Заемщика, погашает, прежде всего, издержки Кредитора по принятию исполнения и принудительному взысканию, затем – проценты за пользование кредитными ресурсами (в том числе и повышенные), а в оставшейся части – основную сумму долга.</w:t>
      </w:r>
    </w:p>
    <w:p>
      <w:pPr>
        <w:spacing w:before="0" w:after="150" w:line="360" w:lineRule="auto"/>
      </w:pPr>
      <w:r>
        <w:rPr>
          <w:color w:val="333333"/>
          <w:sz w:val="20"/>
          <w:szCs w:val="20"/>
          <w:spacing w:val="0"/>
        </w:rPr>
        <w:t xml:space="preserve">2.4. Погашение кредита и процентов производится Заемщиком после платежей в бюджеты всех уровней, Пенсионный фонд РФ, Федеральный дорожный фонд РФ в безналичном порядке с его расчетных счетов в любом банке РФ либо путем поступления средств от третьих лиц на специальный ссудный счет Заемщика.</w:t>
      </w:r>
    </w:p>
    <w:p>
      <w:pPr>
        <w:jc w:val="center"/>
        <w:spacing w:before="500" w:after="150"/>
      </w:pPr>
      <w:r>
        <w:rPr>
          <w:color w:val="333333"/>
          <w:sz w:val="24"/>
          <w:szCs w:val="24"/>
          <w:b w:val="1"/>
          <w:bCs w:val="1"/>
        </w:rPr>
        <w:t xml:space="preserve">3. УСЛОВИЯ, ПРЕДШЕСТВУЮЩИЕ ВЫДАЧЕ КРЕДИТА</w:t>
      </w:r>
    </w:p>
    <w:p>
      <w:pPr>
        <w:spacing w:before="0" w:after="150" w:line="360" w:lineRule="auto"/>
      </w:pPr>
      <w:r>
        <w:rPr>
          <w:color w:val="333333"/>
          <w:sz w:val="20"/>
          <w:szCs w:val="20"/>
          <w:spacing w:val="0"/>
        </w:rPr>
        <w:t xml:space="preserve">3.1. Заемщик не вправе требовать выдачи кредита (а Кредитор не обязан его выдавать) до представления им Кредитору комплекта следующих документов: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копий учредительных документов Заемщика, удостоверенных нотариально (в случае отсутствия таких документов в юридическом отделе Заемщика);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нотариально удостоверенной копии решения органа управления Заемщика, обладающего согласно его уставу необходимой компетенцией, которым было одобрено заключение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нотариально удостоверенных копий всех лицензий Заемщика, иных документов, выданных компетентными органами, наличие которых необходимо для надлежащего исполнения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письменного заключения юридического отдела Кредитора о соответствии действующему российскому законодательству содержания настоящего договора и всех представленных Заемщиком документов;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справки из налогового органа об открытии ссудного счета;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технико-экономического обоснования и сведений об обеспечении, свидетельствующих о своевременности возврата кредита.</w:t>
      </w:r>
    </w:p>
    <w:p>
      <w:pPr>
        <w:jc w:val="center"/>
        <w:spacing w:before="500" w:after="150"/>
      </w:pPr>
      <w:r>
        <w:rPr>
          <w:color w:val="333333"/>
          <w:sz w:val="24"/>
          <w:szCs w:val="24"/>
          <w:b w:val="1"/>
          <w:bCs w:val="1"/>
        </w:rPr>
        <w:t xml:space="preserve">4. УСЛОВИЯ ИСПОЛЬЗОВАНИЯ КРЕДИТА</w:t>
      </w:r>
    </w:p>
    <w:p>
      <w:pPr>
        <w:spacing w:before="0" w:after="150" w:line="360" w:lineRule="auto"/>
      </w:pPr>
      <w:r>
        <w:rPr>
          <w:color w:val="333333"/>
          <w:sz w:val="20"/>
          <w:szCs w:val="20"/>
          <w:spacing w:val="0"/>
        </w:rPr>
        <w:t xml:space="preserve">4.1. Настоящим Заемщик заявляет, что на дату подписания настоящего договора и в течение всего срока его действия отсутствуют и будут исключены обстоятельства, препятствующие кредитованию. Таким обстоятельством может быть отсутствие хотя бы одного из перечисленных ниже фактов. Заемщик заявляет, что: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является юридическим лицом по законодательству Российской Федерации, образованным в соответствии с его требованиями и обладающим правом на заключение и исполнение настоящего договора, а также что Заемщик получил необходимые одобрения для заключения этого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заключение и исполнение настоящего договора не нарушает, и не будет нарушать требований законодательства Российской Федерации, учредительных документов Заемщика и любых других договоров, которые были им, заключены ранее с третьими лицами;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Заемщиком получены все лицензии, иные акты компетентных органов, необходимые для надлежащего исполнения настоящего договора. Эти документы не отозваны и считаются действующими;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 времени составления последнего квартального баланса в финансовом состоянии Заемщика (зависимых от него организаций) никаких существенных негативных изменений не произошло;</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финансовая и прочая информация, предоставленная Заемщиком, была достоверной на момент предоставления и с того времени в финансовом положении Заемщика существенных изменений не произошло.</w:t>
      </w:r>
    </w:p>
    <w:p>
      <w:pPr>
        <w:jc w:val="center"/>
        <w:spacing w:before="500" w:after="150"/>
      </w:pPr>
      <w:r>
        <w:rPr>
          <w:color w:val="333333"/>
          <w:sz w:val="24"/>
          <w:szCs w:val="24"/>
          <w:b w:val="1"/>
          <w:bCs w:val="1"/>
        </w:rPr>
        <w:t xml:space="preserve">4.2. До фактического погашения полученного кредита, процентов по нему и иной денежной задолженности Заемщик обязуется: </w:t>
      </w:r>
    </w:p>
    <w:p>
      <w:pPr/>
      <w:r>
        <w:rPr>
          <w:color w:val="333333"/>
          <w:sz w:val="24"/>
          <w:szCs w:val="24"/>
          <w:b w:val="1"/>
          <w:bCs w:val="1"/>
        </w:rPr>
        <w:t xml:space="preserve"> в течении ________ дней после окончания каждого финансового года предоставлять Кредиту подтвержденные аудиторами годовые бухгалтерские балансы Заемщика и зависимых от него организаций; принимать все необходимые меры для возобновления, получения или поддержания в силе всех лицензий, иных актов компетентных органов, необходимых для надлежащего выполнения обязательств по настоящему договору; сообщить в течение ________ рабочих дней о принятии решения о реорганизации или ликвидации; по требованию Кредитора предоставлять отчетные данные, платежные документы и другие материалы, необходимые для контроля за использованием и погашением кредита, в том числе сведения о наличном составе основных фондов и месте их нахождения. </w:t>
      </w:r>
      <w:r>
        <w:rPr>
          <w:color w:val="333333"/>
          <w:sz w:val="24"/>
          <w:szCs w:val="24"/>
          <w:b w:val="1"/>
          <w:bCs w:val="1"/>
        </w:rPr>
        <w:t xml:space="preserve"> </w:t>
      </w:r>
    </w:p>
    <w:p>
      <w:pPr>
        <w:jc w:val="center"/>
        <w:spacing w:before="500" w:after="150"/>
      </w:pPr>
      <w:r>
        <w:rPr>
          <w:color w:val="333333"/>
          <w:sz w:val="24"/>
          <w:szCs w:val="24"/>
          <w:b w:val="1"/>
          <w:bCs w:val="1"/>
        </w:rPr>
        <w:t xml:space="preserve">5. ВИДЫ НАРУШЕНИЙ ДОГОВОРА ЗАЕМЩИКОМ</w:t>
      </w:r>
    </w:p>
    <w:p>
      <w:pPr>
        <w:jc w:val="center"/>
        <w:spacing w:before="0" w:after="150" w:line="360" w:lineRule="auto"/>
      </w:pPr>
      <w:r>
        <w:rPr>
          <w:color w:val="333333"/>
          <w:sz w:val="24"/>
          <w:szCs w:val="24"/>
          <w:b w:val="1"/>
          <w:bCs w:val="1"/>
          <w:spacing w:val="0"/>
        </w:rPr>
        <w:t xml:space="preserve">5.1. Кредитор вправе приостановить дальнейшую выдачу кредита и/или потребовать его досрочного погашения вместе с начисленными, но неуплаченными процентами в следующих случаях: Заемщик оказался не в состоянии оплатить любую сумму, подлежащую оплате в соответствии с условиями настоящего договора; Заемщик допустил любое другое нарушение своих обязательств по настоящему договору; сведения, изложенные в п.4.1, а также иная информация, справки, документы и т.п., предоставленные Заемщиком Кредитору в соответствии с условиями настоящего договора, оказались недостоверными; любая задолженность Заемщика или зависимых от него предприятий не оплачена в срок и стала (или может быть объявлена) подлежащей досрочному взысканию, и а также в случаях, когда кредит оказался по разным причинам необеспеченным; Заемщик или зависимые от него организации объявлены банкротами; или возбуждено дело о признании их банкротами; либо компетентным органом назначена временная администрация, конкурсный управляющий, арбитражный управляющий и др. для управления Заемщиком или зависимыми от него организациями вследствие их неплатежеспособности, фактов нарушения ими законодательства, иных обстоятельств, предусмотренных законодательством; залогодержатель обратил взыскание на все или часть имущества Заемщика (или зависимых от него организаций), которую Кредитор признает существенной; либо к Заемщику (или зависимым от него организациям) будет предъявлен иск об уплате денежной суммы или об истребовании имущества, размер которого Кредитор признает значительным; либо в отношении Заемщика (или зависимых от него организаций) будет применена конфискация имущества на сумму, которую Кредитор признает существенной; Заемщиком допущено нецелевое использование полученных кредитных ресурсов. </w:t>
      </w:r>
    </w:p>
    <w:p>
      <w:pPr>
        <w:jc w:val="center"/>
        <w:spacing w:before="0" w:after="150" w:line="360" w:lineRule="auto"/>
      </w:pPr>
      <w:r>
        <w:rPr>
          <w:color w:val="333333"/>
          <w:sz w:val="24"/>
          <w:szCs w:val="24"/>
          <w:b w:val="1"/>
          <w:bCs w:val="1"/>
          <w:spacing w:val="0"/>
        </w:rPr>
        <w:t xml:space="preserve">5.2. В случаях, указанных в п.5.1 настоящего оговора, Кредитор направляет Заемщику уведомление о дальнейшем прекращении кредитования и/или кредит подлежит досрочному возврату вместе с неуплаченными процентами с момента получения Заемщиком указанного уведомления Кредитора.</w:t>
      </w:r>
    </w:p>
    <w:p>
      <w:pPr>
        <w:jc w:val="center"/>
        <w:spacing w:before="500" w:after="150"/>
      </w:pPr>
      <w:r>
        <w:rPr>
          <w:color w:val="333333"/>
          <w:sz w:val="24"/>
          <w:szCs w:val="24"/>
          <w:b w:val="1"/>
          <w:bCs w:val="1"/>
        </w:rPr>
        <w:t xml:space="preserve">6. ПОРЯДОК РАСЧЕТОВ</w:t>
      </w:r>
    </w:p>
    <w:p>
      <w:pPr>
        <w:jc w:val="center"/>
        <w:spacing w:before="0" w:after="150" w:line="360" w:lineRule="auto"/>
      </w:pPr>
      <w:r>
        <w:rPr>
          <w:color w:val="333333"/>
          <w:sz w:val="24"/>
          <w:szCs w:val="24"/>
          <w:b w:val="1"/>
          <w:bCs w:val="1"/>
          <w:spacing w:val="0"/>
        </w:rPr>
        <w:t xml:space="preserve">6.1. Все расчеты по настоящему договору должны осуществляться в срок, в рублях либо валюте в той сумме, которая будет определена Кредитором. Право Кредитора требовать платежа по настоящему договору не может быть погашено зачетом встречного требования Заемщика к Кредитору.</w:t>
      </w:r>
    </w:p>
    <w:p>
      <w:pPr>
        <w:jc w:val="center"/>
        <w:spacing w:before="0" w:after="150" w:line="360" w:lineRule="auto"/>
      </w:pPr>
      <w:r>
        <w:rPr>
          <w:color w:val="333333"/>
          <w:sz w:val="24"/>
          <w:szCs w:val="24"/>
          <w:b w:val="1"/>
          <w:bCs w:val="1"/>
          <w:spacing w:val="0"/>
        </w:rPr>
        <w:t xml:space="preserve">6.2. Подсчет размера дневной процентной ставки за пользование кредитом и любых других платежей, предусмотренных настоящим договором, которые исчисляются в годовых процентах, осуществляется исходя из годовой процентной ставки путем ее деления на ________ дней. Определение задолженности по процентам за кредит производится исходя из дневной процентной ставки за пользование кредитом и фактического количества дней за соответствующий период.</w:t>
      </w:r>
    </w:p>
    <w:p>
      <w:pPr>
        <w:jc w:val="center"/>
        <w:spacing w:before="0" w:after="150" w:line="360" w:lineRule="auto"/>
      </w:pPr>
      <w:r>
        <w:rPr>
          <w:color w:val="333333"/>
          <w:sz w:val="24"/>
          <w:szCs w:val="24"/>
          <w:b w:val="1"/>
          <w:bCs w:val="1"/>
          <w:spacing w:val="0"/>
        </w:rPr>
        <w:t xml:space="preserve">6.3. Заемщик обязуется по требованию Кредитора возместить ему все расходы и убытки (включая упущенную выгоду и убытки из-за недостатка финансовых средств), которые понес Кредитор, в том числе в связи с принятием мер для принудительного взыскания задолженности.</w:t>
      </w:r>
    </w:p>
    <w:p>
      <w:pPr>
        <w:jc w:val="center"/>
        <w:spacing w:before="500" w:after="150"/>
      </w:pPr>
      <w:r>
        <w:rPr>
          <w:color w:val="333333"/>
          <w:sz w:val="24"/>
          <w:szCs w:val="24"/>
          <w:b w:val="1"/>
          <w:bCs w:val="1"/>
        </w:rPr>
        <w:t xml:space="preserve">7. ОБЩИЕ ПОЛОЖЕНИЯ</w:t>
      </w:r>
    </w:p>
    <w:p>
      <w:pPr>
        <w:jc w:val="center"/>
        <w:spacing w:before="0" w:after="150" w:line="360" w:lineRule="auto"/>
      </w:pPr>
      <w:r>
        <w:rPr>
          <w:color w:val="333333"/>
          <w:sz w:val="24"/>
          <w:szCs w:val="24"/>
          <w:b w:val="1"/>
          <w:bCs w:val="1"/>
          <w:spacing w:val="0"/>
        </w:rPr>
        <w:t xml:space="preserve">7.1. Настоящим Заемщик уполномочивает Кредитора производить безакцептное списание любой задолженности по данному договору с его расчетного счета. Кредитор имеет право на удержание любого имущества Заемщика, находящегося в его распоряжении.</w:t>
      </w:r>
    </w:p>
    <w:p>
      <w:pPr>
        <w:jc w:val="center"/>
        <w:spacing w:before="0" w:after="150" w:line="360" w:lineRule="auto"/>
      </w:pPr>
      <w:r>
        <w:rPr>
          <w:color w:val="333333"/>
          <w:sz w:val="24"/>
          <w:szCs w:val="24"/>
          <w:b w:val="1"/>
          <w:bCs w:val="1"/>
          <w:spacing w:val="0"/>
        </w:rPr>
        <w:t xml:space="preserve">7.2. Кредитор ведет учет задолженности Заемщика по настоящему договору как в части полученного им кредита (основного долга), так и в части процентов. Все расчеты, произведенные Кредитором, и а также сделанные им заключения по вопросам, относящимся к настоящему договору, являются обязательными для Заемщика.</w:t>
      </w:r>
    </w:p>
    <w:p>
      <w:pPr>
        <w:jc w:val="center"/>
        <w:spacing w:before="0" w:after="150" w:line="360" w:lineRule="auto"/>
      </w:pPr>
      <w:r>
        <w:rPr>
          <w:color w:val="333333"/>
          <w:sz w:val="24"/>
          <w:szCs w:val="24"/>
          <w:b w:val="1"/>
          <w:bCs w:val="1"/>
          <w:spacing w:val="0"/>
        </w:rPr>
        <w:t xml:space="preserve">7.3. Заемщик не вправе передавать другим лицам свои права и обязанности по настоящему договору без предварительного письменного согласия Кредитора.</w:t>
      </w:r>
    </w:p>
    <w:p>
      <w:pPr>
        <w:jc w:val="center"/>
        <w:spacing w:before="0" w:after="150" w:line="360" w:lineRule="auto"/>
      </w:pPr>
      <w:r>
        <w:rPr>
          <w:color w:val="333333"/>
          <w:sz w:val="24"/>
          <w:szCs w:val="24"/>
          <w:b w:val="1"/>
          <w:bCs w:val="1"/>
          <w:spacing w:val="0"/>
        </w:rPr>
        <w:t xml:space="preserve">7.4. Настоящий договор вступает в силу с даты его подписания сторонами и прекращается после полного погашения кредита и уплаты процентов по нему. Изменения и дополнения к договору вносятся путем заключения в письменной форме дополнительного соглашения, являющегося неотъемлемой частью настоящего договора.</w:t>
      </w:r>
    </w:p>
    <w:p>
      <w:pPr>
        <w:jc w:val="center"/>
        <w:spacing w:before="0" w:after="150" w:line="360" w:lineRule="auto"/>
      </w:pPr>
      <w:r>
        <w:rPr>
          <w:color w:val="333333"/>
          <w:sz w:val="24"/>
          <w:szCs w:val="24"/>
          <w:b w:val="1"/>
          <w:bCs w:val="1"/>
          <w:spacing w:val="0"/>
        </w:rPr>
        <w:t xml:space="preserve">7.5. Права и обязанности, возникшие из заключенного договора, регулируются законодательством Российской Федерации. Все споры, связанные с исполнением настоящего договора, разрешаются в соответствии с действующим законодательством.</w:t>
      </w:r>
    </w:p>
    <w:p>
      <w:pPr>
        <w:jc w:val="center"/>
        <w:spacing w:before="500" w:after="150"/>
      </w:pPr>
      <w:r>
        <w:rPr>
          <w:color w:val="333333"/>
          <w:sz w:val="24"/>
          <w:szCs w:val="24"/>
          <w:b w:val="1"/>
          <w:bCs w:val="1"/>
        </w:rPr>
        <w:t xml:space="preserve">8. ЮРИДИЧЕСКИЕ АДРЕСА И БАНКОВСКИЕ РЕКВИЗИТЫ СТОРОН</w:t>
      </w:r>
    </w:p>
    <w:p>
      <w:pPr/>
      <w:r>
        <w:rPr>
          <w:color w:val="333333"/>
          <w:sz w:val="24"/>
          <w:szCs w:val="24"/>
          <w:b w:val="1"/>
          <w:bCs w:val="1"/>
        </w:rPr>
        <w:t xml:space="preserve">КредиторЮр. адрес:Почтовый адрес:ИНН:КПП:Банк:Рас./счёт:Корр./счёт:БИК:ЗаемщикЮр. адрес:Почтовый адрес:ИНН:КПП:Банк:Рас./счёт:Корр./счёт:БИК:</w:t>
      </w:r>
      <w:r>
        <w:rPr>
          <w:color w:val="333333"/>
          <w:sz w:val="24"/>
          <w:szCs w:val="24"/>
          <w:b w:val="1"/>
          <w:bCs w:val="1"/>
        </w:rPr>
        <w:t xml:space="preserve"> </w:t>
      </w:r>
    </w:p>
    <w:p>
      <w:pPr>
        <w:jc w:val="center"/>
        <w:spacing w:before="500" w:after="150"/>
      </w:pPr>
      <w:r>
        <w:rPr>
          <w:color w:val="333333"/>
          <w:sz w:val="24"/>
          <w:szCs w:val="24"/>
          <w:b w:val="1"/>
          <w:bCs w:val="1"/>
        </w:rPr>
        <w:t xml:space="preserve">9. ПОДПИСИ СТОРОН</w:t>
      </w:r>
    </w:p>
    <w:p>
      <w:pPr/>
    </w:p>
    <w:p>
      <w:pPr/>
      <w:r>
        <w:rPr>
          <w:color w:val="333333"/>
          <w:sz w:val="24"/>
          <w:szCs w:val="24"/>
          <w:b w:val="1"/>
          <w:bCs w:val="1"/>
        </w:rPr>
        <w:t xml:space="preserve">Кредитор _______________Заемщик _______________</w:t>
      </w:r>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кредитного договора с условиями, предшествующими выдачи кредита и его использования, заключаемого между юридическими лицами</dc:title>
  <dc:description>Образец кредитного договора с условиями, предшествующими выдачи кредита и его использования, заключаемого между юридическими лицами</dc:description>
  <dc:subject/>
  <cp:keywords/>
  <cp:category/>
  <cp:lastModifiedBy/>
  <dcterms:created xsi:type="dcterms:W3CDTF">2025-05-27T11:57:29+03:00</dcterms:created>
  <dcterms:modified xsi:type="dcterms:W3CDTF">2025-05-27T11:57:29+03:00</dcterms:modified>
</cp:coreProperties>
</file>

<file path=docProps/custom.xml><?xml version="1.0" encoding="utf-8"?>
<Properties xmlns="http://schemas.openxmlformats.org/officeDocument/2006/custom-properties" xmlns:vt="http://schemas.openxmlformats.org/officeDocument/2006/docPropsVTypes"/>
</file>