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БРАЧНЫЙ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установлением режима раздельной собственности супругов как на уже имеющееся у супругов, так и на будущее имущество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Российской Федерации ________________________________________________ и гражданка Российской Федерации ________________________________________________ , состоящие в браке, зарегистрированном ________________________________________________ г. ________________________ «___» _____________ 2025 г., актовая запись № ________ , свидетельство о браке № ________ , серия ________ , именуемые далее «Супруги», добровольно, по взаимному согласию в целях урегулирования взаимных имущественных прав и обязанностей, как в браке, так и в случае его расторжения, заключили настоящий брачный договор о нижеследующем: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Настоящий договор устанавливает режим раздельной собственности супругов как на уже имеющееся у супругов, так и на будущее имущество. Имущество, которое было приобретено или будет приобретено супругами во время брака, является собственностью того из супругов, на имя которого оно оформлено или зарегистрировано. В случае приобретения имущества, документы на которое не оформляются или которое не подлежит регистрации, его собственником признается супруг, вносивший денежные средства в оплату этого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Имущество, принадлежавшее тому или иному супругу до вступления в брак, а также имущество, полученное им в период брака в дар, в порядке наследования или по иным безвозмездным сделкам, во всех случаях является собственностью того супруга, кому такое имущество принадлежало, а также было или будет передано.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Имущество, принадлежащее тому или иному супругу, не может быть признано их совместной собственностью даже в случае, когда за счет имущества или труда другого супруга были произведены вложения, значительно увеличившие стоимость этого имущества. Понесенные при этом расходы даже в случае расторжения брака возмещению не подлежат.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Любые доходы, полученные одним из супругов, в том числе доходы целевого назначения (суммы материальной помощи, суммы, выплаченные в возмещение ущерба в связи с утратой трудоспособности вследствие увечья или иного повреждения здоровья и т.п.), признаются собственностью супруга, которому они выплачены.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ОСОБЕННОСТИ ПРАВОВОГО РЕЖИМА ОТДЕЛЬНЫХ ВИДОВ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Банковские вклады, сделанные супругами во время брака, а также проценты по ним являются во время брака и в случае его расторжения собственностью того из супругов, на имя которого они сделаны.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Вещи индивидуального пользования, драгоценности и другие предметы роскоши, приобретенные во время брака, вне зависимости от того, за счет чьих средств они были приобретены, признаются во время брака и в случае его расторжения собственностью того из супругов, для кого они были приобретены и кто ими пользовался.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Супруг, являющийся собственником жилых помещений (домов, квартир и т.п.), может предоставлять в период брака на основании соответствующего договора право пользования принадлежащим ему жилым помещением другому супругу без права регистрации в нем по месту жительства. В случае расторжения брака право пользования жилым помещением, предоставленным на основании абзаца 1 п.3.1 настоящего договора, прекращается. Поэтому супруг, не являющийся владельцем соответствующего жилого помещения, обязан в течение ________ дней со дня расторжения брака его освободить.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Супруг не несет ответственности по сделкам, совершенным другим супругом без его письменного согласия.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По обязательствам одного из супругов взыскание может быть обращено лишь на имущество этого супруга.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Супруги обязаны уведомлять своих кредиторов о заключении, изменении или расторжении настоящего брачного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Ответственность супругов за вред, причиненный их несовершеннолетними детьми, определяется гражданским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 момента его нотариального удостоверения.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Настоящий договор может быть изменен или расторгнут в любое время по соглашению супругов. Односторонний отказ от исполнения настоящего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Действие настоящего договора прекращается с момента прекращения брака, за исключением тех обязательств, которые предусмотрены брачным договором на период после прекращения брака.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Споры и разногласия между сторонами решаются путем переговоров. В случае,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Расходы, связанные с удостоверением настоящего договора, оплачивает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Настоящий договор составлен в 3-х экземплярах, по одному для каждой из сторон, и один хранится у нотариуса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Супруга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Супруга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брачного договора с установлением режима раздельной собственности супругов как на уже имеющееся у супругов, так и на будущее имущество</dc:title>
  <dc:description>Образец брачного договора с установлением режима раздельной собственности супругов как на уже имеющееся у супругов, так и на будущее имущество</dc:description>
  <dc:subject/>
  <cp:keywords/>
  <cp:category/>
  <cp:lastModifiedBy/>
  <dcterms:created xsi:type="dcterms:W3CDTF">2025-05-27T11:47:56+03:00</dcterms:created>
  <dcterms:modified xsi:type="dcterms:W3CDTF">2025-05-27T11:47:56+03:00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