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 ТРАНСПОРТНОГО СРЕДСТВА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Продавец обязуется передать в собственность Покупателя, а Покупатель обязуется принять и оплатить следующие транспортные средства (далее - Транспортные средства):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Идентификационный номер (VIN)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Марка, модель ТС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Наименование (тип ТС)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Категория (подкатегория) ТС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Год выпуска (вариант: изготовления) ТС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Модель, N двигателя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N кузова (кабины, прицепа)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Шасси (рама) N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Цвет кузова (кабины, прицепа)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Мощность двигателя, л. с. (кВт)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Рабочий объем двигателя, куб. см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Тип двигателя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Экологический класс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Разрешенная (вариант: технически допустимая) максимальная масса, кг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Масса без нагрузки (вариант: в снаряженном состоянии), кг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Изготовитель ТС (страна)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Паспорт ТС (серия, номер)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Наименование организации, выдавшей паспорт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Дата выдачи паспорта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Свидетельство о регистрации ТС (серия, номер)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Наименование органа, выдавшего свидетельство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Дата выдачи свидетельства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Государственный регистрационный номер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Пробег ________________________________________________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Комплектация ТС: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Состояние ТС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Иное ________________________________________________ ________ (индивидуальные признаки: голограммы, надписи и т.д.).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Техническое обслуживание Транспортного средства проведено «___» _____________ 2025 г. в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Гарантийный срок на Транспортное средство, установленный заводом-изготовителем, истек (вариант: истекает)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Цена ________ ( ________ ) рублей, в том числе НДС ________ ( ________ ) рублей (вариант: НДС не облагается на основании ________________________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Идентификационный номер (VIN)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Марка, модель ТС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Наименование (тип ТС)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Категория ТС (A, B, C, D, прицеп)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Год выпуска (вариант: изготовления) ТС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Модель, N двигателя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N кузова (кабины, прицепа)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Шасси (рама) N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Цвет кузова (кабины, прицепа)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Мощность двигателя, л. с. (кВт)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Рабочий объем двигателя, куб. см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Тип двигателя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Экологический класс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Разрешенная (вариант: технически допустимая) максимальная масса, кг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Масса без нагрузки (вариант: в снаряженном состоянии), кг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Изготовитель ТС (страна)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Паспорт ТС (серия, номер)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Наименование организации, выдавшей паспорт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Дата выдачи паспорта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Свидетельство о регистрации ТС (серия, номер)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Наименование органа, выдавшего свидетельство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Дата выдачи свидетельства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Государственный регистрационный номер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Пробег ________________________________________________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Комплектация ТС: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Состояние ТС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Иное ________________________________________________ (индивидуальные признаки: голограммы, надписи и т.д.).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Техническое обслуживание Транспортного средства проведено «___» _____________ 2025 г. в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Гарантийный срок на Транспортное средство, установленный заводом-изготовителем, истек (вариант: истекает)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Цена ________ ( ________ ) рублей, в том числе НДС ________ ( ________ ) рублей (вариант: НДС не облагается на основании ________________________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Транспортные средства передаются Продавцом Покупателю по адресу: ________________________ в срок до о «___» _____________ 2025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Общая цена Договора составляет ________ ( ________ ) рублей, в том числе НДС ________ ( ________ ) рублей (вариант: НДС не облагается).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Покупатель оплачивает цену Договора в следующем порядке: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________________________________________________ в срок до «___» _____________ 2025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Прочие условия: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За неисполнение или ненадлежащее исполнение иных обязанностей по настоящему Договору Стороны несут ответственность, установленную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Все споры и разногласия, возникающие в связи с исполнением настоящего Договора, разрешаются путем переговоров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Если на переговорах согласие между Сторонами не достигнуто, спор подлежит рассмотрению в суде в порядке, предусмотренном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Настоящий Договор вступает в силу с даты его подписания и действует до полного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Все изменения и дополнения к настоящему Договору должны быть составлены в письменной форме и подписаны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Настоящий Договор может быть досрочно расторгнут по соглашению Сторон, а также по иным основаниям, установленным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 Настоящий Договор составлен в трех экземплярах, имеющих равную юридическую силу, по одному для каждой Стороны и один для уполномоченного регистрирующего органа.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автомобиля 2024 (с заполнением онлайн)</dc:title>
  <dc:description>Образец договора купли-продажи автомобиля 2024 (с заполнением онлайн)</dc:description>
  <dc:subject/>
  <cp:keywords/>
  <cp:category/>
  <cp:lastModifiedBy/>
  <dcterms:created xsi:type="dcterms:W3CDTF">2025-05-27T11:49:39+03:00</dcterms:created>
  <dcterms:modified xsi:type="dcterms:W3CDTF">2025-05-27T11:49:39+03:00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