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shd w:fill="a4c2f4" w:val="clea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shd w:fill="a4c2f4" w:val="clea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shd w:fill="a4c2f4" w:val="clea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shd w:fill="a4c2f4" w:val="clea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shd w:fill="a4c2f4" w:val="clea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shd w:fill="a4c2f4" w:val="clea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shd w:fill="a4c2f4" w:val="clea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shd w:fill="a4c2f4" w:val="clea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shd w:fill="a4c2f4" w:val="clea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shd w:fill="a4c2f4" w:val="clea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shd w:fill="a4c2f4" w:val="clea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shd w:fill="a4c2f4" w:val="clea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color w:val="000000"/>
                <w:rtl w:val="0"/>
              </w:rPr>
              <w:t xml:space="preserve">Redacta los textos en inglés siguiendo una secuencia lógica en la que todas las oraciones se conectan de manera fluida y comprensible,  utilizando en forma correcta las estructuras gramaticales y el vocabulario pertinentes al tema.</w:t>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D2afoZqvelezv741oDNMXIzOvw==">CgMxLjA4AHIhMUM3VVU3ZGVhRmdXVGZKeDNnN01vWWlmOGp5cmtsck1n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