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Google Shopping Ads Certification - Final Application Summary</w:t>
      </w:r>
    </w:p>
    <w:p>
      <w:pPr>
        <w:pStyle w:val="Author"/>
      </w:pPr>
      <w:r>
        <w:t xml:space="preserve">Brian</w:t>
      </w:r>
    </w:p>
    <w:p>
      <w:pPr>
        <w:pStyle w:val="Date"/>
      </w:pPr>
      <w:r>
        <w:t xml:space="preserve">2026-07-31</w:t>
      </w:r>
    </w:p>
    <w:bookmarkStart w:id="12" w:name="certification-proof"/>
    <w:p>
      <w:pPr>
        <w:pStyle w:val="Heading2"/>
      </w:pPr>
      <w:r>
        <w:t xml:space="preserve">Certification Proof</w:t>
      </w:r>
    </w:p>
    <w:p>
      <w:pPr>
        <w:pStyle w:val="FirstParagraph"/>
      </w:pPr>
      <w:r>
        <w:drawing>
          <wp:inline>
            <wp:extent cx="3200400" cy="24470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-shopify/shopping-ad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4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final-application-summary"/>
    <w:p>
      <w:pPr>
        <w:pStyle w:val="Heading2"/>
      </w:pPr>
      <w:r>
        <w:t xml:space="preserve">Final Application Summary</w:t>
      </w:r>
    </w:p>
    <w:p>
      <w:pPr>
        <w:pStyle w:val="FirstParagraph"/>
      </w:pPr>
      <w:r>
        <w:t xml:space="preserve">Completing the Google Shopping Ads Certification through Skillshop gave me a much clearer picture of how retail media and product-based advertising actually work behind the scenes, and it directly informs how I think about the CPP Farm Store project going forward.</w:t>
      </w:r>
    </w:p>
    <w:p>
      <w:pPr>
        <w:pStyle w:val="BodyText"/>
      </w:pPr>
      <w:r>
        <w:rPr>
          <w:b/>
          <w:bCs/>
        </w:rPr>
        <w:t xml:space="preserve">Three Most Useful Concepts</w:t>
      </w:r>
    </w:p>
    <w:p>
      <w:pPr>
        <w:pStyle w:val="BodyText"/>
      </w:pPr>
      <w:r>
        <w:t xml:space="preserve">The first concept that stood out was the structure and optimization of the product feed itself. I hadn’t fully appreciated how much of Shopping Ads performance is determined before the campaign even launches — accurate titles, high-quality images, correct GTINs, and well-organized product categories all directly affect whether an ad is even eligible to show, let alone perform well. Second, I gained a much better understanding of Performance Max campaigns and how Google’s automation blends Shopping, Display, Search, and YouTube inventory into a single goal-based campaign. Learning how signals like audience data and creative assets feed that automation changed how I think about campaign setup. Third, the certification clarified how measurement works in a retail context — specifically how conversion value, ROAS, and attribution windows interact to tell a more complete story than clicks or impressions alone.</w:t>
      </w:r>
    </w:p>
    <w:p>
      <w:pPr>
        <w:pStyle w:val="BodyText"/>
      </w:pPr>
      <w:r>
        <w:rPr>
          <w:b/>
          <w:bCs/>
        </w:rPr>
        <w:t xml:space="preserve">Applying This to CPP Farm Store’s Omnichannel Opportunities</w:t>
      </w:r>
    </w:p>
    <w:p>
      <w:pPr>
        <w:pStyle w:val="BodyText"/>
      </w:pPr>
      <w:r>
        <w:t xml:space="preserve">The certification helped me see the Farm Store not just as a single physical location, but as a business with real omnichannel potential. A well-structured product feed could let the Farm Store advertise seasonal produce, plants, or specialty goods directly in Google Shopping results, driving both online orders and in-store visits. Concepts like local inventory ads and Performance Max’s ability to blend online and offline signals showed me how a small, local retailer can compete for visibility without a massive budget, as long as the underlying data (inventory, pricing, location) is clean and consistent.</w:t>
      </w:r>
    </w:p>
    <w:p>
      <w:pPr>
        <w:pStyle w:val="BodyText"/>
      </w:pPr>
      <w:r>
        <w:rPr>
          <w:b/>
          <w:bCs/>
        </w:rPr>
        <w:t xml:space="preserve">Application to My Group Project</w:t>
      </w:r>
    </w:p>
    <w:p>
      <w:pPr>
        <w:pStyle w:val="BodyText"/>
      </w:pPr>
      <w:r>
        <w:t xml:space="preserve">I applied this knowledge directly to our group’s analysis of the Shopify sales dataset. Understanding how retailers structure product data for Shopping Ads gave me a better lens for interpreting variables like product category, discount percentage, and return rate in our returns-prediction model. It helped me think about the data not just statistically, but from a retail-strategy perspective — for example, recognizing how discounting or poor product categorization (issues that matter a lot in Shopping Ads eligibility) might also correlate with higher return rates in our dataset.</w:t>
      </w:r>
    </w:p>
    <w:p>
      <w:pPr>
        <w:pStyle w:val="BodyText"/>
      </w:pPr>
      <w:r>
        <w:rPr>
          <w:b/>
          <w:bCs/>
        </w:rPr>
        <w:t xml:space="preserve">Increased Confidence</w:t>
      </w:r>
    </w:p>
    <w:p>
      <w:pPr>
        <w:pStyle w:val="BodyText"/>
      </w:pPr>
      <w:r>
        <w:t xml:space="preserve">I now feel much more confident discussing product feed optimization and Performance Max campaign structure in a professional setting. These used to be concepts I only understood abstractly, but I can now speak to how they actually function and why they matter for a retailer’s visibility and ROI.</w:t>
      </w:r>
    </w:p>
    <w:p>
      <w:pPr>
        <w:pStyle w:val="BodyText"/>
      </w:pPr>
      <w:r>
        <w:rPr>
          <w:b/>
          <w:bCs/>
        </w:rPr>
        <w:t xml:space="preserve">Resume/LinkedIn Description</w:t>
      </w:r>
    </w:p>
    <w:p>
      <w:pPr>
        <w:pStyle w:val="BodyText"/>
      </w:pPr>
      <w:r>
        <w:t xml:space="preserve">On a resume or LinkedIn, I would describe this as:</w:t>
      </w:r>
      <w:r>
        <w:t xml:space="preserve"> </w:t>
      </w:r>
      <w:r>
        <w:t xml:space="preserve">“Google Shopping Ads Certified — skilled in product feed optimization, retail media strategy, and Performance Max campaign management,”</w:t>
      </w:r>
      <w:r>
        <w:t xml:space="preserve"> </w:t>
      </w:r>
      <w:r>
        <w:t xml:space="preserve">positioned under certifications or skills to complement my existing digital marketing and design experience.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Shopping Ads Certification - Final Application Summary</dc:title>
  <dc:creator>Brian</dc:creator>
  <cp:keywords/>
  <dcterms:created xsi:type="dcterms:W3CDTF">2026-07-31T19:59:47Z</dcterms:created>
  <dcterms:modified xsi:type="dcterms:W3CDTF">2026-07-31T19:59:47Z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2026-07-31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