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shd w:fill="d9d9d9" w:val="clear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shd w:fill="d9d9d9" w:val="clear"/>
          <w:rtl w:val="0"/>
        </w:rPr>
        <w:t xml:space="preserve">Advisor Meeting Agenda Week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bidi w:val="0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5"/>
        <w:gridCol w:w="2760"/>
        <w:gridCol w:w="3360"/>
        <w:tblGridChange w:id="0">
          <w:tblGrid>
            <w:gridCol w:w="2775"/>
            <w:gridCol w:w="2760"/>
            <w:gridCol w:w="3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Meeting 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Meeting 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Location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[22/03/2016]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16:00 - 17:00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B108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bidi w:val="0"/>
        <w:tblW w:w="8940.0" w:type="dxa"/>
        <w:jc w:val="left"/>
        <w:tblInd w:w="60.0" w:type="dxa"/>
        <w:tblLayout w:type="fixed"/>
        <w:tblLook w:val="0600"/>
      </w:tblPr>
      <w:tblGrid>
        <w:gridCol w:w="4440"/>
        <w:gridCol w:w="4500"/>
        <w:tblGridChange w:id="0">
          <w:tblGrid>
            <w:gridCol w:w="4440"/>
            <w:gridCol w:w="4500"/>
          </w:tblGrid>
        </w:tblGridChange>
      </w:tblGrid>
      <w:tr>
        <w:trPr>
          <w:trHeight w:val="480" w:hRule="atLeast"/>
        </w:trP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Meeting Leader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Xiaochen Li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Meeting Purpose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Advisor Weekly Meeting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Project Purpose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Website for Atech Computers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bidi w:val="0"/>
        <w:tblW w:w="82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35"/>
        <w:gridCol w:w="1845"/>
        <w:tblGridChange w:id="0">
          <w:tblGrid>
            <w:gridCol w:w="6435"/>
            <w:gridCol w:w="1845"/>
          </w:tblGrid>
        </w:tblGridChange>
      </w:tblGrid>
      <w:tr>
        <w:tc>
          <w:tcPr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hd w:fill="e6e6e6" w:val="clear"/>
                <w:rtl w:val="0"/>
              </w:rPr>
              <w:t xml:space="preserve">Participant Names</w:t>
            </w:r>
          </w:p>
        </w:tc>
        <w:tc>
          <w:tcPr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hd w:fill="e6e6e6" w:val="clear"/>
                <w:rtl w:val="0"/>
              </w:rPr>
              <w:t xml:space="preserve">Attended?</w:t>
            </w:r>
          </w:p>
        </w:tc>
      </w:tr>
      <w:tr>
        <w:tc>
          <w:tcPr>
            <w:tcBorders>
              <w:bottom w:color="000000" w:space="0" w:sz="8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Xiaochen Li</w:t>
            </w:r>
          </w:p>
        </w:tc>
        <w:tc>
          <w:tcPr>
            <w:tcBorders>
              <w:bottom w:color="000000" w:space="0" w:sz="8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Y</w:t>
            </w:r>
          </w:p>
        </w:tc>
      </w:tr>
      <w:tr>
        <w:tc>
          <w:tcPr>
            <w:tcBorders>
              <w:bottom w:color="000000" w:space="0" w:sz="8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Vineet Joshi</w:t>
            </w:r>
          </w:p>
        </w:tc>
        <w:tc>
          <w:tcPr>
            <w:tcBorders>
              <w:bottom w:color="000000" w:space="0" w:sz="8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Y</w:t>
            </w:r>
          </w:p>
        </w:tc>
      </w:tr>
      <w:tr>
        <w:tc>
          <w:tcPr>
            <w:tcBorders>
              <w:bottom w:color="000000" w:space="0" w:sz="8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Chalinor Baliuag</w:t>
            </w:r>
          </w:p>
        </w:tc>
        <w:tc>
          <w:tcPr>
            <w:tcBorders>
              <w:bottom w:color="000000" w:space="0" w:sz="8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Y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415"/>
        <w:gridCol w:w="1785"/>
        <w:gridCol w:w="1680"/>
        <w:tblGridChange w:id="0">
          <w:tblGrid>
            <w:gridCol w:w="5415"/>
            <w:gridCol w:w="1785"/>
            <w:gridCol w:w="16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hd w:fill="e6e6e6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hd w:fill="e6e6e6" w:val="clear"/>
                <w:rtl w:val="0"/>
              </w:rPr>
              <w:t xml:space="preserve">Agenda Item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hd w:fill="e6e6e6" w:val="clear"/>
                <w:rtl w:val="0"/>
              </w:rPr>
              <w:t xml:space="preserve">Who’s Responsible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hd w:fill="e6e6e6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hd w:fill="e6e6e6" w:val="clear"/>
                <w:rtl w:val="0"/>
              </w:rPr>
              <w:t xml:space="preserve">Time Allotted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1. Apologies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Team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No apology required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2. Acceptance of previous minutes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 Team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76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Proposal refinement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76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Proposal sign off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76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Task allocation for the week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b w:val="1"/>
                <w:rtl w:val="0"/>
              </w:rPr>
              <w:t xml:space="preserve">. Action Items from previous minutes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76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Proposal Refinement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76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Proposal sign off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76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Task allocation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3.1 Work done last week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 Team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 The completion of work 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76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Xiaochen:</w:t>
            </w:r>
            <w:r w:rsidDel="00000000" w:rsidR="00000000" w:rsidRPr="00000000">
              <w:rPr>
                <w:rtl w:val="0"/>
              </w:rPr>
              <w:t xml:space="preserve"> Proposal refinement, Proposal sign off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76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Vineet: </w:t>
            </w:r>
            <w:r w:rsidDel="00000000" w:rsidR="00000000" w:rsidRPr="00000000">
              <w:rPr>
                <w:rtl w:val="0"/>
              </w:rPr>
              <w:t xml:space="preserve">Run through project successfully completed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5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415"/>
        <w:gridCol w:w="1785"/>
        <w:gridCol w:w="1680"/>
        <w:tblGridChange w:id="0">
          <w:tblGrid>
            <w:gridCol w:w="5415"/>
            <w:gridCol w:w="1785"/>
            <w:gridCol w:w="16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hd w:fill="e6e6e6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hd w:fill="e6e6e6" w:val="clear"/>
                <w:rtl w:val="0"/>
              </w:rPr>
              <w:t xml:space="preserve">Agenda Item – Business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hd w:fill="e6e6e6" w:val="clear"/>
                <w:rtl w:val="0"/>
              </w:rPr>
              <w:t xml:space="preserve">Who’s Responsible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hd w:fill="e6e6e6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hd w:fill="e6e6e6" w:val="clear"/>
                <w:rtl w:val="0"/>
              </w:rPr>
              <w:t xml:space="preserve">Time Allotted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1. Progress Report Check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2. Work completion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3. Schedule of Advisor meeting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4. Discussion on Study reports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Chalinor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2. </w:t>
              <w:tab/>
            </w:r>
            <w:r w:rsidDel="00000000" w:rsidR="00000000" w:rsidRPr="00000000">
              <w:rPr>
                <w:b w:val="1"/>
                <w:rtl w:val="0"/>
              </w:rPr>
              <w:t xml:space="preserve">Discussion on Study Reports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76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Xiaochen:</w:t>
            </w:r>
            <w:r w:rsidDel="00000000" w:rsidR="00000000" w:rsidRPr="00000000">
              <w:rPr>
                <w:rtl w:val="0"/>
              </w:rPr>
              <w:t xml:space="preserve"> study report on Core concept of Javascript and understanding of     reaction commerce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76" w:lineRule="auto"/>
              <w:ind w:left="1440" w:right="0" w:hanging="360"/>
              <w:contextualSpacing w:val="1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Vineet: </w:t>
            </w:r>
            <w:r w:rsidDel="00000000" w:rsidR="00000000" w:rsidRPr="00000000">
              <w:rPr>
                <w:rtl w:val="0"/>
              </w:rPr>
              <w:t xml:space="preserve">Study report on understanding workflow of reaction commerce.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4. Other Business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5. Confirmation of next meeting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Chalinor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Next advisor meeting is on 4th April, 2016 (Monday)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Closure of Meeting.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