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44909" w14:textId="1BFF9A95" w:rsidR="00D4435C" w:rsidRPr="00062794" w:rsidRDefault="00F76B5F">
      <w:pPr>
        <w:rPr>
          <w:rFonts w:ascii="Times" w:hAnsi="Times"/>
          <w:b/>
        </w:rPr>
      </w:pPr>
      <w:r>
        <w:rPr>
          <w:rFonts w:ascii="Times" w:hAnsi="Times"/>
          <w:b/>
        </w:rPr>
        <w:t>Limitless Jest</w:t>
      </w:r>
    </w:p>
    <w:p w14:paraId="77414D34" w14:textId="4E14792A" w:rsidR="0006341E" w:rsidRPr="00062794" w:rsidRDefault="00AF7371" w:rsidP="005432BD">
      <w:pPr>
        <w:ind w:firstLine="720"/>
        <w:rPr>
          <w:rFonts w:ascii="Times" w:hAnsi="Times"/>
        </w:rPr>
      </w:pPr>
      <w:r w:rsidRPr="00062794">
        <w:rPr>
          <w:rFonts w:ascii="Times" w:hAnsi="Times"/>
        </w:rPr>
        <w:t xml:space="preserve">I’ve seen </w:t>
      </w:r>
      <w:r w:rsidRPr="00062794">
        <w:rPr>
          <w:rFonts w:ascii="Times" w:hAnsi="Times"/>
          <w:i/>
          <w:iCs/>
        </w:rPr>
        <w:t>Limitless</w:t>
      </w:r>
      <w:r w:rsidR="004C41C6" w:rsidRPr="00062794">
        <w:rPr>
          <w:rFonts w:ascii="Times" w:hAnsi="Times"/>
          <w:i/>
          <w:iCs/>
        </w:rPr>
        <w:t xml:space="preserve"> (2011)</w:t>
      </w:r>
      <w:r w:rsidRPr="00062794">
        <w:rPr>
          <w:rFonts w:ascii="Times" w:hAnsi="Times"/>
        </w:rPr>
        <w:t xml:space="preserve"> more </w:t>
      </w:r>
      <w:r w:rsidR="00591232" w:rsidRPr="00062794">
        <w:rPr>
          <w:rFonts w:ascii="Times" w:hAnsi="Times"/>
        </w:rPr>
        <w:t xml:space="preserve">times </w:t>
      </w:r>
      <w:r w:rsidRPr="00062794">
        <w:rPr>
          <w:rFonts w:ascii="Times" w:hAnsi="Times"/>
        </w:rPr>
        <w:t xml:space="preserve">than I’ve seen any other movie. </w:t>
      </w:r>
      <w:r w:rsidR="00BE63B0" w:rsidRPr="00062794">
        <w:rPr>
          <w:rFonts w:ascii="Times" w:hAnsi="Times"/>
        </w:rPr>
        <w:t xml:space="preserve">I must’ve been </w:t>
      </w:r>
      <w:r w:rsidR="005432BD" w:rsidRPr="00062794">
        <w:rPr>
          <w:rFonts w:ascii="Times" w:hAnsi="Times"/>
        </w:rPr>
        <w:t>11</w:t>
      </w:r>
      <w:r w:rsidR="00BE63B0" w:rsidRPr="00062794">
        <w:rPr>
          <w:rFonts w:ascii="Times" w:hAnsi="Times"/>
        </w:rPr>
        <w:t xml:space="preserve"> when I first saw it in theaters</w:t>
      </w:r>
      <w:r w:rsidR="00F76B5F" w:rsidRPr="00062794">
        <w:rPr>
          <w:rFonts w:ascii="Times" w:hAnsi="Times"/>
        </w:rPr>
        <w:t xml:space="preserve"> with my dad</w:t>
      </w:r>
      <w:r w:rsidR="00BE63B0" w:rsidRPr="00062794">
        <w:rPr>
          <w:rFonts w:ascii="Times" w:hAnsi="Times"/>
        </w:rPr>
        <w:t xml:space="preserve">. We got it on DVD in </w:t>
      </w:r>
      <w:r w:rsidR="003D3DF7" w:rsidRPr="00062794">
        <w:rPr>
          <w:rFonts w:ascii="Times" w:hAnsi="Times"/>
        </w:rPr>
        <w:t xml:space="preserve">the </w:t>
      </w:r>
      <w:r w:rsidR="00F76B5F" w:rsidRPr="00062794">
        <w:rPr>
          <w:rFonts w:ascii="Times" w:hAnsi="Times"/>
        </w:rPr>
        <w:t>early-to-mid 2010’s</w:t>
      </w:r>
      <w:r w:rsidR="00392D46">
        <w:rPr>
          <w:rFonts w:ascii="Times" w:hAnsi="Times"/>
        </w:rPr>
        <w:t>,</w:t>
      </w:r>
      <w:r w:rsidR="00BE63B0" w:rsidRPr="00062794">
        <w:rPr>
          <w:rFonts w:ascii="Times" w:hAnsi="Times"/>
        </w:rPr>
        <w:t xml:space="preserve"> and I recently bought it on Prime Video for $9.99. </w:t>
      </w:r>
      <w:r w:rsidR="004C41C6" w:rsidRPr="00062794">
        <w:rPr>
          <w:rFonts w:ascii="Times" w:hAnsi="Times"/>
        </w:rPr>
        <w:t xml:space="preserve">It’s the kind of movie you realize is </w:t>
      </w:r>
      <w:proofErr w:type="spellStart"/>
      <w:r w:rsidR="005A7187" w:rsidRPr="00062794">
        <w:rPr>
          <w:rFonts w:ascii="Times" w:hAnsi="Times"/>
        </w:rPr>
        <w:t>sorta</w:t>
      </w:r>
      <w:proofErr w:type="spellEnd"/>
      <w:r w:rsidR="004C41C6" w:rsidRPr="00062794">
        <w:rPr>
          <w:rFonts w:ascii="Times" w:hAnsi="Times"/>
        </w:rPr>
        <w:t xml:space="preserve"> shaky on the drive back from the theater</w:t>
      </w:r>
      <w:r w:rsidR="00A64141" w:rsidRPr="00062794">
        <w:rPr>
          <w:rFonts w:ascii="Times" w:hAnsi="Times"/>
        </w:rPr>
        <w:t>, b</w:t>
      </w:r>
      <w:r w:rsidR="004C41C6" w:rsidRPr="00062794">
        <w:rPr>
          <w:rFonts w:ascii="Times" w:hAnsi="Times"/>
        </w:rPr>
        <w:t xml:space="preserve">ut </w:t>
      </w:r>
      <w:r w:rsidR="00B37D42" w:rsidRPr="00062794">
        <w:rPr>
          <w:rFonts w:ascii="Times" w:hAnsi="Times"/>
        </w:rPr>
        <w:t>which is</w:t>
      </w:r>
      <w:r w:rsidR="00E646C9" w:rsidRPr="00062794">
        <w:rPr>
          <w:rFonts w:ascii="Times" w:hAnsi="Times"/>
        </w:rPr>
        <w:t xml:space="preserve"> </w:t>
      </w:r>
      <w:r w:rsidR="004E7FE5" w:rsidRPr="00062794">
        <w:rPr>
          <w:rFonts w:ascii="Times" w:hAnsi="Times"/>
        </w:rPr>
        <w:t xml:space="preserve">nonetheless </w:t>
      </w:r>
      <w:r w:rsidR="00E646C9" w:rsidRPr="00062794">
        <w:rPr>
          <w:rFonts w:ascii="Times" w:hAnsi="Times"/>
        </w:rPr>
        <w:t>fun the whole time you’re watching</w:t>
      </w:r>
      <w:r w:rsidR="004C41C6" w:rsidRPr="00062794">
        <w:rPr>
          <w:rFonts w:ascii="Times" w:hAnsi="Times"/>
        </w:rPr>
        <w:t xml:space="preserve">. </w:t>
      </w:r>
      <w:r w:rsidR="00F76B5F" w:rsidRPr="00062794">
        <w:rPr>
          <w:rFonts w:ascii="Times" w:hAnsi="Times"/>
        </w:rPr>
        <w:t>And i</w:t>
      </w:r>
      <w:r w:rsidR="00A57D6D" w:rsidRPr="00062794">
        <w:rPr>
          <w:rFonts w:ascii="Times" w:hAnsi="Times"/>
        </w:rPr>
        <w:t xml:space="preserve">t’s the kind of movie </w:t>
      </w:r>
      <w:r w:rsidR="00E646C9" w:rsidRPr="00062794">
        <w:rPr>
          <w:rFonts w:ascii="Times" w:hAnsi="Times"/>
        </w:rPr>
        <w:t xml:space="preserve">I can’t stop rewatching. </w:t>
      </w:r>
      <w:r w:rsidR="004C41C6" w:rsidRPr="00062794">
        <w:rPr>
          <w:rFonts w:ascii="Times" w:hAnsi="Times"/>
        </w:rPr>
        <w:t>I’ll probably rewatch it one or two more times this year.</w:t>
      </w:r>
      <w:r w:rsidR="00562918" w:rsidRPr="00062794">
        <w:rPr>
          <w:rFonts w:ascii="Times" w:hAnsi="Times"/>
        </w:rPr>
        <w:t xml:space="preserve"> There’s a good makeover </w:t>
      </w:r>
      <w:r w:rsidR="00A4065F" w:rsidRPr="00062794">
        <w:rPr>
          <w:rFonts w:ascii="Times" w:hAnsi="Times"/>
        </w:rPr>
        <w:t>montage</w:t>
      </w:r>
      <w:r w:rsidR="002328F1" w:rsidRPr="00062794">
        <w:rPr>
          <w:rFonts w:ascii="Times" w:hAnsi="Times"/>
        </w:rPr>
        <w:t xml:space="preserve">, </w:t>
      </w:r>
      <w:r w:rsidR="00A64141" w:rsidRPr="00062794">
        <w:rPr>
          <w:rFonts w:ascii="Times" w:hAnsi="Times"/>
        </w:rPr>
        <w:t>there’s catchy dialogue</w:t>
      </w:r>
      <w:r w:rsidR="00A4065F" w:rsidRPr="00062794">
        <w:rPr>
          <w:rFonts w:ascii="Times" w:hAnsi="Times"/>
        </w:rPr>
        <w:t xml:space="preserve"> that’s so catchy it draws attention to itself</w:t>
      </w:r>
      <w:r w:rsidR="00562918" w:rsidRPr="00062794">
        <w:rPr>
          <w:rFonts w:ascii="Times" w:hAnsi="Times"/>
        </w:rPr>
        <w:t xml:space="preserve">, </w:t>
      </w:r>
      <w:r w:rsidR="002328F1" w:rsidRPr="00062794">
        <w:rPr>
          <w:rFonts w:ascii="Times" w:hAnsi="Times"/>
        </w:rPr>
        <w:t xml:space="preserve">and </w:t>
      </w:r>
      <w:r w:rsidR="001B4B1C" w:rsidRPr="00062794">
        <w:rPr>
          <w:rFonts w:ascii="Times" w:hAnsi="Times"/>
        </w:rPr>
        <w:t>the movie</w:t>
      </w:r>
      <w:r w:rsidR="002328F1" w:rsidRPr="00062794">
        <w:rPr>
          <w:rFonts w:ascii="Times" w:hAnsi="Times"/>
        </w:rPr>
        <w:t xml:space="preserve"> does a </w:t>
      </w:r>
      <w:r w:rsidR="005A7187" w:rsidRPr="00062794">
        <w:rPr>
          <w:rFonts w:ascii="Times" w:hAnsi="Times"/>
        </w:rPr>
        <w:t>not</w:t>
      </w:r>
      <w:r w:rsidR="00675270" w:rsidRPr="00062794">
        <w:rPr>
          <w:rFonts w:ascii="Times" w:hAnsi="Times"/>
        </w:rPr>
        <w:t>-</w:t>
      </w:r>
      <w:r w:rsidR="005A7187" w:rsidRPr="00062794">
        <w:rPr>
          <w:rFonts w:ascii="Times" w:hAnsi="Times"/>
        </w:rPr>
        <w:t>bad</w:t>
      </w:r>
      <w:r w:rsidR="002328F1" w:rsidRPr="00062794">
        <w:rPr>
          <w:rFonts w:ascii="Times" w:hAnsi="Times"/>
        </w:rPr>
        <w:t xml:space="preserve"> job at realizing the smart</w:t>
      </w:r>
      <w:r w:rsidR="005A7187" w:rsidRPr="00062794">
        <w:rPr>
          <w:rFonts w:ascii="Times" w:hAnsi="Times"/>
        </w:rPr>
        <w:t>-</w:t>
      </w:r>
      <w:r w:rsidR="002328F1" w:rsidRPr="00062794">
        <w:rPr>
          <w:rFonts w:ascii="Times" w:hAnsi="Times"/>
        </w:rPr>
        <w:t>drug fantasy.</w:t>
      </w:r>
      <w:r w:rsidR="00A27EBA" w:rsidRPr="00062794">
        <w:rPr>
          <w:rFonts w:ascii="Times" w:hAnsi="Times"/>
        </w:rPr>
        <w:t xml:space="preserve"> It’s a pretty good time.</w:t>
      </w:r>
    </w:p>
    <w:p w14:paraId="0A1F0EE6" w14:textId="3263F62B" w:rsidR="005432BD" w:rsidRPr="00062794" w:rsidRDefault="00A64141" w:rsidP="00675270">
      <w:pPr>
        <w:ind w:firstLine="720"/>
        <w:rPr>
          <w:rFonts w:ascii="Times" w:hAnsi="Times"/>
        </w:rPr>
      </w:pPr>
      <w:proofErr w:type="gramStart"/>
      <w:r w:rsidRPr="00062794">
        <w:rPr>
          <w:rFonts w:ascii="Times" w:hAnsi="Times"/>
        </w:rPr>
        <w:t>So</w:t>
      </w:r>
      <w:proofErr w:type="gramEnd"/>
      <w:r w:rsidRPr="00062794">
        <w:rPr>
          <w:rFonts w:ascii="Times" w:hAnsi="Times"/>
        </w:rPr>
        <w:t xml:space="preserve"> </w:t>
      </w:r>
      <w:r w:rsidR="001C71DF" w:rsidRPr="00062794">
        <w:rPr>
          <w:rFonts w:ascii="Times" w:hAnsi="Times"/>
        </w:rPr>
        <w:t xml:space="preserve">I’ve been watching this film a few times a year for </w:t>
      </w:r>
      <w:r w:rsidR="00047F79" w:rsidRPr="00062794">
        <w:rPr>
          <w:rFonts w:ascii="Times" w:hAnsi="Times"/>
        </w:rPr>
        <w:t>the last ten years</w:t>
      </w:r>
      <w:r w:rsidR="001C71DF" w:rsidRPr="00062794">
        <w:rPr>
          <w:rFonts w:ascii="Times" w:hAnsi="Times"/>
        </w:rPr>
        <w:t xml:space="preserve">, and it’s been a </w:t>
      </w:r>
      <w:r w:rsidR="007879BC" w:rsidRPr="00062794">
        <w:rPr>
          <w:rFonts w:ascii="Times" w:hAnsi="Times"/>
        </w:rPr>
        <w:t>mundane</w:t>
      </w:r>
      <w:r w:rsidRPr="00062794">
        <w:rPr>
          <w:rFonts w:ascii="Times" w:hAnsi="Times"/>
        </w:rPr>
        <w:t xml:space="preserve">, unexamined piece of my life </w:t>
      </w:r>
      <w:r w:rsidR="00B2683D" w:rsidRPr="00062794">
        <w:rPr>
          <w:rFonts w:ascii="Times" w:hAnsi="Times"/>
        </w:rPr>
        <w:t xml:space="preserve">until </w:t>
      </w:r>
      <w:r w:rsidR="00B5752C" w:rsidRPr="00062794">
        <w:rPr>
          <w:rFonts w:ascii="Times" w:hAnsi="Times"/>
        </w:rPr>
        <w:t xml:space="preserve">like </w:t>
      </w:r>
      <w:r w:rsidRPr="00062794">
        <w:rPr>
          <w:rFonts w:ascii="Times" w:hAnsi="Times"/>
        </w:rPr>
        <w:t>a year ago</w:t>
      </w:r>
      <w:r w:rsidR="0006341E" w:rsidRPr="00062794">
        <w:rPr>
          <w:rFonts w:ascii="Times" w:hAnsi="Times"/>
        </w:rPr>
        <w:t>.</w:t>
      </w:r>
      <w:r w:rsidR="00BE63B0" w:rsidRPr="00062794">
        <w:rPr>
          <w:rFonts w:ascii="Times" w:hAnsi="Times"/>
        </w:rPr>
        <w:t xml:space="preserve"> </w:t>
      </w:r>
      <w:r w:rsidRPr="00062794">
        <w:rPr>
          <w:rFonts w:ascii="Times" w:hAnsi="Times"/>
        </w:rPr>
        <w:t xml:space="preserve">There was a day </w:t>
      </w:r>
      <w:r w:rsidR="004F6F5C" w:rsidRPr="00062794">
        <w:rPr>
          <w:rFonts w:ascii="Times" w:hAnsi="Times"/>
        </w:rPr>
        <w:t xml:space="preserve">in quarantine </w:t>
      </w:r>
      <w:r w:rsidRPr="00062794">
        <w:rPr>
          <w:rFonts w:ascii="Times" w:hAnsi="Times"/>
        </w:rPr>
        <w:t>when I was writing</w:t>
      </w:r>
      <w:r w:rsidR="001B4B1C" w:rsidRPr="00062794">
        <w:rPr>
          <w:rFonts w:ascii="Times" w:hAnsi="Times"/>
        </w:rPr>
        <w:t xml:space="preserve"> (typing)</w:t>
      </w:r>
      <w:r w:rsidRPr="00062794">
        <w:rPr>
          <w:rFonts w:ascii="Times" w:hAnsi="Times"/>
        </w:rPr>
        <w:t>—</w:t>
      </w:r>
      <w:r w:rsidR="00AF1643" w:rsidRPr="00062794">
        <w:rPr>
          <w:rFonts w:ascii="Times" w:hAnsi="Times"/>
        </w:rPr>
        <w:t xml:space="preserve">probably something for </w:t>
      </w:r>
      <w:r w:rsidR="007879BC" w:rsidRPr="00062794">
        <w:rPr>
          <w:rFonts w:ascii="Times" w:hAnsi="Times"/>
        </w:rPr>
        <w:t xml:space="preserve">some </w:t>
      </w:r>
      <w:r w:rsidR="00AF1643" w:rsidRPr="00062794">
        <w:rPr>
          <w:rFonts w:ascii="Times" w:hAnsi="Times"/>
        </w:rPr>
        <w:t>college</w:t>
      </w:r>
      <w:r w:rsidR="007879BC" w:rsidRPr="00062794">
        <w:rPr>
          <w:rFonts w:ascii="Times" w:hAnsi="Times"/>
        </w:rPr>
        <w:t xml:space="preserve"> class</w:t>
      </w:r>
      <w:r w:rsidR="00AF1643" w:rsidRPr="00062794">
        <w:rPr>
          <w:rFonts w:ascii="Times" w:hAnsi="Times"/>
        </w:rPr>
        <w:t xml:space="preserve">—I was writing and </w:t>
      </w:r>
      <w:r w:rsidRPr="00062794">
        <w:rPr>
          <w:rFonts w:ascii="Times" w:hAnsi="Times"/>
        </w:rPr>
        <w:t xml:space="preserve">after a few words </w:t>
      </w:r>
      <w:r w:rsidR="00D72E1C" w:rsidRPr="00062794">
        <w:rPr>
          <w:rFonts w:ascii="Times" w:hAnsi="Times"/>
        </w:rPr>
        <w:t>I c</w:t>
      </w:r>
      <w:r w:rsidR="00BE63B0" w:rsidRPr="00062794">
        <w:rPr>
          <w:rFonts w:ascii="Times" w:hAnsi="Times"/>
        </w:rPr>
        <w:t>ould</w:t>
      </w:r>
      <w:r w:rsidR="00D72E1C" w:rsidRPr="00062794">
        <w:rPr>
          <w:rFonts w:ascii="Times" w:hAnsi="Times"/>
        </w:rPr>
        <w:t xml:space="preserve"> feel </w:t>
      </w:r>
      <w:r w:rsidR="00A27EBA" w:rsidRPr="00062794">
        <w:rPr>
          <w:rFonts w:ascii="Times" w:hAnsi="Times"/>
        </w:rPr>
        <w:t xml:space="preserve">my fingers </w:t>
      </w:r>
      <w:r w:rsidR="00AF1643" w:rsidRPr="00062794">
        <w:rPr>
          <w:rFonts w:ascii="Times" w:hAnsi="Times"/>
        </w:rPr>
        <w:t>gravitating</w:t>
      </w:r>
      <w:r w:rsidR="00A27EBA" w:rsidRPr="00062794">
        <w:rPr>
          <w:rFonts w:ascii="Times" w:hAnsi="Times"/>
        </w:rPr>
        <w:t xml:space="preserve"> </w:t>
      </w:r>
      <w:r w:rsidR="001B4B1C" w:rsidRPr="00062794">
        <w:rPr>
          <w:rFonts w:ascii="Times" w:hAnsi="Times"/>
        </w:rPr>
        <w:t xml:space="preserve">towards </w:t>
      </w:r>
      <w:r w:rsidR="00D72E1C" w:rsidRPr="00062794">
        <w:rPr>
          <w:rFonts w:ascii="Times" w:hAnsi="Times"/>
        </w:rPr>
        <w:t xml:space="preserve">the </w:t>
      </w:r>
      <w:r w:rsidR="00AF1643" w:rsidRPr="00062794">
        <w:rPr>
          <w:rFonts w:ascii="Times" w:hAnsi="Times"/>
          <w:i/>
          <w:iCs/>
        </w:rPr>
        <w:t>Limitless</w:t>
      </w:r>
      <w:r w:rsidR="00AF1643" w:rsidRPr="00062794">
        <w:rPr>
          <w:rFonts w:ascii="Times" w:hAnsi="Times"/>
        </w:rPr>
        <w:t xml:space="preserve"> </w:t>
      </w:r>
      <w:r w:rsidR="00D72E1C" w:rsidRPr="00062794">
        <w:rPr>
          <w:rFonts w:ascii="Times" w:hAnsi="Times"/>
        </w:rPr>
        <w:t>protag’s</w:t>
      </w:r>
      <w:r w:rsidR="00AF1643" w:rsidRPr="00062794">
        <w:rPr>
          <w:rFonts w:ascii="Times" w:hAnsi="Times"/>
        </w:rPr>
        <w:t xml:space="preserve"> </w:t>
      </w:r>
      <w:r w:rsidR="00062794">
        <w:rPr>
          <w:rFonts w:ascii="Times" w:hAnsi="Times"/>
        </w:rPr>
        <w:t>Sorkin-</w:t>
      </w:r>
      <w:proofErr w:type="spellStart"/>
      <w:r w:rsidR="00062794">
        <w:rPr>
          <w:rFonts w:ascii="Times" w:hAnsi="Times"/>
        </w:rPr>
        <w:t>esq</w:t>
      </w:r>
      <w:proofErr w:type="spellEnd"/>
      <w:r w:rsidR="005432BD" w:rsidRPr="00062794">
        <w:rPr>
          <w:rFonts w:ascii="Times" w:hAnsi="Times"/>
        </w:rPr>
        <w:t xml:space="preserve"> </w:t>
      </w:r>
      <w:r w:rsidR="00AF1643" w:rsidRPr="00062794">
        <w:rPr>
          <w:rFonts w:ascii="Times" w:hAnsi="Times"/>
        </w:rPr>
        <w:t xml:space="preserve">way of </w:t>
      </w:r>
      <w:r w:rsidR="00A27EBA" w:rsidRPr="00062794">
        <w:rPr>
          <w:rFonts w:ascii="Times" w:hAnsi="Times"/>
        </w:rPr>
        <w:t xml:space="preserve">speaking. </w:t>
      </w:r>
      <w:r w:rsidR="008F2905" w:rsidRPr="00062794">
        <w:rPr>
          <w:rFonts w:ascii="Times" w:hAnsi="Times"/>
        </w:rPr>
        <w:t xml:space="preserve">It was </w:t>
      </w:r>
      <w:r w:rsidR="00997953" w:rsidRPr="00062794">
        <w:rPr>
          <w:rFonts w:ascii="Times" w:hAnsi="Times"/>
        </w:rPr>
        <w:t>sort of creepy and ethereal;</w:t>
      </w:r>
      <w:r w:rsidR="008F2905" w:rsidRPr="00062794">
        <w:rPr>
          <w:rFonts w:ascii="Times" w:hAnsi="Times"/>
        </w:rPr>
        <w:t xml:space="preserve"> </w:t>
      </w:r>
      <w:r w:rsidR="00997953" w:rsidRPr="00062794">
        <w:rPr>
          <w:rFonts w:ascii="Times" w:hAnsi="Times"/>
        </w:rPr>
        <w:t>t</w:t>
      </w:r>
      <w:r w:rsidR="00AF1643" w:rsidRPr="00062794">
        <w:rPr>
          <w:rFonts w:ascii="Times" w:hAnsi="Times"/>
        </w:rPr>
        <w:t xml:space="preserve">he pull wasn’t </w:t>
      </w:r>
      <w:r w:rsidR="00B2683D" w:rsidRPr="00062794">
        <w:rPr>
          <w:rFonts w:ascii="Times" w:hAnsi="Times"/>
        </w:rPr>
        <w:t xml:space="preserve">from the </w:t>
      </w:r>
      <w:r w:rsidR="00E646C9" w:rsidRPr="00062794">
        <w:rPr>
          <w:rFonts w:ascii="Times" w:hAnsi="Times"/>
        </w:rPr>
        <w:t xml:space="preserve">original </w:t>
      </w:r>
      <w:r w:rsidR="00B2683D" w:rsidRPr="00062794">
        <w:rPr>
          <w:rFonts w:ascii="Times" w:hAnsi="Times"/>
        </w:rPr>
        <w:t>words, but from their</w:t>
      </w:r>
      <w:r w:rsidR="00A4065F" w:rsidRPr="00062794">
        <w:rPr>
          <w:rFonts w:ascii="Times" w:hAnsi="Times"/>
        </w:rPr>
        <w:t xml:space="preserve"> </w:t>
      </w:r>
      <w:r w:rsidR="001B4B1C" w:rsidRPr="00062794">
        <w:rPr>
          <w:rFonts w:ascii="Times" w:hAnsi="Times"/>
        </w:rPr>
        <w:t xml:space="preserve">like </w:t>
      </w:r>
      <w:r w:rsidR="003D3DF7" w:rsidRPr="00062794">
        <w:rPr>
          <w:rFonts w:ascii="Times" w:hAnsi="Times"/>
        </w:rPr>
        <w:t>grammatical</w:t>
      </w:r>
      <w:r w:rsidR="00B2683D" w:rsidRPr="00062794">
        <w:rPr>
          <w:rFonts w:ascii="Times" w:hAnsi="Times"/>
        </w:rPr>
        <w:t xml:space="preserve"> </w:t>
      </w:r>
      <w:r w:rsidR="003D3DF7" w:rsidRPr="00062794">
        <w:rPr>
          <w:rFonts w:ascii="Times" w:hAnsi="Times"/>
        </w:rPr>
        <w:t>bones</w:t>
      </w:r>
      <w:r w:rsidR="001C71DF" w:rsidRPr="00062794">
        <w:rPr>
          <w:rFonts w:ascii="Times" w:hAnsi="Times"/>
        </w:rPr>
        <w:t xml:space="preserve">. </w:t>
      </w:r>
      <w:r w:rsidR="00062794">
        <w:rPr>
          <w:rFonts w:ascii="Times" w:hAnsi="Times"/>
        </w:rPr>
        <w:t xml:space="preserve">Following that </w:t>
      </w:r>
      <w:r w:rsidR="003D3DF7" w:rsidRPr="00062794">
        <w:rPr>
          <w:rFonts w:ascii="Times" w:hAnsi="Times"/>
        </w:rPr>
        <w:t>syntactic skeleton’s prods and nudg</w:t>
      </w:r>
      <w:r w:rsidR="00062794">
        <w:rPr>
          <w:rFonts w:ascii="Times" w:hAnsi="Times"/>
        </w:rPr>
        <w:t xml:space="preserve">es and letting it sort of drive </w:t>
      </w:r>
      <w:r w:rsidR="001C71DF" w:rsidRPr="00062794">
        <w:rPr>
          <w:rFonts w:ascii="Times" w:hAnsi="Times"/>
        </w:rPr>
        <w:t>got me a few valid sentences with little effort</w:t>
      </w:r>
      <w:r w:rsidR="001B4B1C" w:rsidRPr="00062794">
        <w:rPr>
          <w:rFonts w:ascii="Times" w:hAnsi="Times"/>
        </w:rPr>
        <w:t xml:space="preserve">. </w:t>
      </w:r>
      <w:r w:rsidR="001C71DF" w:rsidRPr="00062794">
        <w:rPr>
          <w:rFonts w:ascii="Times" w:hAnsi="Times"/>
        </w:rPr>
        <w:t xml:space="preserve">It usually takes a few disparate pockets of suffering to get something </w:t>
      </w:r>
      <w:r w:rsidR="00993A09" w:rsidRPr="00062794">
        <w:rPr>
          <w:rFonts w:ascii="Times" w:hAnsi="Times"/>
        </w:rPr>
        <w:t>ok-</w:t>
      </w:r>
      <w:r w:rsidR="001C71DF" w:rsidRPr="00062794">
        <w:rPr>
          <w:rFonts w:ascii="Times" w:hAnsi="Times"/>
        </w:rPr>
        <w:t>sounding</w:t>
      </w:r>
      <w:r w:rsidR="00047F79" w:rsidRPr="00062794">
        <w:rPr>
          <w:rFonts w:ascii="Times" w:hAnsi="Times"/>
        </w:rPr>
        <w:t>, and</w:t>
      </w:r>
      <w:r w:rsidR="00E646C9" w:rsidRPr="00062794">
        <w:rPr>
          <w:rFonts w:ascii="Times" w:hAnsi="Times"/>
        </w:rPr>
        <w:t xml:space="preserve"> </w:t>
      </w:r>
      <w:r w:rsidR="00047F79" w:rsidRPr="00062794">
        <w:rPr>
          <w:rFonts w:ascii="Times" w:hAnsi="Times"/>
        </w:rPr>
        <w:t xml:space="preserve">this was a </w:t>
      </w:r>
      <w:r w:rsidR="00E646C9" w:rsidRPr="00062794">
        <w:rPr>
          <w:rFonts w:ascii="Times" w:hAnsi="Times"/>
        </w:rPr>
        <w:t>pleasant</w:t>
      </w:r>
      <w:r w:rsidR="00047F79" w:rsidRPr="00062794">
        <w:rPr>
          <w:rFonts w:ascii="Times" w:hAnsi="Times"/>
        </w:rPr>
        <w:t xml:space="preserve"> change</w:t>
      </w:r>
      <w:r w:rsidR="001C71DF" w:rsidRPr="00062794">
        <w:rPr>
          <w:rFonts w:ascii="Times" w:hAnsi="Times"/>
        </w:rPr>
        <w:t xml:space="preserve">. </w:t>
      </w:r>
      <w:r w:rsidR="00993A09" w:rsidRPr="00062794">
        <w:rPr>
          <w:rFonts w:ascii="Times" w:hAnsi="Times"/>
        </w:rPr>
        <w:t xml:space="preserve">That </w:t>
      </w:r>
      <w:r w:rsidR="00047F79" w:rsidRPr="00062794">
        <w:rPr>
          <w:rFonts w:ascii="Times" w:hAnsi="Times"/>
        </w:rPr>
        <w:t>short burst of writing</w:t>
      </w:r>
      <w:r w:rsidR="00A27EBA" w:rsidRPr="00062794">
        <w:rPr>
          <w:rFonts w:ascii="Times" w:hAnsi="Times"/>
        </w:rPr>
        <w:t xml:space="preserve"> fe</w:t>
      </w:r>
      <w:r w:rsidR="00BE63B0" w:rsidRPr="00062794">
        <w:rPr>
          <w:rFonts w:ascii="Times" w:hAnsi="Times"/>
        </w:rPr>
        <w:t>lt</w:t>
      </w:r>
      <w:r w:rsidR="00A27EBA" w:rsidRPr="00062794">
        <w:rPr>
          <w:rFonts w:ascii="Times" w:hAnsi="Times"/>
        </w:rPr>
        <w:t xml:space="preserve"> </w:t>
      </w:r>
      <w:r w:rsidR="00993A09" w:rsidRPr="00062794">
        <w:rPr>
          <w:rFonts w:ascii="Times" w:hAnsi="Times"/>
        </w:rPr>
        <w:t xml:space="preserve">(and I’m </w:t>
      </w:r>
      <w:r w:rsidR="00576A58" w:rsidRPr="00062794">
        <w:rPr>
          <w:rFonts w:ascii="Times" w:hAnsi="Times"/>
        </w:rPr>
        <w:t>risking</w:t>
      </w:r>
      <w:r w:rsidR="00993A09" w:rsidRPr="00062794">
        <w:rPr>
          <w:rFonts w:ascii="Times" w:hAnsi="Times"/>
        </w:rPr>
        <w:t xml:space="preserve"> ridicule here) </w:t>
      </w:r>
      <w:r w:rsidR="00A27EBA" w:rsidRPr="00062794">
        <w:rPr>
          <w:rFonts w:ascii="Times" w:hAnsi="Times"/>
        </w:rPr>
        <w:t xml:space="preserve">like how I’d </w:t>
      </w:r>
      <w:r w:rsidR="007F0717" w:rsidRPr="00062794">
        <w:rPr>
          <w:rFonts w:ascii="Times" w:hAnsi="Times"/>
        </w:rPr>
        <w:t xml:space="preserve">maybe </w:t>
      </w:r>
      <w:r w:rsidR="00A27EBA" w:rsidRPr="00062794">
        <w:rPr>
          <w:rFonts w:ascii="Times" w:hAnsi="Times"/>
        </w:rPr>
        <w:t xml:space="preserve">expect </w:t>
      </w:r>
      <w:r w:rsidR="00047F79" w:rsidRPr="00062794">
        <w:rPr>
          <w:rFonts w:ascii="Times" w:hAnsi="Times"/>
        </w:rPr>
        <w:t>D</w:t>
      </w:r>
      <w:r w:rsidR="00A27EBA" w:rsidRPr="00062794">
        <w:rPr>
          <w:rFonts w:ascii="Times" w:hAnsi="Times"/>
        </w:rPr>
        <w:t xml:space="preserve">ivine </w:t>
      </w:r>
      <w:r w:rsidR="00047F79" w:rsidRPr="00062794">
        <w:rPr>
          <w:rFonts w:ascii="Times" w:hAnsi="Times"/>
        </w:rPr>
        <w:t>I</w:t>
      </w:r>
      <w:r w:rsidR="00A27EBA" w:rsidRPr="00062794">
        <w:rPr>
          <w:rFonts w:ascii="Times" w:hAnsi="Times"/>
        </w:rPr>
        <w:t>nspiration to feel</w:t>
      </w:r>
      <w:r w:rsidR="00987BBB" w:rsidRPr="00062794">
        <w:rPr>
          <w:rFonts w:ascii="Times" w:hAnsi="Times"/>
        </w:rPr>
        <w:t>.</w:t>
      </w:r>
      <w:r w:rsidR="00966849" w:rsidRPr="00062794">
        <w:rPr>
          <w:rFonts w:ascii="Times" w:hAnsi="Times"/>
        </w:rPr>
        <w:t xml:space="preserve"> </w:t>
      </w:r>
      <w:r w:rsidR="00AF1643" w:rsidRPr="00062794">
        <w:rPr>
          <w:rFonts w:ascii="Times" w:hAnsi="Times"/>
        </w:rPr>
        <w:t>The whole thing’s marred</w:t>
      </w:r>
      <w:r w:rsidR="001B4B1C" w:rsidRPr="00062794">
        <w:rPr>
          <w:rFonts w:ascii="Times" w:hAnsi="Times"/>
        </w:rPr>
        <w:t xml:space="preserve"> </w:t>
      </w:r>
      <w:r w:rsidR="00AF1643" w:rsidRPr="00062794">
        <w:rPr>
          <w:rFonts w:ascii="Times" w:hAnsi="Times"/>
        </w:rPr>
        <w:t xml:space="preserve">by </w:t>
      </w:r>
      <w:r w:rsidR="00047F79" w:rsidRPr="00062794">
        <w:rPr>
          <w:rFonts w:ascii="Times" w:hAnsi="Times"/>
        </w:rPr>
        <w:t xml:space="preserve">the </w:t>
      </w:r>
      <w:r w:rsidR="00A4065F" w:rsidRPr="00062794">
        <w:rPr>
          <w:rFonts w:ascii="Times" w:hAnsi="Times"/>
        </w:rPr>
        <w:t>divine</w:t>
      </w:r>
      <w:r w:rsidR="00AF1643" w:rsidRPr="00062794">
        <w:rPr>
          <w:rFonts w:ascii="Times" w:hAnsi="Times"/>
        </w:rPr>
        <w:t xml:space="preserve"> source being a commercial film which itself </w:t>
      </w:r>
      <w:r w:rsidR="00D2791F" w:rsidRPr="00062794">
        <w:rPr>
          <w:rFonts w:ascii="Times" w:hAnsi="Times"/>
        </w:rPr>
        <w:t xml:space="preserve">was </w:t>
      </w:r>
      <w:r w:rsidR="00675270" w:rsidRPr="00062794">
        <w:rPr>
          <w:rFonts w:ascii="Times" w:hAnsi="Times"/>
        </w:rPr>
        <w:t>based on a</w:t>
      </w:r>
      <w:r w:rsidR="00AF1643" w:rsidRPr="00062794">
        <w:rPr>
          <w:rFonts w:ascii="Times" w:hAnsi="Times"/>
        </w:rPr>
        <w:t xml:space="preserve"> commercial novel, b</w:t>
      </w:r>
      <w:r w:rsidR="00ED1253" w:rsidRPr="00062794">
        <w:rPr>
          <w:rFonts w:ascii="Times" w:hAnsi="Times"/>
        </w:rPr>
        <w:t xml:space="preserve">ut </w:t>
      </w:r>
      <w:r w:rsidR="003D1E53" w:rsidRPr="00062794">
        <w:rPr>
          <w:rFonts w:ascii="Times" w:hAnsi="Times"/>
        </w:rPr>
        <w:t xml:space="preserve">I think it’s </w:t>
      </w:r>
      <w:r w:rsidR="00966849" w:rsidRPr="00062794">
        <w:rPr>
          <w:rFonts w:ascii="Times" w:hAnsi="Times"/>
        </w:rPr>
        <w:t>weird and interesting</w:t>
      </w:r>
      <w:r w:rsidR="005432BD" w:rsidRPr="00062794">
        <w:rPr>
          <w:rFonts w:ascii="Times" w:hAnsi="Times"/>
        </w:rPr>
        <w:t xml:space="preserve"> </w:t>
      </w:r>
      <w:r w:rsidR="003D1E53" w:rsidRPr="00062794">
        <w:rPr>
          <w:rFonts w:ascii="Times" w:hAnsi="Times"/>
        </w:rPr>
        <w:t>that</w:t>
      </w:r>
      <w:r w:rsidR="00BE63B0" w:rsidRPr="00062794">
        <w:rPr>
          <w:rFonts w:ascii="Times" w:hAnsi="Times"/>
        </w:rPr>
        <w:t xml:space="preserve"> </w:t>
      </w:r>
      <w:r w:rsidR="00047F79" w:rsidRPr="00062794">
        <w:rPr>
          <w:rFonts w:ascii="Times" w:hAnsi="Times"/>
        </w:rPr>
        <w:t xml:space="preserve">something as </w:t>
      </w:r>
      <w:r w:rsidR="00D57A49" w:rsidRPr="00062794">
        <w:rPr>
          <w:rFonts w:ascii="Times" w:hAnsi="Times"/>
        </w:rPr>
        <w:t>abstract and ineffable</w:t>
      </w:r>
      <w:r w:rsidR="00047F79" w:rsidRPr="00062794">
        <w:rPr>
          <w:rFonts w:ascii="Times" w:hAnsi="Times"/>
        </w:rPr>
        <w:t xml:space="preserve"> </w:t>
      </w:r>
      <w:r w:rsidR="004E7FE5" w:rsidRPr="00062794">
        <w:rPr>
          <w:rFonts w:ascii="Times" w:hAnsi="Times"/>
        </w:rPr>
        <w:t>as</w:t>
      </w:r>
      <w:r w:rsidR="007F0717" w:rsidRPr="00062794">
        <w:rPr>
          <w:rFonts w:ascii="Times" w:hAnsi="Times"/>
        </w:rPr>
        <w:t xml:space="preserve"> </w:t>
      </w:r>
      <w:r w:rsidR="00ED1253" w:rsidRPr="00062794">
        <w:rPr>
          <w:rFonts w:ascii="Times" w:hAnsi="Times"/>
        </w:rPr>
        <w:t>inspiration</w:t>
      </w:r>
      <w:r w:rsidR="00993A09" w:rsidRPr="00062794">
        <w:rPr>
          <w:rFonts w:ascii="Times" w:hAnsi="Times"/>
        </w:rPr>
        <w:t xml:space="preserve"> might’ve</w:t>
      </w:r>
      <w:r w:rsidR="00ED1253" w:rsidRPr="00062794">
        <w:rPr>
          <w:rFonts w:ascii="Times" w:hAnsi="Times"/>
        </w:rPr>
        <w:t xml:space="preserve"> </w:t>
      </w:r>
      <w:r w:rsidR="003D1E53" w:rsidRPr="00062794">
        <w:rPr>
          <w:rFonts w:ascii="Times" w:hAnsi="Times"/>
        </w:rPr>
        <w:t>come</w:t>
      </w:r>
      <w:r w:rsidR="00966849" w:rsidRPr="00062794">
        <w:rPr>
          <w:rFonts w:ascii="Times" w:hAnsi="Times"/>
        </w:rPr>
        <w:t xml:space="preserve"> </w:t>
      </w:r>
      <w:r w:rsidR="005A7187" w:rsidRPr="00062794">
        <w:rPr>
          <w:rFonts w:ascii="Times" w:hAnsi="Times"/>
        </w:rPr>
        <w:t>from</w:t>
      </w:r>
      <w:r w:rsidR="005432BD" w:rsidRPr="00062794">
        <w:rPr>
          <w:rFonts w:ascii="Times" w:hAnsi="Times"/>
        </w:rPr>
        <w:t xml:space="preserve"> </w:t>
      </w:r>
      <w:r w:rsidR="007879BC" w:rsidRPr="00062794">
        <w:rPr>
          <w:rFonts w:ascii="Times" w:hAnsi="Times"/>
        </w:rPr>
        <w:t xml:space="preserve">something as banal as </w:t>
      </w:r>
      <w:r w:rsidR="004F6F5C" w:rsidRPr="00062794">
        <w:rPr>
          <w:rFonts w:ascii="Times" w:hAnsi="Times"/>
        </w:rPr>
        <w:t xml:space="preserve">watching </w:t>
      </w:r>
      <w:r w:rsidR="009454C8" w:rsidRPr="00062794">
        <w:rPr>
          <w:rFonts w:ascii="Times" w:hAnsi="Times"/>
        </w:rPr>
        <w:t>the same</w:t>
      </w:r>
      <w:r w:rsidR="004F6F5C" w:rsidRPr="00062794">
        <w:rPr>
          <w:rFonts w:ascii="Times" w:hAnsi="Times"/>
        </w:rPr>
        <w:t xml:space="preserve"> movie over and over and over</w:t>
      </w:r>
      <w:r w:rsidR="00ED1253" w:rsidRPr="00062794">
        <w:rPr>
          <w:rFonts w:ascii="Times" w:hAnsi="Times"/>
        </w:rPr>
        <w:t>.</w:t>
      </w:r>
      <w:r w:rsidR="00BE63B0" w:rsidRPr="00062794">
        <w:rPr>
          <w:rFonts w:ascii="Times" w:hAnsi="Times"/>
        </w:rPr>
        <w:t xml:space="preserve"> </w:t>
      </w:r>
    </w:p>
    <w:p w14:paraId="5FFE1762" w14:textId="36D25154" w:rsidR="00A22E13" w:rsidRPr="00062794" w:rsidRDefault="008F2905" w:rsidP="00161DDA">
      <w:pPr>
        <w:ind w:firstLine="720"/>
        <w:rPr>
          <w:rFonts w:ascii="Times" w:hAnsi="Times"/>
        </w:rPr>
      </w:pPr>
      <w:r w:rsidRPr="00062794">
        <w:rPr>
          <w:rFonts w:ascii="Times" w:hAnsi="Times"/>
        </w:rPr>
        <w:t>And maybe it’s not the rewatch qua rewatch that matters.</w:t>
      </w:r>
      <w:r w:rsidR="00062794" w:rsidRPr="00062794">
        <w:rPr>
          <w:rFonts w:ascii="Times" w:hAnsi="Times"/>
        </w:rPr>
        <w:t xml:space="preserve"> </w:t>
      </w:r>
      <w:r w:rsidR="00A85A20" w:rsidRPr="00062794">
        <w:rPr>
          <w:rFonts w:ascii="Times" w:hAnsi="Times"/>
        </w:rPr>
        <w:t xml:space="preserve">I’ve recently read </w:t>
      </w:r>
      <w:r w:rsidR="00A85A20" w:rsidRPr="00062794">
        <w:rPr>
          <w:rFonts w:ascii="Times" w:hAnsi="Times"/>
          <w:i/>
          <w:iCs/>
        </w:rPr>
        <w:t>Infinite Jest</w:t>
      </w:r>
      <w:r w:rsidR="00A85A20" w:rsidRPr="00062794">
        <w:rPr>
          <w:rFonts w:ascii="Times" w:hAnsi="Times"/>
        </w:rPr>
        <w:t xml:space="preserve"> (who reads </w:t>
      </w:r>
      <w:r w:rsidR="00A85A20" w:rsidRPr="00062794">
        <w:rPr>
          <w:rFonts w:ascii="Times" w:hAnsi="Times"/>
          <w:i/>
          <w:iCs/>
        </w:rPr>
        <w:t>IJ</w:t>
      </w:r>
      <w:r w:rsidR="00A85A20" w:rsidRPr="00062794">
        <w:rPr>
          <w:rFonts w:ascii="Times" w:hAnsi="Times"/>
        </w:rPr>
        <w:t xml:space="preserve"> and doesn’t talk about having read it)</w:t>
      </w:r>
      <w:r w:rsidR="009454C8" w:rsidRPr="00062794">
        <w:rPr>
          <w:rFonts w:ascii="Times" w:hAnsi="Times"/>
        </w:rPr>
        <w:t xml:space="preserve">, </w:t>
      </w:r>
      <w:r w:rsidR="00161DDA" w:rsidRPr="00062794">
        <w:rPr>
          <w:rFonts w:ascii="Times" w:hAnsi="Times"/>
        </w:rPr>
        <w:t xml:space="preserve">and </w:t>
      </w:r>
      <w:r w:rsidR="00F76B5F" w:rsidRPr="00062794">
        <w:rPr>
          <w:rFonts w:ascii="Times" w:hAnsi="Times"/>
        </w:rPr>
        <w:t>after 9</w:t>
      </w:r>
      <w:r w:rsidRPr="00062794">
        <w:rPr>
          <w:rFonts w:ascii="Times" w:hAnsi="Times"/>
        </w:rPr>
        <w:t>81+97</w:t>
      </w:r>
      <w:r w:rsidR="00F76B5F" w:rsidRPr="00062794">
        <w:rPr>
          <w:rFonts w:ascii="Times" w:hAnsi="Times"/>
        </w:rPr>
        <w:t xml:space="preserve"> pages </w:t>
      </w:r>
      <w:r w:rsidR="00DE31C8" w:rsidRPr="00062794">
        <w:rPr>
          <w:rFonts w:ascii="Times" w:hAnsi="Times"/>
        </w:rPr>
        <w:t xml:space="preserve">I’ve found a few </w:t>
      </w:r>
      <w:r w:rsidR="00A85A20" w:rsidRPr="00062794">
        <w:rPr>
          <w:rFonts w:ascii="Times" w:hAnsi="Times"/>
        </w:rPr>
        <w:t>Wallace-isms</w:t>
      </w:r>
      <w:r w:rsidR="00A85A20" w:rsidRPr="00062794">
        <w:rPr>
          <w:rFonts w:ascii="Times" w:hAnsi="Times"/>
        </w:rPr>
        <w:t xml:space="preserve"> </w:t>
      </w:r>
      <w:r w:rsidR="00DE31C8" w:rsidRPr="00062794">
        <w:rPr>
          <w:rFonts w:ascii="Times" w:hAnsi="Times"/>
        </w:rPr>
        <w:t xml:space="preserve">that </w:t>
      </w:r>
      <w:r w:rsidRPr="00062794">
        <w:rPr>
          <w:rFonts w:ascii="Times" w:hAnsi="Times"/>
        </w:rPr>
        <w:t>I’ll probably end up sort of affecting</w:t>
      </w:r>
      <w:r w:rsidR="00A85A20" w:rsidRPr="00062794">
        <w:rPr>
          <w:rFonts w:ascii="Times" w:hAnsi="Times"/>
        </w:rPr>
        <w:t xml:space="preserve">. Like how he—after bridging into a long-winding parenthetical to give backstory or like the corporate history of some product—he repeats the subject of the sentence as a </w:t>
      </w:r>
      <w:r w:rsidR="00A85A20" w:rsidRPr="00062794">
        <w:rPr>
          <w:rFonts w:ascii="Times" w:hAnsi="Times"/>
        </w:rPr>
        <w:t xml:space="preserve">kind of </w:t>
      </w:r>
      <w:r w:rsidR="00A85A20" w:rsidRPr="00062794">
        <w:rPr>
          <w:rFonts w:ascii="Times" w:hAnsi="Times"/>
        </w:rPr>
        <w:t xml:space="preserve">reminder. Or how he </w:t>
      </w:r>
      <w:r w:rsidRPr="00062794">
        <w:rPr>
          <w:rFonts w:ascii="Times" w:hAnsi="Times"/>
        </w:rPr>
        <w:t>employs</w:t>
      </w:r>
      <w:r w:rsidR="00A85A20" w:rsidRPr="00062794">
        <w:rPr>
          <w:rFonts w:ascii="Times" w:hAnsi="Times"/>
        </w:rPr>
        <w:t>, like, a certain piece of colloquial syntax to ease into abstract descriptions.</w:t>
      </w:r>
      <w:r w:rsidR="00A85A20" w:rsidRPr="00062794">
        <w:rPr>
          <w:rFonts w:ascii="Times" w:hAnsi="Times"/>
        </w:rPr>
        <w:t xml:space="preserve"> </w:t>
      </w:r>
      <w:r w:rsidR="00DE31C8" w:rsidRPr="00062794">
        <w:rPr>
          <w:rFonts w:ascii="Times" w:hAnsi="Times"/>
        </w:rPr>
        <w:t xml:space="preserve">And that’s just </w:t>
      </w:r>
      <w:r w:rsidR="00043AB0" w:rsidRPr="00062794">
        <w:rPr>
          <w:rFonts w:ascii="Times" w:hAnsi="Times"/>
        </w:rPr>
        <w:t xml:space="preserve">some of </w:t>
      </w:r>
      <w:r w:rsidR="00DE31C8" w:rsidRPr="00062794">
        <w:rPr>
          <w:rFonts w:ascii="Times" w:hAnsi="Times"/>
        </w:rPr>
        <w:t xml:space="preserve">the effable stuff. </w:t>
      </w:r>
      <w:r w:rsidR="00A85A20" w:rsidRPr="00062794">
        <w:rPr>
          <w:rFonts w:ascii="Times" w:hAnsi="Times"/>
        </w:rPr>
        <w:t>The sheer length of the work</w:t>
      </w:r>
      <w:r w:rsidR="00B85AE0" w:rsidRPr="00062794">
        <w:rPr>
          <w:rFonts w:ascii="Times" w:hAnsi="Times"/>
        </w:rPr>
        <w:t xml:space="preserve"> maybe </w:t>
      </w:r>
      <w:r w:rsidR="00A85A20" w:rsidRPr="00062794">
        <w:rPr>
          <w:rFonts w:ascii="Times" w:hAnsi="Times"/>
        </w:rPr>
        <w:t>give</w:t>
      </w:r>
      <w:r w:rsidR="00B85AE0" w:rsidRPr="00062794">
        <w:rPr>
          <w:rFonts w:ascii="Times" w:hAnsi="Times"/>
        </w:rPr>
        <w:t xml:space="preserve">s </w:t>
      </w:r>
      <w:r w:rsidR="00A85A20" w:rsidRPr="00062794">
        <w:rPr>
          <w:rFonts w:ascii="Times" w:hAnsi="Times"/>
        </w:rPr>
        <w:t>you</w:t>
      </w:r>
      <w:r w:rsidR="00392D46">
        <w:rPr>
          <w:rFonts w:ascii="Times" w:hAnsi="Times"/>
        </w:rPr>
        <w:t>r cranial pattern-</w:t>
      </w:r>
      <w:proofErr w:type="spellStart"/>
      <w:r w:rsidR="00392D46">
        <w:rPr>
          <w:rFonts w:ascii="Times" w:hAnsi="Times"/>
        </w:rPr>
        <w:t>maching</w:t>
      </w:r>
      <w:proofErr w:type="spellEnd"/>
      <w:r w:rsidR="00392D46">
        <w:rPr>
          <w:rFonts w:ascii="Times" w:hAnsi="Times"/>
        </w:rPr>
        <w:t xml:space="preserve"> machine</w:t>
      </w:r>
      <w:r w:rsidR="00A85A20" w:rsidRPr="00062794">
        <w:rPr>
          <w:rFonts w:ascii="Times" w:hAnsi="Times"/>
        </w:rPr>
        <w:t xml:space="preserve"> a large enough dataset </w:t>
      </w:r>
      <w:r w:rsidR="00392D46">
        <w:rPr>
          <w:rFonts w:ascii="Times" w:hAnsi="Times"/>
        </w:rPr>
        <w:t>t</w:t>
      </w:r>
      <w:r w:rsidR="00A85A20" w:rsidRPr="00062794">
        <w:rPr>
          <w:rFonts w:ascii="Times" w:hAnsi="Times"/>
        </w:rPr>
        <w:t>o</w:t>
      </w:r>
      <w:r w:rsidR="00392D46">
        <w:rPr>
          <w:rFonts w:ascii="Times" w:hAnsi="Times"/>
        </w:rPr>
        <w:t xml:space="preserve"> pull so</w:t>
      </w:r>
      <w:r w:rsidR="00A85A20" w:rsidRPr="00062794">
        <w:rPr>
          <w:rFonts w:ascii="Times" w:hAnsi="Times"/>
        </w:rPr>
        <w:t xml:space="preserve">mething meaningful out. </w:t>
      </w:r>
      <w:r w:rsidR="009454C8" w:rsidRPr="00062794">
        <w:rPr>
          <w:rFonts w:ascii="Times" w:hAnsi="Times"/>
        </w:rPr>
        <w:t>Instead of rereading or rewatching, you’re reading one writer’s style for an extended period—it’s like the longitudinal analog to the cross-sectional reread.</w:t>
      </w:r>
      <w:r w:rsidR="00161DDA" w:rsidRPr="00062794">
        <w:rPr>
          <w:rFonts w:ascii="Times" w:hAnsi="Times"/>
        </w:rPr>
        <w:t xml:space="preserve"> </w:t>
      </w:r>
    </w:p>
    <w:p w14:paraId="75E3D215" w14:textId="2349910B" w:rsidR="00A22E13" w:rsidRPr="00062794" w:rsidRDefault="00D57A49" w:rsidP="00161DDA">
      <w:pPr>
        <w:ind w:firstLine="720"/>
        <w:rPr>
          <w:rFonts w:ascii="Times" w:hAnsi="Times"/>
        </w:rPr>
      </w:pPr>
      <w:r w:rsidRPr="00062794">
        <w:rPr>
          <w:rFonts w:ascii="Times" w:hAnsi="Times"/>
        </w:rPr>
        <w:t>I think</w:t>
      </w:r>
      <w:r w:rsidR="00A22E13" w:rsidRPr="00062794">
        <w:rPr>
          <w:rFonts w:ascii="Times" w:hAnsi="Times"/>
        </w:rPr>
        <w:t xml:space="preserve"> the reread and the rewatch might have a </w:t>
      </w:r>
      <w:r w:rsidR="00D2791F" w:rsidRPr="00062794">
        <w:rPr>
          <w:rFonts w:ascii="Times" w:hAnsi="Times"/>
        </w:rPr>
        <w:t xml:space="preserve">formal </w:t>
      </w:r>
      <w:r w:rsidR="00A22E13" w:rsidRPr="00062794">
        <w:rPr>
          <w:rFonts w:ascii="Times" w:hAnsi="Times"/>
        </w:rPr>
        <w:t xml:space="preserve">function w/r/t </w:t>
      </w:r>
      <w:r w:rsidR="00D2791F" w:rsidRPr="00062794">
        <w:rPr>
          <w:rFonts w:ascii="Times" w:hAnsi="Times"/>
        </w:rPr>
        <w:t xml:space="preserve">picking up a kind of </w:t>
      </w:r>
      <w:r w:rsidR="00A57D6D" w:rsidRPr="00062794">
        <w:rPr>
          <w:rFonts w:ascii="Times" w:hAnsi="Times"/>
        </w:rPr>
        <w:t xml:space="preserve">semi-tacit </w:t>
      </w:r>
      <w:r w:rsidR="00D2791F" w:rsidRPr="00062794">
        <w:rPr>
          <w:rFonts w:ascii="Times" w:hAnsi="Times"/>
        </w:rPr>
        <w:t>linguistic knowledge of authorial style.</w:t>
      </w:r>
      <w:r w:rsidR="00A22E13" w:rsidRPr="00062794">
        <w:rPr>
          <w:rFonts w:ascii="Times" w:hAnsi="Times"/>
        </w:rPr>
        <w:t xml:space="preserve"> </w:t>
      </w:r>
      <w:r w:rsidR="00993A09" w:rsidRPr="00062794">
        <w:rPr>
          <w:rFonts w:ascii="Times" w:hAnsi="Times"/>
        </w:rPr>
        <w:t>I think</w:t>
      </w:r>
      <w:r w:rsidR="00D2791F" w:rsidRPr="00062794">
        <w:rPr>
          <w:rFonts w:ascii="Times" w:hAnsi="Times"/>
        </w:rPr>
        <w:t xml:space="preserve"> this function might also be somewhat captured by reading a lot from a single author. </w:t>
      </w:r>
      <w:r w:rsidR="00B37D42" w:rsidRPr="00062794">
        <w:rPr>
          <w:rFonts w:ascii="Times" w:hAnsi="Times"/>
        </w:rPr>
        <w:t xml:space="preserve">Or listening to an audio book on loop, etc. Anything to embed those </w:t>
      </w:r>
      <w:r w:rsidR="00576A58" w:rsidRPr="00062794">
        <w:rPr>
          <w:rFonts w:ascii="Times" w:hAnsi="Times"/>
        </w:rPr>
        <w:t>grammatical</w:t>
      </w:r>
      <w:r w:rsidR="00B37D42" w:rsidRPr="00062794">
        <w:rPr>
          <w:rFonts w:ascii="Times" w:hAnsi="Times"/>
        </w:rPr>
        <w:t xml:space="preserve"> structures </w:t>
      </w:r>
      <w:r w:rsidR="004E7FE5" w:rsidRPr="00062794">
        <w:rPr>
          <w:rFonts w:ascii="Times" w:hAnsi="Times"/>
        </w:rPr>
        <w:t xml:space="preserve">deep </w:t>
      </w:r>
      <w:r w:rsidR="00B37D42" w:rsidRPr="00062794">
        <w:rPr>
          <w:rFonts w:ascii="Times" w:hAnsi="Times"/>
        </w:rPr>
        <w:t>into your gray matter.</w:t>
      </w:r>
      <w:r w:rsidR="004E7FE5" w:rsidRPr="00062794">
        <w:rPr>
          <w:rFonts w:ascii="Times" w:hAnsi="Times"/>
        </w:rPr>
        <w:t xml:space="preserve"> But maybe pick something other than </w:t>
      </w:r>
      <w:r w:rsidR="004E7FE5" w:rsidRPr="00062794">
        <w:rPr>
          <w:rFonts w:ascii="Times" w:hAnsi="Times"/>
          <w:i/>
          <w:iCs/>
        </w:rPr>
        <w:t>Limitless (2011)</w:t>
      </w:r>
      <w:r w:rsidR="004E7FE5" w:rsidRPr="00062794">
        <w:rPr>
          <w:rFonts w:ascii="Times" w:hAnsi="Times"/>
        </w:rPr>
        <w:t>.</w:t>
      </w:r>
    </w:p>
    <w:p w14:paraId="5105AAAF" w14:textId="6171D56A" w:rsidR="00DE31C8" w:rsidRPr="00062794" w:rsidRDefault="00DE31C8" w:rsidP="00B37D42">
      <w:pPr>
        <w:rPr>
          <w:rFonts w:ascii="Times" w:hAnsi="Times"/>
        </w:rPr>
      </w:pPr>
    </w:p>
    <w:p w14:paraId="6BD5710D" w14:textId="21AB2987" w:rsidR="004E7FE5" w:rsidRPr="00062794" w:rsidRDefault="00DE31C8" w:rsidP="00B37D42">
      <w:pPr>
        <w:rPr>
          <w:rFonts w:ascii="Times" w:hAnsi="Times"/>
        </w:rPr>
      </w:pPr>
      <w:r w:rsidRPr="00062794">
        <w:rPr>
          <w:rFonts w:ascii="Times" w:hAnsi="Times"/>
        </w:rPr>
        <w:t xml:space="preserve">P.S., why does Lindy get back with Eddie at the </w:t>
      </w:r>
      <w:proofErr w:type="spellStart"/>
      <w:r w:rsidRPr="00062794">
        <w:rPr>
          <w:rFonts w:ascii="Times" w:hAnsi="Times"/>
        </w:rPr>
        <w:t>end?</w:t>
      </w:r>
      <w:proofErr w:type="spellEnd"/>
      <w:r w:rsidRPr="00062794">
        <w:rPr>
          <w:rFonts w:ascii="Times" w:hAnsi="Times"/>
        </w:rPr>
        <w:t xml:space="preserve"> </w:t>
      </w:r>
      <w:r w:rsidR="00413946" w:rsidRPr="00062794">
        <w:rPr>
          <w:rFonts w:ascii="Times" w:hAnsi="Times"/>
        </w:rPr>
        <w:t xml:space="preserve">There’s that whole scene where she says Eddie was different before he took </w:t>
      </w:r>
      <w:r w:rsidR="00925BC1">
        <w:rPr>
          <w:rFonts w:ascii="Times" w:hAnsi="Times"/>
        </w:rPr>
        <w:t>NZT</w:t>
      </w:r>
      <w:r w:rsidR="00997953" w:rsidRPr="00062794">
        <w:rPr>
          <w:rFonts w:ascii="Times" w:hAnsi="Times"/>
        </w:rPr>
        <w:t xml:space="preserve"> and leaves him because of it</w:t>
      </w:r>
      <w:r w:rsidR="00413946" w:rsidRPr="00062794">
        <w:rPr>
          <w:rFonts w:ascii="Times" w:hAnsi="Times"/>
        </w:rPr>
        <w:t>. And now he’s running for president and speaking Chinese—even if h</w:t>
      </w:r>
      <w:r w:rsidR="00997953" w:rsidRPr="00062794">
        <w:rPr>
          <w:rFonts w:ascii="Times" w:hAnsi="Times"/>
        </w:rPr>
        <w:t>e’s</w:t>
      </w:r>
      <w:r w:rsidR="00413946" w:rsidRPr="00062794">
        <w:rPr>
          <w:rFonts w:ascii="Times" w:hAnsi="Times"/>
        </w:rPr>
        <w:t xml:space="preserve"> telling the truth to Van Loon and he’s off NZT, he sure isn’t acting like it.</w:t>
      </w:r>
    </w:p>
    <w:p w14:paraId="5AD8D840" w14:textId="77777777" w:rsidR="00F76B5F" w:rsidRPr="00062794" w:rsidRDefault="00F76B5F" w:rsidP="00B37D42">
      <w:pPr>
        <w:rPr>
          <w:rFonts w:ascii="Times" w:hAnsi="Times"/>
        </w:rPr>
      </w:pPr>
    </w:p>
    <w:p w14:paraId="007C0169" w14:textId="260C0342" w:rsidR="00F76B5F" w:rsidRPr="00062794" w:rsidRDefault="00F76B5F" w:rsidP="00F76B5F">
      <w:pPr>
        <w:rPr>
          <w:rFonts w:ascii="Times" w:hAnsi="Times"/>
        </w:rPr>
      </w:pPr>
      <w:r w:rsidRPr="00062794">
        <w:rPr>
          <w:rFonts w:ascii="Times" w:hAnsi="Times"/>
        </w:rPr>
        <w:t xml:space="preserve">P.P.S., it is admittedly </w:t>
      </w:r>
      <w:proofErr w:type="gramStart"/>
      <w:r w:rsidR="00997953" w:rsidRPr="00062794">
        <w:rPr>
          <w:rFonts w:ascii="Times" w:hAnsi="Times"/>
        </w:rPr>
        <w:t>feels</w:t>
      </w:r>
      <w:proofErr w:type="gramEnd"/>
      <w:r w:rsidR="00997953" w:rsidRPr="00062794">
        <w:rPr>
          <w:rFonts w:ascii="Times" w:hAnsi="Times"/>
        </w:rPr>
        <w:t xml:space="preserve"> somewhat head-in-the-sand-</w:t>
      </w:r>
      <w:proofErr w:type="spellStart"/>
      <w:r w:rsidR="00997953" w:rsidRPr="00062794">
        <w:rPr>
          <w:rFonts w:ascii="Times" w:hAnsi="Times"/>
        </w:rPr>
        <w:t>ish</w:t>
      </w:r>
      <w:proofErr w:type="spellEnd"/>
      <w:r w:rsidRPr="00062794">
        <w:rPr>
          <w:rFonts w:ascii="Times" w:hAnsi="Times"/>
        </w:rPr>
        <w:t xml:space="preserve"> </w:t>
      </w:r>
      <w:r w:rsidR="002F727E">
        <w:rPr>
          <w:rFonts w:ascii="Times" w:hAnsi="Times"/>
        </w:rPr>
        <w:t>to talk</w:t>
      </w:r>
      <w:r w:rsidRPr="00062794">
        <w:rPr>
          <w:rFonts w:ascii="Times" w:hAnsi="Times"/>
        </w:rPr>
        <w:t xml:space="preserve"> about only formal aspects of </w:t>
      </w:r>
      <w:r w:rsidRPr="00062794">
        <w:rPr>
          <w:rFonts w:ascii="Times" w:hAnsi="Times"/>
          <w:i/>
          <w:iCs/>
        </w:rPr>
        <w:t>IJ</w:t>
      </w:r>
      <w:r w:rsidRPr="00062794">
        <w:rPr>
          <w:rFonts w:ascii="Times" w:hAnsi="Times"/>
        </w:rPr>
        <w:t>, especially when its content is so proximal to th</w:t>
      </w:r>
      <w:r w:rsidR="00997953" w:rsidRPr="00062794">
        <w:rPr>
          <w:rFonts w:ascii="Times" w:hAnsi="Times"/>
        </w:rPr>
        <w:t>e</w:t>
      </w:r>
      <w:r w:rsidRPr="00062794">
        <w:rPr>
          <w:rFonts w:ascii="Times" w:hAnsi="Times"/>
        </w:rPr>
        <w:t xml:space="preserve"> idea of rewatching. It would be funny to </w:t>
      </w:r>
      <w:r w:rsidRPr="00062794">
        <w:rPr>
          <w:rFonts w:ascii="Times" w:hAnsi="Times"/>
        </w:rPr>
        <w:lastRenderedPageBreak/>
        <w:t>make fun of me for being a</w:t>
      </w:r>
      <w:r w:rsidR="00993A09" w:rsidRPr="00062794">
        <w:rPr>
          <w:rFonts w:ascii="Times" w:hAnsi="Times"/>
        </w:rPr>
        <w:t xml:space="preserve"> </w:t>
      </w:r>
      <w:r w:rsidRPr="00062794">
        <w:rPr>
          <w:rFonts w:ascii="Times" w:hAnsi="Times"/>
        </w:rPr>
        <w:t>catatonic cartridge-</w:t>
      </w:r>
      <w:r w:rsidR="00993A09" w:rsidRPr="00062794">
        <w:rPr>
          <w:rFonts w:ascii="Times" w:hAnsi="Times"/>
        </w:rPr>
        <w:t>viewer</w:t>
      </w:r>
      <w:r w:rsidRPr="00062794">
        <w:rPr>
          <w:rFonts w:ascii="Times" w:hAnsi="Times"/>
        </w:rPr>
        <w:t xml:space="preserve"> or for being like </w:t>
      </w:r>
      <w:proofErr w:type="spellStart"/>
      <w:r w:rsidRPr="00062794">
        <w:rPr>
          <w:rFonts w:ascii="Times" w:hAnsi="Times"/>
        </w:rPr>
        <w:t>Steeply’s</w:t>
      </w:r>
      <w:proofErr w:type="spellEnd"/>
      <w:r w:rsidRPr="00062794">
        <w:rPr>
          <w:rFonts w:ascii="Times" w:hAnsi="Times"/>
        </w:rPr>
        <w:t xml:space="preserve"> M*A*S*H-watching dad.</w:t>
      </w:r>
      <w:r w:rsidR="008F2905" w:rsidRPr="00062794">
        <w:rPr>
          <w:rFonts w:ascii="Times" w:hAnsi="Times"/>
        </w:rPr>
        <w:t xml:space="preserve"> </w:t>
      </w:r>
    </w:p>
    <w:p w14:paraId="0B7772CE" w14:textId="77777777" w:rsidR="00F76B5F" w:rsidRPr="00F76B5F" w:rsidRDefault="00F76B5F" w:rsidP="00B37D42">
      <w:pPr>
        <w:rPr>
          <w:rFonts w:ascii="Times" w:hAnsi="Times"/>
        </w:rPr>
      </w:pPr>
    </w:p>
    <w:p w14:paraId="454C56FD" w14:textId="77777777" w:rsidR="00A22E13" w:rsidRPr="00F76B5F" w:rsidRDefault="00A22E13" w:rsidP="00161DDA">
      <w:pPr>
        <w:ind w:firstLine="720"/>
        <w:rPr>
          <w:rFonts w:ascii="Times" w:hAnsi="Times"/>
        </w:rPr>
      </w:pPr>
    </w:p>
    <w:p w14:paraId="720E6A89" w14:textId="77777777" w:rsidR="00A22E13" w:rsidRPr="00F76B5F" w:rsidRDefault="00A22E13" w:rsidP="00161DDA">
      <w:pPr>
        <w:ind w:firstLine="720"/>
        <w:rPr>
          <w:rFonts w:ascii="Times" w:hAnsi="Times"/>
        </w:rPr>
      </w:pPr>
    </w:p>
    <w:p w14:paraId="344BB1D4" w14:textId="77777777" w:rsidR="00A22E13" w:rsidRPr="00F76B5F" w:rsidRDefault="00A22E13" w:rsidP="00161DDA">
      <w:pPr>
        <w:ind w:firstLine="720"/>
        <w:rPr>
          <w:rFonts w:ascii="Times" w:hAnsi="Times"/>
        </w:rPr>
      </w:pPr>
    </w:p>
    <w:p w14:paraId="182EB68A" w14:textId="77777777" w:rsidR="00A22E13" w:rsidRPr="00F76B5F" w:rsidRDefault="00A22E13" w:rsidP="00161DDA">
      <w:pPr>
        <w:ind w:firstLine="720"/>
        <w:rPr>
          <w:rFonts w:ascii="Times" w:hAnsi="Times"/>
        </w:rPr>
      </w:pPr>
    </w:p>
    <w:p w14:paraId="58D6D702" w14:textId="56F1E017" w:rsidR="00A85A20" w:rsidRPr="00F76B5F" w:rsidRDefault="00A85A20" w:rsidP="00161DDA">
      <w:pPr>
        <w:ind w:firstLine="720"/>
        <w:rPr>
          <w:rFonts w:ascii="Times" w:hAnsi="Times"/>
        </w:rPr>
      </w:pPr>
      <w:r w:rsidRPr="00F76B5F">
        <w:rPr>
          <w:rFonts w:ascii="Times" w:hAnsi="Times"/>
        </w:rPr>
        <w:t xml:space="preserve">And though I can </w:t>
      </w:r>
      <w:r w:rsidR="00161DDA" w:rsidRPr="00F76B5F">
        <w:rPr>
          <w:rFonts w:ascii="Times" w:hAnsi="Times"/>
        </w:rPr>
        <w:t>sort of put the more formal Wallace-ism</w:t>
      </w:r>
      <w:r w:rsidRPr="00F76B5F">
        <w:rPr>
          <w:rFonts w:ascii="Times" w:hAnsi="Times"/>
        </w:rPr>
        <w:t xml:space="preserve"> into words, they normally sit on the boundary of consciousness</w:t>
      </w:r>
      <w:r w:rsidR="00161DDA" w:rsidRPr="00F76B5F">
        <w:rPr>
          <w:rFonts w:ascii="Times" w:hAnsi="Times"/>
        </w:rPr>
        <w:t xml:space="preserve">. And there are probably some wholly inaccessible bits of procedural linguistic knowledge that one gets from reading long things, rereading things, and reading simpliciter. </w:t>
      </w:r>
    </w:p>
    <w:p w14:paraId="11C1CF40" w14:textId="029318DE" w:rsidR="00A85A20" w:rsidRPr="00F76B5F" w:rsidRDefault="00A85A20" w:rsidP="00675270">
      <w:pPr>
        <w:ind w:firstLine="720"/>
        <w:rPr>
          <w:rFonts w:ascii="Times" w:hAnsi="Times"/>
        </w:rPr>
      </w:pPr>
    </w:p>
    <w:p w14:paraId="602DB9DD" w14:textId="77777777" w:rsidR="00B85AE0" w:rsidRPr="00F76B5F" w:rsidRDefault="00B85AE0" w:rsidP="00675270">
      <w:pPr>
        <w:ind w:firstLine="720"/>
        <w:rPr>
          <w:rFonts w:ascii="Times" w:hAnsi="Times"/>
        </w:rPr>
      </w:pPr>
    </w:p>
    <w:p w14:paraId="3CE25036" w14:textId="512C0461" w:rsidR="00A85A20" w:rsidRPr="00F76B5F" w:rsidRDefault="00A85A20" w:rsidP="00675270">
      <w:pPr>
        <w:ind w:firstLine="720"/>
        <w:rPr>
          <w:rFonts w:ascii="Times" w:hAnsi="Times"/>
        </w:rPr>
      </w:pPr>
    </w:p>
    <w:p w14:paraId="20B0D222" w14:textId="3A7A3479" w:rsidR="00A85A20" w:rsidRPr="00F76B5F" w:rsidRDefault="00A85A20" w:rsidP="00675270">
      <w:pPr>
        <w:ind w:firstLine="720"/>
        <w:rPr>
          <w:rFonts w:ascii="Times" w:hAnsi="Times"/>
        </w:rPr>
      </w:pPr>
    </w:p>
    <w:p w14:paraId="7D3BE2CA" w14:textId="7D78619B" w:rsidR="00A85A20" w:rsidRPr="00F76B5F" w:rsidRDefault="00A85A20" w:rsidP="00675270">
      <w:pPr>
        <w:ind w:firstLine="720"/>
        <w:rPr>
          <w:rFonts w:ascii="Times" w:hAnsi="Times"/>
        </w:rPr>
      </w:pPr>
    </w:p>
    <w:p w14:paraId="0E456BD3" w14:textId="4035B6B2" w:rsidR="00A85A20" w:rsidRPr="00F76B5F" w:rsidRDefault="00A85A20" w:rsidP="00A85A20">
      <w:pPr>
        <w:rPr>
          <w:rFonts w:ascii="Times" w:hAnsi="Times"/>
          <w:b/>
        </w:rPr>
      </w:pPr>
      <w:r w:rsidRPr="00F76B5F">
        <w:rPr>
          <w:rFonts w:ascii="Times" w:hAnsi="Times"/>
          <w:b/>
        </w:rPr>
        <w:t>PRODUCTION—how knowledge</w:t>
      </w:r>
    </w:p>
    <w:p w14:paraId="6DE00789" w14:textId="77777777" w:rsidR="005944D3" w:rsidRPr="00F76B5F" w:rsidRDefault="00B5752C" w:rsidP="005944D3">
      <w:pPr>
        <w:rPr>
          <w:rFonts w:ascii="Times" w:hAnsi="Times"/>
        </w:rPr>
      </w:pPr>
      <w:r w:rsidRPr="00F76B5F">
        <w:rPr>
          <w:rFonts w:ascii="Times" w:hAnsi="Times"/>
        </w:rPr>
        <w:tab/>
        <w:t xml:space="preserve">There’s a good interview with David Foster Wallace (see </w:t>
      </w:r>
      <w:r w:rsidRPr="00F76B5F">
        <w:rPr>
          <w:rFonts w:ascii="Times" w:hAnsi="Times"/>
          <w:i/>
          <w:iCs/>
        </w:rPr>
        <w:t>Quack This Way</w:t>
      </w:r>
      <w:r w:rsidRPr="00F76B5F">
        <w:rPr>
          <w:rFonts w:ascii="Times" w:hAnsi="Times"/>
        </w:rPr>
        <w:t>), where DFW says: “</w:t>
      </w:r>
      <w:r w:rsidRPr="00F76B5F">
        <w:rPr>
          <w:rFonts w:ascii="Times" w:hAnsi="Times"/>
        </w:rPr>
        <w:t xml:space="preserve">Probably the second biggest </w:t>
      </w:r>
      <w:r w:rsidRPr="00F76B5F">
        <w:rPr>
          <w:rFonts w:ascii="Times" w:hAnsi="Times"/>
        </w:rPr>
        <w:t>[thing for a student to remember]</w:t>
      </w:r>
      <w:r w:rsidRPr="00F76B5F">
        <w:rPr>
          <w:rFonts w:ascii="Times" w:hAnsi="Times"/>
        </w:rPr>
        <w:t xml:space="preserve"> is learning to pay attention in different ways. Not just reading a </w:t>
      </w:r>
      <w:proofErr w:type="gramStart"/>
      <w:r w:rsidRPr="00F76B5F">
        <w:rPr>
          <w:rFonts w:ascii="Times" w:hAnsi="Times"/>
        </w:rPr>
        <w:t>lot, but</w:t>
      </w:r>
      <w:proofErr w:type="gramEnd"/>
      <w:r w:rsidRPr="00F76B5F">
        <w:rPr>
          <w:rFonts w:ascii="Times" w:hAnsi="Times"/>
        </w:rPr>
        <w:t xml:space="preserve"> paying attention to the way the sentences are put together, the clauses are joined, the way the sentences go to make up a paragraph. Exercises as boneheaded as you take a book you really like, you read a page of it three, four times, put it down, and then try to imitate word for word so that you can feel your own muscles trying to achieve some of the effects that the page of text you like did. If you’re like me, it will be in your failure to be able to duplicate it that you’ll actually learn what’s going on” (27).</w:t>
      </w:r>
      <w:r w:rsidRPr="00F76B5F">
        <w:rPr>
          <w:rFonts w:ascii="Times" w:hAnsi="Times"/>
        </w:rPr>
        <w:t xml:space="preserve"> </w:t>
      </w:r>
      <w:r w:rsidR="00DE4E3D" w:rsidRPr="00F76B5F">
        <w:rPr>
          <w:rFonts w:ascii="Times" w:hAnsi="Times"/>
        </w:rPr>
        <w:t xml:space="preserve">Along with DFW, </w:t>
      </w:r>
      <w:r w:rsidRPr="00F76B5F">
        <w:rPr>
          <w:rFonts w:ascii="Times" w:hAnsi="Times"/>
        </w:rPr>
        <w:t>Stephen King</w:t>
      </w:r>
      <w:r w:rsidR="00DE4E3D" w:rsidRPr="00F76B5F">
        <w:rPr>
          <w:rFonts w:ascii="Times" w:hAnsi="Times"/>
        </w:rPr>
        <w:t xml:space="preserve"> in </w:t>
      </w:r>
      <w:r w:rsidR="00DE4E3D" w:rsidRPr="00F76B5F">
        <w:rPr>
          <w:rFonts w:ascii="Times" w:hAnsi="Times"/>
          <w:i/>
          <w:iCs/>
        </w:rPr>
        <w:t>On Writing</w:t>
      </w:r>
      <w:r w:rsidR="00DE4E3D" w:rsidRPr="00F76B5F">
        <w:rPr>
          <w:rFonts w:ascii="Times" w:hAnsi="Times"/>
        </w:rPr>
        <w:t xml:space="preserve"> (27), Benjamin Franklin in his autobiography (13), Malcolm X in his (</w:t>
      </w:r>
      <w:r w:rsidR="00D4435C" w:rsidRPr="00F76B5F">
        <w:rPr>
          <w:rFonts w:ascii="Times" w:hAnsi="Times"/>
        </w:rPr>
        <w:t>175</w:t>
      </w:r>
      <w:r w:rsidR="00DE4E3D" w:rsidRPr="00F76B5F">
        <w:rPr>
          <w:rFonts w:ascii="Times" w:hAnsi="Times"/>
        </w:rPr>
        <w:t xml:space="preserve">) all mention reading and copying texts as </w:t>
      </w:r>
      <w:r w:rsidR="00D4435C" w:rsidRPr="00F76B5F">
        <w:rPr>
          <w:rFonts w:ascii="Times" w:hAnsi="Times"/>
        </w:rPr>
        <w:t xml:space="preserve">a </w:t>
      </w:r>
      <w:r w:rsidR="00DE4E3D" w:rsidRPr="00F76B5F">
        <w:rPr>
          <w:rFonts w:ascii="Times" w:hAnsi="Times"/>
        </w:rPr>
        <w:t>way</w:t>
      </w:r>
      <w:r w:rsidR="00D4435C" w:rsidRPr="00F76B5F">
        <w:rPr>
          <w:rFonts w:ascii="Times" w:hAnsi="Times"/>
        </w:rPr>
        <w:t xml:space="preserve"> they honed their verbal and literary chops—you start to think there might be something to this exercise.</w:t>
      </w:r>
      <w:r w:rsidR="00E77169" w:rsidRPr="00F76B5F">
        <w:rPr>
          <w:rFonts w:ascii="Times" w:hAnsi="Times"/>
        </w:rPr>
        <w:t xml:space="preserve"> </w:t>
      </w:r>
    </w:p>
    <w:p w14:paraId="3A4B61F9" w14:textId="5DA33098" w:rsidR="005944D3" w:rsidRPr="00F76B5F" w:rsidRDefault="005944D3" w:rsidP="005944D3">
      <w:pPr>
        <w:ind w:firstLine="720"/>
        <w:rPr>
          <w:rFonts w:ascii="Times" w:hAnsi="Times"/>
        </w:rPr>
      </w:pPr>
      <w:r w:rsidRPr="00F76B5F">
        <w:rPr>
          <w:rFonts w:ascii="Times" w:hAnsi="Times"/>
        </w:rPr>
        <w:t xml:space="preserve">I think a good chunk of our linguistic knowledge is like halfway tacit, </w:t>
      </w:r>
      <w:r w:rsidRPr="00F76B5F">
        <w:rPr>
          <w:rFonts w:ascii="Times" w:hAnsi="Times"/>
        </w:rPr>
        <w:t>tiptoeing the line between what-knowledge and how-knowledge.</w:t>
      </w:r>
      <w:r w:rsidRPr="00F76B5F">
        <w:rPr>
          <w:rFonts w:ascii="Times" w:hAnsi="Times"/>
        </w:rPr>
        <w:t xml:space="preserve"> </w:t>
      </w:r>
      <w:r w:rsidR="00FF2809" w:rsidRPr="00F76B5F">
        <w:rPr>
          <w:rFonts w:ascii="Times" w:hAnsi="Times"/>
        </w:rPr>
        <w:t>The m</w:t>
      </w:r>
      <w:r w:rsidRPr="00F76B5F">
        <w:rPr>
          <w:rFonts w:ascii="Times" w:hAnsi="Times"/>
        </w:rPr>
        <w:t>eaning</w:t>
      </w:r>
      <w:r w:rsidR="00FF2809" w:rsidRPr="00F76B5F">
        <w:rPr>
          <w:rFonts w:ascii="Times" w:hAnsi="Times"/>
        </w:rPr>
        <w:t xml:space="preserve"> of words, how to put them together to form grammatical strings, and how to do it stylishly—we can talk about </w:t>
      </w:r>
      <w:r w:rsidR="00A85A20" w:rsidRPr="00F76B5F">
        <w:rPr>
          <w:rFonts w:ascii="Times" w:hAnsi="Times"/>
        </w:rPr>
        <w:t xml:space="preserve">this stuff </w:t>
      </w:r>
      <w:r w:rsidR="00FF2809" w:rsidRPr="00F76B5F">
        <w:rPr>
          <w:rFonts w:ascii="Times" w:hAnsi="Times"/>
        </w:rPr>
        <w:t xml:space="preserve">to some degree, but that </w:t>
      </w:r>
      <w:proofErr w:type="gramStart"/>
      <w:r w:rsidR="00FF2809" w:rsidRPr="00F76B5F">
        <w:rPr>
          <w:rFonts w:ascii="Times" w:hAnsi="Times"/>
        </w:rPr>
        <w:t>have to</w:t>
      </w:r>
      <w:proofErr w:type="gramEnd"/>
      <w:r w:rsidR="00FF2809" w:rsidRPr="00F76B5F">
        <w:rPr>
          <w:rFonts w:ascii="Times" w:hAnsi="Times"/>
        </w:rPr>
        <w:t xml:space="preserve"> be practiced, the way you practice a forehand or drill a musical</w:t>
      </w:r>
      <w:r w:rsidR="00A85A20" w:rsidRPr="00F76B5F">
        <w:rPr>
          <w:rFonts w:ascii="Times" w:hAnsi="Times"/>
        </w:rPr>
        <w:t xml:space="preserve"> riff. We copy Federer and</w:t>
      </w:r>
    </w:p>
    <w:p w14:paraId="43766209" w14:textId="7B752119" w:rsidR="00E77169" w:rsidRPr="00F76B5F" w:rsidRDefault="00E77169">
      <w:pPr>
        <w:rPr>
          <w:rFonts w:ascii="Times" w:hAnsi="Times"/>
        </w:rPr>
      </w:pPr>
      <w:r w:rsidRPr="00F76B5F">
        <w:rPr>
          <w:rFonts w:ascii="Times" w:hAnsi="Times"/>
        </w:rPr>
        <w:tab/>
      </w:r>
    </w:p>
    <w:p w14:paraId="0851CEC0" w14:textId="77777777" w:rsidR="00E77169" w:rsidRPr="00F76B5F" w:rsidRDefault="00E77169">
      <w:pPr>
        <w:rPr>
          <w:rFonts w:ascii="Times" w:hAnsi="Times"/>
        </w:rPr>
      </w:pPr>
    </w:p>
    <w:p w14:paraId="133674E6" w14:textId="2F9BD547" w:rsidR="00E77169" w:rsidRPr="00F76B5F" w:rsidRDefault="00E77169">
      <w:pPr>
        <w:rPr>
          <w:rFonts w:ascii="Times" w:hAnsi="Times"/>
        </w:rPr>
      </w:pPr>
      <w:r w:rsidRPr="00F76B5F">
        <w:rPr>
          <w:rFonts w:ascii="Times" w:hAnsi="Times"/>
        </w:rPr>
        <w:t>tacit blah blah</w:t>
      </w:r>
    </w:p>
    <w:p w14:paraId="3466F57C" w14:textId="6CE46A30" w:rsidR="00E77169" w:rsidRPr="00F76B5F" w:rsidRDefault="00E77169">
      <w:pPr>
        <w:rPr>
          <w:rFonts w:ascii="Times" w:hAnsi="Times"/>
        </w:rPr>
      </w:pPr>
    </w:p>
    <w:p w14:paraId="11CAB2F8" w14:textId="2DD36E50" w:rsidR="00E77169" w:rsidRPr="00F76B5F" w:rsidRDefault="00E77169">
      <w:pPr>
        <w:rPr>
          <w:rFonts w:ascii="Times" w:hAnsi="Times"/>
        </w:rPr>
      </w:pPr>
      <w:r w:rsidRPr="00F76B5F">
        <w:rPr>
          <w:rFonts w:ascii="Times" w:hAnsi="Times"/>
        </w:rPr>
        <w:t>Another way to get tacit is to read long books</w:t>
      </w:r>
    </w:p>
    <w:p w14:paraId="53C37760" w14:textId="77777777" w:rsidR="00E77169" w:rsidRPr="00F76B5F" w:rsidRDefault="00E77169">
      <w:pPr>
        <w:rPr>
          <w:rFonts w:ascii="Times" w:hAnsi="Times"/>
        </w:rPr>
      </w:pPr>
    </w:p>
    <w:p w14:paraId="353772B0" w14:textId="35C884F5" w:rsidR="00E77169" w:rsidRPr="00F76B5F" w:rsidRDefault="003D1E53" w:rsidP="00E77169">
      <w:pPr>
        <w:rPr>
          <w:rFonts w:ascii="Times" w:hAnsi="Times"/>
        </w:rPr>
      </w:pPr>
      <w:r w:rsidRPr="00F76B5F">
        <w:rPr>
          <w:rFonts w:ascii="Times" w:hAnsi="Times"/>
        </w:rPr>
        <w:tab/>
      </w:r>
      <w:r w:rsidR="00E77169" w:rsidRPr="00F76B5F">
        <w:rPr>
          <w:rFonts w:ascii="Times" w:hAnsi="Times"/>
        </w:rPr>
        <w:t xml:space="preserve">On top of </w:t>
      </w:r>
      <w:proofErr w:type="spellStart"/>
      <w:r w:rsidR="00E77169" w:rsidRPr="00F76B5F">
        <w:rPr>
          <w:rFonts w:ascii="Times" w:hAnsi="Times"/>
        </w:rPr>
        <w:t>readin</w:t>
      </w:r>
      <w:proofErr w:type="spellEnd"/>
    </w:p>
    <w:p w14:paraId="11C38D42" w14:textId="77777777" w:rsidR="00E77169" w:rsidRPr="00F76B5F" w:rsidRDefault="00E77169" w:rsidP="003D1E53">
      <w:pPr>
        <w:rPr>
          <w:rFonts w:ascii="Times" w:hAnsi="Times"/>
        </w:rPr>
      </w:pPr>
    </w:p>
    <w:p w14:paraId="54D51BFB" w14:textId="77777777" w:rsidR="00E77169" w:rsidRPr="00F76B5F" w:rsidRDefault="00E77169" w:rsidP="003D1E53">
      <w:pPr>
        <w:rPr>
          <w:rFonts w:ascii="Times" w:hAnsi="Times"/>
        </w:rPr>
      </w:pPr>
    </w:p>
    <w:p w14:paraId="59393C3D" w14:textId="48BAA4C6" w:rsidR="00E77169" w:rsidRPr="00F76B5F" w:rsidRDefault="003D1E53" w:rsidP="003D1E53">
      <w:pPr>
        <w:rPr>
          <w:rFonts w:ascii="Times" w:hAnsi="Times"/>
        </w:rPr>
      </w:pPr>
      <w:r w:rsidRPr="00F76B5F">
        <w:rPr>
          <w:rFonts w:ascii="Times" w:hAnsi="Times"/>
        </w:rPr>
        <w:t xml:space="preserve">I’ve recently read </w:t>
      </w:r>
      <w:r w:rsidRPr="00F76B5F">
        <w:rPr>
          <w:rFonts w:ascii="Times" w:hAnsi="Times"/>
          <w:i/>
          <w:iCs/>
        </w:rPr>
        <w:t>Infinite Jest</w:t>
      </w:r>
      <w:r w:rsidRPr="00F76B5F">
        <w:rPr>
          <w:rFonts w:ascii="Times" w:hAnsi="Times"/>
        </w:rPr>
        <w:t xml:space="preserve"> (and who reads </w:t>
      </w:r>
      <w:r w:rsidRPr="00F76B5F">
        <w:rPr>
          <w:rFonts w:ascii="Times" w:hAnsi="Times"/>
          <w:i/>
          <w:iCs/>
        </w:rPr>
        <w:t>IJ</w:t>
      </w:r>
      <w:r w:rsidRPr="00F76B5F">
        <w:rPr>
          <w:rFonts w:ascii="Times" w:hAnsi="Times"/>
        </w:rPr>
        <w:t xml:space="preserve"> and doesn’t talk about having read it), and after a few hundred pages you start to notice certain Wallace-isms. The sheer length of the work, I think, </w:t>
      </w:r>
      <w:r w:rsidR="00E77169" w:rsidRPr="00F76B5F">
        <w:rPr>
          <w:rFonts w:ascii="Times" w:hAnsi="Times"/>
        </w:rPr>
        <w:t>gives you…so the vaguely gelatinous pattern-matching machine in your skull</w:t>
      </w:r>
    </w:p>
    <w:p w14:paraId="4B5E7820" w14:textId="77777777" w:rsidR="00E77169" w:rsidRPr="00F76B5F" w:rsidRDefault="00E77169" w:rsidP="003D1E53">
      <w:pPr>
        <w:rPr>
          <w:rFonts w:ascii="Times" w:hAnsi="Times"/>
        </w:rPr>
      </w:pPr>
    </w:p>
    <w:p w14:paraId="1FEF0A02" w14:textId="03C8D9F7" w:rsidR="009D2C08" w:rsidRPr="00F76B5F" w:rsidRDefault="00E77169" w:rsidP="003D1E53">
      <w:pPr>
        <w:rPr>
          <w:rFonts w:ascii="Times" w:hAnsi="Times"/>
        </w:rPr>
      </w:pPr>
      <w:r w:rsidRPr="00F76B5F">
        <w:rPr>
          <w:rFonts w:ascii="Times" w:hAnsi="Times"/>
        </w:rPr>
        <w:lastRenderedPageBreak/>
        <w:t xml:space="preserve"> </w:t>
      </w:r>
      <w:r w:rsidR="003D1E53" w:rsidRPr="00F76B5F">
        <w:rPr>
          <w:rFonts w:ascii="Times" w:hAnsi="Times"/>
        </w:rPr>
        <w:t>Like h</w:t>
      </w:r>
      <w:r w:rsidR="00460470" w:rsidRPr="00F76B5F">
        <w:rPr>
          <w:rFonts w:ascii="Times" w:hAnsi="Times"/>
        </w:rPr>
        <w:t xml:space="preserve">ow he—after bridging into a </w:t>
      </w:r>
      <w:r w:rsidR="007A61CE" w:rsidRPr="00F76B5F">
        <w:rPr>
          <w:rFonts w:ascii="Times" w:hAnsi="Times"/>
        </w:rPr>
        <w:t xml:space="preserve">long-winding </w:t>
      </w:r>
      <w:r w:rsidR="00460470" w:rsidRPr="00F76B5F">
        <w:rPr>
          <w:rFonts w:ascii="Times" w:hAnsi="Times"/>
        </w:rPr>
        <w:t>parenthetical to give</w:t>
      </w:r>
      <w:r w:rsidR="007A61CE" w:rsidRPr="00F76B5F">
        <w:rPr>
          <w:rFonts w:ascii="Times" w:hAnsi="Times"/>
        </w:rPr>
        <w:t xml:space="preserve"> backstory or like the corporate history of some product</w:t>
      </w:r>
      <w:r w:rsidR="00460470" w:rsidRPr="00F76B5F">
        <w:rPr>
          <w:rFonts w:ascii="Times" w:hAnsi="Times"/>
        </w:rPr>
        <w:t>—he repeat</w:t>
      </w:r>
      <w:r w:rsidR="007A61CE" w:rsidRPr="00F76B5F">
        <w:rPr>
          <w:rFonts w:ascii="Times" w:hAnsi="Times"/>
        </w:rPr>
        <w:t>s</w:t>
      </w:r>
      <w:r w:rsidR="00460470" w:rsidRPr="00F76B5F">
        <w:rPr>
          <w:rFonts w:ascii="Times" w:hAnsi="Times"/>
        </w:rPr>
        <w:t xml:space="preserve"> the subject of the sentence</w:t>
      </w:r>
      <w:r w:rsidR="007A61CE" w:rsidRPr="00F76B5F">
        <w:rPr>
          <w:rFonts w:ascii="Times" w:hAnsi="Times"/>
        </w:rPr>
        <w:t xml:space="preserve"> as a </w:t>
      </w:r>
      <w:r w:rsidR="00AF7371" w:rsidRPr="00F76B5F">
        <w:rPr>
          <w:rFonts w:ascii="Times" w:hAnsi="Times"/>
        </w:rPr>
        <w:t xml:space="preserve">little </w:t>
      </w:r>
      <w:r w:rsidR="007A61CE" w:rsidRPr="00F76B5F">
        <w:rPr>
          <w:rFonts w:ascii="Times" w:hAnsi="Times"/>
        </w:rPr>
        <w:t>reminder</w:t>
      </w:r>
      <w:r w:rsidR="00460470" w:rsidRPr="00F76B5F">
        <w:rPr>
          <w:rFonts w:ascii="Times" w:hAnsi="Times"/>
        </w:rPr>
        <w:t>. Or h</w:t>
      </w:r>
      <w:r w:rsidR="009D2C08" w:rsidRPr="00F76B5F">
        <w:rPr>
          <w:rFonts w:ascii="Times" w:hAnsi="Times"/>
        </w:rPr>
        <w:t>ow he uses</w:t>
      </w:r>
      <w:r w:rsidR="003D1E53" w:rsidRPr="00F76B5F">
        <w:rPr>
          <w:rFonts w:ascii="Times" w:hAnsi="Times"/>
        </w:rPr>
        <w:t>,</w:t>
      </w:r>
      <w:r w:rsidR="00460470" w:rsidRPr="00F76B5F">
        <w:rPr>
          <w:rFonts w:ascii="Times" w:hAnsi="Times"/>
        </w:rPr>
        <w:t xml:space="preserve"> like</w:t>
      </w:r>
      <w:r w:rsidR="003D1E53" w:rsidRPr="00F76B5F">
        <w:rPr>
          <w:rFonts w:ascii="Times" w:hAnsi="Times"/>
        </w:rPr>
        <w:t>,</w:t>
      </w:r>
      <w:r w:rsidR="00460470" w:rsidRPr="00F76B5F">
        <w:rPr>
          <w:rFonts w:ascii="Times" w:hAnsi="Times"/>
        </w:rPr>
        <w:t xml:space="preserve"> a certain piece of </w:t>
      </w:r>
      <w:r w:rsidR="00E646C9" w:rsidRPr="00F76B5F">
        <w:rPr>
          <w:rFonts w:ascii="Times" w:hAnsi="Times"/>
        </w:rPr>
        <w:t xml:space="preserve">colloquial </w:t>
      </w:r>
      <w:r w:rsidR="00460470" w:rsidRPr="00F76B5F">
        <w:rPr>
          <w:rFonts w:ascii="Times" w:hAnsi="Times"/>
        </w:rPr>
        <w:t xml:space="preserve">syntax to ease into </w:t>
      </w:r>
      <w:r w:rsidR="009D2C08" w:rsidRPr="00F76B5F">
        <w:rPr>
          <w:rFonts w:ascii="Times" w:hAnsi="Times"/>
        </w:rPr>
        <w:t>abstract descriptions</w:t>
      </w:r>
      <w:r w:rsidR="00E646C9" w:rsidRPr="00F76B5F">
        <w:rPr>
          <w:rFonts w:ascii="Times" w:hAnsi="Times"/>
        </w:rPr>
        <w:t xml:space="preserve"> of things</w:t>
      </w:r>
      <w:r w:rsidR="009D2C08" w:rsidRPr="00F76B5F">
        <w:rPr>
          <w:rFonts w:ascii="Times" w:hAnsi="Times"/>
        </w:rPr>
        <w:t>.</w:t>
      </w:r>
    </w:p>
    <w:p w14:paraId="243C0F65" w14:textId="2F275FA6" w:rsidR="003D1E53" w:rsidRPr="00F76B5F" w:rsidRDefault="003D1E53" w:rsidP="003D1E53">
      <w:pPr>
        <w:rPr>
          <w:rFonts w:ascii="Times" w:hAnsi="Times"/>
        </w:rPr>
      </w:pPr>
    </w:p>
    <w:p w14:paraId="148D2D00" w14:textId="070411FD" w:rsidR="003D1E53" w:rsidRPr="00F76B5F" w:rsidRDefault="003D1E53" w:rsidP="003D1E53">
      <w:pPr>
        <w:rPr>
          <w:rFonts w:ascii="Times" w:hAnsi="Times"/>
        </w:rPr>
      </w:pPr>
    </w:p>
    <w:p w14:paraId="4232BC7D" w14:textId="77777777" w:rsidR="003D1E53" w:rsidRPr="00F76B5F" w:rsidRDefault="003D1E53" w:rsidP="003D1E53">
      <w:pPr>
        <w:rPr>
          <w:rFonts w:ascii="Times" w:hAnsi="Times"/>
        </w:rPr>
      </w:pPr>
    </w:p>
    <w:p w14:paraId="6B5ABFCD" w14:textId="4D28AE76" w:rsidR="00460470" w:rsidRPr="00F76B5F" w:rsidRDefault="001B4B1C" w:rsidP="001B4B1C">
      <w:pPr>
        <w:pStyle w:val="ListParagraph"/>
        <w:numPr>
          <w:ilvl w:val="0"/>
          <w:numId w:val="1"/>
        </w:numPr>
        <w:rPr>
          <w:rFonts w:ascii="Times" w:hAnsi="Times"/>
        </w:rPr>
      </w:pPr>
      <w:r w:rsidRPr="00F76B5F">
        <w:rPr>
          <w:rFonts w:ascii="Times" w:hAnsi="Times"/>
        </w:rPr>
        <w:t xml:space="preserve">And maybe these aren’t Wallace-isms, I haven’t read broadly enough to know what’s author-specific and what’s not. But my goal isn’t to affect Wallace—I just want the </w:t>
      </w:r>
    </w:p>
    <w:p w14:paraId="1B738FD4" w14:textId="57B5EE42" w:rsidR="00AF7371" w:rsidRPr="00F76B5F" w:rsidRDefault="00AF7371">
      <w:pPr>
        <w:rPr>
          <w:rFonts w:ascii="Times" w:hAnsi="Times"/>
        </w:rPr>
      </w:pPr>
      <w:r w:rsidRPr="00F76B5F">
        <w:rPr>
          <w:rFonts w:ascii="Times" w:hAnsi="Times"/>
        </w:rPr>
        <w:t>And though I can put these sorts of tendencies into words, they normally sit on the like the boundary of my consciousness, tiptoeing the thin line between what-knowledge and how-knowledge.</w:t>
      </w:r>
    </w:p>
    <w:p w14:paraId="4067FB5C" w14:textId="77777777" w:rsidR="00460470" w:rsidRPr="00F76B5F" w:rsidRDefault="00460470">
      <w:pPr>
        <w:rPr>
          <w:rFonts w:ascii="Times" w:hAnsi="Times"/>
        </w:rPr>
      </w:pPr>
    </w:p>
    <w:p w14:paraId="640EA652" w14:textId="4D35B86A" w:rsidR="009D2C08" w:rsidRPr="00F76B5F" w:rsidRDefault="009D2C08">
      <w:pPr>
        <w:rPr>
          <w:rFonts w:ascii="Times" w:hAnsi="Times"/>
        </w:rPr>
      </w:pPr>
      <w:r w:rsidRPr="00F76B5F">
        <w:rPr>
          <w:rFonts w:ascii="Times" w:hAnsi="Times"/>
        </w:rPr>
        <w:t>How he uses “real” instead of “really”</w:t>
      </w:r>
    </w:p>
    <w:p w14:paraId="7A16B82F" w14:textId="1052AE25" w:rsidR="009D2C08" w:rsidRPr="00F76B5F" w:rsidRDefault="009D2C08">
      <w:pPr>
        <w:rPr>
          <w:rFonts w:ascii="Times" w:hAnsi="Times"/>
        </w:rPr>
      </w:pPr>
    </w:p>
    <w:p w14:paraId="4EEF8D0B" w14:textId="5702C366" w:rsidR="00D4435C" w:rsidRPr="00F76B5F" w:rsidRDefault="00D4435C">
      <w:pPr>
        <w:rPr>
          <w:rFonts w:ascii="Times" w:hAnsi="Times"/>
        </w:rPr>
      </w:pPr>
    </w:p>
    <w:p w14:paraId="7E41EE82" w14:textId="77777777" w:rsidR="00D4435C" w:rsidRPr="00F76B5F" w:rsidRDefault="00D4435C" w:rsidP="00D4435C">
      <w:pPr>
        <w:rPr>
          <w:rFonts w:ascii="Times" w:hAnsi="Times"/>
        </w:rPr>
      </w:pPr>
      <w:r w:rsidRPr="00F76B5F">
        <w:rPr>
          <w:rFonts w:ascii="Times" w:hAnsi="Times"/>
        </w:rPr>
        <w:t>“</w:t>
      </w:r>
      <w:proofErr w:type="gramStart"/>
      <w:r w:rsidRPr="00F76B5F">
        <w:rPr>
          <w:rFonts w:ascii="Times" w:hAnsi="Times"/>
        </w:rPr>
        <w:t>familiarity</w:t>
      </w:r>
      <w:proofErr w:type="gramEnd"/>
      <w:r w:rsidRPr="00F76B5F">
        <w:rPr>
          <w:rFonts w:ascii="Times" w:hAnsi="Times"/>
        </w:rPr>
        <w:t xml:space="preserve"> with the rules before breaking them”—but familiarity with rules can be tacit, as can the process of flouting them. </w:t>
      </w:r>
    </w:p>
    <w:p w14:paraId="4267F4CD" w14:textId="77777777" w:rsidR="00D4435C" w:rsidRPr="00F76B5F" w:rsidRDefault="00D4435C" w:rsidP="00D4435C">
      <w:pPr>
        <w:pStyle w:val="ListParagraph"/>
        <w:numPr>
          <w:ilvl w:val="0"/>
          <w:numId w:val="2"/>
        </w:numPr>
        <w:rPr>
          <w:rFonts w:ascii="Times" w:hAnsi="Times"/>
        </w:rPr>
      </w:pPr>
      <w:r w:rsidRPr="00F76B5F">
        <w:rPr>
          <w:rFonts w:ascii="Times" w:hAnsi="Times"/>
        </w:rPr>
        <w:t>Butter notes?</w:t>
      </w:r>
    </w:p>
    <w:p w14:paraId="292734D1" w14:textId="77777777" w:rsidR="00D4435C" w:rsidRPr="00F76B5F" w:rsidRDefault="00D4435C" w:rsidP="00D4435C">
      <w:pPr>
        <w:rPr>
          <w:rFonts w:ascii="Times" w:hAnsi="Times"/>
        </w:rPr>
      </w:pPr>
    </w:p>
    <w:p w14:paraId="6021EF52" w14:textId="77777777" w:rsidR="00D4435C" w:rsidRPr="00F76B5F" w:rsidRDefault="00D4435C" w:rsidP="00D4435C">
      <w:pPr>
        <w:rPr>
          <w:rFonts w:ascii="Times" w:hAnsi="Times"/>
          <w:b/>
          <w:bCs/>
        </w:rPr>
      </w:pPr>
      <w:r w:rsidRPr="00F76B5F">
        <w:rPr>
          <w:rFonts w:ascii="Times" w:hAnsi="Times"/>
        </w:rPr>
        <w:t xml:space="preserve"> If </w:t>
      </w:r>
      <w:r w:rsidRPr="00F76B5F">
        <w:rPr>
          <w:rFonts w:ascii="Times" w:hAnsi="Times"/>
          <w:b/>
          <w:bCs/>
        </w:rPr>
        <w:t>mental diet is a good analogy, I think it’s true that you are what you eat.</w:t>
      </w:r>
    </w:p>
    <w:p w14:paraId="200F092E" w14:textId="7BDFFD7A" w:rsidR="00D4435C" w:rsidRPr="00F76B5F" w:rsidRDefault="00D4435C">
      <w:pPr>
        <w:rPr>
          <w:rFonts w:ascii="Times" w:hAnsi="Times"/>
        </w:rPr>
      </w:pPr>
    </w:p>
    <w:p w14:paraId="5B0C345E" w14:textId="77777777" w:rsidR="00D4435C" w:rsidRPr="00F76B5F" w:rsidRDefault="00D4435C">
      <w:pPr>
        <w:rPr>
          <w:rFonts w:ascii="Times" w:hAnsi="Times"/>
        </w:rPr>
      </w:pPr>
    </w:p>
    <w:p w14:paraId="7038B155" w14:textId="49F7EF8E" w:rsidR="00A3438A" w:rsidRPr="00F76B5F" w:rsidRDefault="00A3438A">
      <w:pPr>
        <w:rPr>
          <w:rFonts w:ascii="Times" w:hAnsi="Times"/>
        </w:rPr>
      </w:pPr>
    </w:p>
    <w:p w14:paraId="10225E82" w14:textId="77777777" w:rsidR="00A3438A" w:rsidRPr="00F76B5F" w:rsidRDefault="00A3438A" w:rsidP="00D57A49">
      <w:pPr>
        <w:rPr>
          <w:rFonts w:ascii="Times" w:hAnsi="Times"/>
        </w:rPr>
      </w:pPr>
    </w:p>
    <w:sectPr w:rsidR="00A3438A" w:rsidRPr="00F76B5F" w:rsidSect="00817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麗຅"/>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E47483"/>
    <w:multiLevelType w:val="hybridMultilevel"/>
    <w:tmpl w:val="D5BE8AB6"/>
    <w:lvl w:ilvl="0" w:tplc="9D961C1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726B6C"/>
    <w:multiLevelType w:val="hybridMultilevel"/>
    <w:tmpl w:val="96027634"/>
    <w:lvl w:ilvl="0" w:tplc="41E2CC6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C08"/>
    <w:rsid w:val="00043AB0"/>
    <w:rsid w:val="00047F79"/>
    <w:rsid w:val="00062794"/>
    <w:rsid w:val="0006341E"/>
    <w:rsid w:val="00161DDA"/>
    <w:rsid w:val="001B4B1C"/>
    <w:rsid w:val="001C71DF"/>
    <w:rsid w:val="002328F1"/>
    <w:rsid w:val="002F727E"/>
    <w:rsid w:val="00392D46"/>
    <w:rsid w:val="003D1E53"/>
    <w:rsid w:val="003D3DF7"/>
    <w:rsid w:val="00413946"/>
    <w:rsid w:val="00460470"/>
    <w:rsid w:val="004C41C6"/>
    <w:rsid w:val="004E7FE5"/>
    <w:rsid w:val="004F6F5C"/>
    <w:rsid w:val="005432BD"/>
    <w:rsid w:val="00562918"/>
    <w:rsid w:val="00576A58"/>
    <w:rsid w:val="00591232"/>
    <w:rsid w:val="005944D3"/>
    <w:rsid w:val="005A7187"/>
    <w:rsid w:val="00675270"/>
    <w:rsid w:val="007879BC"/>
    <w:rsid w:val="007A61CE"/>
    <w:rsid w:val="007C1CDC"/>
    <w:rsid w:val="007F0717"/>
    <w:rsid w:val="00817D7B"/>
    <w:rsid w:val="008968BB"/>
    <w:rsid w:val="008F2905"/>
    <w:rsid w:val="00925BC1"/>
    <w:rsid w:val="009454C8"/>
    <w:rsid w:val="00966849"/>
    <w:rsid w:val="00987BBB"/>
    <w:rsid w:val="00993A09"/>
    <w:rsid w:val="00997953"/>
    <w:rsid w:val="009D2C08"/>
    <w:rsid w:val="00A22E13"/>
    <w:rsid w:val="00A27EBA"/>
    <w:rsid w:val="00A3438A"/>
    <w:rsid w:val="00A4065F"/>
    <w:rsid w:val="00A57D6D"/>
    <w:rsid w:val="00A64141"/>
    <w:rsid w:val="00A85A20"/>
    <w:rsid w:val="00AF1643"/>
    <w:rsid w:val="00AF7371"/>
    <w:rsid w:val="00B2683D"/>
    <w:rsid w:val="00B37D42"/>
    <w:rsid w:val="00B5752C"/>
    <w:rsid w:val="00B85AE0"/>
    <w:rsid w:val="00B95B22"/>
    <w:rsid w:val="00BE63B0"/>
    <w:rsid w:val="00C00F9E"/>
    <w:rsid w:val="00D2791F"/>
    <w:rsid w:val="00D4435C"/>
    <w:rsid w:val="00D57A49"/>
    <w:rsid w:val="00D72E1C"/>
    <w:rsid w:val="00DE31C8"/>
    <w:rsid w:val="00DE4E3D"/>
    <w:rsid w:val="00E342E9"/>
    <w:rsid w:val="00E646C9"/>
    <w:rsid w:val="00E77169"/>
    <w:rsid w:val="00ED1253"/>
    <w:rsid w:val="00F76B5F"/>
    <w:rsid w:val="00FF2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D58A"/>
  <w15:chartTrackingRefBased/>
  <w15:docId w15:val="{5B15AECA-41C0-5146-8289-8784AC6E6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3</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Yin</dc:creator>
  <cp:keywords/>
  <dc:description/>
  <cp:lastModifiedBy>Brian Yin</cp:lastModifiedBy>
  <cp:revision>3</cp:revision>
  <dcterms:created xsi:type="dcterms:W3CDTF">2021-06-19T14:45:00Z</dcterms:created>
  <dcterms:modified xsi:type="dcterms:W3CDTF">2021-06-20T20:35:00Z</dcterms:modified>
</cp:coreProperties>
</file>