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&lt;h1&gt;Tonight’s Volleyball Game&lt;/h1&gt;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&lt;p&gt;Tonight the volleyball team is going to take on the Holcombe team. The game is at home. The girls are very excited. &lt;q&gt;I am excited to play the best team. I think we could beat them if we really try.&lt;/q&gt; said one of the players.&lt;/p&gt;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&lt;h3&gt;&lt;b&gt;Tonight’t Home Game Theme&lt;/b&gt;&lt;/h3&gt;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&lt;p&gt;The home games theme tonight it pajamas. Last weeks home game it was red, white and blue, and nobody really dressed up. I am not sure if many people will dress up tonight either. It was super rainy the last home game, so hopefully today isn’t rainy. I want to dress up this time but I don’t want to be the only one dressing up.&lt;/p&gt;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&lt;p&gt;I used to play volleyball but I can’t anymore because I tore things in my thumb three years in a row. I miss playing volleyball, but I think that I would be put on JV anyways because I haven’t played in a while. I like to pepper for fun. But I do really miss it. I do think the girls will do great tonight, Holcombe is supposed to be one of the best teams though. They just need to keep their heads up high.&lt;/p&gt;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