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FE0" w:rsidRDefault="00850FE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850FE0" w:rsidRDefault="00850FE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850FE0" w:rsidRDefault="003D5860">
      <w:pPr>
        <w:pStyle w:val="Ttul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TRIGGERS DE AUDITORÍA EN BASES DE DATOS </w:t>
      </w:r>
    </w:p>
    <w:p w:rsidR="00850FE0" w:rsidRDefault="00850FE0">
      <w:pPr>
        <w:rPr>
          <w:rFonts w:ascii="Arial" w:eastAsia="Arial" w:hAnsi="Arial" w:cs="Arial"/>
        </w:rPr>
      </w:pPr>
    </w:p>
    <w:p w:rsidR="00850FE0" w:rsidRDefault="003D5860">
      <w:pPr>
        <w:pStyle w:val="Ttulo1"/>
        <w:spacing w:before="2" w:line="240" w:lineRule="auto"/>
        <w:ind w:left="0" w:right="2242"/>
        <w:rPr>
          <w:rFonts w:ascii="Arial" w:eastAsia="Arial" w:hAnsi="Arial" w:cs="Arial"/>
          <w:b/>
          <w:sz w:val="32"/>
          <w:szCs w:val="32"/>
        </w:rPr>
      </w:pPr>
      <w:bookmarkStart w:id="0" w:name="_heading=h.szmvm41zwi1g" w:colFirst="0" w:colLast="0"/>
      <w:bookmarkEnd w:id="0"/>
      <w:r>
        <w:rPr>
          <w:rFonts w:ascii="Arial" w:eastAsia="Arial" w:hAnsi="Arial" w:cs="Arial"/>
          <w:b/>
          <w:sz w:val="30"/>
          <w:szCs w:val="30"/>
        </w:rPr>
        <w:t>CAPÍTULO I: INTRODUCCIÓN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</w:p>
    <w:p w:rsidR="00850FE0" w:rsidRDefault="00850FE0">
      <w:pPr>
        <w:rPr>
          <w:rFonts w:ascii="Arial" w:eastAsia="Arial" w:hAnsi="Arial" w:cs="Arial"/>
          <w:sz w:val="18"/>
          <w:szCs w:val="18"/>
        </w:rPr>
      </w:pPr>
    </w:p>
    <w:p w:rsidR="00850FE0" w:rsidRDefault="003D5860">
      <w:pPr>
        <w:numPr>
          <w:ilvl w:val="0"/>
          <w:numId w:val="3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Auditoría y Aplicación de </w:t>
      </w:r>
      <w:proofErr w:type="spellStart"/>
      <w:r>
        <w:rPr>
          <w:rFonts w:ascii="Arial" w:eastAsia="Arial" w:hAnsi="Arial" w:cs="Arial"/>
          <w:b/>
        </w:rPr>
        <w:t>Triggers</w:t>
      </w:r>
      <w:proofErr w:type="spellEnd"/>
      <w:r>
        <w:rPr>
          <w:rFonts w:ascii="Arial" w:eastAsia="Arial" w:hAnsi="Arial" w:cs="Arial"/>
          <w:b/>
        </w:rPr>
        <w:t xml:space="preserve"> en Sistemas de Base de Datos</w:t>
      </w:r>
    </w:p>
    <w:p w:rsidR="00850FE0" w:rsidRDefault="003D5860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trabajo se centra en la investigación de los </w:t>
      </w:r>
      <w:proofErr w:type="spellStart"/>
      <w:r>
        <w:rPr>
          <w:rFonts w:ascii="Arial" w:eastAsia="Arial" w:hAnsi="Arial" w:cs="Arial"/>
        </w:rPr>
        <w:t>triggers</w:t>
      </w:r>
      <w:proofErr w:type="spellEnd"/>
      <w:r>
        <w:rPr>
          <w:rFonts w:ascii="Arial" w:eastAsia="Arial" w:hAnsi="Arial" w:cs="Arial"/>
        </w:rPr>
        <w:t xml:space="preserve"> de auditoría dentro de los sistemas de base de datos. Estos </w:t>
      </w:r>
      <w:proofErr w:type="spellStart"/>
      <w:r>
        <w:rPr>
          <w:rFonts w:ascii="Arial" w:eastAsia="Arial" w:hAnsi="Arial" w:cs="Arial"/>
        </w:rPr>
        <w:t>triggers</w:t>
      </w:r>
      <w:proofErr w:type="spellEnd"/>
      <w:r>
        <w:rPr>
          <w:rFonts w:ascii="Arial" w:eastAsia="Arial" w:hAnsi="Arial" w:cs="Arial"/>
        </w:rPr>
        <w:t>, que a menudo se implementan para rastrear y registrar cambios específicos en una base de datos, han ganado prominencia en las prá</w:t>
      </w:r>
      <w:r>
        <w:rPr>
          <w:rFonts w:ascii="Arial" w:eastAsia="Arial" w:hAnsi="Arial" w:cs="Arial"/>
        </w:rPr>
        <w:t>cticas modernas de administración de bases de datos debido a su capacidad para asegurar la integridad de los datos.</w:t>
      </w:r>
    </w:p>
    <w:p w:rsidR="00850FE0" w:rsidRDefault="00850FE0">
      <w:pPr>
        <w:ind w:left="720"/>
        <w:rPr>
          <w:rFonts w:ascii="Arial" w:eastAsia="Arial" w:hAnsi="Arial" w:cs="Arial"/>
        </w:rPr>
      </w:pPr>
    </w:p>
    <w:p w:rsidR="00850FE0" w:rsidRDefault="003D5860">
      <w:pPr>
        <w:numPr>
          <w:ilvl w:val="0"/>
          <w:numId w:val="3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Planteamiento del problema: </w:t>
      </w:r>
      <w:r>
        <w:rPr>
          <w:rFonts w:ascii="Arial" w:eastAsia="Arial" w:hAnsi="Arial" w:cs="Arial"/>
        </w:rPr>
        <w:t xml:space="preserve">Las bases de datos actuales están sujetas a constantes cambios y actualizaciones. Esto plantea la necesidad de </w:t>
      </w:r>
      <w:r>
        <w:rPr>
          <w:rFonts w:ascii="Arial" w:eastAsia="Arial" w:hAnsi="Arial" w:cs="Arial"/>
        </w:rPr>
        <w:t xml:space="preserve">tener un mecanismo de seguimiento para rastrear dichos cambios, especialmente cuando se trata de operaciones críticas que pueden impactar la integridad o seguridad de los datos. Aquí es donde entran en juego los </w:t>
      </w:r>
      <w:proofErr w:type="spellStart"/>
      <w:r>
        <w:rPr>
          <w:rFonts w:ascii="Arial" w:eastAsia="Arial" w:hAnsi="Arial" w:cs="Arial"/>
        </w:rPr>
        <w:t>triggers</w:t>
      </w:r>
      <w:proofErr w:type="spellEnd"/>
      <w:r>
        <w:rPr>
          <w:rFonts w:ascii="Arial" w:eastAsia="Arial" w:hAnsi="Arial" w:cs="Arial"/>
        </w:rPr>
        <w:t xml:space="preserve"> de auditoría. Sin embargo, la corre</w:t>
      </w:r>
      <w:r>
        <w:rPr>
          <w:rFonts w:ascii="Arial" w:eastAsia="Arial" w:hAnsi="Arial" w:cs="Arial"/>
        </w:rPr>
        <w:t xml:space="preserve">cta implementación y gestión de estos </w:t>
      </w:r>
      <w:proofErr w:type="spellStart"/>
      <w:r>
        <w:rPr>
          <w:rFonts w:ascii="Arial" w:eastAsia="Arial" w:hAnsi="Arial" w:cs="Arial"/>
        </w:rPr>
        <w:t>triggers</w:t>
      </w:r>
      <w:proofErr w:type="spellEnd"/>
      <w:r>
        <w:rPr>
          <w:rFonts w:ascii="Arial" w:eastAsia="Arial" w:hAnsi="Arial" w:cs="Arial"/>
        </w:rPr>
        <w:t xml:space="preserve"> es complejo llevar a cabo. Hay cuestiones muy importantes que se deben tener en cuenta ¿Cómo se pueden implementar eficazmente base de datos? ¿Qué desafíos se presentan en su implementación y cómo pueden super</w:t>
      </w:r>
      <w:r>
        <w:rPr>
          <w:rFonts w:ascii="Arial" w:eastAsia="Arial" w:hAnsi="Arial" w:cs="Arial"/>
        </w:rPr>
        <w:t>arse?</w:t>
      </w:r>
    </w:p>
    <w:p w:rsidR="00850FE0" w:rsidRDefault="00850FE0">
      <w:pPr>
        <w:ind w:left="720"/>
        <w:rPr>
          <w:rFonts w:ascii="Arial" w:eastAsia="Arial" w:hAnsi="Arial" w:cs="Arial"/>
        </w:rPr>
      </w:pPr>
    </w:p>
    <w:p w:rsidR="00850FE0" w:rsidRDefault="003D5860">
      <w:pPr>
        <w:numPr>
          <w:ilvl w:val="0"/>
          <w:numId w:val="3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Objetivo General: </w:t>
      </w:r>
      <w:r>
        <w:rPr>
          <w:rFonts w:ascii="Arial" w:eastAsia="Arial" w:hAnsi="Arial" w:cs="Arial"/>
        </w:rPr>
        <w:t xml:space="preserve">Analizar la importancia y aplicabilidad de los </w:t>
      </w:r>
      <w:proofErr w:type="spellStart"/>
      <w:r>
        <w:rPr>
          <w:rFonts w:ascii="Arial" w:eastAsia="Arial" w:hAnsi="Arial" w:cs="Arial"/>
        </w:rPr>
        <w:t>triggers</w:t>
      </w:r>
      <w:proofErr w:type="spellEnd"/>
      <w:r>
        <w:rPr>
          <w:rFonts w:ascii="Arial" w:eastAsia="Arial" w:hAnsi="Arial" w:cs="Arial"/>
        </w:rPr>
        <w:t xml:space="preserve"> de auditoría en sistemas de bases de datos, identificando los desafíos comunes en su implementación y proponiendo soluciones para una implementación eficaz.</w:t>
      </w:r>
    </w:p>
    <w:p w:rsidR="00850FE0" w:rsidRDefault="003D5860">
      <w:pPr>
        <w:numPr>
          <w:ilvl w:val="0"/>
          <w:numId w:val="1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Objetivos Especí</w:t>
      </w:r>
      <w:r>
        <w:rPr>
          <w:rFonts w:ascii="Arial" w:eastAsia="Arial" w:hAnsi="Arial" w:cs="Arial"/>
          <w:b/>
        </w:rPr>
        <w:t xml:space="preserve">ficos: </w:t>
      </w:r>
    </w:p>
    <w:p w:rsidR="00850FE0" w:rsidRDefault="003D5860">
      <w:pPr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u w:val="single"/>
        </w:rPr>
        <w:t>Definir</w:t>
      </w:r>
      <w:r>
        <w:rPr>
          <w:rFonts w:ascii="Arial" w:eastAsia="Arial" w:hAnsi="Arial" w:cs="Arial"/>
        </w:rPr>
        <w:t xml:space="preserve"> qué son los </w:t>
      </w:r>
      <w:proofErr w:type="spellStart"/>
      <w:r>
        <w:rPr>
          <w:rFonts w:ascii="Arial" w:eastAsia="Arial" w:hAnsi="Arial" w:cs="Arial"/>
        </w:rPr>
        <w:t>triggers</w:t>
      </w:r>
      <w:proofErr w:type="spellEnd"/>
      <w:r>
        <w:rPr>
          <w:rFonts w:ascii="Arial" w:eastAsia="Arial" w:hAnsi="Arial" w:cs="Arial"/>
        </w:rPr>
        <w:t xml:space="preserve"> de auditoría y entender su relevancia en las prácticas modernas de administración de bases de datos.</w:t>
      </w:r>
    </w:p>
    <w:p w:rsidR="00850FE0" w:rsidRDefault="003D5860">
      <w:pPr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u w:val="single"/>
        </w:rPr>
        <w:t>Explorar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las mejores prácticas y técnicas para la implementación efectiva de </w:t>
      </w:r>
      <w:proofErr w:type="spellStart"/>
      <w:r>
        <w:rPr>
          <w:rFonts w:ascii="Arial" w:eastAsia="Arial" w:hAnsi="Arial" w:cs="Arial"/>
        </w:rPr>
        <w:t>triggers</w:t>
      </w:r>
      <w:proofErr w:type="spellEnd"/>
      <w:r>
        <w:rPr>
          <w:rFonts w:ascii="Arial" w:eastAsia="Arial" w:hAnsi="Arial" w:cs="Arial"/>
        </w:rPr>
        <w:t xml:space="preserve"> de auditoría en diferentes sistemas de base de datos.</w:t>
      </w:r>
    </w:p>
    <w:p w:rsidR="00850FE0" w:rsidRDefault="003D5860">
      <w:pPr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u w:val="single"/>
        </w:rPr>
        <w:t>Analizar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casos de estudio donde la implementación de </w:t>
      </w:r>
      <w:proofErr w:type="spellStart"/>
      <w:r>
        <w:rPr>
          <w:rFonts w:ascii="Arial" w:eastAsia="Arial" w:hAnsi="Arial" w:cs="Arial"/>
        </w:rPr>
        <w:t>triggers</w:t>
      </w:r>
      <w:proofErr w:type="spellEnd"/>
      <w:r>
        <w:rPr>
          <w:rFonts w:ascii="Arial" w:eastAsia="Arial" w:hAnsi="Arial" w:cs="Arial"/>
        </w:rPr>
        <w:t xml:space="preserve"> de auditoría ha sido crítica para garantizar la integridad y se</w:t>
      </w:r>
      <w:r>
        <w:rPr>
          <w:rFonts w:ascii="Arial" w:eastAsia="Arial" w:hAnsi="Arial" w:cs="Arial"/>
        </w:rPr>
        <w:t>guridad de la información.</w:t>
      </w:r>
    </w:p>
    <w:p w:rsidR="00850FE0" w:rsidRDefault="00850FE0">
      <w:pPr>
        <w:rPr>
          <w:rFonts w:ascii="Arial" w:eastAsia="Arial" w:hAnsi="Arial" w:cs="Arial"/>
          <w:b/>
        </w:rPr>
      </w:pPr>
    </w:p>
    <w:p w:rsidR="00850FE0" w:rsidRDefault="00850FE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850FE0" w:rsidRDefault="003D586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CAPÍTULO II: MARCO CONCEPTUAL O REFERENCIAL</w:t>
      </w:r>
    </w:p>
    <w:p w:rsidR="00850FE0" w:rsidRDefault="00850FE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850FE0" w:rsidRDefault="00850FE0">
      <w:pPr>
        <w:rPr>
          <w:rFonts w:ascii="Arial" w:eastAsia="Arial" w:hAnsi="Arial" w:cs="Arial"/>
        </w:rPr>
      </w:pPr>
    </w:p>
    <w:p w:rsidR="00850FE0" w:rsidRDefault="00850FE0">
      <w:pPr>
        <w:rPr>
          <w:rFonts w:ascii="Arial" w:eastAsia="Arial" w:hAnsi="Arial" w:cs="Arial"/>
        </w:rPr>
      </w:pPr>
    </w:p>
    <w:p w:rsidR="00850FE0" w:rsidRDefault="00850FE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850FE0" w:rsidRDefault="003D586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CAPÍTULO III: METODOLOGÍA SEGUIDA</w:t>
      </w:r>
    </w:p>
    <w:p w:rsidR="00850FE0" w:rsidRDefault="00850FE0">
      <w:pPr>
        <w:ind w:left="720"/>
        <w:rPr>
          <w:rFonts w:ascii="Arial" w:eastAsia="Arial" w:hAnsi="Arial" w:cs="Arial"/>
          <w:b/>
        </w:rPr>
      </w:pPr>
    </w:p>
    <w:p w:rsidR="00850FE0" w:rsidRDefault="00850FE0">
      <w:pPr>
        <w:ind w:left="720"/>
        <w:rPr>
          <w:rFonts w:ascii="Arial" w:eastAsia="Arial" w:hAnsi="Arial" w:cs="Arial"/>
          <w:b/>
        </w:rPr>
      </w:pPr>
    </w:p>
    <w:p w:rsidR="00850FE0" w:rsidRDefault="00850FE0">
      <w:pPr>
        <w:ind w:left="720"/>
        <w:rPr>
          <w:rFonts w:ascii="Arial" w:eastAsia="Arial" w:hAnsi="Arial" w:cs="Arial"/>
          <w:b/>
        </w:rPr>
      </w:pPr>
    </w:p>
    <w:p w:rsidR="00850FE0" w:rsidRDefault="00850FE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</w:rPr>
      </w:pPr>
    </w:p>
    <w:p w:rsidR="00850FE0" w:rsidRDefault="003D5860">
      <w:pPr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CAPÍTULO IV: DESARROLLO DEL TEMA / PRESENTACIÓN DE RESULTADOS </w:t>
      </w:r>
    </w:p>
    <w:p w:rsidR="00850FE0" w:rsidRDefault="00850FE0">
      <w:pPr>
        <w:rPr>
          <w:rFonts w:ascii="Arial" w:eastAsia="Arial" w:hAnsi="Arial" w:cs="Arial"/>
          <w:b/>
          <w:sz w:val="30"/>
          <w:szCs w:val="30"/>
        </w:rPr>
      </w:pPr>
    </w:p>
    <w:p w:rsidR="00850FE0" w:rsidRDefault="00850FE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32"/>
          <w:szCs w:val="32"/>
        </w:rPr>
      </w:pPr>
    </w:p>
    <w:p w:rsidR="00850FE0" w:rsidRDefault="003D586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CAPÍTULO V: CONCLUSIONES </w:t>
      </w:r>
    </w:p>
    <w:p w:rsidR="00850FE0" w:rsidRDefault="00850FE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32"/>
          <w:szCs w:val="32"/>
        </w:rPr>
      </w:pPr>
    </w:p>
    <w:p w:rsidR="00850FE0" w:rsidRDefault="00850FE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32"/>
          <w:szCs w:val="32"/>
        </w:rPr>
      </w:pPr>
    </w:p>
    <w:p w:rsidR="00850FE0" w:rsidRDefault="003D586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VI. BIBLIOGRAFÍA. </w:t>
      </w:r>
    </w:p>
    <w:p w:rsidR="00850FE0" w:rsidRDefault="003D586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hyperlink r:id="rId8">
        <w:r>
          <w:rPr>
            <w:rFonts w:ascii="Arial" w:eastAsia="Arial" w:hAnsi="Arial" w:cs="Arial"/>
            <w:color w:val="1155CC"/>
            <w:u w:val="single"/>
          </w:rPr>
          <w:t>https://ed.team/blog/triggers-que-son-y-para-que-sirven</w:t>
        </w:r>
      </w:hyperlink>
    </w:p>
    <w:p w:rsidR="00850FE0" w:rsidRDefault="003D586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hyperlink r:id="rId9">
        <w:r>
          <w:rPr>
            <w:rFonts w:ascii="Arial" w:eastAsia="Arial" w:hAnsi="Arial" w:cs="Arial"/>
            <w:color w:val="1155CC"/>
            <w:u w:val="single"/>
          </w:rPr>
          <w:t>https://es.stackoverflow.com/questions/567905/cre</w:t>
        </w:r>
        <w:r>
          <w:rPr>
            <w:rFonts w:ascii="Arial" w:eastAsia="Arial" w:hAnsi="Arial" w:cs="Arial"/>
            <w:color w:val="1155CC"/>
            <w:u w:val="single"/>
          </w:rPr>
          <w:t>ar-un-trigger-que-almacene-en-una-tabla-de-auditor%C3%ADa-el-registro-de-todos-los</w:t>
        </w:r>
      </w:hyperlink>
    </w:p>
    <w:p w:rsidR="00850FE0" w:rsidRPr="00AF149C" w:rsidRDefault="00850FE0">
      <w:pPr>
        <w:pStyle w:val="Ttulo1"/>
        <w:spacing w:before="2" w:line="240" w:lineRule="auto"/>
        <w:ind w:left="0" w:right="2242"/>
        <w:rPr>
          <w:rFonts w:ascii="Arial" w:eastAsia="Arial" w:hAnsi="Arial" w:cs="Arial"/>
          <w:u w:val="single"/>
        </w:rPr>
      </w:pPr>
      <w:bookmarkStart w:id="1" w:name="_GoBack"/>
      <w:bookmarkEnd w:id="1"/>
    </w:p>
    <w:p w:rsidR="00850FE0" w:rsidRDefault="00850FE0">
      <w:pPr>
        <w:rPr>
          <w:rFonts w:ascii="Arial" w:eastAsia="Arial" w:hAnsi="Arial" w:cs="Arial"/>
        </w:rPr>
      </w:pPr>
    </w:p>
    <w:p w:rsidR="00850FE0" w:rsidRDefault="00850FE0">
      <w:pPr>
        <w:pBdr>
          <w:top w:val="nil"/>
          <w:left w:val="nil"/>
          <w:bottom w:val="nil"/>
          <w:right w:val="nil"/>
          <w:between w:val="nil"/>
        </w:pBdr>
        <w:spacing w:before="1" w:line="259" w:lineRule="auto"/>
        <w:ind w:left="102" w:right="111"/>
        <w:jc w:val="both"/>
        <w:rPr>
          <w:rFonts w:ascii="Arial" w:eastAsia="Arial" w:hAnsi="Arial" w:cs="Arial"/>
          <w:color w:val="000000"/>
        </w:rPr>
        <w:sectPr w:rsidR="00850FE0">
          <w:headerReference w:type="default" r:id="rId10"/>
          <w:footerReference w:type="default" r:id="rId11"/>
          <w:pgSz w:w="11910" w:h="16840"/>
          <w:pgMar w:top="1680" w:right="1580" w:bottom="880" w:left="1600" w:header="739" w:footer="689" w:gutter="0"/>
          <w:cols w:space="720"/>
        </w:sectPr>
      </w:pPr>
    </w:p>
    <w:p w:rsidR="00850FE0" w:rsidRDefault="003D5860">
      <w:pPr>
        <w:pStyle w:val="Ttulo1"/>
        <w:spacing w:before="2" w:line="240" w:lineRule="auto"/>
        <w:ind w:firstLine="1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CAPÍTULO III: METODOLOGÍA SEGUIDA</w:t>
      </w:r>
    </w:p>
    <w:p w:rsidR="00850FE0" w:rsidRDefault="003D5860">
      <w:pPr>
        <w:pBdr>
          <w:top w:val="nil"/>
          <w:left w:val="nil"/>
          <w:bottom w:val="nil"/>
          <w:right w:val="nil"/>
          <w:between w:val="nil"/>
        </w:pBdr>
        <w:spacing w:before="1" w:line="259" w:lineRule="auto"/>
        <w:ind w:left="102" w:right="11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 este capítulo se presenta el plan seguido o las acciones llevadas a cabo para realizar el trabajo, las dificultades encontradas, y cualquier otra información que proporcione la idea de cómo se realizó el trabajo.</w:t>
      </w:r>
    </w:p>
    <w:p w:rsidR="00850FE0" w:rsidRDefault="003D5860">
      <w:pPr>
        <w:pBdr>
          <w:top w:val="nil"/>
          <w:left w:val="nil"/>
          <w:bottom w:val="nil"/>
          <w:right w:val="nil"/>
          <w:between w:val="nil"/>
        </w:pBdr>
        <w:spacing w:before="160"/>
        <w:ind w:left="10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 fin de dar una idea de la metodología </w:t>
      </w:r>
      <w:r>
        <w:rPr>
          <w:rFonts w:ascii="Arial" w:eastAsia="Arial" w:hAnsi="Arial" w:cs="Arial"/>
          <w:color w:val="000000"/>
        </w:rPr>
        <w:t>seguida, se deben observar los siguientes puntos:</w:t>
      </w:r>
    </w:p>
    <w:p w:rsidR="00850FE0" w:rsidRDefault="003D5860">
      <w:pPr>
        <w:pStyle w:val="Ttulo2"/>
        <w:numPr>
          <w:ilvl w:val="0"/>
          <w:numId w:val="7"/>
        </w:numPr>
        <w:tabs>
          <w:tab w:val="left" w:pos="822"/>
        </w:tabs>
        <w:spacing w:before="180"/>
        <w:ind w:hanging="36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Descripción de cómo se realizó el Trabajo Práctico.</w:t>
      </w:r>
    </w:p>
    <w:p w:rsidR="00850FE0" w:rsidRDefault="003D5860">
      <w:pPr>
        <w:pBdr>
          <w:top w:val="nil"/>
          <w:left w:val="nil"/>
          <w:bottom w:val="nil"/>
          <w:right w:val="nil"/>
          <w:between w:val="nil"/>
        </w:pBdr>
        <w:spacing w:before="22" w:line="259" w:lineRule="auto"/>
        <w:ind w:left="821" w:right="11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Descripción de los pasos seguidos para realizar el trabajo, las actividades realizadas y cualquier otra información que ayude a tener una idea del esfuerzo desplegado por el alumno para la realización del trabajo.</w:t>
      </w:r>
    </w:p>
    <w:p w:rsidR="00850FE0" w:rsidRDefault="003D5860">
      <w:pPr>
        <w:pStyle w:val="Ttulo2"/>
        <w:numPr>
          <w:ilvl w:val="0"/>
          <w:numId w:val="7"/>
        </w:numPr>
        <w:tabs>
          <w:tab w:val="left" w:pos="822"/>
        </w:tabs>
        <w:spacing w:line="267" w:lineRule="auto"/>
        <w:ind w:hanging="36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Herramientas (Instrumentos y procedimiento</w:t>
      </w:r>
      <w:r>
        <w:rPr>
          <w:rFonts w:ascii="Arial" w:eastAsia="Arial" w:hAnsi="Arial" w:cs="Arial"/>
        </w:rPr>
        <w:t>s)</w:t>
      </w:r>
    </w:p>
    <w:p w:rsidR="00850FE0" w:rsidRDefault="003D5860">
      <w:pPr>
        <w:pBdr>
          <w:top w:val="nil"/>
          <w:left w:val="nil"/>
          <w:bottom w:val="nil"/>
          <w:right w:val="nil"/>
          <w:between w:val="nil"/>
        </w:pBdr>
        <w:spacing w:before="22" w:line="259" w:lineRule="auto"/>
        <w:ind w:left="821" w:right="11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Descripción de los instrumentos y procedimientos utilizados para la recolección y tratamiento de la información. El alumno debe mencionar con qué método obtuvo los datos; por ej., a través de entrevistas, de revisión bibliográfica, de Internet, etc.</w:t>
      </w:r>
    </w:p>
    <w:p w:rsidR="00850FE0" w:rsidRDefault="003D5860">
      <w:pPr>
        <w:pStyle w:val="Ttulo1"/>
        <w:ind w:firstLine="1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CAP</w:t>
      </w:r>
      <w:r>
        <w:rPr>
          <w:rFonts w:ascii="Arial" w:eastAsia="Arial" w:hAnsi="Arial" w:cs="Arial"/>
        </w:rPr>
        <w:t>ÍTULO IV: DESARROLLO DEL TEMA / PRESENTACIÓN DE RESULTADOS</w:t>
      </w:r>
    </w:p>
    <w:p w:rsidR="00850FE0" w:rsidRDefault="003D586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2" w:right="11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 es el Capítulo donde el estudiante presenta todos los hallazgos del estudio. Está compuesto de palabras, números, tablas, gráficos y figuras que demuestra el desarrollo del tema. Debe ser la p</w:t>
      </w:r>
      <w:r>
        <w:rPr>
          <w:rFonts w:ascii="Arial" w:eastAsia="Arial" w:hAnsi="Arial" w:cs="Arial"/>
          <w:color w:val="000000"/>
        </w:rPr>
        <w:t>arte más voluminosa del Trabajo Práctico.</w:t>
      </w:r>
    </w:p>
    <w:p w:rsidR="00850FE0" w:rsidRDefault="003D5860">
      <w:pPr>
        <w:pBdr>
          <w:top w:val="nil"/>
          <w:left w:val="nil"/>
          <w:bottom w:val="nil"/>
          <w:right w:val="nil"/>
          <w:between w:val="nil"/>
        </w:pBdr>
        <w:spacing w:before="159" w:line="259" w:lineRule="auto"/>
        <w:ind w:left="102" w:right="11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información debe presentarse de manera objetiva, presentando los datos encontrados para responder a las preguntas y objetivos planteados en el Primer Capítulo. Por eso, la mejor manera de presentar la información es relacionarla con los objetivos del Tr</w:t>
      </w:r>
      <w:r>
        <w:rPr>
          <w:rFonts w:ascii="Arial" w:eastAsia="Arial" w:hAnsi="Arial" w:cs="Arial"/>
          <w:color w:val="000000"/>
        </w:rPr>
        <w:t>abajo Práctico. El alumno debe resaltar los principales puntos y guiar al lector a través de los gráficos, figuras e información que presenta. Es importante resaltar que el desarrollo debe estar en relación al tema, a las preguntas de investigación y a los</w:t>
      </w:r>
      <w:r>
        <w:rPr>
          <w:rFonts w:ascii="Arial" w:eastAsia="Arial" w:hAnsi="Arial" w:cs="Arial"/>
          <w:color w:val="000000"/>
        </w:rPr>
        <w:t xml:space="preserve"> objetivos del estudio.</w:t>
      </w:r>
    </w:p>
    <w:p w:rsidR="00850FE0" w:rsidRDefault="003D5860">
      <w:pPr>
        <w:pBdr>
          <w:top w:val="nil"/>
          <w:left w:val="nil"/>
          <w:bottom w:val="nil"/>
          <w:right w:val="nil"/>
          <w:between w:val="nil"/>
        </w:pBdr>
        <w:spacing w:before="159" w:line="259" w:lineRule="auto"/>
        <w:ind w:left="102" w:right="11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 este Capítulo el alumno sólo expone los hallazgos, no emite ninguna conclusión sobre el tema; esto lo hará en el capítulo correspondiente. Aquí sólo “da cuenta”, presenta la información recogida, propone un diseño para la ejecuci</w:t>
      </w:r>
      <w:r>
        <w:rPr>
          <w:rFonts w:ascii="Arial" w:eastAsia="Arial" w:hAnsi="Arial" w:cs="Arial"/>
          <w:color w:val="000000"/>
        </w:rPr>
        <w:t>ón del Plan de Desarrollo. No emite ninguna opinión personal de conclusión con respecto al objetivo o a las preguntas de investigación.</w:t>
      </w:r>
    </w:p>
    <w:p w:rsidR="00850FE0" w:rsidRDefault="003D5860">
      <w:pPr>
        <w:pStyle w:val="Ttulo1"/>
        <w:ind w:firstLine="1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CAPÍTULO V: CONCLUSIONES</w:t>
      </w:r>
    </w:p>
    <w:p w:rsidR="00850FE0" w:rsidRDefault="003D586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2" w:right="11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 capítulo permite al alumno presentar su interpretación y explicar el sentido de los result</w:t>
      </w:r>
      <w:r>
        <w:rPr>
          <w:rFonts w:ascii="Arial" w:eastAsia="Arial" w:hAnsi="Arial" w:cs="Arial"/>
          <w:color w:val="000000"/>
        </w:rPr>
        <w:t>ados encontrados en el capítulo anterior. El alumno debe examinar los hallazgos y expresar su propia opinión respecto a los mismos y determinar si los objetivos del Trabajo Práctico fueron alcanzados.</w:t>
      </w:r>
    </w:p>
    <w:p w:rsidR="00850FE0" w:rsidRDefault="003D5860">
      <w:pPr>
        <w:pBdr>
          <w:top w:val="nil"/>
          <w:left w:val="nil"/>
          <w:bottom w:val="nil"/>
          <w:right w:val="nil"/>
          <w:between w:val="nil"/>
        </w:pBdr>
        <w:spacing w:before="160" w:line="259" w:lineRule="auto"/>
        <w:ind w:left="102" w:right="116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conclusión no es algo arbitrario, es algo basado en la información recogida durante la realización del Trabajo Práctico.</w:t>
      </w:r>
    </w:p>
    <w:p w:rsidR="00850FE0" w:rsidRDefault="003D5860">
      <w:pPr>
        <w:pStyle w:val="Ttulo1"/>
        <w:spacing w:before="159" w:line="240" w:lineRule="auto"/>
        <w:ind w:firstLine="1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VI. BIBLIOGRAFÍA.</w:t>
      </w:r>
    </w:p>
    <w:p w:rsidR="00850FE0" w:rsidRDefault="003D5860">
      <w:pPr>
        <w:pBdr>
          <w:top w:val="nil"/>
          <w:left w:val="nil"/>
          <w:bottom w:val="nil"/>
          <w:right w:val="nil"/>
          <w:between w:val="nil"/>
        </w:pBdr>
        <w:spacing w:before="1" w:line="259" w:lineRule="auto"/>
        <w:ind w:left="102" w:right="11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Bibliografía mencionada: Se deben citar de manera normalizada todos los documentos consultados y efectivamente uti</w:t>
      </w:r>
      <w:r>
        <w:rPr>
          <w:rFonts w:ascii="Arial" w:eastAsia="Arial" w:hAnsi="Arial" w:cs="Arial"/>
          <w:color w:val="000000"/>
        </w:rPr>
        <w:t>lizados para la realización del trabajo. La forma correcta de realizar las citas es incluyendo: autor (es), fecha de publicación, título, información acerca de la publicación.</w:t>
      </w:r>
    </w:p>
    <w:sectPr w:rsidR="00850FE0">
      <w:pgSz w:w="11910" w:h="16840"/>
      <w:pgMar w:top="1680" w:right="1580" w:bottom="880" w:left="1600" w:header="739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860" w:rsidRDefault="003D5860">
      <w:r>
        <w:separator/>
      </w:r>
    </w:p>
  </w:endnote>
  <w:endnote w:type="continuationSeparator" w:id="0">
    <w:p w:rsidR="003D5860" w:rsidRDefault="003D5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FE0" w:rsidRDefault="003D586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1" locked="0" layoutInCell="1" hidden="0" allowOverlap="1">
              <wp:simplePos x="0" y="0"/>
              <wp:positionH relativeFrom="column">
                <wp:posOffset>2781300</wp:posOffset>
              </wp:positionH>
              <wp:positionV relativeFrom="paragraph">
                <wp:posOffset>10109200</wp:posOffset>
              </wp:positionV>
              <wp:extent cx="2806065" cy="149225"/>
              <wp:effectExtent l="0" t="0" r="0" b="0"/>
              <wp:wrapNone/>
              <wp:docPr id="5" name="Forma libr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63730" y="3710150"/>
                        <a:ext cx="2796540" cy="139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796540" h="139700" extrusionOk="0">
                            <a:moveTo>
                              <a:pt x="0" y="0"/>
                            </a:moveTo>
                            <a:lnTo>
                              <a:pt x="0" y="139700"/>
                            </a:lnTo>
                            <a:lnTo>
                              <a:pt x="2796540" y="139700"/>
                            </a:lnTo>
                            <a:lnTo>
                              <a:pt x="279654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850FE0" w:rsidRDefault="003D5860">
                          <w:pPr>
                            <w:spacing w:line="203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BASE DE DATOS I – Licenciatura en Sistemas de Información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2781300</wp:posOffset>
              </wp:positionH>
              <wp:positionV relativeFrom="paragraph">
                <wp:posOffset>10109200</wp:posOffset>
              </wp:positionV>
              <wp:extent cx="2806065" cy="149225"/>
              <wp:effectExtent b="0" l="0" r="0" t="0"/>
              <wp:wrapNone/>
              <wp:docPr id="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06065" cy="149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860" w:rsidRDefault="003D5860">
      <w:r>
        <w:separator/>
      </w:r>
    </w:p>
  </w:footnote>
  <w:footnote w:type="continuationSeparator" w:id="0">
    <w:p w:rsidR="003D5860" w:rsidRDefault="003D5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FE0" w:rsidRDefault="003D586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lang w:val="en-US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page">
            <wp:posOffset>3769233</wp:posOffset>
          </wp:positionH>
          <wp:positionV relativeFrom="page">
            <wp:posOffset>469315</wp:posOffset>
          </wp:positionV>
          <wp:extent cx="1362710" cy="409397"/>
          <wp:effectExtent l="0" t="0" r="0" b="0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2710" cy="4093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lang w:val="en-US"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page">
            <wp:posOffset>2484648</wp:posOffset>
          </wp:positionH>
          <wp:positionV relativeFrom="page">
            <wp:posOffset>477027</wp:posOffset>
          </wp:positionV>
          <wp:extent cx="1220819" cy="375024"/>
          <wp:effectExtent l="0" t="0" r="0" b="0"/>
          <wp:wrapNone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0819" cy="3750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lang w:val="en-US"/>
      </w:rPr>
      <mc:AlternateContent>
        <mc:Choice Requires="wpg">
          <w:drawing>
            <wp:anchor distT="0" distB="0" distL="114300" distR="114300" simplePos="0" relativeHeight="251660288" behindDoc="1" locked="0" layoutInCell="1" hidden="0" allowOverlap="1">
              <wp:simplePos x="0" y="0"/>
              <wp:positionH relativeFrom="page">
                <wp:posOffset>1057770</wp:posOffset>
              </wp:positionH>
              <wp:positionV relativeFrom="page">
                <wp:posOffset>1055941</wp:posOffset>
              </wp:positionV>
              <wp:extent cx="5448046" cy="27813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26740" y="3770856"/>
                        <a:ext cx="5438521" cy="18288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850FE0" w:rsidRDefault="00850FE0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1057770</wp:posOffset>
              </wp:positionH>
              <wp:positionV relativeFrom="page">
                <wp:posOffset>1055941</wp:posOffset>
              </wp:positionV>
              <wp:extent cx="5448046" cy="27813"/>
              <wp:effectExtent b="0" l="0" r="0" t="0"/>
              <wp:wrapNone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48046" cy="278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F026D"/>
    <w:multiLevelType w:val="multilevel"/>
    <w:tmpl w:val="83249E0C"/>
    <w:lvl w:ilvl="0">
      <w:start w:val="1"/>
      <w:numFmt w:val="lowerLetter"/>
      <w:lvlText w:val="%1."/>
      <w:lvlJc w:val="left"/>
      <w:pPr>
        <w:ind w:left="822" w:hanging="360"/>
      </w:pPr>
      <w:rPr>
        <w:rFonts w:ascii="Calibri" w:eastAsia="Calibri" w:hAnsi="Calibri" w:cs="Calibri"/>
        <w:b/>
        <w:sz w:val="22"/>
        <w:szCs w:val="22"/>
      </w:rPr>
    </w:lvl>
    <w:lvl w:ilvl="1">
      <w:numFmt w:val="bullet"/>
      <w:lvlText w:val="•"/>
      <w:lvlJc w:val="left"/>
      <w:pPr>
        <w:ind w:left="1610" w:hanging="360"/>
      </w:pPr>
    </w:lvl>
    <w:lvl w:ilvl="2">
      <w:numFmt w:val="bullet"/>
      <w:lvlText w:val="•"/>
      <w:lvlJc w:val="left"/>
      <w:pPr>
        <w:ind w:left="2401" w:hanging="360"/>
      </w:pPr>
    </w:lvl>
    <w:lvl w:ilvl="3">
      <w:numFmt w:val="bullet"/>
      <w:lvlText w:val="•"/>
      <w:lvlJc w:val="left"/>
      <w:pPr>
        <w:ind w:left="3191" w:hanging="360"/>
      </w:pPr>
    </w:lvl>
    <w:lvl w:ilvl="4">
      <w:numFmt w:val="bullet"/>
      <w:lvlText w:val="•"/>
      <w:lvlJc w:val="left"/>
      <w:pPr>
        <w:ind w:left="3982" w:hanging="360"/>
      </w:pPr>
    </w:lvl>
    <w:lvl w:ilvl="5">
      <w:numFmt w:val="bullet"/>
      <w:lvlText w:val="•"/>
      <w:lvlJc w:val="left"/>
      <w:pPr>
        <w:ind w:left="4773" w:hanging="360"/>
      </w:pPr>
    </w:lvl>
    <w:lvl w:ilvl="6">
      <w:numFmt w:val="bullet"/>
      <w:lvlText w:val="•"/>
      <w:lvlJc w:val="left"/>
      <w:pPr>
        <w:ind w:left="5563" w:hanging="360"/>
      </w:pPr>
    </w:lvl>
    <w:lvl w:ilvl="7">
      <w:numFmt w:val="bullet"/>
      <w:lvlText w:val="•"/>
      <w:lvlJc w:val="left"/>
      <w:pPr>
        <w:ind w:left="6354" w:hanging="360"/>
      </w:pPr>
    </w:lvl>
    <w:lvl w:ilvl="8">
      <w:numFmt w:val="bullet"/>
      <w:lvlText w:val="•"/>
      <w:lvlJc w:val="left"/>
      <w:pPr>
        <w:ind w:left="7145" w:hanging="360"/>
      </w:pPr>
    </w:lvl>
  </w:abstractNum>
  <w:abstractNum w:abstractNumId="1" w15:restartNumberingAfterBreak="0">
    <w:nsid w:val="1C983C36"/>
    <w:multiLevelType w:val="multilevel"/>
    <w:tmpl w:val="26BEA3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AC0762"/>
    <w:multiLevelType w:val="multilevel"/>
    <w:tmpl w:val="B7D27B14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69106CA"/>
    <w:multiLevelType w:val="multilevel"/>
    <w:tmpl w:val="5796802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3B183A0A"/>
    <w:multiLevelType w:val="multilevel"/>
    <w:tmpl w:val="84F0518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AF5E1B"/>
    <w:multiLevelType w:val="multilevel"/>
    <w:tmpl w:val="0308C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BB5DEE"/>
    <w:multiLevelType w:val="multilevel"/>
    <w:tmpl w:val="9E7C8E8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E0"/>
    <w:rsid w:val="003D5860"/>
    <w:rsid w:val="00850FE0"/>
    <w:rsid w:val="00AF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EA2EF"/>
  <w15:docId w15:val="{E6BA59E3-DAD5-4EC5-9B54-758F8145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160" w:line="341" w:lineRule="exact"/>
      <w:ind w:left="102"/>
      <w:outlineLvl w:val="0"/>
    </w:pPr>
    <w:rPr>
      <w:rFonts w:ascii="Calibri Light" w:eastAsia="Calibri Light" w:hAnsi="Calibri Light" w:cs="Calibri Light"/>
      <w:sz w:val="28"/>
      <w:szCs w:val="28"/>
    </w:rPr>
  </w:style>
  <w:style w:type="paragraph" w:styleId="Ttulo2">
    <w:name w:val="heading 2"/>
    <w:basedOn w:val="Normal"/>
    <w:uiPriority w:val="1"/>
    <w:qFormat/>
    <w:pPr>
      <w:ind w:left="507" w:hanging="361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before="174"/>
      <w:ind w:left="2221" w:right="1341" w:hanging="882"/>
    </w:pPr>
    <w:rPr>
      <w:rFonts w:ascii="Calibri Light" w:eastAsia="Calibri Light" w:hAnsi="Calibri Light" w:cs="Calibri Light"/>
      <w:sz w:val="36"/>
      <w:szCs w:val="3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  <w:jc w:val="both"/>
    </w:pPr>
  </w:style>
  <w:style w:type="paragraph" w:styleId="Prrafode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.team/blog/triggers-que-son-y-para-que-sirv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s.stackoverflow.com/questions/567905/crear-un-trigger-que-almacene-en-una-tabla-de-auditor%C3%ADa-el-registro-de-todos-lo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Ze6yBpFgsYbaL+VAf7rJiwtEZQ==">CgMxLjAyDmguc3ptdm00MXp3aTFnOAByITFRVGxGVjk4RldWQXlVR1N6ZXBxdnhublp1YTZfblJCSQ==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Darío Oscar Villegas</dc:creator>
  <cp:lastModifiedBy>Usuario</cp:lastModifiedBy>
  <cp:revision>2</cp:revision>
  <dcterms:created xsi:type="dcterms:W3CDTF">2023-10-28T22:41:00Z</dcterms:created>
  <dcterms:modified xsi:type="dcterms:W3CDTF">2023-10-28T22:41:00Z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2023-10-26T00:00:00Z</vt:filetime>
  </property>
</Properties>
</file>