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5B2" w:rsidRDefault="00B508AB">
      <w:pPr>
        <w:pStyle w:val="a5"/>
      </w:pPr>
      <w:r>
        <w:rPr>
          <w:rFonts w:ascii="Courier New" w:hAnsi="Courier New"/>
          <w:color w:val="000000"/>
          <w:sz w:val="20"/>
          <w:szCs w:val="20"/>
        </w:rPr>
        <w:t>The following figure shows the static configuration of our component-based sample system:</w:t>
      </w:r>
    </w:p>
    <w:p w:rsidR="00FA55B2" w:rsidRDefault="00B508AB">
      <w:pPr>
        <w:pStyle w:val="a5"/>
      </w:pPr>
      <w:r>
        <w:rPr>
          <w:noProof/>
        </w:rPr>
        <w:drawing>
          <wp:inline distT="0" distB="0" distL="0" distR="0">
            <wp:extent cx="3926205" cy="1737360"/>
            <wp:effectExtent l="0" t="0" r="0" b="0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205" cy="1737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5B2" w:rsidRDefault="00B508AB">
      <w:pPr>
        <w:pStyle w:val="a5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To Run samples in our distribution (</w:t>
      </w:r>
      <w:bookmarkStart w:id="0" w:name="__DdeLink__239_1866317064"/>
      <w:r>
        <w:rPr>
          <w:rFonts w:ascii="Courier New" w:hAnsi="Courier New"/>
          <w:color w:val="000000"/>
          <w:sz w:val="20"/>
          <w:szCs w:val="20"/>
        </w:rPr>
        <w:t>conup-0.9.0</w:t>
      </w:r>
      <w:bookmarkEnd w:id="0"/>
      <w:r>
        <w:rPr>
          <w:rFonts w:ascii="Courier New" w:hAnsi="Courier New"/>
          <w:color w:val="000000"/>
          <w:sz w:val="20"/>
          <w:szCs w:val="20"/>
        </w:rPr>
        <w:t>-DU/samples) in your virtual machine, you need to make sure the following things:</w:t>
      </w:r>
    </w:p>
    <w:p w:rsidR="005F0C44" w:rsidRPr="005F0C44" w:rsidRDefault="005F0C44" w:rsidP="005F0C44">
      <w:pPr>
        <w:pStyle w:val="a5"/>
        <w:numPr>
          <w:ilvl w:val="0"/>
          <w:numId w:val="1"/>
        </w:numPr>
      </w:pPr>
      <w:r>
        <w:rPr>
          <w:rFonts w:ascii="Courier New" w:hAnsi="Courier New"/>
          <w:color w:val="000000"/>
          <w:sz w:val="20"/>
          <w:szCs w:val="20"/>
        </w:rPr>
        <w:t>D</w:t>
      </w:r>
      <w:r>
        <w:rPr>
          <w:rFonts w:ascii="Courier New" w:hAnsi="Courier New" w:hint="eastAsia"/>
          <w:color w:val="000000"/>
          <w:sz w:val="20"/>
          <w:szCs w:val="20"/>
        </w:rPr>
        <w:t>ownload all things in tag</w:t>
      </w:r>
      <w:r w:rsidR="00B513CB">
        <w:rPr>
          <w:rFonts w:ascii="Courier New" w:hAnsi="Courier New" w:hint="eastAsia"/>
          <w:color w:val="000000"/>
          <w:sz w:val="20"/>
          <w:szCs w:val="20"/>
        </w:rPr>
        <w:t>s</w:t>
      </w:r>
      <w:r>
        <w:rPr>
          <w:rFonts w:ascii="Courier New" w:hAnsi="Courier New" w:hint="eastAsia"/>
          <w:color w:val="000000"/>
          <w:sz w:val="20"/>
          <w:szCs w:val="20"/>
        </w:rPr>
        <w:t>/conup-0.9.0</w:t>
      </w:r>
      <w:r w:rsidR="00B513CB">
        <w:rPr>
          <w:rFonts w:ascii="Courier New" w:hAnsi="Courier New" w:hint="eastAsia"/>
          <w:color w:val="000000"/>
          <w:sz w:val="20"/>
          <w:szCs w:val="20"/>
        </w:rPr>
        <w:t>-DU</w:t>
      </w:r>
    </w:p>
    <w:p w:rsidR="005F0C44" w:rsidRDefault="005F0C44" w:rsidP="005F0C44">
      <w:pPr>
        <w:pStyle w:val="a5"/>
        <w:numPr>
          <w:ilvl w:val="0"/>
          <w:numId w:val="1"/>
        </w:numPr>
      </w:pPr>
      <w:r>
        <w:rPr>
          <w:rFonts w:ascii="Courier New" w:hAnsi="Courier New"/>
          <w:color w:val="000000"/>
          <w:sz w:val="20"/>
          <w:szCs w:val="20"/>
        </w:rPr>
        <w:t xml:space="preserve">Run </w:t>
      </w:r>
      <w:r w:rsidRPr="00386ACF">
        <w:rPr>
          <w:rFonts w:ascii="Courier New" w:hAnsi="Courier New" w:hint="eastAsia"/>
          <w:color w:val="FF0000"/>
          <w:sz w:val="20"/>
          <w:szCs w:val="20"/>
        </w:rPr>
        <w:t>mvn install</w:t>
      </w:r>
      <w:r>
        <w:rPr>
          <w:rFonts w:ascii="Courier New" w:hAnsi="Courier New" w:hint="eastAsia"/>
          <w:color w:val="000000"/>
          <w:sz w:val="20"/>
          <w:szCs w:val="20"/>
        </w:rPr>
        <w:t xml:space="preserve"> in </w:t>
      </w:r>
      <w:r w:rsidR="00060D1D">
        <w:rPr>
          <w:rFonts w:ascii="Courier New" w:hAnsi="Courier New" w:hint="eastAsia"/>
          <w:color w:val="000000"/>
          <w:sz w:val="20"/>
          <w:szCs w:val="20"/>
        </w:rPr>
        <w:t>root directory of your all download files</w:t>
      </w:r>
      <w:r w:rsidR="00386ACF">
        <w:rPr>
          <w:rFonts w:ascii="Courier New" w:hAnsi="Courier New" w:hint="eastAsia"/>
          <w:color w:val="000000"/>
          <w:sz w:val="20"/>
          <w:szCs w:val="20"/>
        </w:rPr>
        <w:t>.</w:t>
      </w:r>
    </w:p>
    <w:p w:rsidR="00060D1D" w:rsidRDefault="00060D1D" w:rsidP="00060D1D">
      <w:pPr>
        <w:pStyle w:val="a7"/>
        <w:widowControl/>
        <w:tabs>
          <w:tab w:val="clear" w:pos="420"/>
        </w:tabs>
        <w:suppressAutoHyphens w:val="0"/>
        <w:ind w:left="42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A9F708C" wp14:editId="31ADA239">
            <wp:extent cx="4016072" cy="2079840"/>
            <wp:effectExtent l="0" t="0" r="0" b="0"/>
            <wp:docPr id="15" name="图片 15" descr="C:\Users\xiaoxingma\AppData\Roaming\Tencent\Users\314017427\QQ\WinTemp\RichOle\`{_AXXQ($K}9YQ]@%X6S[0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aoxingma\AppData\Roaming\Tencent\Users\314017427\QQ\WinTemp\RichOle\`{_AXXQ($K}9YQ]@%X6S[0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151" cy="2081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ACF" w:rsidRPr="00186EC7" w:rsidRDefault="00386ACF" w:rsidP="00386ACF">
      <w:pPr>
        <w:pStyle w:val="a7"/>
        <w:widowControl/>
        <w:numPr>
          <w:ilvl w:val="0"/>
          <w:numId w:val="1"/>
        </w:numPr>
        <w:tabs>
          <w:tab w:val="clear" w:pos="420"/>
        </w:tabs>
        <w:suppressAutoHyphens w:val="0"/>
        <w:jc w:val="left"/>
        <w:rPr>
          <w:rFonts w:ascii="Courier New" w:eastAsia="宋体" w:hAnsi="Courier New" w:cs="宋体"/>
          <w:color w:val="000000"/>
          <w:sz w:val="20"/>
          <w:szCs w:val="20"/>
        </w:rPr>
      </w:pPr>
      <w:r w:rsidRPr="00186EC7">
        <w:rPr>
          <w:rFonts w:ascii="Courier New" w:eastAsia="宋体" w:hAnsi="Courier New" w:cs="宋体"/>
          <w:color w:val="000000"/>
          <w:sz w:val="20"/>
          <w:szCs w:val="20"/>
        </w:rPr>
        <w:t>T</w:t>
      </w:r>
      <w:r w:rsidRPr="00186EC7">
        <w:rPr>
          <w:rFonts w:ascii="Courier New" w:eastAsia="宋体" w:hAnsi="Courier New" w:cs="宋体" w:hint="eastAsia"/>
          <w:color w:val="000000"/>
          <w:sz w:val="20"/>
          <w:szCs w:val="20"/>
        </w:rPr>
        <w:t xml:space="preserve">hen go to distribution folder, you will see conup-0.9.0-DU folder, this folder is uncompressed from conup-0.9.0-DU.tar.gz in the same folder. </w:t>
      </w:r>
    </w:p>
    <w:p w:rsidR="00FA55B2" w:rsidRDefault="00FA55B2">
      <w:pPr>
        <w:pStyle w:val="a5"/>
      </w:pPr>
    </w:p>
    <w:p w:rsidR="00FA55B2" w:rsidRPr="009A2192" w:rsidRDefault="00B508AB">
      <w:pPr>
        <w:pStyle w:val="a5"/>
        <w:numPr>
          <w:ilvl w:val="0"/>
          <w:numId w:val="1"/>
        </w:numPr>
      </w:pPr>
      <w:r>
        <w:rPr>
          <w:rFonts w:ascii="Courier New" w:hAnsi="Courier New"/>
          <w:color w:val="000000"/>
          <w:sz w:val="20"/>
          <w:szCs w:val="20"/>
        </w:rPr>
        <w:t>Setup your environment path</w:t>
      </w:r>
    </w:p>
    <w:p w:rsidR="009A2192" w:rsidRPr="009A2192" w:rsidRDefault="009A2192" w:rsidP="009A2192">
      <w:pPr>
        <w:rPr>
          <w:rFonts w:eastAsiaTheme="minorEastAsia"/>
        </w:rPr>
      </w:pPr>
      <w:r>
        <w:rPr>
          <w:rFonts w:eastAsiaTheme="minorEastAsia" w:hint="eastAsia"/>
        </w:rPr>
        <w:t xml:space="preserve">  </w:t>
      </w:r>
      <w:r w:rsidR="00186EC7">
        <w:rPr>
          <w:rFonts w:eastAsiaTheme="minorEastAsia" w:hint="eastAsia"/>
        </w:rPr>
        <w:t xml:space="preserve"> </w:t>
      </w:r>
      <w:r>
        <w:rPr>
          <w:rFonts w:eastAsiaTheme="minorEastAsia"/>
        </w:rPr>
        <w:t>export</w:t>
      </w:r>
      <w:r>
        <w:rPr>
          <w:rFonts w:eastAsiaTheme="minorEastAsia" w:hint="eastAsia"/>
        </w:rPr>
        <w:t xml:space="preserve"> TUSCANY_HOME=</w:t>
      </w:r>
      <w:r w:rsidRPr="009A2192">
        <w:rPr>
          <w:rFonts w:eastAsiaTheme="minorEastAsia"/>
        </w:rPr>
        <w:t>/home/xxxx/conup-0.9.0-DU</w:t>
      </w:r>
    </w:p>
    <w:p w:rsidR="00FA55B2" w:rsidRDefault="009A2192" w:rsidP="00186EC7">
      <w:pPr>
        <w:pStyle w:val="a5"/>
        <w:ind w:firstLineChars="50" w:firstLine="105"/>
        <w:rPr>
          <w:rFonts w:ascii="Calibri" w:eastAsiaTheme="minorEastAsia" w:hAnsi="Calibri" w:cstheme="minorBidi"/>
          <w:sz w:val="21"/>
          <w:szCs w:val="22"/>
        </w:rPr>
      </w:pPr>
      <w:r w:rsidRPr="009A2192">
        <w:rPr>
          <w:rFonts w:ascii="Calibri" w:eastAsiaTheme="minorEastAsia" w:hAnsi="Calibri" w:cstheme="minorBidi"/>
          <w:sz w:val="21"/>
          <w:szCs w:val="22"/>
        </w:rPr>
        <w:t>export</w:t>
      </w:r>
      <w:r>
        <w:rPr>
          <w:rFonts w:ascii="Calibri" w:eastAsiaTheme="minorEastAsia" w:hAnsi="Calibri" w:cstheme="minorBidi" w:hint="eastAsia"/>
          <w:sz w:val="21"/>
          <w:szCs w:val="22"/>
        </w:rPr>
        <w:t xml:space="preserve"> </w:t>
      </w:r>
      <w:r w:rsidR="00B508AB" w:rsidRPr="009A2192">
        <w:rPr>
          <w:rFonts w:ascii="Calibri" w:eastAsiaTheme="minorEastAsia" w:hAnsi="Calibri" w:cstheme="minorBidi"/>
          <w:sz w:val="21"/>
          <w:szCs w:val="22"/>
        </w:rPr>
        <w:t>PATH=$PATH:</w:t>
      </w:r>
      <w:r>
        <w:rPr>
          <w:rFonts w:ascii="Calibri" w:eastAsiaTheme="minorEastAsia" w:hAnsi="Calibri" w:cstheme="minorBidi" w:hint="eastAsia"/>
          <w:sz w:val="21"/>
          <w:szCs w:val="22"/>
        </w:rPr>
        <w:t>${</w:t>
      </w:r>
      <w:r w:rsidRPr="009A2192">
        <w:rPr>
          <w:rFonts w:ascii="Calibri" w:eastAsiaTheme="minorEastAsia" w:hAnsi="Calibri" w:cstheme="minorBidi" w:hint="eastAsia"/>
          <w:sz w:val="21"/>
          <w:szCs w:val="22"/>
        </w:rPr>
        <w:t>TUSCANY_HOME</w:t>
      </w:r>
      <w:r w:rsidRPr="009A2192">
        <w:rPr>
          <w:rFonts w:ascii="Calibri" w:eastAsiaTheme="minorEastAsia" w:hAnsi="Calibri" w:cstheme="minorBidi"/>
          <w:sz w:val="21"/>
          <w:szCs w:val="22"/>
        </w:rPr>
        <w:t xml:space="preserve"> </w:t>
      </w:r>
      <w:r>
        <w:rPr>
          <w:rFonts w:ascii="Calibri" w:eastAsiaTheme="minorEastAsia" w:hAnsi="Calibri" w:cstheme="minorBidi" w:hint="eastAsia"/>
          <w:sz w:val="21"/>
          <w:szCs w:val="22"/>
        </w:rPr>
        <w:t>}</w:t>
      </w:r>
      <w:r w:rsidR="00B508AB" w:rsidRPr="009A2192">
        <w:rPr>
          <w:rFonts w:ascii="Calibri" w:eastAsiaTheme="minorEastAsia" w:hAnsi="Calibri" w:cstheme="minorBidi"/>
          <w:sz w:val="21"/>
          <w:szCs w:val="22"/>
        </w:rPr>
        <w:t>/bin</w:t>
      </w:r>
    </w:p>
    <w:p w:rsidR="00186EC7" w:rsidRDefault="00186EC7" w:rsidP="00186EC7">
      <w:pPr>
        <w:pStyle w:val="a5"/>
        <w:ind w:firstLineChars="50" w:firstLine="120"/>
      </w:pPr>
      <w:r>
        <w:rPr>
          <w:rFonts w:hint="eastAsia"/>
        </w:rPr>
        <w:t>after doing all these settings,</w:t>
      </w:r>
      <w:r w:rsidR="00317C3E">
        <w:rPr>
          <w:rFonts w:hint="eastAsia"/>
        </w:rPr>
        <w:t xml:space="preserve"> please check them.</w:t>
      </w:r>
    </w:p>
    <w:p w:rsidR="00D37504" w:rsidRPr="00186EC7" w:rsidRDefault="00D37504" w:rsidP="007A6443">
      <w:pPr>
        <w:pStyle w:val="a5"/>
        <w:numPr>
          <w:ilvl w:val="0"/>
          <w:numId w:val="1"/>
        </w:numPr>
      </w:pPr>
      <w:r>
        <w:t>C</w:t>
      </w:r>
      <w:r>
        <w:rPr>
          <w:rFonts w:hint="eastAsia"/>
        </w:rPr>
        <w:t xml:space="preserve">hange ip address in all projects in </w:t>
      </w:r>
      <w:r w:rsidR="00535724" w:rsidRPr="00535724">
        <w:t>moules/</w:t>
      </w:r>
      <w:r>
        <w:rPr>
          <w:rFonts w:hint="eastAsia"/>
        </w:rPr>
        <w:t>samples</w:t>
      </w:r>
      <w:r w:rsidR="007A6443">
        <w:t>/</w:t>
      </w:r>
      <w:r w:rsidR="007A6443" w:rsidRPr="007A6443">
        <w:t xml:space="preserve"> authUpdate</w:t>
      </w:r>
      <w:r>
        <w:rPr>
          <w:rFonts w:hint="eastAsia"/>
        </w:rPr>
        <w:t xml:space="preserve"> folder.</w:t>
      </w:r>
    </w:p>
    <w:p w:rsidR="00FA55B2" w:rsidRDefault="00D9529F">
      <w:pPr>
        <w:pStyle w:val="a5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 w:hint="eastAsia"/>
          <w:color w:val="000000"/>
          <w:sz w:val="20"/>
          <w:szCs w:val="20"/>
        </w:rPr>
        <w:t>The default ip is</w:t>
      </w:r>
      <w:r w:rsidR="00B508AB">
        <w:rPr>
          <w:rFonts w:ascii="Courier New" w:hAnsi="Courier New"/>
          <w:color w:val="000000"/>
          <w:sz w:val="20"/>
          <w:szCs w:val="20"/>
        </w:rPr>
        <w:t xml:space="preserve"> 10.0.2.15, </w:t>
      </w:r>
      <w:r>
        <w:rPr>
          <w:rFonts w:ascii="Courier New" w:hAnsi="Courier New" w:hint="eastAsia"/>
          <w:color w:val="000000"/>
          <w:sz w:val="20"/>
          <w:szCs w:val="20"/>
        </w:rPr>
        <w:t>please change it to your host ip address. For example, in conup-sample-auth you need to change auth.composite file.</w:t>
      </w:r>
      <w:r w:rsidR="00EE7A39">
        <w:rPr>
          <w:rFonts w:ascii="Courier New" w:hAnsi="Courier New" w:hint="eastAsia"/>
          <w:color w:val="000000"/>
          <w:sz w:val="20"/>
          <w:szCs w:val="20"/>
        </w:rPr>
        <w:t xml:space="preserve"> Other three nodes, you also need to change.</w:t>
      </w:r>
      <w:r w:rsidR="00956124">
        <w:rPr>
          <w:rFonts w:ascii="Courier New" w:hAnsi="Courier New" w:hint="eastAsia"/>
          <w:color w:val="000000"/>
          <w:sz w:val="20"/>
          <w:szCs w:val="20"/>
        </w:rPr>
        <w:t>(you do not need to change port!)</w:t>
      </w:r>
    </w:p>
    <w:p w:rsidR="00D9529F" w:rsidRPr="00D9529F" w:rsidRDefault="00D9529F" w:rsidP="00D9529F">
      <w:pPr>
        <w:widowControl/>
        <w:tabs>
          <w:tab w:val="clear" w:pos="420"/>
        </w:tabs>
        <w:suppressAutoHyphens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341251" cy="2825750"/>
            <wp:effectExtent l="0" t="0" r="0" b="0"/>
            <wp:docPr id="17" name="图片 17" descr="C:\Users\xiaoxingma\AppData\Roaming\Tencent\Users\314017427\QQ\WinTemp\RichOle\$78DE)C23H@]7C63V}P%Q1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iaoxingma\AppData\Roaming\Tencent\Users\314017427\QQ\WinTemp\RichOle\$78DE)C23H@]7C63V}P%Q1Q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2238" cy="282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443" w:rsidRPr="007A6443" w:rsidRDefault="007A6443" w:rsidP="00D9529F">
      <w:pPr>
        <w:widowControl/>
        <w:tabs>
          <w:tab w:val="clear" w:pos="420"/>
        </w:tabs>
        <w:suppressAutoHyphens w:val="0"/>
        <w:jc w:val="left"/>
        <w:rPr>
          <w:rFonts w:ascii="Courier New" w:eastAsia="宋体" w:hAnsi="Courier New" w:cs="宋体"/>
          <w:color w:val="000000"/>
          <w:sz w:val="20"/>
          <w:szCs w:val="20"/>
        </w:rPr>
      </w:pPr>
      <w:r w:rsidRPr="007A6443">
        <w:rPr>
          <w:rFonts w:ascii="Courier New" w:eastAsia="宋体" w:hAnsi="Courier New" w:cs="宋体"/>
          <w:color w:val="000000"/>
          <w:sz w:val="20"/>
          <w:szCs w:val="20"/>
        </w:rPr>
        <w:t xml:space="preserve">There </w:t>
      </w:r>
      <w:r w:rsidRPr="007A6443">
        <w:rPr>
          <w:rFonts w:ascii="Courier New" w:eastAsia="宋体" w:hAnsi="Courier New" w:cs="宋体" w:hint="eastAsia"/>
          <w:color w:val="000000"/>
          <w:sz w:val="20"/>
          <w:szCs w:val="20"/>
        </w:rPr>
        <w:t>are other project in moudules/samples/</w:t>
      </w:r>
      <w:r w:rsidRPr="007A6443">
        <w:rPr>
          <w:rFonts w:ascii="Courier New" w:eastAsia="宋体" w:hAnsi="Courier New" w:cs="宋体"/>
          <w:color w:val="000000"/>
          <w:sz w:val="20"/>
          <w:szCs w:val="20"/>
        </w:rPr>
        <w:t xml:space="preserve"> authUpdate, you should do the following things:</w:t>
      </w:r>
    </w:p>
    <w:p w:rsidR="00D9529F" w:rsidRPr="007A6443" w:rsidRDefault="00B6006C" w:rsidP="00D9529F">
      <w:pPr>
        <w:widowControl/>
        <w:tabs>
          <w:tab w:val="clear" w:pos="420"/>
        </w:tabs>
        <w:suppressAutoHyphens w:val="0"/>
        <w:jc w:val="left"/>
        <w:rPr>
          <w:rFonts w:ascii="Courier New" w:eastAsia="宋体" w:hAnsi="Courier New" w:cs="宋体"/>
          <w:color w:val="000000"/>
          <w:sz w:val="20"/>
          <w:szCs w:val="20"/>
        </w:rPr>
      </w:pPr>
      <w:r w:rsidRPr="007A6443">
        <w:rPr>
          <w:rFonts w:ascii="Courier New" w:eastAsia="宋体" w:hAnsi="Courier New" w:cs="宋体"/>
          <w:color w:val="000000"/>
          <w:sz w:val="20"/>
          <w:szCs w:val="20"/>
        </w:rPr>
        <w:t>I</w:t>
      </w:r>
      <w:r w:rsidRPr="007A6443">
        <w:rPr>
          <w:rFonts w:ascii="Courier New" w:eastAsia="宋体" w:hAnsi="Courier New" w:cs="宋体" w:hint="eastAsia"/>
          <w:color w:val="000000"/>
          <w:sz w:val="20"/>
          <w:szCs w:val="20"/>
        </w:rPr>
        <w:t xml:space="preserve">n </w:t>
      </w:r>
      <w:r w:rsidRPr="008A54CC">
        <w:rPr>
          <w:rFonts w:ascii="Courier New" w:eastAsia="宋体" w:hAnsi="Courier New" w:cs="宋体" w:hint="eastAsia"/>
          <w:b/>
          <w:color w:val="000000"/>
          <w:sz w:val="20"/>
          <w:szCs w:val="20"/>
        </w:rPr>
        <w:t>conup-sample-configuration-client</w:t>
      </w:r>
      <w:r w:rsidRPr="007A6443">
        <w:rPr>
          <w:rFonts w:ascii="Courier New" w:eastAsia="宋体" w:hAnsi="Courier New" w:cs="宋体" w:hint="eastAsia"/>
          <w:color w:val="000000"/>
          <w:sz w:val="20"/>
          <w:szCs w:val="20"/>
        </w:rPr>
        <w:t>, you need to change ip addresses in ConfServiceImpl.java and configuration.composite.</w:t>
      </w:r>
    </w:p>
    <w:p w:rsidR="00B6006C" w:rsidRPr="007A6443" w:rsidRDefault="00B6006C" w:rsidP="00D9529F">
      <w:pPr>
        <w:widowControl/>
        <w:tabs>
          <w:tab w:val="clear" w:pos="420"/>
        </w:tabs>
        <w:suppressAutoHyphens w:val="0"/>
        <w:jc w:val="left"/>
        <w:rPr>
          <w:rFonts w:ascii="Courier New" w:eastAsia="宋体" w:hAnsi="Courier New" w:cs="宋体"/>
          <w:color w:val="000000"/>
          <w:sz w:val="20"/>
          <w:szCs w:val="20"/>
        </w:rPr>
      </w:pPr>
      <w:r w:rsidRPr="007A6443">
        <w:rPr>
          <w:rFonts w:ascii="Courier New" w:eastAsia="宋体" w:hAnsi="Courier New" w:cs="宋体" w:hint="eastAsia"/>
          <w:color w:val="000000"/>
          <w:sz w:val="20"/>
          <w:szCs w:val="20"/>
        </w:rPr>
        <w:t xml:space="preserve">In </w:t>
      </w:r>
      <w:r w:rsidRPr="008A54CC">
        <w:rPr>
          <w:rFonts w:ascii="Courier New" w:eastAsia="宋体" w:hAnsi="Courier New" w:cs="宋体" w:hint="eastAsia"/>
          <w:b/>
          <w:color w:val="000000"/>
          <w:sz w:val="20"/>
          <w:szCs w:val="20"/>
        </w:rPr>
        <w:t>conup-sample-visitor</w:t>
      </w:r>
      <w:r w:rsidRPr="007A6443">
        <w:rPr>
          <w:rFonts w:ascii="Courier New" w:eastAsia="宋体" w:hAnsi="Courier New" w:cs="宋体" w:hint="eastAsia"/>
          <w:color w:val="000000"/>
          <w:sz w:val="20"/>
          <w:szCs w:val="20"/>
        </w:rPr>
        <w:t>, you need to change ip addresses in visitor.composite.</w:t>
      </w:r>
    </w:p>
    <w:p w:rsidR="00D9529F" w:rsidRDefault="00D9529F">
      <w:pPr>
        <w:pStyle w:val="a5"/>
        <w:rPr>
          <w:rFonts w:ascii="Courier New" w:hAnsi="Courier New"/>
          <w:color w:val="000000"/>
          <w:sz w:val="20"/>
          <w:szCs w:val="20"/>
        </w:rPr>
      </w:pPr>
    </w:p>
    <w:p w:rsidR="00490893" w:rsidRDefault="00490893">
      <w:pPr>
        <w:pStyle w:val="a5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 w:hint="eastAsia"/>
          <w:color w:val="000000"/>
          <w:sz w:val="20"/>
          <w:szCs w:val="20"/>
        </w:rPr>
        <w:t xml:space="preserve">After doing all these changes, you need to run mvn install, the created jars will be </w:t>
      </w:r>
      <w:r w:rsidR="00A84B07">
        <w:rPr>
          <w:rFonts w:ascii="Courier New" w:hAnsi="Courier New"/>
          <w:color w:val="000000"/>
          <w:sz w:val="20"/>
          <w:szCs w:val="20"/>
        </w:rPr>
        <w:t xml:space="preserve">automatically </w:t>
      </w:r>
      <w:r>
        <w:rPr>
          <w:rFonts w:ascii="Courier New" w:hAnsi="Courier New" w:hint="eastAsia"/>
          <w:color w:val="000000"/>
          <w:sz w:val="20"/>
          <w:szCs w:val="20"/>
        </w:rPr>
        <w:t>copied to TUSCANY_HOME/samples/xxxx, then we can move to next step.</w:t>
      </w:r>
    </w:p>
    <w:p w:rsidR="00D9529F" w:rsidRDefault="00D9529F">
      <w:pPr>
        <w:pStyle w:val="a5"/>
      </w:pPr>
    </w:p>
    <w:p w:rsidR="00FA55B2" w:rsidRDefault="00B508AB">
      <w:pPr>
        <w:pStyle w:val="a5"/>
        <w:numPr>
          <w:ilvl w:val="0"/>
          <w:numId w:val="1"/>
        </w:numPr>
      </w:pPr>
      <w:r>
        <w:rPr>
          <w:rFonts w:ascii="Courier New" w:hAnsi="Courier New"/>
          <w:color w:val="000000"/>
          <w:sz w:val="20"/>
          <w:szCs w:val="20"/>
        </w:rPr>
        <w:t>Start all four nodes in your terminals like the following figures.</w:t>
      </w:r>
    </w:p>
    <w:p w:rsidR="00FA55B2" w:rsidRDefault="00B508AB">
      <w:r>
        <w:rPr>
          <w:noProof/>
        </w:rPr>
        <w:drawing>
          <wp:inline distT="0" distB="0" distL="0" distR="0">
            <wp:extent cx="4121150" cy="233680"/>
            <wp:effectExtent l="0" t="0" r="0" b="0"/>
            <wp:docPr id="2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0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122420" cy="235585"/>
            <wp:effectExtent l="0" t="0" r="0" b="0"/>
            <wp:docPr id="3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235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122420" cy="240665"/>
            <wp:effectExtent l="0" t="0" r="0" b="0"/>
            <wp:docPr id="4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2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122420" cy="241935"/>
            <wp:effectExtent l="0" t="0" r="0" b="0"/>
            <wp:docPr id="5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241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5B2" w:rsidRDefault="00B508AB">
      <w:pPr>
        <w:pStyle w:val="a5"/>
        <w:numPr>
          <w:ilvl w:val="0"/>
          <w:numId w:val="1"/>
        </w:numPr>
      </w:pPr>
      <w:r>
        <w:rPr>
          <w:rFonts w:ascii="Courier New" w:hAnsi="Courier New"/>
          <w:color w:val="000000"/>
          <w:sz w:val="20"/>
          <w:szCs w:val="20"/>
        </w:rPr>
        <w:t>After all nodes are started, we can type “installed” in terminal to see which nodes we have started</w:t>
      </w:r>
    </w:p>
    <w:p w:rsidR="00FA55B2" w:rsidRDefault="00B508AB">
      <w:r>
        <w:rPr>
          <w:noProof/>
        </w:rPr>
        <w:lastRenderedPageBreak/>
        <w:drawing>
          <wp:inline distT="0" distB="0" distL="0" distR="0">
            <wp:extent cx="4450080" cy="2068830"/>
            <wp:effectExtent l="0" t="0" r="0" b="0"/>
            <wp:docPr id="6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2068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5B2" w:rsidRDefault="00B508AB">
      <w:pPr>
        <w:pStyle w:val="a5"/>
        <w:numPr>
          <w:ilvl w:val="0"/>
          <w:numId w:val="1"/>
        </w:numPr>
      </w:pPr>
      <w:r>
        <w:rPr>
          <w:rFonts w:ascii="Courier New" w:hAnsi="Courier New"/>
          <w:color w:val="000000"/>
          <w:sz w:val="20"/>
          <w:szCs w:val="20"/>
        </w:rPr>
        <w:t>Invoke services</w:t>
      </w:r>
    </w:p>
    <w:p w:rsidR="00FA55B2" w:rsidRDefault="00B508AB">
      <w:pPr>
        <w:pStyle w:val="a7"/>
        <w:numPr>
          <w:ilvl w:val="0"/>
          <w:numId w:val="2"/>
        </w:numPr>
        <w:jc w:val="left"/>
      </w:pPr>
      <w:r>
        <w:t>Invoke PortalComponent’s PortalService in portal node’s terminal using the following command.</w:t>
      </w:r>
    </w:p>
    <w:p w:rsidR="00FA55B2" w:rsidRDefault="00B508AB">
      <w:pPr>
        <w:ind w:firstLine="420"/>
        <w:jc w:val="left"/>
      </w:pPr>
      <w:r>
        <w:rPr>
          <w:color w:val="FF0000"/>
        </w:rPr>
        <w:t>invoke PortalComponent/PortalService execute BEGIN nju cs</w:t>
      </w:r>
    </w:p>
    <w:p w:rsidR="00FA55B2" w:rsidRDefault="00B508AB">
      <w:pPr>
        <w:ind w:firstLine="420"/>
        <w:jc w:val="left"/>
      </w:pPr>
      <w:r>
        <w:t>“execute” is the service method name; “BEGIN, nju, cs” are the three parameters that are required by this method. In our example, we will display all execution path in our result string like the following figure.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>
            <wp:extent cx="4909820" cy="815340"/>
            <wp:effectExtent l="0" t="0" r="0" b="0"/>
            <wp:docPr id="7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820" cy="815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5B2" w:rsidRDefault="00B508AB">
      <w:pPr>
        <w:ind w:firstLine="420"/>
        <w:jc w:val="left"/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INFO: </w:t>
      </w:r>
      <w:r>
        <w:rPr>
          <w:rFonts w:ascii="Verdana" w:hAnsi="Verdana"/>
          <w:color w:val="00B050"/>
          <w:sz w:val="16"/>
          <w:szCs w:val="16"/>
          <w:shd w:val="clear" w:color="auto" w:fill="FFFFFF"/>
        </w:rPr>
        <w:t>aa2cbb89-ec24-4074-a4a6-d07660f99b1d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:</w:t>
      </w:r>
      <w:r>
        <w:rPr>
          <w:rFonts w:ascii="Verdana" w:hAnsi="Verdana"/>
          <w:color w:val="00B0F0"/>
          <w:sz w:val="16"/>
          <w:szCs w:val="16"/>
          <w:shd w:val="clear" w:color="auto" w:fill="FFFFFF"/>
        </w:rPr>
        <w:t>BEGIN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PortalComponent.execute.</w:t>
      </w:r>
      <w:r>
        <w:rPr>
          <w:rFonts w:ascii="Verdana" w:hAnsi="Verdana"/>
          <w:color w:val="FF0000"/>
          <w:sz w:val="16"/>
          <w:szCs w:val="16"/>
          <w:shd w:val="clear" w:color="auto" w:fill="FFFFFF"/>
        </w:rPr>
        <w:t>version.1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, AuthComponent.getToken.</w:t>
      </w:r>
      <w:r>
        <w:rPr>
          <w:rFonts w:ascii="Verdana" w:hAnsi="Verdana"/>
          <w:color w:val="FF0000"/>
          <w:sz w:val="16"/>
          <w:szCs w:val="16"/>
          <w:shd w:val="clear" w:color="auto" w:fill="FFFFFF"/>
        </w:rPr>
        <w:t>version.1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, ProcComponent.process.</w:t>
      </w:r>
      <w:r>
        <w:rPr>
          <w:rFonts w:ascii="Verdana" w:hAnsi="Verdana"/>
          <w:color w:val="FF0000"/>
          <w:sz w:val="16"/>
          <w:szCs w:val="16"/>
          <w:shd w:val="clear" w:color="auto" w:fill="FFFFFF"/>
        </w:rPr>
        <w:t>version.1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, AuthComponent.verify.</w:t>
      </w:r>
      <w:r>
        <w:rPr>
          <w:rFonts w:ascii="Verdana" w:hAnsi="Verdana"/>
          <w:color w:val="FF0000"/>
          <w:sz w:val="16"/>
          <w:szCs w:val="16"/>
          <w:shd w:val="clear" w:color="auto" w:fill="FFFFFF"/>
        </w:rPr>
        <w:t>version.1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, DBComponent.dbOperation.</w:t>
      </w:r>
      <w:r>
        <w:rPr>
          <w:rFonts w:ascii="Verdana" w:hAnsi="Verdana"/>
          <w:color w:val="FF0000"/>
          <w:sz w:val="16"/>
          <w:szCs w:val="16"/>
          <w:shd w:val="clear" w:color="auto" w:fill="FFFFFF"/>
        </w:rPr>
        <w:t>version.1</w:t>
      </w:r>
    </w:p>
    <w:p w:rsidR="00FA55B2" w:rsidRDefault="00B508AB">
      <w:pPr>
        <w:ind w:firstLine="420"/>
        <w:jc w:val="left"/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>The Green color string is root transaction id; the blue color string is our input parameter which is used to identify the start of execution; the black color string is our execution path, in the execution path we will also display the implementation’s version</w:t>
      </w:r>
    </w:p>
    <w:p w:rsidR="00FA55B2" w:rsidRPr="007D3344" w:rsidRDefault="00B508AB" w:rsidP="007D3344">
      <w:pPr>
        <w:rPr>
          <w:rFonts w:eastAsiaTheme="minorEastAsia"/>
        </w:rPr>
      </w:pPr>
      <w:r>
        <w:rPr>
          <w:rFonts w:ascii="宋体" w:eastAsia="宋体" w:hAnsi="宋体" w:cs="宋体"/>
          <w:sz w:val="24"/>
          <w:szCs w:val="24"/>
        </w:rPr>
        <w:t xml:space="preserve">  </w:t>
      </w:r>
      <w:r>
        <w:tab/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In every component implementation, we have added a variable which was used to identify implementation’s version number. We use this number to test whether our algorithm is right or not.</w:t>
      </w:r>
    </w:p>
    <w:p w:rsidR="00FA55B2" w:rsidRDefault="00FA55B2">
      <w:pPr>
        <w:jc w:val="left"/>
      </w:pPr>
    </w:p>
    <w:p w:rsidR="00FA55B2" w:rsidRDefault="00B508AB">
      <w:pPr>
        <w:pStyle w:val="a7"/>
        <w:numPr>
          <w:ilvl w:val="0"/>
          <w:numId w:val="2"/>
        </w:numPr>
        <w:jc w:val="left"/>
      </w:pPr>
      <w:r>
        <w:t>Send update command to AuthComponent.</w:t>
      </w:r>
    </w:p>
    <w:p w:rsidR="00FA55B2" w:rsidRDefault="00C07457">
      <w:pPr>
        <w:pStyle w:val="a7"/>
        <w:widowControl/>
        <w:ind w:left="780" w:firstLine="0"/>
        <w:jc w:val="left"/>
        <w:rPr>
          <w:noProof/>
        </w:rPr>
      </w:pPr>
      <w:r w:rsidRPr="00C07457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In paper example, we update AuthComponent, we have put our new version of the component implementation : </w:t>
      </w:r>
    </w:p>
    <w:p w:rsidR="00C07457" w:rsidRDefault="00C07457" w:rsidP="00C07457">
      <w:pPr>
        <w:pStyle w:val="a7"/>
        <w:widowControl/>
        <w:ind w:left="780" w:firstLine="0"/>
        <w:jc w:val="center"/>
      </w:pPr>
      <w:bookmarkStart w:id="1" w:name="_GoBack"/>
      <w:bookmarkEnd w:id="1"/>
      <w:r>
        <w:rPr>
          <w:noProof/>
        </w:rPr>
        <w:drawing>
          <wp:inline distT="0" distB="0" distL="0" distR="0">
            <wp:extent cx="2807784" cy="1011400"/>
            <wp:effectExtent l="0" t="0" r="0" b="0"/>
            <wp:docPr id="8" name="图片 8" descr="https://conup.googlecode.com/svn/wiki/imgs/ConupSampleRunningReadMe/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nup.googlecode.com/svn/wiki/imgs/ConupSampleRunningReadMe/7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784" cy="10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5B2" w:rsidRDefault="00B508AB">
      <w:pPr>
        <w:pStyle w:val="a7"/>
        <w:widowControl/>
        <w:ind w:left="780" w:firstLine="0"/>
        <w:jc w:val="left"/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>Attention: here the new version of the component implementation is in the form of a .class file with its package name sub-folder.</w:t>
      </w:r>
    </w:p>
    <w:p w:rsidR="00FA55B2" w:rsidRDefault="00FA55B2">
      <w:pPr>
        <w:jc w:val="center"/>
      </w:pPr>
    </w:p>
    <w:p w:rsidR="00FA55B2" w:rsidRDefault="00B508AB">
      <w:pPr>
        <w:ind w:left="210"/>
        <w:jc w:val="left"/>
      </w:pPr>
      <w:r>
        <w:rPr>
          <w:rFonts w:ascii="Verdana" w:hAnsi="Verdana"/>
          <w:color w:val="FF0000"/>
          <w:sz w:val="16"/>
          <w:szCs w:val="16"/>
          <w:shd w:val="clear" w:color="auto" w:fill="FFFFFF"/>
        </w:rPr>
        <w:lastRenderedPageBreak/>
        <w:t xml:space="preserve">invoke ConfigComponent/ConfService update </w:t>
      </w:r>
      <w:r w:rsidR="007D3344" w:rsidRPr="007D3344">
        <w:rPr>
          <w:rFonts w:ascii="Verdana" w:eastAsiaTheme="minorEastAsia" w:hAnsi="Verdana" w:hint="eastAsia"/>
          <w:color w:val="000000" w:themeColor="text1"/>
          <w:sz w:val="16"/>
          <w:szCs w:val="16"/>
          <w:shd w:val="clear" w:color="auto" w:fill="FFFFFF"/>
        </w:rPr>
        <w:t>AuthComponent</w:t>
      </w:r>
      <w:r w:rsidR="007D3344">
        <w:rPr>
          <w:rFonts w:ascii="Verdana" w:eastAsiaTheme="minorEastAsia" w:hAnsi="Verdana" w:hint="eastAsia"/>
          <w:color w:val="FF0000"/>
          <w:sz w:val="16"/>
          <w:szCs w:val="16"/>
          <w:shd w:val="clear" w:color="auto" w:fill="FFFFFF"/>
        </w:rPr>
        <w:t xml:space="preserve"> </w:t>
      </w:r>
      <w:r w:rsidRPr="007D3344">
        <w:rPr>
          <w:rFonts w:ascii="Verdana" w:hAnsi="Verdana"/>
          <w:color w:val="000000" w:themeColor="text1"/>
          <w:sz w:val="16"/>
          <w:szCs w:val="16"/>
          <w:shd w:val="clear" w:color="auto" w:fill="FFFFFF"/>
        </w:rPr>
        <w:t>/home/artemis/Documents/20121225-distribution/tuscany-sca-2.0-DU/samples/update</w:t>
      </w:r>
    </w:p>
    <w:p w:rsidR="00FA55B2" w:rsidRDefault="00B508AB">
      <w:pPr>
        <w:ind w:firstLine="210"/>
        <w:jc w:val="left"/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ab/>
        <w:t>For simplicity, here we send update command to AuthComponent</w:t>
      </w:r>
      <w:r w:rsidR="00CC0E2C">
        <w:rPr>
          <w:rFonts w:ascii="Verdana" w:eastAsiaTheme="minorEastAsia" w:hAnsi="Verdana" w:hint="eastAsia"/>
          <w:color w:val="000000"/>
          <w:sz w:val="16"/>
          <w:szCs w:val="16"/>
          <w:shd w:val="clear" w:color="auto" w:fill="FFFFFF"/>
        </w:rPr>
        <w:t>, the first parameter is the target component, next parameter is the new version class where you place(In your environment, the new version classes should be /xxx/xxx/</w:t>
      </w:r>
      <w:r w:rsidR="00CC0E2C" w:rsidRPr="00CC0E2C">
        <w:rPr>
          <w:rFonts w:ascii="Verdana" w:eastAsiaTheme="minorEastAsia" w:hAnsi="Verdana" w:hint="eastAsia"/>
          <w:color w:val="000000"/>
          <w:sz w:val="16"/>
          <w:szCs w:val="16"/>
          <w:shd w:val="clear" w:color="auto" w:fill="FFFFFF"/>
        </w:rPr>
        <w:t>conup-0.9.0-DU/samples/update</w:t>
      </w:r>
      <w:r w:rsidR="00CC0E2C">
        <w:rPr>
          <w:rFonts w:ascii="Verdana" w:eastAsiaTheme="minorEastAsia" w:hAnsi="Verdana" w:hint="eastAsia"/>
          <w:color w:val="000000"/>
          <w:sz w:val="16"/>
          <w:szCs w:val="16"/>
          <w:shd w:val="clear" w:color="auto" w:fill="FFFFFF"/>
        </w:rPr>
        <w:t>)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. when you finish updating, you can invoke Portal service to test whether your update is right.</w:t>
      </w:r>
    </w:p>
    <w:p w:rsidR="00FA55B2" w:rsidRDefault="00B508AB">
      <w:pPr>
        <w:widowControl/>
        <w:jc w:val="center"/>
      </w:pPr>
      <w:r>
        <w:rPr>
          <w:noProof/>
        </w:rPr>
        <w:drawing>
          <wp:inline distT="0" distB="0" distL="0" distR="0">
            <wp:extent cx="4836160" cy="781050"/>
            <wp:effectExtent l="0" t="0" r="0" b="0"/>
            <wp:docPr id="1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16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5B2" w:rsidRDefault="00B508AB">
      <w:pPr>
        <w:pStyle w:val="a5"/>
        <w:numPr>
          <w:ilvl w:val="0"/>
          <w:numId w:val="1"/>
        </w:numPr>
      </w:pPr>
      <w:r>
        <w:rPr>
          <w:rFonts w:ascii="Courier New" w:hAnsi="Courier New"/>
          <w:color w:val="000000"/>
          <w:sz w:val="20"/>
          <w:szCs w:val="20"/>
        </w:rPr>
        <w:t>We have implement a service access tool to help you make some tests on our algorithm.</w:t>
      </w:r>
    </w:p>
    <w:p w:rsidR="00FA55B2" w:rsidRDefault="00B508AB">
      <w:pPr>
        <w:pStyle w:val="a5"/>
        <w:numPr>
          <w:ilvl w:val="0"/>
          <w:numId w:val="3"/>
        </w:numPr>
      </w:pPr>
      <w:r>
        <w:rPr>
          <w:rFonts w:ascii="Calibri" w:hAnsi="Calibri"/>
          <w:sz w:val="21"/>
          <w:szCs w:val="22"/>
        </w:rPr>
        <w:t>Start four nodes: portal, proc, auth, db</w:t>
      </w:r>
    </w:p>
    <w:p w:rsidR="00FA55B2" w:rsidRDefault="00B508AB">
      <w:pPr>
        <w:pStyle w:val="a5"/>
        <w:numPr>
          <w:ilvl w:val="0"/>
          <w:numId w:val="3"/>
        </w:numPr>
      </w:pPr>
      <w:r>
        <w:rPr>
          <w:rFonts w:ascii="Calibri" w:hAnsi="Calibri"/>
          <w:sz w:val="21"/>
          <w:szCs w:val="22"/>
        </w:rPr>
        <w:t>Start config node:</w:t>
      </w:r>
    </w:p>
    <w:p w:rsidR="00FA55B2" w:rsidRDefault="00B508AB">
      <w:pPr>
        <w:ind w:firstLine="210"/>
        <w:jc w:val="center"/>
      </w:pPr>
      <w:r>
        <w:rPr>
          <w:noProof/>
        </w:rPr>
        <w:drawing>
          <wp:inline distT="0" distB="0" distL="0" distR="0">
            <wp:extent cx="4519930" cy="273050"/>
            <wp:effectExtent l="0" t="0" r="0" b="0"/>
            <wp:docPr id="12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930" cy="27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5B2" w:rsidRDefault="00B508AB">
      <w:pPr>
        <w:pStyle w:val="a5"/>
        <w:numPr>
          <w:ilvl w:val="0"/>
          <w:numId w:val="3"/>
        </w:numPr>
      </w:pPr>
      <w:r>
        <w:rPr>
          <w:rFonts w:ascii="Calibri" w:hAnsi="Calibri"/>
          <w:sz w:val="21"/>
          <w:szCs w:val="22"/>
        </w:rPr>
        <w:t>Start service visitor node:</w:t>
      </w:r>
    </w:p>
    <w:p w:rsidR="00FA55B2" w:rsidRDefault="00B508AB">
      <w:pPr>
        <w:pStyle w:val="a7"/>
        <w:widowControl/>
        <w:ind w:left="780" w:firstLine="0"/>
        <w:jc w:val="left"/>
      </w:pPr>
      <w:r>
        <w:rPr>
          <w:noProof/>
        </w:rPr>
        <w:drawing>
          <wp:inline distT="0" distB="0" distL="0" distR="0">
            <wp:extent cx="4516120" cy="349250"/>
            <wp:effectExtent l="0" t="0" r="0" b="0"/>
            <wp:docPr id="13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20" cy="34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5B2" w:rsidRDefault="00B508AB">
      <w:pPr>
        <w:pStyle w:val="a7"/>
        <w:widowControl/>
        <w:ind w:left="780" w:firstLine="0"/>
        <w:jc w:val="left"/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>After start this node, you can specify the time of accessing specify service like the following figure: the last parameter is the times that you want to access.</w:t>
      </w:r>
    </w:p>
    <w:p w:rsidR="00FA55B2" w:rsidRDefault="00B508AB">
      <w:pPr>
        <w:widowControl/>
        <w:jc w:val="center"/>
      </w:pPr>
      <w:r>
        <w:rPr>
          <w:noProof/>
        </w:rPr>
        <w:drawing>
          <wp:inline distT="0" distB="0" distL="0" distR="0">
            <wp:extent cx="3028950" cy="175260"/>
            <wp:effectExtent l="0" t="0" r="0" b="0"/>
            <wp:docPr id="14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5B2" w:rsidRDefault="00B508AB">
      <w:pPr>
        <w:pStyle w:val="a7"/>
        <w:widowControl/>
        <w:ind w:left="780" w:firstLine="0"/>
        <w:jc w:val="left"/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>During the service invoking, you can use config node to send update request to AuthComponent.</w:t>
      </w:r>
    </w:p>
    <w:p w:rsidR="00FA55B2" w:rsidRDefault="00FA55B2">
      <w:pPr>
        <w:pStyle w:val="a7"/>
        <w:widowControl/>
        <w:ind w:left="780" w:firstLine="0"/>
        <w:jc w:val="left"/>
      </w:pPr>
    </w:p>
    <w:p w:rsidR="00FA55B2" w:rsidRDefault="00B508AB">
      <w:pPr>
        <w:pStyle w:val="a7"/>
        <w:widowControl/>
        <w:ind w:left="780" w:firstLine="0"/>
        <w:jc w:val="left"/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>If you want to use different algorithm and strategy, you can change them in Conup.xml which locates in bin folder in our distribution.</w:t>
      </w:r>
    </w:p>
    <w:sectPr w:rsidR="00FA55B2">
      <w:pgSz w:w="11906" w:h="16838"/>
      <w:pgMar w:top="1440" w:right="1800" w:bottom="1440" w:left="1800" w:header="0" w:footer="0" w:gutter="0"/>
      <w:cols w:space="720"/>
      <w:formProt w:val="0"/>
      <w:docGrid w:type="lines" w:linePitch="312" w:charSpace="614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3057" w:rsidRDefault="00BE3057" w:rsidP="005F0C44">
      <w:r>
        <w:separator/>
      </w:r>
    </w:p>
  </w:endnote>
  <w:endnote w:type="continuationSeparator" w:id="0">
    <w:p w:rsidR="00BE3057" w:rsidRDefault="00BE3057" w:rsidP="005F0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 PL KaitiM GB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3057" w:rsidRDefault="00BE3057" w:rsidP="005F0C44">
      <w:r>
        <w:separator/>
      </w:r>
    </w:p>
  </w:footnote>
  <w:footnote w:type="continuationSeparator" w:id="0">
    <w:p w:rsidR="00BE3057" w:rsidRDefault="00BE3057" w:rsidP="005F0C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246B9"/>
    <w:multiLevelType w:val="multilevel"/>
    <w:tmpl w:val="E710D216"/>
    <w:lvl w:ilvl="0">
      <w:start w:val="1"/>
      <w:numFmt w:val="lowerLetter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9A40639"/>
    <w:multiLevelType w:val="multilevel"/>
    <w:tmpl w:val="F4C24D6E"/>
    <w:lvl w:ilvl="0">
      <w:start w:val="1"/>
      <w:numFmt w:val="lowerLetter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C230222"/>
    <w:multiLevelType w:val="multilevel"/>
    <w:tmpl w:val="E056004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3012EB0"/>
    <w:multiLevelType w:val="multilevel"/>
    <w:tmpl w:val="C2581B0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A55B2"/>
    <w:rsid w:val="00060D1D"/>
    <w:rsid w:val="00186EC7"/>
    <w:rsid w:val="00317C3E"/>
    <w:rsid w:val="00386ACF"/>
    <w:rsid w:val="00490893"/>
    <w:rsid w:val="00535724"/>
    <w:rsid w:val="005F0C44"/>
    <w:rsid w:val="007A6443"/>
    <w:rsid w:val="007D3344"/>
    <w:rsid w:val="008A54CC"/>
    <w:rsid w:val="00956124"/>
    <w:rsid w:val="009A2192"/>
    <w:rsid w:val="00A84B07"/>
    <w:rsid w:val="00B508AB"/>
    <w:rsid w:val="00B513CB"/>
    <w:rsid w:val="00B6006C"/>
    <w:rsid w:val="00BE3057"/>
    <w:rsid w:val="00C07457"/>
    <w:rsid w:val="00CC0E2C"/>
    <w:rsid w:val="00D37504"/>
    <w:rsid w:val="00D9529F"/>
    <w:rsid w:val="00EE7A39"/>
    <w:rsid w:val="00FA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9C87832-86F2-422B-B05F-8782F1868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tabs>
        <w:tab w:val="left" w:pos="420"/>
      </w:tabs>
      <w:suppressAutoHyphens/>
      <w:jc w:val="both"/>
    </w:pPr>
    <w:rPr>
      <w:rFonts w:ascii="Calibri" w:eastAsia="AR PL KaitiM GB" w:hAnsi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批注框文本 Char"/>
    <w:basedOn w:val="a0"/>
    <w:rPr>
      <w:sz w:val="18"/>
      <w:szCs w:val="18"/>
    </w:rPr>
  </w:style>
  <w:style w:type="character" w:customStyle="1" w:styleId="spellingerror">
    <w:name w:val="spellingerror"/>
    <w:basedOn w:val="a0"/>
  </w:style>
  <w:style w:type="character" w:customStyle="1" w:styleId="normaltextrun">
    <w:name w:val="normaltextrun"/>
    <w:basedOn w:val="a0"/>
  </w:style>
  <w:style w:type="character" w:customStyle="1" w:styleId="Char0">
    <w:name w:val="页眉 Char"/>
    <w:basedOn w:val="a0"/>
    <w:rPr>
      <w:sz w:val="18"/>
      <w:szCs w:val="18"/>
    </w:rPr>
  </w:style>
  <w:style w:type="character" w:customStyle="1" w:styleId="Char1">
    <w:name w:val="页脚 Char"/>
    <w:basedOn w:val="a0"/>
    <w:rPr>
      <w:sz w:val="18"/>
      <w:szCs w:val="18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3">
    <w:name w:val="List"/>
    <w:basedOn w:val="Textbody"/>
    <w:rPr>
      <w:rFonts w:cs="Lohit Hindi"/>
    </w:rPr>
  </w:style>
  <w:style w:type="paragraph" w:styleId="a4">
    <w:name w:val="caption"/>
    <w:basedOn w:val="a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styleId="a5">
    <w:name w:val="Normal (Web)"/>
    <w:basedOn w:val="a"/>
    <w:pPr>
      <w:widowControl/>
      <w:spacing w:before="28" w:after="28"/>
      <w:jc w:val="left"/>
    </w:pPr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List Paragraph"/>
    <w:basedOn w:val="a"/>
    <w:pPr>
      <w:ind w:firstLine="420"/>
    </w:pPr>
  </w:style>
  <w:style w:type="paragraph" w:styleId="a8">
    <w:name w:val="header"/>
    <w:basedOn w:val="a"/>
    <w:pPr>
      <w:suppressLineNumbers/>
      <w:pBdr>
        <w:bottom w:val="single" w:sz="6" w:space="0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9">
    <w:name w:val="footer"/>
    <w:basedOn w:val="a"/>
    <w:pPr>
      <w:suppressLineNumbers/>
      <w:tabs>
        <w:tab w:val="center" w:pos="4153"/>
        <w:tab w:val="right" w:pos="8306"/>
      </w:tabs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0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4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8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8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4</Pages>
  <Words>591</Words>
  <Characters>3372</Characters>
  <Application>Microsoft Office Word</Application>
  <DocSecurity>0</DocSecurity>
  <Lines>28</Lines>
  <Paragraphs>7</Paragraphs>
  <ScaleCrop>false</ScaleCrop>
  <Company>Lenovo</Company>
  <LinksUpToDate>false</LinksUpToDate>
  <CharactersWithSpaces>3956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xiaoxingma</dc:creator>
  <cp:lastModifiedBy>guochao ren</cp:lastModifiedBy>
  <cp:revision>145</cp:revision>
  <cp:lastPrinted>2012-12-27T15:10:00Z</cp:lastPrinted>
  <dcterms:created xsi:type="dcterms:W3CDTF">2012-10-12T06:17:00Z</dcterms:created>
  <dcterms:modified xsi:type="dcterms:W3CDTF">2013-01-15T13:47:00Z</dcterms:modified>
</cp:coreProperties>
</file>