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00B4" w14:textId="6E994711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4B0AB" wp14:editId="741FA54B">
                <wp:simplePos x="0" y="0"/>
                <wp:positionH relativeFrom="column">
                  <wp:posOffset>-92597</wp:posOffset>
                </wp:positionH>
                <wp:positionV relativeFrom="paragraph">
                  <wp:posOffset>202557</wp:posOffset>
                </wp:positionV>
                <wp:extent cx="6161405" cy="8466881"/>
                <wp:effectExtent l="0" t="0" r="0" b="0"/>
                <wp:wrapNone/>
                <wp:docPr id="14673465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8466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7490A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0" w:name="OLE_LINK6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调节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通道垂直档位旋钮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修改所选波形每个垂直刻度格的幅度值（V/div），使波形显示幅度增大或减小。按下旋钮可切换调节方式为粗调或微调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</w:p>
                          <w:p w14:paraId="70BA0CC6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调节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水平位移旋钮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修改水平位移（即触发位移）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使所有波形左右移动。按下旋钮可复位水平位移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</w:p>
                          <w:p w14:paraId="2C8909C8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调节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水平时基旋钮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2A2CC5">
                              <w:rPr>
                                <w:rFonts w:ascii="宋体" w:hAnsi="宋体"/>
                                <w:sz w:val="24"/>
                              </w:rPr>
                              <w:t>修改水平时基，使所有通道的波形被水平压缩或扩展显示。按下旋钮可切换水平时基调节方式为粗调或微调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</w:p>
                          <w:p w14:paraId="20490F41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设置垂直系统：通过切换交流/直流耦合得出的电压偏移量即直流分量大小；</w:t>
                            </w:r>
                          </w:p>
                          <w:p w14:paraId="2DDB0309" w14:textId="7F956D51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测量：按下</w:t>
                            </w:r>
                            <w:r w:rsidRPr="00DF3184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measure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按钮，找到要测量的参数，点击获取数据；</w:t>
                            </w:r>
                          </w:p>
                          <w:p w14:paraId="4610429E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光标：按下</w:t>
                            </w:r>
                            <w:r w:rsidRPr="00DF3184">
                              <w:rPr>
                                <w:rFonts w:ascii="宋体" w:hAnsi="宋体" w:hint="eastAsia"/>
                                <w:sz w:val="24"/>
                                <w:bdr w:val="single" w:sz="4" w:space="0" w:color="auto"/>
                              </w:rPr>
                              <w:t>cursor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按钮，在触摸屏上拖动光标的位置，读出数据。</w:t>
                            </w:r>
                          </w:p>
                          <w:p w14:paraId="78D872C6" w14:textId="16357BCE" w:rsidR="00B4750C" w:rsidRDefault="00A764E8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2 </w:t>
                            </w:r>
                            <w:r w:rsidR="00B4750C">
                              <w:rPr>
                                <w:rFonts w:ascii="宋体" w:hAnsi="宋体" w:hint="eastAsia"/>
                                <w:sz w:val="24"/>
                              </w:rPr>
                              <w:t>数字万用表注意事项</w:t>
                            </w:r>
                          </w:p>
                          <w:p w14:paraId="22B80BCB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（1）测试前先明确所要进行测量的项目，将功能（量程）开关</w:t>
                            </w:r>
                            <w:proofErr w:type="gramStart"/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旋</w:t>
                            </w:r>
                            <w:proofErr w:type="gramEnd"/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 xml:space="preserve">置于正确档位。 </w:t>
                            </w:r>
                          </w:p>
                          <w:p w14:paraId="09A939F3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（2）</w:t>
                            </w: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 xml:space="preserve">根据将进行的测试项目，把测试表笔插入相应的测试插孔中。 </w:t>
                            </w:r>
                          </w:p>
                          <w:p w14:paraId="3C20D287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（3） </w:t>
                            </w: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如果事先不知被测电量的大约范围，则应将量程开关置于最大量程档，并根据测量值逐渐下降量程。</w:t>
                            </w:r>
                          </w:p>
                          <w:p w14:paraId="5239682C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（4）当仪表处于电流测量档位时，严禁将测试表笔跨接于存在电压差的电路两端，否则将造成短路而损坏仪表和被测电路。</w:t>
                            </w:r>
                          </w:p>
                          <w:p w14:paraId="7F5E45BC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5）在使用数字万用表时，如果显示器上显示OL，说明被测值超过该档量程最大值，应将量程开关置于更高量程。</w:t>
                            </w:r>
                          </w:p>
                          <w:p w14:paraId="5EA630C3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（6）万用表交流档的适用频率为 40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~</w:t>
                            </w:r>
                            <w:r w:rsidRPr="00EF1423">
                              <w:rPr>
                                <w:rFonts w:ascii="宋体" w:hAnsi="宋体"/>
                                <w:sz w:val="24"/>
                              </w:rPr>
                              <w:t>1000Hz。</w:t>
                            </w:r>
                          </w:p>
                          <w:p w14:paraId="28A97F3C" w14:textId="6DD48BEE" w:rsidR="00B4750C" w:rsidRDefault="00A764E8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3 </w:t>
                            </w:r>
                            <w:r w:rsidR="00B4750C">
                              <w:rPr>
                                <w:rFonts w:ascii="宋体" w:hAnsi="宋体" w:hint="eastAsia"/>
                                <w:sz w:val="24"/>
                              </w:rPr>
                              <w:t>电子仪器信号连接</w:t>
                            </w:r>
                          </w:p>
                          <w:p w14:paraId="0982E4D6" w14:textId="77777777" w:rsid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1E54EF"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1）</w:t>
                            </w:r>
                            <w:r w:rsidRPr="001E54EF">
                              <w:rPr>
                                <w:rFonts w:ascii="宋体" w:hAnsi="宋体" w:hint="eastAsia"/>
                                <w:sz w:val="24"/>
                              </w:rPr>
                              <w:t>如果被测量或被观察的信号幅度较小（如毫伏数量级），为了防止干扰，一般需要采用屏蔽线连接。</w:t>
                            </w:r>
                          </w:p>
                          <w:p w14:paraId="02710C6B" w14:textId="3DF325B3" w:rsidR="001A6114" w:rsidRPr="00B4750C" w:rsidRDefault="00B4750C" w:rsidP="00B4750C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 w:rsidRPr="001E54EF">
                              <w:rPr>
                                <w:rFonts w:ascii="宋体" w:hAnsi="宋体" w:hint="eastAsia"/>
                                <w:sz w:val="24"/>
                              </w:rPr>
                              <w:t>2）在电子测量中，各仪器的保护接地端（通常为仪器的外壳，常使用黑色接线柱）必须连在一起，而且屏蔽线的外屏蔽层应接在保护接地端上。</w:t>
                            </w:r>
                            <w:bookmarkEnd w:id="0"/>
                          </w:p>
                          <w:p w14:paraId="3118FA03" w14:textId="77777777" w:rsidR="009C4A2F" w:rsidRPr="00F3380D" w:rsidRDefault="009C4A2F" w:rsidP="00F3380D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F3380D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七、讨论、心得</w:t>
                            </w:r>
                          </w:p>
                          <w:p w14:paraId="263C13FE" w14:textId="77777777" w:rsidR="009C4A2F" w:rsidRPr="00F3380D" w:rsidRDefault="009C4A2F" w:rsidP="00F3380D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  <w:r w:rsidRPr="00F3380D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  <w:t>八、思考题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4B0A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7.3pt;margin-top:15.95pt;width:485.15pt;height:66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" filled="f" stroked="f">
                <v:textbox>
                  <w:txbxContent>
                    <w:p w14:paraId="73F7490A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bookmarkStart w:id="1" w:name="OLE_LINK6"/>
                      <w:r>
                        <w:rPr>
                          <w:rFonts w:ascii="宋体" w:hAnsi="宋体" w:hint="eastAsia"/>
                          <w:sz w:val="24"/>
                        </w:rPr>
                        <w:t>调节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通道垂直档位旋钮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修改所选波形每个垂直刻度格的幅度值（V/div），使波形显示幅度增大或减小。按下旋钮可切换调节方式为粗调或微调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</w:p>
                    <w:p w14:paraId="70BA0CC6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调节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水平位移旋钮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修改水平位移（即触发位移）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使所有波形左右移动。按下旋钮可复位水平位移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</w:p>
                    <w:p w14:paraId="2C8909C8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调节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水平时基旋钮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2A2CC5">
                        <w:rPr>
                          <w:rFonts w:ascii="宋体" w:hAnsi="宋体"/>
                          <w:sz w:val="24"/>
                        </w:rPr>
                        <w:t>修改水平时基，使所有通道的波形被水平压缩或扩展显示。按下旋钮可切换水平时基调节方式为粗调或微调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</w:p>
                    <w:p w14:paraId="20490F41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设置垂直系统：通过切换交流/直流耦合得出的电压偏移量即直流分量大小；</w:t>
                      </w:r>
                    </w:p>
                    <w:p w14:paraId="2DDB0309" w14:textId="7F956D51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测量：按下</w:t>
                      </w:r>
                      <w:r w:rsidRPr="00DF3184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measure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按钮，找到要测量的参数，点击获取数据；</w:t>
                      </w:r>
                    </w:p>
                    <w:p w14:paraId="4610429E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光标：按下</w:t>
                      </w:r>
                      <w:r w:rsidRPr="00DF3184">
                        <w:rPr>
                          <w:rFonts w:ascii="宋体" w:hAnsi="宋体" w:hint="eastAsia"/>
                          <w:sz w:val="24"/>
                          <w:bdr w:val="single" w:sz="4" w:space="0" w:color="auto"/>
                        </w:rPr>
                        <w:t>cursor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按钮，在触摸屏上拖动光标的位置，读出数据。</w:t>
                      </w:r>
                    </w:p>
                    <w:p w14:paraId="78D872C6" w14:textId="16357BCE" w:rsidR="00B4750C" w:rsidRDefault="00A764E8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2 </w:t>
                      </w:r>
                      <w:r w:rsidR="00B4750C">
                        <w:rPr>
                          <w:rFonts w:ascii="宋体" w:hAnsi="宋体" w:hint="eastAsia"/>
                          <w:sz w:val="24"/>
                        </w:rPr>
                        <w:t>数字万用表注意事项</w:t>
                      </w:r>
                    </w:p>
                    <w:p w14:paraId="22B80BCB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 w:rsidRPr="00EF1423">
                        <w:rPr>
                          <w:rFonts w:ascii="宋体" w:hAnsi="宋体"/>
                          <w:sz w:val="24"/>
                        </w:rPr>
                        <w:t>（1）测试前先明确所要进行测量的项目，将功能（量程）开关</w:t>
                      </w:r>
                      <w:proofErr w:type="gramStart"/>
                      <w:r w:rsidRPr="00EF1423">
                        <w:rPr>
                          <w:rFonts w:ascii="宋体" w:hAnsi="宋体"/>
                          <w:sz w:val="24"/>
                        </w:rPr>
                        <w:t>旋</w:t>
                      </w:r>
                      <w:proofErr w:type="gramEnd"/>
                      <w:r w:rsidRPr="00EF1423">
                        <w:rPr>
                          <w:rFonts w:ascii="宋体" w:hAnsi="宋体"/>
                          <w:sz w:val="24"/>
                        </w:rPr>
                        <w:t xml:space="preserve">置于正确档位。 </w:t>
                      </w:r>
                    </w:p>
                    <w:p w14:paraId="09A939F3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（2）</w:t>
                      </w:r>
                      <w:r w:rsidRPr="00EF1423">
                        <w:rPr>
                          <w:rFonts w:ascii="宋体" w:hAnsi="宋体"/>
                          <w:sz w:val="24"/>
                        </w:rPr>
                        <w:t xml:space="preserve">根据将进行的测试项目，把测试表笔插入相应的测试插孔中。 </w:t>
                      </w:r>
                    </w:p>
                    <w:p w14:paraId="3C20D287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（3） </w:t>
                      </w:r>
                      <w:r w:rsidRPr="00EF1423">
                        <w:rPr>
                          <w:rFonts w:ascii="宋体" w:hAnsi="宋体"/>
                          <w:sz w:val="24"/>
                        </w:rPr>
                        <w:t>如果事先不知被测电量的大约范围，则应将量程开关置于最大量程档，并根据测量值逐渐下降量程。</w:t>
                      </w:r>
                    </w:p>
                    <w:p w14:paraId="5239682C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 w:rsidRPr="00EF1423">
                        <w:rPr>
                          <w:rFonts w:ascii="宋体" w:hAnsi="宋体"/>
                          <w:sz w:val="24"/>
                        </w:rPr>
                        <w:t>（4）当仪表处于电流测量档位时，严禁将测试表笔跨接于存在电压差的电路两端，否则将造成短路而损坏仪表和被测电路。</w:t>
                      </w:r>
                    </w:p>
                    <w:p w14:paraId="7F5E45BC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 w:rsidRPr="00EF1423">
                        <w:rPr>
                          <w:rFonts w:ascii="宋体" w:hAnsi="宋体"/>
                          <w:sz w:val="24"/>
                        </w:rPr>
                        <w:t>5）在使用数字万用表时，如果显示器上显示OL，说明被测值超过该档量程最大值，应将量程开关置于更高量程。</w:t>
                      </w:r>
                    </w:p>
                    <w:p w14:paraId="5EA630C3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EF1423">
                        <w:rPr>
                          <w:rFonts w:ascii="宋体" w:hAnsi="宋体"/>
                          <w:sz w:val="24"/>
                        </w:rPr>
                        <w:t>（6）万用表交流档的适用频率为 40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~</w:t>
                      </w:r>
                      <w:r w:rsidRPr="00EF1423">
                        <w:rPr>
                          <w:rFonts w:ascii="宋体" w:hAnsi="宋体"/>
                          <w:sz w:val="24"/>
                        </w:rPr>
                        <w:t>1000Hz。</w:t>
                      </w:r>
                    </w:p>
                    <w:p w14:paraId="28A97F3C" w14:textId="6DD48BEE" w:rsidR="00B4750C" w:rsidRDefault="00A764E8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3 </w:t>
                      </w:r>
                      <w:r w:rsidR="00B4750C">
                        <w:rPr>
                          <w:rFonts w:ascii="宋体" w:hAnsi="宋体" w:hint="eastAsia"/>
                          <w:sz w:val="24"/>
                        </w:rPr>
                        <w:t>电子仪器信号连接</w:t>
                      </w:r>
                    </w:p>
                    <w:p w14:paraId="0982E4D6" w14:textId="77777777" w:rsid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/>
                          <w:sz w:val="24"/>
                        </w:rPr>
                      </w:pPr>
                      <w:r w:rsidRPr="001E54EF"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1）</w:t>
                      </w:r>
                      <w:r w:rsidRPr="001E54EF">
                        <w:rPr>
                          <w:rFonts w:ascii="宋体" w:hAnsi="宋体" w:hint="eastAsia"/>
                          <w:sz w:val="24"/>
                        </w:rPr>
                        <w:t>如果被测量或被观察的信号幅度较小（如毫伏数量级），为了防止干扰，一般需要采用屏蔽线连接。</w:t>
                      </w:r>
                    </w:p>
                    <w:p w14:paraId="02710C6B" w14:textId="3DF325B3" w:rsidR="001A6114" w:rsidRPr="00B4750C" w:rsidRDefault="00B4750C" w:rsidP="00B4750C">
                      <w:pPr>
                        <w:spacing w:line="276" w:lineRule="auto"/>
                        <w:ind w:firstLineChars="200" w:firstLine="480"/>
                        <w:rPr>
                          <w:rFonts w:ascii="宋体" w:hAnsi="宋体" w:hint="eastAsia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 w:rsidRPr="001E54EF">
                        <w:rPr>
                          <w:rFonts w:ascii="宋体" w:hAnsi="宋体" w:hint="eastAsia"/>
                          <w:sz w:val="24"/>
                        </w:rPr>
                        <w:t>2）在电子测量中，各仪器的保护接地端（通常为仪器的外壳，常使用黑色接线柱）必须连在一起，而且屏蔽线的外屏蔽层应接在保护接地端上。</w:t>
                      </w:r>
                      <w:bookmarkEnd w:id="1"/>
                    </w:p>
                    <w:p w14:paraId="3118FA03" w14:textId="77777777" w:rsidR="009C4A2F" w:rsidRPr="00F3380D" w:rsidRDefault="009C4A2F" w:rsidP="00F3380D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F3380D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七、讨论、心得</w:t>
                      </w:r>
                    </w:p>
                    <w:p w14:paraId="263C13FE" w14:textId="77777777" w:rsidR="009C4A2F" w:rsidRPr="00F3380D" w:rsidRDefault="009C4A2F" w:rsidP="00F3380D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  <w:r w:rsidRPr="00F3380D"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  <w:t>八、思考题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6133" wp14:editId="437F2234">
                <wp:simplePos x="0" y="0"/>
                <wp:positionH relativeFrom="column">
                  <wp:posOffset>574040</wp:posOffset>
                </wp:positionH>
                <wp:positionV relativeFrom="paragraph">
                  <wp:posOffset>-55245</wp:posOffset>
                </wp:positionV>
                <wp:extent cx="5558155" cy="489585"/>
                <wp:effectExtent l="2540" t="1905" r="1905" b="3810"/>
                <wp:wrapNone/>
                <wp:docPr id="9540199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827B5" w14:textId="094CE2C2" w:rsidR="009C4A2F" w:rsidRDefault="0034471F" w:rsidP="009C4A2F">
                            <w:r>
                              <w:rPr>
                                <w:rFonts w:hint="eastAsia"/>
                              </w:rPr>
                              <w:t>常用电子仪器使用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9C4A2F">
                              <w:rPr>
                                <w:rFonts w:hint="eastAsia"/>
                              </w:rPr>
                              <w:t>张赫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3240101459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A6133" id="Text Box 32" o:spid="_x0000_s1027" type="#_x0000_t202" style="position:absolute;left:0;text-align:left;margin-left:45.2pt;margin-top:-4.35pt;width:437.6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" filled="f" stroked="f">
                <v:textbox>
                  <w:txbxContent>
                    <w:p w14:paraId="134827B5" w14:textId="094CE2C2" w:rsidR="009C4A2F" w:rsidRDefault="0034471F" w:rsidP="009C4A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常用电子仪器使用</w:t>
                      </w:r>
                      <w:r w:rsidR="009C4A2F">
                        <w:rPr>
                          <w:rFonts w:hint="eastAsia"/>
                        </w:rPr>
                        <w:t xml:space="preserve">                       </w:t>
                      </w:r>
                      <w:r w:rsidR="009C4A2F">
                        <w:rPr>
                          <w:rFonts w:hint="eastAsia"/>
                        </w:rPr>
                        <w:t>张赫</w:t>
                      </w:r>
                      <w:r w:rsidR="009C4A2F">
                        <w:rPr>
                          <w:rFonts w:hint="eastAsia"/>
                        </w:rPr>
                        <w:t xml:space="preserve">                3240101459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F832C" wp14:editId="1EC9CB97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9801629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07D21" w14:textId="50C096FC" w:rsidR="00F75BF4" w:rsidRDefault="00F75B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  <w:r w:rsidR="00B4750C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832C" id="Text Box 31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64E07D21" w14:textId="50C096FC" w:rsidR="00F75BF4" w:rsidRDefault="00F75BF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  <w:r w:rsidR="00B4750C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5BF4">
        <w:rPr>
          <w:rFonts w:hint="eastAsia"/>
          <w:snapToGrid w:val="0"/>
          <w:kern w:val="0"/>
          <w:position w:val="6"/>
          <w:szCs w:val="21"/>
        </w:rPr>
        <w:t>实验名称：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姓名：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学号：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C30D733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8BCA941" w14:textId="2AE7A86B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B7F7D1" wp14:editId="1E89E374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071750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2780" id="Line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48B5E167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4950E81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655A156C" w14:textId="02492E21" w:rsidR="00F75BF4" w:rsidRDefault="00F10E49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AAD5AE" wp14:editId="6ADED974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147068718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3D6F0" w14:textId="77777777" w:rsidR="00F75BF4" w:rsidRDefault="00F75B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D5AE" id="Text Box 28" o:spid="_x0000_s1029" type="#_x0000_t202" style="position:absolute;left:0;text-align:left;margin-left:-38.25pt;margin-top:209.1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48A3D6F0" w14:textId="77777777" w:rsidR="00F75BF4" w:rsidRDefault="00F75B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D45C5D" wp14:editId="795C8869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50085645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C860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sectPr w:rsidR="00F75BF4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11692" w14:textId="77777777" w:rsidR="00043095" w:rsidRDefault="00043095" w:rsidP="009C4A2F">
      <w:r>
        <w:separator/>
      </w:r>
    </w:p>
  </w:endnote>
  <w:endnote w:type="continuationSeparator" w:id="0">
    <w:p w14:paraId="4337965D" w14:textId="77777777" w:rsidR="00043095" w:rsidRDefault="00043095" w:rsidP="009C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EA2D3" w14:textId="77777777" w:rsidR="00043095" w:rsidRDefault="00043095" w:rsidP="009C4A2F">
      <w:r>
        <w:separator/>
      </w:r>
    </w:p>
  </w:footnote>
  <w:footnote w:type="continuationSeparator" w:id="0">
    <w:p w14:paraId="2D895971" w14:textId="77777777" w:rsidR="00043095" w:rsidRDefault="00043095" w:rsidP="009C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6"/>
    <w:rsid w:val="00043095"/>
    <w:rsid w:val="000F02DC"/>
    <w:rsid w:val="001A6114"/>
    <w:rsid w:val="001B4C56"/>
    <w:rsid w:val="00320B59"/>
    <w:rsid w:val="0034471F"/>
    <w:rsid w:val="003F4373"/>
    <w:rsid w:val="005B1F8C"/>
    <w:rsid w:val="00647781"/>
    <w:rsid w:val="007E556A"/>
    <w:rsid w:val="009C4A2F"/>
    <w:rsid w:val="00A764E8"/>
    <w:rsid w:val="00A97195"/>
    <w:rsid w:val="00B4750C"/>
    <w:rsid w:val="00C0404E"/>
    <w:rsid w:val="00CB553A"/>
    <w:rsid w:val="00CD5C5C"/>
    <w:rsid w:val="00DF5963"/>
    <w:rsid w:val="00E42A01"/>
    <w:rsid w:val="00EA2F27"/>
    <w:rsid w:val="00ED2B57"/>
    <w:rsid w:val="00EE4018"/>
    <w:rsid w:val="00F10E49"/>
    <w:rsid w:val="00F3380D"/>
    <w:rsid w:val="00F46157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F218F"/>
  <w15:chartTrackingRefBased/>
  <w15:docId w15:val="{1735CB23-FE23-479E-A78C-A9E4235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A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4A2F"/>
    <w:rPr>
      <w:kern w:val="2"/>
      <w:sz w:val="18"/>
      <w:szCs w:val="18"/>
    </w:rPr>
  </w:style>
  <w:style w:type="table" w:styleId="a7">
    <w:name w:val="Table Grid"/>
    <w:basedOn w:val="a1"/>
    <w:uiPriority w:val="39"/>
    <w:rsid w:val="009C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实验名称：_______________________________姓名：________________学号：__________________</vt:lpstr>
    </vt:vector>
  </TitlesOfParts>
  <Company>www.xunchi.com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实验名称：_______________________________姓名：________________学号：__________________</dc:title>
  <dc:subject/>
  <dc:creator>mym</dc:creator>
  <cp:keywords/>
  <dc:description/>
  <cp:lastModifiedBy>赫 张</cp:lastModifiedBy>
  <cp:revision>4</cp:revision>
  <dcterms:created xsi:type="dcterms:W3CDTF">2025-03-08T14:54:00Z</dcterms:created>
  <dcterms:modified xsi:type="dcterms:W3CDTF">2025-03-08T14:59:00Z</dcterms:modified>
</cp:coreProperties>
</file>