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9C626" w14:textId="42951165" w:rsidR="008F0DB8" w:rsidRDefault="008F0DB8" w:rsidP="003278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0" w:name="OLE_LINK6"/>
      <w:bookmarkStart w:id="1" w:name="OLE_LINK7"/>
      <w:r>
        <w:rPr>
          <w:rFonts w:ascii="宋体" w:eastAsia="宋体" w:hAnsi="宋体" w:hint="eastAsia"/>
          <w:sz w:val="24"/>
          <w:szCs w:val="24"/>
        </w:rPr>
        <w:t>一、电子仪器使用方法</w:t>
      </w:r>
    </w:p>
    <w:p w14:paraId="4AD74AA7" w14:textId="1DB515B7" w:rsidR="008F0DB8" w:rsidRDefault="008F0DB8" w:rsidP="003278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直流电源：</w:t>
      </w:r>
    </w:p>
    <w:p w14:paraId="3E758B2B" w14:textId="49831FAB" w:rsidR="006805A3" w:rsidRDefault="006805A3" w:rsidP="003278F5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开机；</w:t>
      </w:r>
    </w:p>
    <w:p w14:paraId="5B25A597" w14:textId="52F8520F" w:rsidR="008F0DB8" w:rsidRDefault="008F0DB8" w:rsidP="003278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选择输出模式（串联/并联/独立）：前面板上</w:t>
      </w:r>
      <w:r w:rsidRPr="008F0DB8">
        <w:rPr>
          <w:rFonts w:ascii="宋体" w:eastAsia="宋体" w:hAnsi="宋体" w:hint="eastAsia"/>
          <w:sz w:val="24"/>
          <w:szCs w:val="24"/>
          <w:bdr w:val="single" w:sz="4" w:space="0" w:color="auto"/>
        </w:rPr>
        <w:t>PARA/INDE</w:t>
      </w:r>
      <w:r>
        <w:rPr>
          <w:rFonts w:ascii="宋体" w:eastAsia="宋体" w:hAnsi="宋体" w:hint="eastAsia"/>
          <w:sz w:val="24"/>
          <w:szCs w:val="24"/>
          <w:bdr w:val="single" w:sz="4" w:space="0" w:color="auto"/>
        </w:rPr>
        <w:t>P</w:t>
      </w:r>
      <w:r>
        <w:rPr>
          <w:rFonts w:ascii="宋体" w:eastAsia="宋体" w:hAnsi="宋体" w:hint="eastAsia"/>
          <w:sz w:val="24"/>
          <w:szCs w:val="24"/>
        </w:rPr>
        <w:t>和</w:t>
      </w:r>
      <w:r w:rsidRPr="008F0DB8">
        <w:rPr>
          <w:rFonts w:ascii="宋体" w:eastAsia="宋体" w:hAnsi="宋体" w:hint="eastAsia"/>
          <w:sz w:val="24"/>
          <w:szCs w:val="24"/>
          <w:bdr w:val="single" w:sz="4" w:space="0" w:color="auto"/>
        </w:rPr>
        <w:t>SER/INDEP</w:t>
      </w:r>
      <w:r>
        <w:rPr>
          <w:rFonts w:ascii="宋体" w:eastAsia="宋体" w:hAnsi="宋体" w:hint="eastAsia"/>
          <w:sz w:val="24"/>
          <w:szCs w:val="24"/>
        </w:rPr>
        <w:t>两个按钮，点亮为并联或串联模式，熄灭为独立模式</w:t>
      </w:r>
      <w:r w:rsidR="006805A3">
        <w:rPr>
          <w:rFonts w:ascii="宋体" w:eastAsia="宋体" w:hAnsi="宋体" w:hint="eastAsia"/>
          <w:sz w:val="24"/>
          <w:szCs w:val="24"/>
        </w:rPr>
        <w:t>；</w:t>
      </w:r>
    </w:p>
    <w:p w14:paraId="6FFC7D45" w14:textId="556D5850" w:rsidR="008F0DB8" w:rsidRDefault="008F0DB8" w:rsidP="003278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调节输出电压/最大输出电流：前面板上两个旋钮，按下切换粗调/细调。</w:t>
      </w:r>
      <w:r w:rsidRPr="008F0DB8">
        <w:rPr>
          <w:rFonts w:ascii="宋体" w:eastAsia="宋体" w:hAnsi="宋体" w:hint="eastAsia"/>
          <w:sz w:val="24"/>
          <w:szCs w:val="24"/>
          <w:bdr w:val="single" w:sz="4" w:space="0" w:color="auto"/>
        </w:rPr>
        <w:t>CH1</w:t>
      </w:r>
      <w:r>
        <w:rPr>
          <w:rFonts w:ascii="宋体" w:eastAsia="宋体" w:hAnsi="宋体" w:hint="eastAsia"/>
          <w:sz w:val="24"/>
          <w:szCs w:val="24"/>
        </w:rPr>
        <w:t>和</w:t>
      </w:r>
      <w:r w:rsidRPr="008F0DB8">
        <w:rPr>
          <w:rFonts w:ascii="宋体" w:eastAsia="宋体" w:hAnsi="宋体" w:hint="eastAsia"/>
          <w:sz w:val="24"/>
          <w:szCs w:val="24"/>
          <w:bdr w:val="single" w:sz="4" w:space="0" w:color="auto"/>
        </w:rPr>
        <w:t>CH2</w:t>
      </w:r>
      <w:proofErr w:type="gramStart"/>
      <w:r>
        <w:rPr>
          <w:rFonts w:ascii="宋体" w:eastAsia="宋体" w:hAnsi="宋体" w:hint="eastAsia"/>
          <w:sz w:val="24"/>
          <w:szCs w:val="24"/>
        </w:rPr>
        <w:t>两个</w:t>
      </w:r>
      <w:proofErr w:type="gramEnd"/>
      <w:r>
        <w:rPr>
          <w:rFonts w:ascii="宋体" w:eastAsia="宋体" w:hAnsi="宋体" w:hint="eastAsia"/>
          <w:sz w:val="24"/>
          <w:szCs w:val="24"/>
        </w:rPr>
        <w:t>按钮可以切换调节通道（CH1/CH2）</w:t>
      </w:r>
      <w:r w:rsidR="006805A3">
        <w:rPr>
          <w:rFonts w:ascii="宋体" w:eastAsia="宋体" w:hAnsi="宋体" w:hint="eastAsia"/>
          <w:sz w:val="24"/>
          <w:szCs w:val="24"/>
        </w:rPr>
        <w:t>；</w:t>
      </w:r>
    </w:p>
    <w:p w14:paraId="20267979" w14:textId="7F0EE853" w:rsidR="006805A3" w:rsidRDefault="008F0DB8" w:rsidP="003278F5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</w:t>
      </w:r>
      <w:bookmarkStart w:id="2" w:name="OLE_LINK5"/>
      <w:r>
        <w:rPr>
          <w:rFonts w:ascii="宋体" w:eastAsia="宋体" w:hAnsi="宋体" w:hint="eastAsia"/>
          <w:sz w:val="24"/>
          <w:szCs w:val="24"/>
        </w:rPr>
        <w:t>按下</w:t>
      </w:r>
      <w:r w:rsidRPr="008F0DB8">
        <w:rPr>
          <w:rFonts w:ascii="宋体" w:eastAsia="宋体" w:hAnsi="宋体" w:hint="eastAsia"/>
          <w:sz w:val="24"/>
          <w:szCs w:val="24"/>
          <w:bdr w:val="single" w:sz="4" w:space="0" w:color="auto"/>
        </w:rPr>
        <w:t>OUTPUT</w:t>
      </w:r>
      <w:r>
        <w:rPr>
          <w:rFonts w:ascii="宋体" w:eastAsia="宋体" w:hAnsi="宋体" w:hint="eastAsia"/>
          <w:sz w:val="24"/>
          <w:szCs w:val="24"/>
        </w:rPr>
        <w:t>按钮。</w:t>
      </w:r>
    </w:p>
    <w:p w14:paraId="46A0E429" w14:textId="1E4FE69B" w:rsidR="008F0DB8" w:rsidRDefault="008F0DB8" w:rsidP="003278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3" w:name="_Hlk192366915"/>
      <w:bookmarkEnd w:id="2"/>
      <w:r>
        <w:rPr>
          <w:rFonts w:ascii="宋体" w:eastAsia="宋体" w:hAnsi="宋体" w:hint="eastAsia"/>
          <w:sz w:val="24"/>
          <w:szCs w:val="24"/>
        </w:rPr>
        <w:t>信号发生器：</w:t>
      </w:r>
    </w:p>
    <w:p w14:paraId="1C403BC4" w14:textId="0738635D" w:rsidR="006805A3" w:rsidRDefault="006805A3" w:rsidP="003278F5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开机；</w:t>
      </w:r>
    </w:p>
    <w:p w14:paraId="31820D96" w14:textId="61606839" w:rsidR="008F0DB8" w:rsidRDefault="006805A3" w:rsidP="003278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选择波形（正弦波/方波/锯齿波/脉冲波/噪声/任意波/谐波/自定义波）；</w:t>
      </w:r>
    </w:p>
    <w:p w14:paraId="27986061" w14:textId="5B12E7AE" w:rsidR="006805A3" w:rsidRDefault="006805A3" w:rsidP="003278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设置参数（频率/幅度（峰峰值）等）：先按下前面板中部相应按钮，再通</w:t>
      </w:r>
      <w:proofErr w:type="gramStart"/>
      <w:r>
        <w:rPr>
          <w:rFonts w:ascii="宋体" w:eastAsia="宋体" w:hAnsi="宋体" w:hint="eastAsia"/>
          <w:sz w:val="24"/>
          <w:szCs w:val="24"/>
        </w:rPr>
        <w:t>过数字</w:t>
      </w:r>
      <w:proofErr w:type="gramEnd"/>
      <w:r>
        <w:rPr>
          <w:rFonts w:ascii="宋体" w:eastAsia="宋体" w:hAnsi="宋体" w:hint="eastAsia"/>
          <w:sz w:val="24"/>
          <w:szCs w:val="24"/>
        </w:rPr>
        <w:t>键盘输入数字，然后按下面板中部的按钮选择单位；或者使用数字键盘上方的方向键和旋钮来进行设置；</w:t>
      </w:r>
    </w:p>
    <w:p w14:paraId="7D0AB4BA" w14:textId="3D8F2497" w:rsidR="006805A3" w:rsidRDefault="006805A3" w:rsidP="003278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</w:t>
      </w:r>
      <w:r>
        <w:rPr>
          <w:rFonts w:ascii="宋体" w:eastAsia="宋体" w:hAnsi="宋体" w:hint="eastAsia"/>
          <w:sz w:val="24"/>
          <w:szCs w:val="24"/>
        </w:rPr>
        <w:t>按下</w:t>
      </w:r>
      <w:r w:rsidRPr="008F0DB8">
        <w:rPr>
          <w:rFonts w:ascii="宋体" w:eastAsia="宋体" w:hAnsi="宋体" w:hint="eastAsia"/>
          <w:sz w:val="24"/>
          <w:szCs w:val="24"/>
          <w:bdr w:val="single" w:sz="4" w:space="0" w:color="auto"/>
        </w:rPr>
        <w:t>OUTPUT</w:t>
      </w:r>
      <w:r>
        <w:rPr>
          <w:rFonts w:ascii="宋体" w:eastAsia="宋体" w:hAnsi="宋体" w:hint="eastAsia"/>
          <w:sz w:val="24"/>
          <w:szCs w:val="24"/>
          <w:bdr w:val="single" w:sz="4" w:space="0" w:color="auto"/>
        </w:rPr>
        <w:t>1</w:t>
      </w:r>
      <w:r>
        <w:rPr>
          <w:rFonts w:ascii="宋体" w:eastAsia="宋体" w:hAnsi="宋体" w:hint="eastAsia"/>
          <w:sz w:val="24"/>
          <w:szCs w:val="24"/>
        </w:rPr>
        <w:t>按钮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AFACD8F" w14:textId="27336374" w:rsidR="006805A3" w:rsidRDefault="006805A3" w:rsidP="003278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示波器：</w:t>
      </w:r>
    </w:p>
    <w:p w14:paraId="0431F1F3" w14:textId="7ECBA1AA" w:rsidR="006805A3" w:rsidRDefault="006805A3" w:rsidP="003278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开机；</w:t>
      </w:r>
    </w:p>
    <w:p w14:paraId="3B173792" w14:textId="629B37B2" w:rsidR="002A2CC5" w:rsidRDefault="002A2CC5" w:rsidP="003278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调节</w:t>
      </w:r>
      <w:r w:rsidRPr="002A2CC5">
        <w:rPr>
          <w:rFonts w:ascii="宋体" w:eastAsia="宋体" w:hAnsi="宋体"/>
          <w:sz w:val="24"/>
          <w:szCs w:val="24"/>
        </w:rPr>
        <w:t>通道垂直偏移旋钮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A2CC5">
        <w:rPr>
          <w:rFonts w:ascii="宋体" w:eastAsia="宋体" w:hAnsi="宋体"/>
          <w:sz w:val="24"/>
          <w:szCs w:val="24"/>
        </w:rPr>
        <w:t>修改所选波形的垂直偏移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A2CC5">
        <w:rPr>
          <w:rFonts w:ascii="宋体" w:eastAsia="宋体" w:hAnsi="宋体"/>
          <w:sz w:val="24"/>
          <w:szCs w:val="24"/>
        </w:rPr>
        <w:t>使波形在屏幕中上下移动。按下旋钮</w:t>
      </w:r>
      <w:r>
        <w:rPr>
          <w:rFonts w:ascii="宋体" w:eastAsia="宋体" w:hAnsi="宋体" w:hint="eastAsia"/>
          <w:sz w:val="24"/>
          <w:szCs w:val="24"/>
        </w:rPr>
        <w:t>可将</w:t>
      </w:r>
      <w:r w:rsidRPr="002A2CC5">
        <w:rPr>
          <w:rFonts w:ascii="宋体" w:eastAsia="宋体" w:hAnsi="宋体"/>
          <w:sz w:val="24"/>
          <w:szCs w:val="24"/>
        </w:rPr>
        <w:t>偏移归零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2EDAA465" w14:textId="63BC1951" w:rsidR="006805A3" w:rsidRDefault="002A2CC5" w:rsidP="003278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调节</w:t>
      </w:r>
      <w:r w:rsidRPr="002A2CC5">
        <w:rPr>
          <w:rFonts w:ascii="宋体" w:eastAsia="宋体" w:hAnsi="宋体"/>
          <w:sz w:val="24"/>
          <w:szCs w:val="24"/>
        </w:rPr>
        <w:t>通道垂直档位旋钮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A2CC5">
        <w:rPr>
          <w:rFonts w:ascii="宋体" w:eastAsia="宋体" w:hAnsi="宋体"/>
          <w:sz w:val="24"/>
          <w:szCs w:val="24"/>
        </w:rPr>
        <w:t>修改所选波形每个垂直刻度格的幅度值（V/div），使波形显示幅度增大或减小。按下旋钮可切换调节方式为粗调或微调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25F6D7E2" w14:textId="77777777" w:rsidR="002A2CC5" w:rsidRDefault="002A2CC5" w:rsidP="003278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调节</w:t>
      </w:r>
      <w:r w:rsidRPr="002A2CC5">
        <w:rPr>
          <w:rFonts w:ascii="宋体" w:eastAsia="宋体" w:hAnsi="宋体"/>
          <w:sz w:val="24"/>
          <w:szCs w:val="24"/>
        </w:rPr>
        <w:t>水平位移旋钮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A2CC5">
        <w:rPr>
          <w:rFonts w:ascii="宋体" w:eastAsia="宋体" w:hAnsi="宋体"/>
          <w:sz w:val="24"/>
          <w:szCs w:val="24"/>
        </w:rPr>
        <w:t>修改水平位移（即触发位移）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A2CC5">
        <w:rPr>
          <w:rFonts w:ascii="宋体" w:eastAsia="宋体" w:hAnsi="宋体"/>
          <w:sz w:val="24"/>
          <w:szCs w:val="24"/>
        </w:rPr>
        <w:t>使所有波形左右移动。按下旋钮可复位水平位移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E89B265" w14:textId="044ADA34" w:rsidR="002A2CC5" w:rsidRDefault="002A2CC5" w:rsidP="003278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调节</w:t>
      </w:r>
      <w:r w:rsidRPr="002A2CC5">
        <w:rPr>
          <w:rFonts w:ascii="宋体" w:eastAsia="宋体" w:hAnsi="宋体"/>
          <w:sz w:val="24"/>
          <w:szCs w:val="24"/>
        </w:rPr>
        <w:t>水平时基旋钮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A2CC5">
        <w:rPr>
          <w:rFonts w:ascii="宋体" w:eastAsia="宋体" w:hAnsi="宋体"/>
          <w:sz w:val="24"/>
          <w:szCs w:val="24"/>
        </w:rPr>
        <w:t>修改水平时基，使所有通道的波形被水平压缩或扩展显示。按下旋钮可切换水平时基调节方式为粗调或微调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45CF429C" w14:textId="421EE436" w:rsidR="002A2CC5" w:rsidRDefault="00DF3184" w:rsidP="003278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设置垂直系统：通过切换交流/直流耦合得出的电压偏移量即直流分量大小；</w:t>
      </w:r>
    </w:p>
    <w:p w14:paraId="60D5D987" w14:textId="20FC3CEB" w:rsidR="00DF3184" w:rsidRDefault="00DF3184" w:rsidP="003278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测量：按下</w:t>
      </w:r>
      <w:r w:rsidRPr="00DF3184">
        <w:rPr>
          <w:rFonts w:ascii="宋体" w:eastAsia="宋体" w:hAnsi="宋体" w:hint="eastAsia"/>
          <w:sz w:val="24"/>
          <w:szCs w:val="24"/>
          <w:bdr w:val="single" w:sz="4" w:space="0" w:color="auto"/>
        </w:rPr>
        <w:t>measure</w:t>
      </w:r>
      <w:r>
        <w:rPr>
          <w:rFonts w:ascii="宋体" w:eastAsia="宋体" w:hAnsi="宋体" w:hint="eastAsia"/>
          <w:sz w:val="24"/>
          <w:szCs w:val="24"/>
        </w:rPr>
        <w:t>按钮，在“垂直”/“水平”选项卡下找到要测量的参数，点击获取数据；</w:t>
      </w:r>
    </w:p>
    <w:p w14:paraId="7DECEEDE" w14:textId="71AFABB3" w:rsidR="00DF3184" w:rsidRDefault="00DF3184" w:rsidP="003278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光标：按下</w:t>
      </w:r>
      <w:r w:rsidRPr="00DF3184">
        <w:rPr>
          <w:rFonts w:ascii="宋体" w:eastAsia="宋体" w:hAnsi="宋体" w:hint="eastAsia"/>
          <w:sz w:val="24"/>
          <w:szCs w:val="24"/>
          <w:bdr w:val="single" w:sz="4" w:space="0" w:color="auto"/>
        </w:rPr>
        <w:t>cursor</w:t>
      </w:r>
      <w:r>
        <w:rPr>
          <w:rFonts w:ascii="宋体" w:eastAsia="宋体" w:hAnsi="宋体" w:hint="eastAsia"/>
          <w:sz w:val="24"/>
          <w:szCs w:val="24"/>
        </w:rPr>
        <w:t>按钮，在触摸屏上拖动光标的位置，读出数据。</w:t>
      </w:r>
    </w:p>
    <w:bookmarkEnd w:id="0"/>
    <w:p w14:paraId="6690A6B4" w14:textId="71C067F9" w:rsidR="00DF3184" w:rsidRDefault="00DF3184" w:rsidP="003278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二、数字万用表注意事项</w:t>
      </w:r>
    </w:p>
    <w:p w14:paraId="10861592" w14:textId="02F629AE" w:rsidR="00EF1423" w:rsidRDefault="00EF1423" w:rsidP="003278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F1423">
        <w:rPr>
          <w:rFonts w:ascii="宋体" w:eastAsia="宋体" w:hAnsi="宋体"/>
          <w:sz w:val="24"/>
          <w:szCs w:val="24"/>
        </w:rPr>
        <w:t>（1）测试前先明确所要进行测量的项目，将功能（量程）开关</w:t>
      </w:r>
      <w:proofErr w:type="gramStart"/>
      <w:r w:rsidRPr="00EF1423">
        <w:rPr>
          <w:rFonts w:ascii="宋体" w:eastAsia="宋体" w:hAnsi="宋体"/>
          <w:sz w:val="24"/>
          <w:szCs w:val="24"/>
        </w:rPr>
        <w:t>旋</w:t>
      </w:r>
      <w:proofErr w:type="gramEnd"/>
      <w:r w:rsidRPr="00EF1423">
        <w:rPr>
          <w:rFonts w:ascii="宋体" w:eastAsia="宋体" w:hAnsi="宋体"/>
          <w:sz w:val="24"/>
          <w:szCs w:val="24"/>
        </w:rPr>
        <w:t xml:space="preserve">置于正确档位。 </w:t>
      </w:r>
    </w:p>
    <w:p w14:paraId="7C6FE68B" w14:textId="77777777" w:rsidR="00602276" w:rsidRDefault="00EF1423" w:rsidP="003278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EF1423">
        <w:rPr>
          <w:rFonts w:ascii="宋体" w:eastAsia="宋体" w:hAnsi="宋体"/>
          <w:sz w:val="24"/>
          <w:szCs w:val="24"/>
        </w:rPr>
        <w:t xml:space="preserve">根据将进行的测试项目，把测试表笔插入相应的测试插孔中。 </w:t>
      </w:r>
    </w:p>
    <w:p w14:paraId="4A0F4EE2" w14:textId="41CF6E34" w:rsidR="00602276" w:rsidRDefault="00602276" w:rsidP="003278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（3） </w:t>
      </w:r>
      <w:r w:rsidR="00EF1423" w:rsidRPr="00EF1423">
        <w:rPr>
          <w:rFonts w:ascii="宋体" w:eastAsia="宋体" w:hAnsi="宋体"/>
          <w:sz w:val="24"/>
          <w:szCs w:val="24"/>
        </w:rPr>
        <w:t>如果事先不知被测电量的大约范围，则应将量程开关置于最大量程档，并根据测量值逐渐下降量程。</w:t>
      </w:r>
    </w:p>
    <w:p w14:paraId="1461C85B" w14:textId="77777777" w:rsidR="00602276" w:rsidRDefault="00EF1423" w:rsidP="003278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F1423">
        <w:rPr>
          <w:rFonts w:ascii="宋体" w:eastAsia="宋体" w:hAnsi="宋体"/>
          <w:sz w:val="24"/>
          <w:szCs w:val="24"/>
        </w:rPr>
        <w:t>（4）当仪表处于电流测量档位时，严禁将测试表笔跨接于存在电压差的电路两端，否则将造成短路而损坏仪表和被测电路。</w:t>
      </w:r>
    </w:p>
    <w:p w14:paraId="760DF242" w14:textId="77777777" w:rsidR="00602276" w:rsidRDefault="00602276" w:rsidP="003278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EF1423" w:rsidRPr="00EF1423">
        <w:rPr>
          <w:rFonts w:ascii="宋体" w:eastAsia="宋体" w:hAnsi="宋体"/>
          <w:sz w:val="24"/>
          <w:szCs w:val="24"/>
        </w:rPr>
        <w:t>5）在使用数字万用表时，如果显示器上显示OL，说明被测值超过该档量程最大值，应将量程开关置于更高量程。</w:t>
      </w:r>
    </w:p>
    <w:p w14:paraId="3E818376" w14:textId="62B42E36" w:rsidR="00EF1423" w:rsidRDefault="00EF1423" w:rsidP="003278F5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EF1423">
        <w:rPr>
          <w:rFonts w:ascii="宋体" w:eastAsia="宋体" w:hAnsi="宋体"/>
          <w:sz w:val="24"/>
          <w:szCs w:val="24"/>
        </w:rPr>
        <w:t>（6）万用表交流档的适用频率为 40</w:t>
      </w:r>
      <w:r w:rsidR="00602276">
        <w:rPr>
          <w:rFonts w:ascii="宋体" w:eastAsia="宋体" w:hAnsi="宋体" w:hint="eastAsia"/>
          <w:sz w:val="24"/>
          <w:szCs w:val="24"/>
        </w:rPr>
        <w:t>~</w:t>
      </w:r>
      <w:r w:rsidRPr="00EF1423">
        <w:rPr>
          <w:rFonts w:ascii="宋体" w:eastAsia="宋体" w:hAnsi="宋体"/>
          <w:sz w:val="24"/>
          <w:szCs w:val="24"/>
        </w:rPr>
        <w:t>1000Hz。</w:t>
      </w:r>
    </w:p>
    <w:p w14:paraId="4790B9F2" w14:textId="77777777" w:rsidR="001E54EF" w:rsidRDefault="00DF3184" w:rsidP="003278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三、电子仪器信号连接</w:t>
      </w:r>
    </w:p>
    <w:p w14:paraId="7ACE3D14" w14:textId="38B4BBD0" w:rsidR="001E54EF" w:rsidRDefault="001E54EF" w:rsidP="003278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54EF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1）</w:t>
      </w:r>
      <w:r w:rsidRPr="001E54EF">
        <w:rPr>
          <w:rFonts w:ascii="宋体" w:eastAsia="宋体" w:hAnsi="宋体" w:hint="eastAsia"/>
          <w:sz w:val="24"/>
          <w:szCs w:val="24"/>
        </w:rPr>
        <w:t>如果被测量或被观察的信号幅度较小（如毫伏数量级），为了防止干扰，一般需要采用屏蔽线连接。</w:t>
      </w:r>
    </w:p>
    <w:p w14:paraId="7A1BD89D" w14:textId="77777777" w:rsidR="001E54EF" w:rsidRDefault="001E54EF" w:rsidP="003278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1E54EF">
        <w:rPr>
          <w:rFonts w:ascii="宋体" w:eastAsia="宋体" w:hAnsi="宋体" w:hint="eastAsia"/>
          <w:sz w:val="24"/>
          <w:szCs w:val="24"/>
        </w:rPr>
        <w:t>2）在电子测量中，各仪器的保护接地端（通常为仪器的外壳，常使用黑色接线柱）必须连在一起，而且屏蔽线的外屏蔽层应接在保护接地端上。</w:t>
      </w:r>
    </w:p>
    <w:bookmarkEnd w:id="1"/>
    <w:p w14:paraId="5A1E77BC" w14:textId="0895E917" w:rsidR="00DF3184" w:rsidRPr="002A2CC5" w:rsidRDefault="00DF3184" w:rsidP="003278F5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四、操作练习</w:t>
      </w:r>
    </w:p>
    <w:p w14:paraId="5DAA3922" w14:textId="543127CF" w:rsidR="009B49FF" w:rsidRDefault="006805A3" w:rsidP="003278F5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bookmarkStart w:id="4" w:name="_Hlk192366429"/>
      <w:r>
        <w:rPr>
          <w:rFonts w:ascii="宋体" w:eastAsia="宋体" w:hAnsi="宋体" w:hint="eastAsia"/>
          <w:sz w:val="24"/>
          <w:szCs w:val="24"/>
        </w:rPr>
        <w:t xml:space="preserve">1 </w:t>
      </w:r>
      <w:r w:rsidR="00520A14" w:rsidRPr="00520A14">
        <w:rPr>
          <w:rFonts w:ascii="宋体" w:eastAsia="宋体" w:hAnsi="宋体" w:hint="eastAsia"/>
          <w:sz w:val="24"/>
          <w:szCs w:val="24"/>
        </w:rPr>
        <w:t>示波器测量信号发生器输出正弦信号的频率和幅度</w:t>
      </w:r>
    </w:p>
    <w:bookmarkEnd w:id="3"/>
    <w:p w14:paraId="628023C4" w14:textId="76F2DB20" w:rsidR="00520A14" w:rsidRDefault="00EE2C08" w:rsidP="003278F5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（1）手动</w:t>
      </w:r>
      <w:proofErr w:type="gramStart"/>
      <w:r>
        <w:rPr>
          <w:rFonts w:ascii="宋体" w:eastAsia="宋体" w:hAnsi="宋体" w:hint="eastAsia"/>
          <w:sz w:val="24"/>
          <w:szCs w:val="24"/>
        </w:rPr>
        <w:t>估</w:t>
      </w:r>
      <w:proofErr w:type="gramEnd"/>
      <w:r>
        <w:rPr>
          <w:rFonts w:ascii="宋体" w:eastAsia="宋体" w:hAnsi="宋体" w:hint="eastAsia"/>
          <w:sz w:val="24"/>
          <w:szCs w:val="24"/>
        </w:rPr>
        <w:t>读法</w:t>
      </w:r>
    </w:p>
    <w:tbl>
      <w:tblPr>
        <w:tblStyle w:val="ae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4"/>
        <w:gridCol w:w="853"/>
        <w:gridCol w:w="1134"/>
        <w:gridCol w:w="991"/>
        <w:gridCol w:w="851"/>
        <w:gridCol w:w="1134"/>
        <w:gridCol w:w="850"/>
        <w:gridCol w:w="919"/>
      </w:tblGrid>
      <w:tr w:rsidR="00166641" w:rsidRPr="00EE2C08" w14:paraId="6EAA44E2" w14:textId="0ECCDA19" w:rsidTr="00166641">
        <w:trPr>
          <w:jc w:val="center"/>
        </w:trPr>
        <w:tc>
          <w:tcPr>
            <w:tcW w:w="1544" w:type="dxa"/>
          </w:tcPr>
          <w:p w14:paraId="1A7FC073" w14:textId="5E3005D5" w:rsidR="00EE2C08" w:rsidRPr="00EE2C08" w:rsidRDefault="00EE2C08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 w:rsidRPr="00EE2C08">
              <w:rPr>
                <w:rFonts w:ascii="Cambria Math" w:eastAsia="宋体" w:hAnsi="Cambria Math"/>
                <w:sz w:val="20"/>
                <w:szCs w:val="20"/>
              </w:rPr>
              <w:t>信号</w:t>
            </w:r>
            <w:proofErr w:type="gramStart"/>
            <w:r w:rsidRPr="00EE2C08">
              <w:rPr>
                <w:rFonts w:ascii="Cambria Math" w:eastAsia="宋体" w:hAnsi="Cambria Math"/>
                <w:sz w:val="20"/>
                <w:szCs w:val="20"/>
              </w:rPr>
              <w:t>源显示</w:t>
            </w:r>
            <w:proofErr w:type="gramEnd"/>
          </w:p>
        </w:tc>
        <w:tc>
          <w:tcPr>
            <w:tcW w:w="1987" w:type="dxa"/>
            <w:gridSpan w:val="2"/>
          </w:tcPr>
          <w:p w14:paraId="469AB57B" w14:textId="1EF703FE" w:rsidR="00EE2C08" w:rsidRPr="00EE2C08" w:rsidRDefault="00EE2C08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 w:rsidRPr="00EE2C08">
              <w:rPr>
                <w:rFonts w:ascii="Cambria Math" w:eastAsia="宋体" w:hAnsi="Cambria Math"/>
                <w:sz w:val="20"/>
                <w:szCs w:val="20"/>
              </w:rPr>
              <w:t>周期原始读数</w:t>
            </w:r>
          </w:p>
        </w:tc>
        <w:tc>
          <w:tcPr>
            <w:tcW w:w="991" w:type="dxa"/>
          </w:tcPr>
          <w:p w14:paraId="38311716" w14:textId="149B2F41" w:rsidR="00EE2C08" w:rsidRPr="00EE2C08" w:rsidRDefault="00EE2C08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 w:rsidRPr="00EE2C08">
              <w:rPr>
                <w:rFonts w:ascii="Cambria Math" w:eastAsia="宋体" w:hAnsi="Cambria Math"/>
                <w:sz w:val="20"/>
                <w:szCs w:val="20"/>
              </w:rPr>
              <w:t>频率</w:t>
            </w:r>
          </w:p>
        </w:tc>
        <w:tc>
          <w:tcPr>
            <w:tcW w:w="1985" w:type="dxa"/>
            <w:gridSpan w:val="2"/>
          </w:tcPr>
          <w:p w14:paraId="591FD34B" w14:textId="2E54127D" w:rsidR="00EE2C08" w:rsidRPr="00EE2C08" w:rsidRDefault="00EE2C08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 w:rsidRPr="00EE2C08">
              <w:rPr>
                <w:rFonts w:ascii="Cambria Math" w:eastAsia="宋体" w:hAnsi="Cambria Math"/>
                <w:sz w:val="20"/>
                <w:szCs w:val="20"/>
              </w:rPr>
              <w:t>峰峰值原始读数</w:t>
            </w:r>
          </w:p>
        </w:tc>
        <w:tc>
          <w:tcPr>
            <w:tcW w:w="850" w:type="dxa"/>
          </w:tcPr>
          <w:p w14:paraId="34F9CFEB" w14:textId="6579C653" w:rsidR="00EE2C08" w:rsidRPr="00EE2C08" w:rsidRDefault="00EE2C08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 w:rsidRPr="00EE2C08">
              <w:rPr>
                <w:rFonts w:ascii="Cambria Math" w:eastAsia="宋体" w:hAnsi="Cambria Math"/>
                <w:sz w:val="20"/>
                <w:szCs w:val="20"/>
              </w:rPr>
              <w:t>幅度</w:t>
            </w:r>
          </w:p>
        </w:tc>
        <w:tc>
          <w:tcPr>
            <w:tcW w:w="919" w:type="dxa"/>
          </w:tcPr>
          <w:p w14:paraId="63D7B5DD" w14:textId="3BF50F5D" w:rsidR="00EE2C08" w:rsidRPr="00EE2C08" w:rsidRDefault="00EE2C08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 w:rsidRPr="00EE2C08">
              <w:rPr>
                <w:rFonts w:ascii="Cambria Math" w:eastAsia="宋体" w:hAnsi="Cambria Math"/>
                <w:sz w:val="20"/>
                <w:szCs w:val="20"/>
              </w:rPr>
              <w:t>有效值</w:t>
            </w:r>
          </w:p>
        </w:tc>
      </w:tr>
      <w:tr w:rsidR="00EE2C08" w:rsidRPr="00EE2C08" w14:paraId="47CEEE97" w14:textId="6568D5BF" w:rsidTr="00166641">
        <w:trPr>
          <w:jc w:val="center"/>
        </w:trPr>
        <w:tc>
          <w:tcPr>
            <w:tcW w:w="1544" w:type="dxa"/>
          </w:tcPr>
          <w:p w14:paraId="15217C21" w14:textId="223FEF51" w:rsidR="00EE2C08" w:rsidRPr="00EE2C08" w:rsidRDefault="00EE2C08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 w:rsidRPr="00166641">
              <w:rPr>
                <w:rFonts w:ascii="Cambria Math" w:eastAsia="宋体" w:hAnsi="Cambria Math"/>
                <w:sz w:val="20"/>
                <w:szCs w:val="20"/>
              </w:rPr>
              <w:t>200Hz</w:t>
            </w:r>
            <w:r w:rsidR="00166641" w:rsidRPr="00166641">
              <w:rPr>
                <w:rFonts w:ascii="Cambria Math" w:eastAsia="宋体" w:hAnsi="Cambria Math" w:hint="eastAsia"/>
                <w:sz w:val="18"/>
                <w:szCs w:val="18"/>
              </w:rPr>
              <w:t xml:space="preserve"> </w:t>
            </w:r>
            <w:r w:rsidRPr="00166641">
              <w:rPr>
                <w:rFonts w:ascii="Cambria Math" w:eastAsia="宋体" w:hAnsi="Cambria Math"/>
                <w:sz w:val="20"/>
                <w:szCs w:val="20"/>
              </w:rPr>
              <w:t>60mVpp</w:t>
            </w:r>
          </w:p>
        </w:tc>
        <w:tc>
          <w:tcPr>
            <w:tcW w:w="853" w:type="dxa"/>
          </w:tcPr>
          <w:p w14:paraId="40A3B25D" w14:textId="2A8794EF" w:rsidR="00EE2C08" w:rsidRPr="00EE2C08" w:rsidRDefault="0016664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12.5</w:t>
            </w:r>
            <w:r w:rsidR="00EE2C08" w:rsidRPr="00EE2C08">
              <w:rPr>
                <w:rFonts w:ascii="Cambria Math" w:eastAsia="宋体" w:hAnsi="Cambria Math"/>
                <w:sz w:val="20"/>
                <w:szCs w:val="20"/>
              </w:rPr>
              <w:t>div</w:t>
            </w:r>
          </w:p>
        </w:tc>
        <w:tc>
          <w:tcPr>
            <w:tcW w:w="1134" w:type="dxa"/>
          </w:tcPr>
          <w:p w14:paraId="62FE7259" w14:textId="09AA6E2A" w:rsidR="00EE2C08" w:rsidRPr="00EE2C08" w:rsidRDefault="0016664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0.4</w:t>
            </w:r>
            <w:r w:rsidR="00EE2C08" w:rsidRPr="00EE2C08">
              <w:rPr>
                <w:rFonts w:ascii="Cambria Math" w:eastAsia="宋体" w:hAnsi="Cambria Math"/>
                <w:sz w:val="20"/>
                <w:szCs w:val="20"/>
              </w:rPr>
              <w:t>ms/div</w:t>
            </w:r>
          </w:p>
        </w:tc>
        <w:tc>
          <w:tcPr>
            <w:tcW w:w="991" w:type="dxa"/>
          </w:tcPr>
          <w:p w14:paraId="5675B4FF" w14:textId="4E2E3C92" w:rsidR="00EE2C08" w:rsidRPr="00EE2C08" w:rsidRDefault="000D6606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200</w:t>
            </w:r>
            <w:r w:rsidR="00EE2C08" w:rsidRPr="00EE2C08">
              <w:rPr>
                <w:rFonts w:ascii="Cambria Math" w:eastAsia="宋体" w:hAnsi="Cambria Math"/>
                <w:sz w:val="20"/>
                <w:szCs w:val="20"/>
              </w:rPr>
              <w:t>Hz</w:t>
            </w:r>
          </w:p>
        </w:tc>
        <w:tc>
          <w:tcPr>
            <w:tcW w:w="851" w:type="dxa"/>
          </w:tcPr>
          <w:p w14:paraId="7CAD6D5B" w14:textId="7BE9C9CE" w:rsidR="00EE2C08" w:rsidRPr="00EE2C08" w:rsidRDefault="0016664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7.5</w:t>
            </w:r>
            <w:r w:rsidR="00EE2C08" w:rsidRPr="00EE2C08">
              <w:rPr>
                <w:rFonts w:ascii="Cambria Math" w:eastAsia="宋体" w:hAnsi="Cambria Math"/>
                <w:sz w:val="20"/>
                <w:szCs w:val="20"/>
              </w:rPr>
              <w:t>div</w:t>
            </w:r>
          </w:p>
        </w:tc>
        <w:tc>
          <w:tcPr>
            <w:tcW w:w="1134" w:type="dxa"/>
          </w:tcPr>
          <w:p w14:paraId="24492A48" w14:textId="312BBB96" w:rsidR="00EE2C08" w:rsidRPr="00EE2C08" w:rsidRDefault="00CE2ECB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8</w:t>
            </w:r>
            <w:r w:rsidR="00EE2C08" w:rsidRPr="00EE2C08">
              <w:rPr>
                <w:rFonts w:ascii="Cambria Math" w:eastAsia="宋体" w:hAnsi="Cambria Math"/>
                <w:sz w:val="20"/>
                <w:szCs w:val="20"/>
              </w:rPr>
              <w:t>mV/div</w:t>
            </w:r>
          </w:p>
        </w:tc>
        <w:tc>
          <w:tcPr>
            <w:tcW w:w="850" w:type="dxa"/>
          </w:tcPr>
          <w:p w14:paraId="25E7C720" w14:textId="3DFA9C4A" w:rsidR="00EE2C08" w:rsidRPr="00EE2C08" w:rsidRDefault="000D6606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30</w:t>
            </w:r>
            <w:r w:rsidR="00EE2C08" w:rsidRPr="00EE2C08">
              <w:rPr>
                <w:rFonts w:ascii="Cambria Math" w:eastAsia="宋体" w:hAnsi="Cambria Math"/>
                <w:sz w:val="20"/>
                <w:szCs w:val="20"/>
              </w:rPr>
              <w:t>mV</w:t>
            </w:r>
          </w:p>
        </w:tc>
        <w:tc>
          <w:tcPr>
            <w:tcW w:w="919" w:type="dxa"/>
          </w:tcPr>
          <w:p w14:paraId="01DCE0E6" w14:textId="6B3DE0D6" w:rsidR="00EE2C08" w:rsidRPr="0094186A" w:rsidRDefault="0094186A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18"/>
                <w:szCs w:val="18"/>
              </w:rPr>
            </w:pPr>
            <w:r w:rsidRPr="0094186A">
              <w:rPr>
                <w:rFonts w:ascii="Cambria Math" w:eastAsia="宋体" w:hAnsi="Cambria Math" w:hint="eastAsia"/>
                <w:sz w:val="18"/>
                <w:szCs w:val="18"/>
              </w:rPr>
              <w:t>21.22</w:t>
            </w:r>
            <w:r w:rsidR="00EE2C08" w:rsidRPr="0094186A">
              <w:rPr>
                <w:rFonts w:ascii="Cambria Math" w:eastAsia="宋体" w:hAnsi="Cambria Math"/>
                <w:sz w:val="18"/>
                <w:szCs w:val="18"/>
              </w:rPr>
              <w:t>mV</w:t>
            </w:r>
          </w:p>
        </w:tc>
      </w:tr>
      <w:tr w:rsidR="00EE2C08" w:rsidRPr="00EE2C08" w14:paraId="5A01CDB0" w14:textId="11AC893C" w:rsidTr="00166641">
        <w:trPr>
          <w:jc w:val="center"/>
        </w:trPr>
        <w:tc>
          <w:tcPr>
            <w:tcW w:w="1544" w:type="dxa"/>
          </w:tcPr>
          <w:p w14:paraId="68A3FA22" w14:textId="615AC149" w:rsidR="00EE2C08" w:rsidRPr="00EE2C08" w:rsidRDefault="00EE2C08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 w:rsidRPr="00EE2C08">
              <w:rPr>
                <w:rFonts w:ascii="Cambria Math" w:eastAsia="宋体" w:hAnsi="Cambria Math"/>
                <w:sz w:val="20"/>
                <w:szCs w:val="20"/>
              </w:rPr>
              <w:t>10kHz 2.5Vpp</w:t>
            </w:r>
          </w:p>
        </w:tc>
        <w:tc>
          <w:tcPr>
            <w:tcW w:w="853" w:type="dxa"/>
          </w:tcPr>
          <w:p w14:paraId="75BFDE0A" w14:textId="0DFD594E" w:rsidR="00EE2C08" w:rsidRPr="00EE2C08" w:rsidRDefault="0016664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10</w:t>
            </w:r>
            <w:r w:rsidR="00EE2C08" w:rsidRPr="00EE2C08">
              <w:rPr>
                <w:rFonts w:ascii="Cambria Math" w:eastAsia="宋体" w:hAnsi="Cambria Math"/>
                <w:sz w:val="20"/>
                <w:szCs w:val="20"/>
              </w:rPr>
              <w:t>div</w:t>
            </w:r>
          </w:p>
        </w:tc>
        <w:tc>
          <w:tcPr>
            <w:tcW w:w="1134" w:type="dxa"/>
          </w:tcPr>
          <w:p w14:paraId="5CB610DB" w14:textId="01341FE6" w:rsidR="00EE2C08" w:rsidRPr="00EE2C08" w:rsidRDefault="0016664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10</w:t>
            </w:r>
            <w:r w:rsidR="00EE2C08" w:rsidRPr="00EE2C08">
              <w:rPr>
                <w:rFonts w:ascii="Cambria Math" w:eastAsia="宋体" w:hAnsi="Cambria Math"/>
                <w:sz w:val="20"/>
                <w:szCs w:val="20"/>
              </w:rPr>
              <w:t>μs/div</w:t>
            </w:r>
          </w:p>
        </w:tc>
        <w:tc>
          <w:tcPr>
            <w:tcW w:w="991" w:type="dxa"/>
          </w:tcPr>
          <w:p w14:paraId="4FB178B3" w14:textId="656BE9A5" w:rsidR="00EE2C08" w:rsidRPr="00EE2C08" w:rsidRDefault="000D6606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10</w:t>
            </w:r>
            <w:r w:rsidR="00EE2C08" w:rsidRPr="00EE2C08">
              <w:rPr>
                <w:rFonts w:ascii="Cambria Math" w:eastAsia="宋体" w:hAnsi="Cambria Math"/>
                <w:sz w:val="20"/>
                <w:szCs w:val="20"/>
              </w:rPr>
              <w:t>kHz</w:t>
            </w:r>
          </w:p>
        </w:tc>
        <w:tc>
          <w:tcPr>
            <w:tcW w:w="851" w:type="dxa"/>
          </w:tcPr>
          <w:p w14:paraId="66704E61" w14:textId="224BB958" w:rsidR="00EE2C08" w:rsidRPr="00166641" w:rsidRDefault="0016664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18"/>
                <w:szCs w:val="18"/>
              </w:rPr>
            </w:pPr>
            <w:r w:rsidRPr="00166641">
              <w:rPr>
                <w:rFonts w:ascii="Cambria Math" w:eastAsia="宋体" w:hAnsi="Cambria Math" w:hint="eastAsia"/>
                <w:sz w:val="18"/>
                <w:szCs w:val="18"/>
              </w:rPr>
              <w:t>12.5</w:t>
            </w:r>
            <w:r w:rsidR="00EE2C08" w:rsidRPr="00166641">
              <w:rPr>
                <w:rFonts w:ascii="Cambria Math" w:eastAsia="宋体" w:hAnsi="Cambria Math"/>
                <w:sz w:val="18"/>
                <w:szCs w:val="18"/>
              </w:rPr>
              <w:t>div</w:t>
            </w:r>
          </w:p>
        </w:tc>
        <w:tc>
          <w:tcPr>
            <w:tcW w:w="1134" w:type="dxa"/>
          </w:tcPr>
          <w:p w14:paraId="7D7BD9E4" w14:textId="20C04579" w:rsidR="00EE2C08" w:rsidRPr="00166641" w:rsidRDefault="00CE2ECB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18"/>
                <w:szCs w:val="18"/>
              </w:rPr>
            </w:pPr>
            <w:r>
              <w:rPr>
                <w:rFonts w:ascii="Cambria Math" w:eastAsia="宋体" w:hAnsi="Cambria Math" w:hint="eastAsia"/>
                <w:sz w:val="18"/>
                <w:szCs w:val="18"/>
              </w:rPr>
              <w:t>2</w:t>
            </w:r>
            <w:r w:rsidR="00166641" w:rsidRPr="00166641">
              <w:rPr>
                <w:rFonts w:ascii="Cambria Math" w:eastAsia="宋体" w:hAnsi="Cambria Math" w:hint="eastAsia"/>
                <w:sz w:val="18"/>
                <w:szCs w:val="18"/>
              </w:rPr>
              <w:t>00</w:t>
            </w:r>
            <w:r w:rsidR="00EE2C08" w:rsidRPr="00166641">
              <w:rPr>
                <w:rFonts w:ascii="Cambria Math" w:eastAsia="宋体" w:hAnsi="Cambria Math"/>
                <w:sz w:val="18"/>
                <w:szCs w:val="18"/>
              </w:rPr>
              <w:t>mV/div</w:t>
            </w:r>
          </w:p>
        </w:tc>
        <w:tc>
          <w:tcPr>
            <w:tcW w:w="850" w:type="dxa"/>
          </w:tcPr>
          <w:p w14:paraId="13630D4C" w14:textId="323CA50A" w:rsidR="00EE2C08" w:rsidRPr="00EE2C08" w:rsidRDefault="000D6606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1.25</w:t>
            </w:r>
            <w:r w:rsidR="00EE2C08" w:rsidRPr="00EE2C08">
              <w:rPr>
                <w:rFonts w:ascii="Cambria Math" w:eastAsia="宋体" w:hAnsi="Cambria Math"/>
                <w:sz w:val="20"/>
                <w:szCs w:val="20"/>
              </w:rPr>
              <w:t>V</w:t>
            </w:r>
          </w:p>
        </w:tc>
        <w:tc>
          <w:tcPr>
            <w:tcW w:w="919" w:type="dxa"/>
          </w:tcPr>
          <w:p w14:paraId="231986B0" w14:textId="14F25651" w:rsidR="00EE2C08" w:rsidRPr="00EE2C08" w:rsidRDefault="0094186A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0.88</w:t>
            </w:r>
            <w:r w:rsidR="00EE2C08" w:rsidRPr="00EE2C08">
              <w:rPr>
                <w:rFonts w:ascii="Cambria Math" w:eastAsia="宋体" w:hAnsi="Cambria Math"/>
                <w:sz w:val="20"/>
                <w:szCs w:val="20"/>
              </w:rPr>
              <w:t>V</w:t>
            </w:r>
          </w:p>
        </w:tc>
      </w:tr>
    </w:tbl>
    <w:p w14:paraId="6A7E237B" w14:textId="6449017E" w:rsidR="00EE2C08" w:rsidRDefault="00EE2C08" w:rsidP="003278F5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（2）光标法、“测量”键法</w:t>
      </w:r>
    </w:p>
    <w:tbl>
      <w:tblPr>
        <w:tblStyle w:val="a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55"/>
        <w:gridCol w:w="1655"/>
        <w:gridCol w:w="1655"/>
        <w:gridCol w:w="1655"/>
        <w:gridCol w:w="1656"/>
      </w:tblGrid>
      <w:tr w:rsidR="00EE2C08" w:rsidRPr="00EE2C08" w14:paraId="4685DA7C" w14:textId="77777777" w:rsidTr="00F93D11">
        <w:tc>
          <w:tcPr>
            <w:tcW w:w="1655" w:type="dxa"/>
            <w:vMerge w:val="restart"/>
          </w:tcPr>
          <w:p w14:paraId="1688BCB0" w14:textId="2A4DADBC" w:rsidR="00EE2C08" w:rsidRPr="00EE2C08" w:rsidRDefault="00EE2C08" w:rsidP="003278F5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信号</w:t>
            </w:r>
            <w:proofErr w:type="gramStart"/>
            <w:r>
              <w:rPr>
                <w:rFonts w:ascii="宋体" w:eastAsia="宋体" w:hAnsi="宋体" w:hint="eastAsia"/>
                <w:sz w:val="20"/>
                <w:szCs w:val="20"/>
              </w:rPr>
              <w:t>源显示</w:t>
            </w:r>
            <w:proofErr w:type="gramEnd"/>
          </w:p>
        </w:tc>
        <w:tc>
          <w:tcPr>
            <w:tcW w:w="3310" w:type="dxa"/>
            <w:gridSpan w:val="2"/>
          </w:tcPr>
          <w:p w14:paraId="2DFD4F09" w14:textId="18B65ABD" w:rsidR="00EE2C08" w:rsidRPr="00EE2C08" w:rsidRDefault="00EE2C08" w:rsidP="003278F5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周期</w:t>
            </w:r>
          </w:p>
        </w:tc>
        <w:tc>
          <w:tcPr>
            <w:tcW w:w="3311" w:type="dxa"/>
            <w:gridSpan w:val="2"/>
          </w:tcPr>
          <w:p w14:paraId="1686A573" w14:textId="43FFACC3" w:rsidR="00EE2C08" w:rsidRPr="00EE2C08" w:rsidRDefault="00EE2C08" w:rsidP="003278F5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峰峰值</w:t>
            </w:r>
          </w:p>
        </w:tc>
      </w:tr>
      <w:tr w:rsidR="00EE2C08" w:rsidRPr="00EE2C08" w14:paraId="3C59B370" w14:textId="77777777" w:rsidTr="00EE2C08">
        <w:tc>
          <w:tcPr>
            <w:tcW w:w="1655" w:type="dxa"/>
            <w:vMerge/>
          </w:tcPr>
          <w:p w14:paraId="6D216C8A" w14:textId="77777777" w:rsidR="00EE2C08" w:rsidRPr="00EE2C08" w:rsidRDefault="00EE2C08" w:rsidP="003278F5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64DD163" w14:textId="48E353D7" w:rsidR="00EE2C08" w:rsidRPr="00EE2C08" w:rsidRDefault="00EE2C08" w:rsidP="003278F5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光标法</w:t>
            </w:r>
            <w:r w:rsidR="00166641" w:rsidRPr="00166641">
              <w:rPr>
                <w:rFonts w:ascii="Cambria Math" w:eastAsia="宋体" w:hAnsi="Cambria Math"/>
                <w:sz w:val="20"/>
                <w:szCs w:val="20"/>
              </w:rPr>
              <w:t>|Δ</w:t>
            </w:r>
            <w:r w:rsidR="00166641">
              <w:rPr>
                <w:rFonts w:ascii="Cambria Math" w:eastAsia="宋体" w:hAnsi="Cambria Math" w:hint="eastAsia"/>
                <w:sz w:val="20"/>
                <w:szCs w:val="20"/>
              </w:rPr>
              <w:t>X</w:t>
            </w:r>
            <w:r w:rsidR="00166641" w:rsidRPr="00166641">
              <w:rPr>
                <w:rFonts w:ascii="Cambria Math" w:eastAsia="宋体" w:hAnsi="Cambria Math"/>
                <w:sz w:val="20"/>
                <w:szCs w:val="20"/>
              </w:rPr>
              <w:t>|</w:t>
            </w:r>
          </w:p>
        </w:tc>
        <w:tc>
          <w:tcPr>
            <w:tcW w:w="1655" w:type="dxa"/>
          </w:tcPr>
          <w:p w14:paraId="62668221" w14:textId="0E060A81" w:rsidR="00EE2C08" w:rsidRPr="00EE2C08" w:rsidRDefault="00EE2C08" w:rsidP="003278F5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proofErr w:type="gramStart"/>
            <w:r w:rsidRPr="00EE2C08">
              <w:rPr>
                <w:rFonts w:ascii="宋体" w:eastAsia="宋体" w:hAnsi="宋体" w:hint="eastAsia"/>
                <w:sz w:val="20"/>
                <w:szCs w:val="20"/>
              </w:rPr>
              <w:t>“测量”键法</w:t>
            </w:r>
            <w:proofErr w:type="gramEnd"/>
          </w:p>
        </w:tc>
        <w:tc>
          <w:tcPr>
            <w:tcW w:w="1655" w:type="dxa"/>
          </w:tcPr>
          <w:p w14:paraId="119B0A8D" w14:textId="266952A2" w:rsidR="00EE2C08" w:rsidRPr="00EE2C08" w:rsidRDefault="00EE2C08" w:rsidP="003278F5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光标法</w:t>
            </w:r>
            <w:r w:rsidR="00166641" w:rsidRPr="00166641">
              <w:rPr>
                <w:rFonts w:ascii="Cambria Math" w:eastAsia="宋体" w:hAnsi="Cambria Math"/>
                <w:sz w:val="20"/>
                <w:szCs w:val="20"/>
              </w:rPr>
              <w:t>|Δ</w:t>
            </w:r>
            <w:r w:rsidR="00166641">
              <w:rPr>
                <w:rFonts w:ascii="Cambria Math" w:eastAsia="宋体" w:hAnsi="Cambria Math" w:hint="eastAsia"/>
                <w:sz w:val="20"/>
                <w:szCs w:val="20"/>
              </w:rPr>
              <w:t>Y</w:t>
            </w:r>
            <w:r w:rsidR="00166641" w:rsidRPr="00166641">
              <w:rPr>
                <w:rFonts w:ascii="Cambria Math" w:eastAsia="宋体" w:hAnsi="Cambria Math"/>
                <w:sz w:val="20"/>
                <w:szCs w:val="20"/>
              </w:rPr>
              <w:t>|</w:t>
            </w:r>
          </w:p>
        </w:tc>
        <w:tc>
          <w:tcPr>
            <w:tcW w:w="1656" w:type="dxa"/>
          </w:tcPr>
          <w:p w14:paraId="03F07F8B" w14:textId="18CDA3E6" w:rsidR="00EE2C08" w:rsidRPr="00EE2C08" w:rsidRDefault="00EE2C08" w:rsidP="003278F5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proofErr w:type="gramStart"/>
            <w:r w:rsidRPr="00EE2C08">
              <w:rPr>
                <w:rFonts w:ascii="宋体" w:eastAsia="宋体" w:hAnsi="宋体" w:hint="eastAsia"/>
                <w:sz w:val="20"/>
                <w:szCs w:val="20"/>
              </w:rPr>
              <w:t>“测量”键法</w:t>
            </w:r>
            <w:proofErr w:type="gramEnd"/>
          </w:p>
        </w:tc>
      </w:tr>
      <w:tr w:rsidR="00EE2C08" w:rsidRPr="00EE2C08" w14:paraId="0BE85C98" w14:textId="77777777" w:rsidTr="00EE2C08">
        <w:tc>
          <w:tcPr>
            <w:tcW w:w="1655" w:type="dxa"/>
          </w:tcPr>
          <w:p w14:paraId="181B993F" w14:textId="6A9C083C" w:rsidR="00EE2C08" w:rsidRPr="00EE2C08" w:rsidRDefault="00EE2C08" w:rsidP="003278F5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EE2C08">
              <w:rPr>
                <w:rFonts w:ascii="Cambria Math" w:eastAsia="宋体" w:hAnsi="Cambria Math"/>
                <w:sz w:val="20"/>
                <w:szCs w:val="20"/>
              </w:rPr>
              <w:t>200Hz 60mVpp</w:t>
            </w:r>
          </w:p>
        </w:tc>
        <w:tc>
          <w:tcPr>
            <w:tcW w:w="1655" w:type="dxa"/>
          </w:tcPr>
          <w:p w14:paraId="75D2C353" w14:textId="2AB41A45" w:rsidR="00EE2C08" w:rsidRPr="00166641" w:rsidRDefault="0016664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 w:rsidRPr="00166641">
              <w:rPr>
                <w:rFonts w:ascii="Cambria Math" w:eastAsia="宋体" w:hAnsi="Cambria Math"/>
                <w:sz w:val="20"/>
                <w:szCs w:val="20"/>
              </w:rPr>
              <w:t>4.99ms</w:t>
            </w:r>
          </w:p>
        </w:tc>
        <w:tc>
          <w:tcPr>
            <w:tcW w:w="1655" w:type="dxa"/>
          </w:tcPr>
          <w:p w14:paraId="319C4542" w14:textId="225B44F2" w:rsidR="00EE2C08" w:rsidRPr="00166641" w:rsidRDefault="0016664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5.02ms</w:t>
            </w:r>
          </w:p>
        </w:tc>
        <w:tc>
          <w:tcPr>
            <w:tcW w:w="1655" w:type="dxa"/>
          </w:tcPr>
          <w:p w14:paraId="5319C36D" w14:textId="3A008507" w:rsidR="00EE2C08" w:rsidRPr="00166641" w:rsidRDefault="0016664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70.62mV</w:t>
            </w:r>
          </w:p>
        </w:tc>
        <w:tc>
          <w:tcPr>
            <w:tcW w:w="1656" w:type="dxa"/>
          </w:tcPr>
          <w:p w14:paraId="1E6B0D42" w14:textId="026B24AC" w:rsidR="00EE2C08" w:rsidRPr="00166641" w:rsidRDefault="0016664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70.804mV</w:t>
            </w:r>
          </w:p>
        </w:tc>
      </w:tr>
      <w:tr w:rsidR="00EE2C08" w:rsidRPr="00EE2C08" w14:paraId="39930CCD" w14:textId="77777777" w:rsidTr="00EE2C08">
        <w:tc>
          <w:tcPr>
            <w:tcW w:w="1655" w:type="dxa"/>
          </w:tcPr>
          <w:p w14:paraId="6C34EEDC" w14:textId="7EF4DA75" w:rsidR="00EE2C08" w:rsidRPr="00EE2C08" w:rsidRDefault="00EE2C08" w:rsidP="003278F5">
            <w:pPr>
              <w:spacing w:line="276" w:lineRule="auto"/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EE2C08">
              <w:rPr>
                <w:rFonts w:ascii="Cambria Math" w:eastAsia="宋体" w:hAnsi="Cambria Math"/>
                <w:sz w:val="20"/>
                <w:szCs w:val="20"/>
              </w:rPr>
              <w:t>10kHz 2.5Vpp</w:t>
            </w:r>
          </w:p>
        </w:tc>
        <w:tc>
          <w:tcPr>
            <w:tcW w:w="1655" w:type="dxa"/>
          </w:tcPr>
          <w:p w14:paraId="45BC5E3D" w14:textId="22B227D6" w:rsidR="00EE2C08" w:rsidRPr="00166641" w:rsidRDefault="0016664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101</w:t>
            </w:r>
            <w:bookmarkStart w:id="5" w:name="OLE_LINK4"/>
            <w:r w:rsidRPr="00EE2C08">
              <w:rPr>
                <w:rFonts w:ascii="Cambria Math" w:eastAsia="宋体" w:hAnsi="Cambria Math"/>
                <w:sz w:val="20"/>
                <w:szCs w:val="20"/>
              </w:rPr>
              <w:t>μs</w:t>
            </w:r>
            <w:bookmarkEnd w:id="5"/>
          </w:p>
        </w:tc>
        <w:tc>
          <w:tcPr>
            <w:tcW w:w="1655" w:type="dxa"/>
          </w:tcPr>
          <w:p w14:paraId="66782EC9" w14:textId="02084F0C" w:rsidR="00EE2C08" w:rsidRPr="00166641" w:rsidRDefault="0016664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100.10</w:t>
            </w:r>
            <w:r w:rsidRPr="00EE2C08">
              <w:rPr>
                <w:rFonts w:ascii="Cambria Math" w:eastAsia="宋体" w:hAnsi="Cambria Math"/>
                <w:sz w:val="20"/>
                <w:szCs w:val="20"/>
              </w:rPr>
              <w:t>μs</w:t>
            </w:r>
          </w:p>
        </w:tc>
        <w:tc>
          <w:tcPr>
            <w:tcW w:w="1655" w:type="dxa"/>
          </w:tcPr>
          <w:p w14:paraId="2BA7D30D" w14:textId="153B294F" w:rsidR="00EE2C08" w:rsidRPr="00166641" w:rsidRDefault="0016664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2.51V</w:t>
            </w:r>
          </w:p>
        </w:tc>
        <w:tc>
          <w:tcPr>
            <w:tcW w:w="1656" w:type="dxa"/>
          </w:tcPr>
          <w:p w14:paraId="60586121" w14:textId="63AC24F6" w:rsidR="00EE2C08" w:rsidRPr="00166641" w:rsidRDefault="0016664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2.54V</w:t>
            </w:r>
          </w:p>
        </w:tc>
      </w:tr>
    </w:tbl>
    <w:bookmarkEnd w:id="4"/>
    <w:p w14:paraId="5A3838A1" w14:textId="2E221D1D" w:rsidR="00520A14" w:rsidRPr="00520A14" w:rsidRDefault="00520A14" w:rsidP="003278F5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20A14">
        <w:rPr>
          <w:rFonts w:ascii="宋体" w:eastAsia="宋体" w:hAnsi="宋体" w:hint="eastAsia"/>
          <w:sz w:val="24"/>
          <w:szCs w:val="24"/>
        </w:rPr>
        <w:t>2 示波器测量方波信号的上升/下降时间</w:t>
      </w:r>
    </w:p>
    <w:p w14:paraId="0E6CC4D7" w14:textId="71B5AB18" w:rsidR="00520A14" w:rsidRDefault="00520A14" w:rsidP="003278F5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20A14">
        <w:rPr>
          <w:rFonts w:ascii="宋体" w:eastAsia="宋体" w:hAnsi="宋体" w:hint="eastAsia"/>
          <w:sz w:val="24"/>
          <w:szCs w:val="24"/>
        </w:rPr>
        <w:t>（1）探头补偿信号的幅度、频率、直流分量、上升时间和下降时间</w:t>
      </w:r>
    </w:p>
    <w:tbl>
      <w:tblPr>
        <w:tblStyle w:val="ae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55"/>
        <w:gridCol w:w="1655"/>
        <w:gridCol w:w="1656"/>
        <w:gridCol w:w="1655"/>
        <w:gridCol w:w="1655"/>
      </w:tblGrid>
      <w:tr w:rsidR="00520A14" w:rsidRPr="00EE2C08" w14:paraId="2B7CA85C" w14:textId="77777777" w:rsidTr="00520A14">
        <w:trPr>
          <w:jc w:val="center"/>
        </w:trPr>
        <w:tc>
          <w:tcPr>
            <w:tcW w:w="1659" w:type="dxa"/>
          </w:tcPr>
          <w:p w14:paraId="04B47573" w14:textId="0CB76FC6" w:rsidR="00520A14" w:rsidRPr="00166641" w:rsidRDefault="00520A14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proofErr w:type="spellStart"/>
            <w:r w:rsidRPr="00166641">
              <w:rPr>
                <w:rFonts w:ascii="Cambria Math" w:eastAsia="宋体" w:hAnsi="Cambria Math"/>
                <w:sz w:val="20"/>
                <w:szCs w:val="20"/>
              </w:rPr>
              <w:t>Vpp</w:t>
            </w:r>
            <w:proofErr w:type="spellEnd"/>
          </w:p>
        </w:tc>
        <w:tc>
          <w:tcPr>
            <w:tcW w:w="1659" w:type="dxa"/>
          </w:tcPr>
          <w:p w14:paraId="1A0A6431" w14:textId="7447A6DD" w:rsidR="00520A14" w:rsidRPr="00166641" w:rsidRDefault="00520A14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 w:rsidRPr="00166641">
              <w:rPr>
                <w:rFonts w:ascii="Cambria Math" w:eastAsia="宋体" w:hAnsi="Cambria Math"/>
                <w:sz w:val="20"/>
                <w:szCs w:val="20"/>
              </w:rPr>
              <w:t>f</w:t>
            </w:r>
          </w:p>
        </w:tc>
        <w:tc>
          <w:tcPr>
            <w:tcW w:w="1659" w:type="dxa"/>
          </w:tcPr>
          <w:p w14:paraId="1BB2741C" w14:textId="5CF1BFD6" w:rsidR="00520A14" w:rsidRPr="00166641" w:rsidRDefault="00520A14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 w:rsidRPr="00166641">
              <w:rPr>
                <w:rFonts w:ascii="Cambria Math" w:eastAsia="宋体" w:hAnsi="Cambria Math"/>
                <w:sz w:val="20"/>
                <w:szCs w:val="20"/>
              </w:rPr>
              <w:t>Vdc</w:t>
            </w:r>
          </w:p>
        </w:tc>
        <w:tc>
          <w:tcPr>
            <w:tcW w:w="1659" w:type="dxa"/>
          </w:tcPr>
          <w:p w14:paraId="281D1484" w14:textId="023F6658" w:rsidR="00520A14" w:rsidRPr="00166641" w:rsidRDefault="00520A14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 w:rsidRPr="00166641">
              <w:rPr>
                <w:rFonts w:ascii="Cambria Math" w:eastAsia="宋体" w:hAnsi="Cambria Math"/>
                <w:sz w:val="20"/>
                <w:szCs w:val="20"/>
              </w:rPr>
              <w:t>Ton</w:t>
            </w:r>
          </w:p>
        </w:tc>
        <w:tc>
          <w:tcPr>
            <w:tcW w:w="1660" w:type="dxa"/>
          </w:tcPr>
          <w:p w14:paraId="7EA8C439" w14:textId="6BC02FA4" w:rsidR="00520A14" w:rsidRPr="00166641" w:rsidRDefault="00520A14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 w:rsidRPr="00166641">
              <w:rPr>
                <w:rFonts w:ascii="Cambria Math" w:eastAsia="宋体" w:hAnsi="Cambria Math"/>
                <w:sz w:val="20"/>
                <w:szCs w:val="20"/>
              </w:rPr>
              <w:t>Toff</w:t>
            </w:r>
          </w:p>
        </w:tc>
      </w:tr>
      <w:tr w:rsidR="00520A14" w:rsidRPr="00EE2C08" w14:paraId="7A929451" w14:textId="77777777" w:rsidTr="00520A14">
        <w:trPr>
          <w:jc w:val="center"/>
        </w:trPr>
        <w:tc>
          <w:tcPr>
            <w:tcW w:w="1659" w:type="dxa"/>
          </w:tcPr>
          <w:p w14:paraId="68538964" w14:textId="7C8440D4" w:rsidR="00520A14" w:rsidRPr="00166641" w:rsidRDefault="000D6606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3.04V</w:t>
            </w:r>
          </w:p>
        </w:tc>
        <w:tc>
          <w:tcPr>
            <w:tcW w:w="1659" w:type="dxa"/>
          </w:tcPr>
          <w:p w14:paraId="67CAB577" w14:textId="464E9001" w:rsidR="00520A14" w:rsidRPr="00166641" w:rsidRDefault="0016664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1k</w:t>
            </w:r>
            <w:r w:rsidR="00520A14" w:rsidRPr="00166641">
              <w:rPr>
                <w:rFonts w:ascii="Cambria Math" w:eastAsia="宋体" w:hAnsi="Cambria Math"/>
                <w:sz w:val="20"/>
                <w:szCs w:val="20"/>
              </w:rPr>
              <w:t>Hz</w:t>
            </w:r>
          </w:p>
        </w:tc>
        <w:tc>
          <w:tcPr>
            <w:tcW w:w="1659" w:type="dxa"/>
          </w:tcPr>
          <w:p w14:paraId="66A084E6" w14:textId="2A8AB594" w:rsidR="00520A14" w:rsidRPr="00166641" w:rsidRDefault="0016664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0.61</w:t>
            </w:r>
            <w:r w:rsidR="00520A14" w:rsidRPr="00166641">
              <w:rPr>
                <w:rFonts w:ascii="Cambria Math" w:eastAsia="宋体" w:hAnsi="Cambria Math"/>
                <w:sz w:val="20"/>
                <w:szCs w:val="20"/>
              </w:rPr>
              <w:t>mV</w:t>
            </w:r>
          </w:p>
        </w:tc>
        <w:tc>
          <w:tcPr>
            <w:tcW w:w="1659" w:type="dxa"/>
          </w:tcPr>
          <w:p w14:paraId="37175042" w14:textId="2D9FA3CF" w:rsidR="00520A14" w:rsidRPr="00166641" w:rsidRDefault="0016664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3.2</w:t>
            </w:r>
            <w:r w:rsidRPr="00EE2C08">
              <w:rPr>
                <w:rFonts w:ascii="Cambria Math" w:eastAsia="宋体" w:hAnsi="Cambria Math"/>
                <w:sz w:val="20"/>
                <w:szCs w:val="20"/>
              </w:rPr>
              <w:t>μs</w:t>
            </w:r>
          </w:p>
        </w:tc>
        <w:tc>
          <w:tcPr>
            <w:tcW w:w="1660" w:type="dxa"/>
          </w:tcPr>
          <w:p w14:paraId="146ED29D" w14:textId="44EF1006" w:rsidR="00520A14" w:rsidRPr="00166641" w:rsidRDefault="0016664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3</w:t>
            </w:r>
            <w:r w:rsidRPr="00EE2C08">
              <w:rPr>
                <w:rFonts w:ascii="Cambria Math" w:eastAsia="宋体" w:hAnsi="Cambria Math"/>
                <w:sz w:val="20"/>
                <w:szCs w:val="20"/>
              </w:rPr>
              <w:t>μs</w:t>
            </w:r>
          </w:p>
        </w:tc>
      </w:tr>
    </w:tbl>
    <w:p w14:paraId="5C180B8C" w14:textId="4E5FF465" w:rsidR="00520A14" w:rsidRPr="00520A14" w:rsidRDefault="00520A14" w:rsidP="003278F5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20A14">
        <w:rPr>
          <w:rFonts w:ascii="宋体" w:eastAsia="宋体" w:hAnsi="宋体" w:hint="eastAsia"/>
          <w:sz w:val="24"/>
          <w:szCs w:val="24"/>
        </w:rPr>
        <w:t>（2）信号发生器输出方波信号1kHz、5Vpp的上升时间和下降时间</w:t>
      </w:r>
    </w:p>
    <w:p w14:paraId="22D381AB" w14:textId="3193CB26" w:rsidR="00520A14" w:rsidRPr="00166641" w:rsidRDefault="00520A14" w:rsidP="003278F5">
      <w:pPr>
        <w:spacing w:line="276" w:lineRule="auto"/>
        <w:ind w:firstLineChars="200" w:firstLine="480"/>
        <w:jc w:val="center"/>
        <w:rPr>
          <w:rFonts w:ascii="Cambria Math" w:eastAsia="宋体" w:hAnsi="Cambria Math"/>
          <w:sz w:val="24"/>
          <w:szCs w:val="24"/>
        </w:rPr>
      </w:pPr>
      <w:r w:rsidRPr="00520A14">
        <w:rPr>
          <w:rFonts w:ascii="Cambria Math" w:eastAsia="宋体" w:hAnsi="Cambria Math"/>
          <w:sz w:val="24"/>
          <w:szCs w:val="24"/>
        </w:rPr>
        <w:t xml:space="preserve">Ton=600ns </w:t>
      </w:r>
      <w:r>
        <w:rPr>
          <w:rFonts w:ascii="Cambria Math" w:eastAsia="宋体" w:hAnsi="Cambria Math" w:hint="eastAsia"/>
          <w:sz w:val="24"/>
          <w:szCs w:val="24"/>
        </w:rPr>
        <w:t xml:space="preserve">  </w:t>
      </w:r>
      <w:r w:rsidRPr="00520A14">
        <w:rPr>
          <w:rFonts w:ascii="Cambria Math" w:eastAsia="宋体" w:hAnsi="Cambria Math"/>
          <w:sz w:val="24"/>
          <w:szCs w:val="24"/>
        </w:rPr>
        <w:t>Toff=600ns</w:t>
      </w:r>
    </w:p>
    <w:p w14:paraId="08BBC644" w14:textId="4EE79BA1" w:rsidR="00520A14" w:rsidRPr="00520A14" w:rsidRDefault="00520A14" w:rsidP="003278F5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20A14">
        <w:rPr>
          <w:rFonts w:ascii="宋体" w:eastAsia="宋体" w:hAnsi="宋体" w:hint="eastAsia"/>
          <w:sz w:val="24"/>
          <w:szCs w:val="24"/>
        </w:rPr>
        <w:t>3 设置电源工作状态</w:t>
      </w:r>
    </w:p>
    <w:tbl>
      <w:tblPr>
        <w:tblStyle w:val="ae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67"/>
        <w:gridCol w:w="790"/>
        <w:gridCol w:w="636"/>
        <w:gridCol w:w="1094"/>
        <w:gridCol w:w="947"/>
        <w:gridCol w:w="947"/>
        <w:gridCol w:w="705"/>
        <w:gridCol w:w="947"/>
        <w:gridCol w:w="943"/>
      </w:tblGrid>
      <w:tr w:rsidR="000D366A" w14:paraId="58FE39B3" w14:textId="77777777" w:rsidTr="000D366A">
        <w:tc>
          <w:tcPr>
            <w:tcW w:w="766" w:type="pct"/>
          </w:tcPr>
          <w:p w14:paraId="0C5185F7" w14:textId="5EF59F57" w:rsidR="000D6606" w:rsidRPr="000D6606" w:rsidRDefault="008C081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工作状态</w:t>
            </w:r>
          </w:p>
        </w:tc>
        <w:tc>
          <w:tcPr>
            <w:tcW w:w="477" w:type="pct"/>
          </w:tcPr>
          <w:p w14:paraId="2E8D024A" w14:textId="057643A3" w:rsidR="000D6606" w:rsidRPr="000D6606" w:rsidRDefault="000D6606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PARA</w:t>
            </w:r>
          </w:p>
        </w:tc>
        <w:tc>
          <w:tcPr>
            <w:tcW w:w="384" w:type="pct"/>
          </w:tcPr>
          <w:p w14:paraId="729D9524" w14:textId="00F0958C" w:rsidR="000D6606" w:rsidRPr="000D6606" w:rsidRDefault="000D6606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SER</w:t>
            </w:r>
          </w:p>
        </w:tc>
        <w:tc>
          <w:tcPr>
            <w:tcW w:w="661" w:type="pct"/>
          </w:tcPr>
          <w:p w14:paraId="082E0E47" w14:textId="7F75CD90" w:rsidR="000D6606" w:rsidRPr="000D6606" w:rsidRDefault="000D6606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OUTPUT</w:t>
            </w:r>
          </w:p>
        </w:tc>
        <w:tc>
          <w:tcPr>
            <w:tcW w:w="572" w:type="pct"/>
          </w:tcPr>
          <w:p w14:paraId="16A60C76" w14:textId="70DB82CC" w:rsidR="000D6606" w:rsidRPr="000D6606" w:rsidRDefault="000D6606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CH2</w:t>
            </w:r>
            <w:r>
              <w:rPr>
                <w:rFonts w:ascii="Cambria Math" w:eastAsia="宋体" w:hAnsi="Cambria Math" w:hint="eastAsia"/>
                <w:sz w:val="20"/>
                <w:szCs w:val="20"/>
              </w:rPr>
              <w:t>黑</w:t>
            </w:r>
          </w:p>
        </w:tc>
        <w:tc>
          <w:tcPr>
            <w:tcW w:w="572" w:type="pct"/>
          </w:tcPr>
          <w:p w14:paraId="226F7220" w14:textId="1A6C0E0C" w:rsidR="000D6606" w:rsidRPr="000D6606" w:rsidRDefault="000D6606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CH2</w:t>
            </w:r>
            <w:r>
              <w:rPr>
                <w:rFonts w:ascii="Cambria Math" w:eastAsia="宋体" w:hAnsi="Cambria Math" w:hint="eastAsia"/>
                <w:sz w:val="20"/>
                <w:szCs w:val="20"/>
              </w:rPr>
              <w:t>红</w:t>
            </w:r>
          </w:p>
        </w:tc>
        <w:tc>
          <w:tcPr>
            <w:tcW w:w="426" w:type="pct"/>
          </w:tcPr>
          <w:p w14:paraId="287A0CC5" w14:textId="65E78359" w:rsidR="000D6606" w:rsidRPr="000D6606" w:rsidRDefault="000D6606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绿</w:t>
            </w:r>
          </w:p>
        </w:tc>
        <w:tc>
          <w:tcPr>
            <w:tcW w:w="572" w:type="pct"/>
          </w:tcPr>
          <w:p w14:paraId="6D489E8E" w14:textId="09E0DCC3" w:rsidR="000D6606" w:rsidRPr="000D6606" w:rsidRDefault="000D6606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CH1</w:t>
            </w:r>
            <w:r>
              <w:rPr>
                <w:rFonts w:ascii="Cambria Math" w:eastAsia="宋体" w:hAnsi="Cambria Math" w:hint="eastAsia"/>
                <w:sz w:val="20"/>
                <w:szCs w:val="20"/>
              </w:rPr>
              <w:t>黑</w:t>
            </w:r>
          </w:p>
        </w:tc>
        <w:tc>
          <w:tcPr>
            <w:tcW w:w="572" w:type="pct"/>
          </w:tcPr>
          <w:p w14:paraId="15F7A83F" w14:textId="683E0E90" w:rsidR="000D6606" w:rsidRPr="000D6606" w:rsidRDefault="000D6606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CH1</w:t>
            </w:r>
            <w:r>
              <w:rPr>
                <w:rFonts w:ascii="Cambria Math" w:eastAsia="宋体" w:hAnsi="Cambria Math" w:hint="eastAsia"/>
                <w:sz w:val="20"/>
                <w:szCs w:val="20"/>
              </w:rPr>
              <w:t>红</w:t>
            </w:r>
          </w:p>
        </w:tc>
      </w:tr>
      <w:tr w:rsidR="000D366A" w14:paraId="088199AB" w14:textId="77777777" w:rsidTr="000D366A">
        <w:tc>
          <w:tcPr>
            <w:tcW w:w="766" w:type="pct"/>
          </w:tcPr>
          <w:p w14:paraId="2BF86670" w14:textId="65E4A923" w:rsidR="000D6606" w:rsidRPr="000D6606" w:rsidRDefault="000D6606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2</w:t>
            </w:r>
            <w:r>
              <w:rPr>
                <w:rFonts w:ascii="Cambria Math" w:eastAsia="宋体" w:hAnsi="Cambria Math" w:hint="eastAsia"/>
                <w:sz w:val="20"/>
                <w:szCs w:val="20"/>
              </w:rPr>
              <w:t>路独立</w:t>
            </w:r>
          </w:p>
        </w:tc>
        <w:tc>
          <w:tcPr>
            <w:tcW w:w="477" w:type="pct"/>
          </w:tcPr>
          <w:p w14:paraId="737EAB6E" w14:textId="2420983C" w:rsidR="000D6606" w:rsidRPr="000D6606" w:rsidRDefault="008C081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灭</w:t>
            </w:r>
          </w:p>
        </w:tc>
        <w:tc>
          <w:tcPr>
            <w:tcW w:w="384" w:type="pct"/>
          </w:tcPr>
          <w:p w14:paraId="5D838582" w14:textId="23CA951B" w:rsidR="000D6606" w:rsidRPr="000D6606" w:rsidRDefault="008C081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灭</w:t>
            </w:r>
          </w:p>
        </w:tc>
        <w:tc>
          <w:tcPr>
            <w:tcW w:w="661" w:type="pct"/>
          </w:tcPr>
          <w:p w14:paraId="4759C8FB" w14:textId="17134A51" w:rsidR="000D6606" w:rsidRPr="000D6606" w:rsidRDefault="008C081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亮</w:t>
            </w:r>
          </w:p>
        </w:tc>
        <w:tc>
          <w:tcPr>
            <w:tcW w:w="572" w:type="pct"/>
          </w:tcPr>
          <w:p w14:paraId="4B3B8405" w14:textId="5A78C9EE" w:rsidR="000D6606" w:rsidRPr="000D6606" w:rsidRDefault="00DA7675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-6V</w:t>
            </w:r>
          </w:p>
        </w:tc>
        <w:tc>
          <w:tcPr>
            <w:tcW w:w="572" w:type="pct"/>
          </w:tcPr>
          <w:p w14:paraId="19A5B175" w14:textId="58771435" w:rsidR="000D6606" w:rsidRPr="000D6606" w:rsidRDefault="00DA7675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地</w:t>
            </w:r>
          </w:p>
        </w:tc>
        <w:tc>
          <w:tcPr>
            <w:tcW w:w="426" w:type="pct"/>
          </w:tcPr>
          <w:p w14:paraId="04959832" w14:textId="31FB4448" w:rsidR="000D6606" w:rsidRPr="000D6606" w:rsidRDefault="000D366A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大</w:t>
            </w:r>
            <w:r w:rsidR="00DA7675">
              <w:rPr>
                <w:rFonts w:ascii="Cambria Math" w:eastAsia="宋体" w:hAnsi="Cambria Math" w:hint="eastAsia"/>
                <w:sz w:val="20"/>
                <w:szCs w:val="20"/>
              </w:rPr>
              <w:t>地</w:t>
            </w:r>
          </w:p>
        </w:tc>
        <w:tc>
          <w:tcPr>
            <w:tcW w:w="572" w:type="pct"/>
          </w:tcPr>
          <w:p w14:paraId="79FC5C99" w14:textId="7A7AFFCC" w:rsidR="000D6606" w:rsidRPr="000D6606" w:rsidRDefault="00DA7675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地</w:t>
            </w:r>
          </w:p>
        </w:tc>
        <w:tc>
          <w:tcPr>
            <w:tcW w:w="572" w:type="pct"/>
          </w:tcPr>
          <w:p w14:paraId="617960C0" w14:textId="579D130C" w:rsidR="000D6606" w:rsidRPr="000D6606" w:rsidRDefault="00DA7675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+12V</w:t>
            </w:r>
          </w:p>
        </w:tc>
      </w:tr>
      <w:tr w:rsidR="000D366A" w14:paraId="16510EF1" w14:textId="77777777" w:rsidTr="000D366A">
        <w:tc>
          <w:tcPr>
            <w:tcW w:w="766" w:type="pct"/>
          </w:tcPr>
          <w:p w14:paraId="6EF0E885" w14:textId="74E5B6A6" w:rsidR="000D6606" w:rsidRPr="000D6606" w:rsidRDefault="000D6606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±</w:t>
            </w:r>
            <w:r>
              <w:rPr>
                <w:rFonts w:ascii="Cambria Math" w:eastAsia="宋体" w:hAnsi="Cambria Math" w:hint="eastAsia"/>
                <w:sz w:val="20"/>
                <w:szCs w:val="20"/>
              </w:rPr>
              <w:t>12V</w:t>
            </w:r>
          </w:p>
        </w:tc>
        <w:tc>
          <w:tcPr>
            <w:tcW w:w="477" w:type="pct"/>
          </w:tcPr>
          <w:p w14:paraId="2B152763" w14:textId="44E13EB5" w:rsidR="000D6606" w:rsidRPr="000D6606" w:rsidRDefault="008C081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灭</w:t>
            </w:r>
          </w:p>
        </w:tc>
        <w:tc>
          <w:tcPr>
            <w:tcW w:w="384" w:type="pct"/>
          </w:tcPr>
          <w:p w14:paraId="6594B82F" w14:textId="6150B1CB" w:rsidR="000D6606" w:rsidRPr="000D6606" w:rsidRDefault="008C081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亮</w:t>
            </w:r>
          </w:p>
        </w:tc>
        <w:tc>
          <w:tcPr>
            <w:tcW w:w="661" w:type="pct"/>
          </w:tcPr>
          <w:p w14:paraId="0038BA99" w14:textId="0D7CE88C" w:rsidR="000D6606" w:rsidRPr="000D6606" w:rsidRDefault="008C081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亮</w:t>
            </w:r>
          </w:p>
        </w:tc>
        <w:tc>
          <w:tcPr>
            <w:tcW w:w="572" w:type="pct"/>
          </w:tcPr>
          <w:p w14:paraId="71E438BC" w14:textId="602004A2" w:rsidR="000D6606" w:rsidRPr="000D6606" w:rsidRDefault="008C081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-12V</w:t>
            </w:r>
          </w:p>
        </w:tc>
        <w:tc>
          <w:tcPr>
            <w:tcW w:w="572" w:type="pct"/>
          </w:tcPr>
          <w:p w14:paraId="156ADE42" w14:textId="3A0880A5" w:rsidR="000D6606" w:rsidRPr="000D6606" w:rsidRDefault="008C081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地</w:t>
            </w:r>
          </w:p>
        </w:tc>
        <w:tc>
          <w:tcPr>
            <w:tcW w:w="426" w:type="pct"/>
          </w:tcPr>
          <w:p w14:paraId="3FDD5521" w14:textId="23DCC379" w:rsidR="000D6606" w:rsidRPr="000D6606" w:rsidRDefault="000D366A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大</w:t>
            </w:r>
            <w:r w:rsidR="008C0811">
              <w:rPr>
                <w:rFonts w:ascii="Cambria Math" w:eastAsia="宋体" w:hAnsi="Cambria Math" w:hint="eastAsia"/>
                <w:sz w:val="20"/>
                <w:szCs w:val="20"/>
              </w:rPr>
              <w:t>地</w:t>
            </w:r>
          </w:p>
        </w:tc>
        <w:tc>
          <w:tcPr>
            <w:tcW w:w="572" w:type="pct"/>
          </w:tcPr>
          <w:p w14:paraId="2917B3F2" w14:textId="5633842F" w:rsidR="000D6606" w:rsidRPr="000D6606" w:rsidRDefault="008C081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地</w:t>
            </w:r>
          </w:p>
        </w:tc>
        <w:tc>
          <w:tcPr>
            <w:tcW w:w="572" w:type="pct"/>
          </w:tcPr>
          <w:p w14:paraId="0D5F2668" w14:textId="45B9817B" w:rsidR="000D6606" w:rsidRPr="000D6606" w:rsidRDefault="008C081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+12V</w:t>
            </w:r>
          </w:p>
        </w:tc>
      </w:tr>
      <w:tr w:rsidR="000D366A" w14:paraId="6654715F" w14:textId="77777777" w:rsidTr="000D366A">
        <w:tc>
          <w:tcPr>
            <w:tcW w:w="766" w:type="pct"/>
          </w:tcPr>
          <w:p w14:paraId="3EB6FF01" w14:textId="5CA2E363" w:rsidR="000D6606" w:rsidRPr="000D6606" w:rsidRDefault="000D6606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并联</w:t>
            </w:r>
            <w:r>
              <w:rPr>
                <w:rFonts w:ascii="Cambria Math" w:eastAsia="宋体" w:hAnsi="Cambria Math" w:hint="eastAsia"/>
                <w:sz w:val="20"/>
                <w:szCs w:val="20"/>
              </w:rPr>
              <w:t>+15V</w:t>
            </w:r>
          </w:p>
        </w:tc>
        <w:tc>
          <w:tcPr>
            <w:tcW w:w="477" w:type="pct"/>
          </w:tcPr>
          <w:p w14:paraId="0D619FD5" w14:textId="76304289" w:rsidR="000D6606" w:rsidRPr="000D6606" w:rsidRDefault="008C081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亮</w:t>
            </w:r>
          </w:p>
        </w:tc>
        <w:tc>
          <w:tcPr>
            <w:tcW w:w="384" w:type="pct"/>
          </w:tcPr>
          <w:p w14:paraId="753D7961" w14:textId="2DA117D1" w:rsidR="000D6606" w:rsidRPr="000D6606" w:rsidRDefault="008C081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灭</w:t>
            </w:r>
          </w:p>
        </w:tc>
        <w:tc>
          <w:tcPr>
            <w:tcW w:w="661" w:type="pct"/>
          </w:tcPr>
          <w:p w14:paraId="13752721" w14:textId="1B077D4A" w:rsidR="000D6606" w:rsidRPr="000D6606" w:rsidRDefault="008C081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亮</w:t>
            </w:r>
          </w:p>
        </w:tc>
        <w:tc>
          <w:tcPr>
            <w:tcW w:w="572" w:type="pct"/>
          </w:tcPr>
          <w:p w14:paraId="4644BE56" w14:textId="70384507" w:rsidR="000D6606" w:rsidRPr="000D6606" w:rsidRDefault="008C081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地</w:t>
            </w:r>
          </w:p>
        </w:tc>
        <w:tc>
          <w:tcPr>
            <w:tcW w:w="572" w:type="pct"/>
          </w:tcPr>
          <w:p w14:paraId="5266779F" w14:textId="28EB7BE2" w:rsidR="000D6606" w:rsidRPr="000D6606" w:rsidRDefault="008C081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+15V</w:t>
            </w:r>
          </w:p>
        </w:tc>
        <w:tc>
          <w:tcPr>
            <w:tcW w:w="426" w:type="pct"/>
          </w:tcPr>
          <w:p w14:paraId="4007F27E" w14:textId="561152B6" w:rsidR="000D6606" w:rsidRPr="000D6606" w:rsidRDefault="000D366A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大</w:t>
            </w:r>
            <w:r w:rsidR="008C0811">
              <w:rPr>
                <w:rFonts w:ascii="Cambria Math" w:eastAsia="宋体" w:hAnsi="Cambria Math" w:hint="eastAsia"/>
                <w:sz w:val="20"/>
                <w:szCs w:val="20"/>
              </w:rPr>
              <w:t>地</w:t>
            </w:r>
          </w:p>
        </w:tc>
        <w:tc>
          <w:tcPr>
            <w:tcW w:w="572" w:type="pct"/>
          </w:tcPr>
          <w:p w14:paraId="0BEE9C8D" w14:textId="0E3B96BB" w:rsidR="000D6606" w:rsidRPr="000D6606" w:rsidRDefault="008C081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地</w:t>
            </w:r>
          </w:p>
        </w:tc>
        <w:tc>
          <w:tcPr>
            <w:tcW w:w="572" w:type="pct"/>
          </w:tcPr>
          <w:p w14:paraId="5BF8795B" w14:textId="288F2E8D" w:rsidR="000D6606" w:rsidRPr="000D6606" w:rsidRDefault="008C0811" w:rsidP="003278F5">
            <w:pPr>
              <w:spacing w:line="276" w:lineRule="auto"/>
              <w:jc w:val="center"/>
              <w:rPr>
                <w:rFonts w:ascii="Cambria Math" w:eastAsia="宋体" w:hAnsi="Cambria Math"/>
                <w:sz w:val="20"/>
                <w:szCs w:val="20"/>
              </w:rPr>
            </w:pPr>
            <w:r>
              <w:rPr>
                <w:rFonts w:ascii="Cambria Math" w:eastAsia="宋体" w:hAnsi="Cambria Math" w:hint="eastAsia"/>
                <w:sz w:val="20"/>
                <w:szCs w:val="20"/>
              </w:rPr>
              <w:t>+15V</w:t>
            </w:r>
          </w:p>
        </w:tc>
      </w:tr>
    </w:tbl>
    <w:p w14:paraId="7305AC99" w14:textId="77777777" w:rsidR="00520A14" w:rsidRDefault="00520A14">
      <w:pPr>
        <w:rPr>
          <w:rFonts w:hint="eastAsia"/>
        </w:rPr>
      </w:pPr>
    </w:p>
    <w:sectPr w:rsidR="00520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9951E" w14:textId="77777777" w:rsidR="006556BB" w:rsidRDefault="006556BB" w:rsidP="008F0DB8">
      <w:pPr>
        <w:rPr>
          <w:rFonts w:hint="eastAsia"/>
        </w:rPr>
      </w:pPr>
      <w:r>
        <w:separator/>
      </w:r>
    </w:p>
  </w:endnote>
  <w:endnote w:type="continuationSeparator" w:id="0">
    <w:p w14:paraId="389EA52D" w14:textId="77777777" w:rsidR="006556BB" w:rsidRDefault="006556BB" w:rsidP="008F0D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3651F" w14:textId="77777777" w:rsidR="006556BB" w:rsidRDefault="006556BB" w:rsidP="008F0DB8">
      <w:pPr>
        <w:rPr>
          <w:rFonts w:hint="eastAsia"/>
        </w:rPr>
      </w:pPr>
      <w:r>
        <w:separator/>
      </w:r>
    </w:p>
  </w:footnote>
  <w:footnote w:type="continuationSeparator" w:id="0">
    <w:p w14:paraId="4CC86052" w14:textId="77777777" w:rsidR="006556BB" w:rsidRDefault="006556BB" w:rsidP="008F0DB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14"/>
    <w:rsid w:val="000B2541"/>
    <w:rsid w:val="000D366A"/>
    <w:rsid w:val="000D6606"/>
    <w:rsid w:val="000F02DC"/>
    <w:rsid w:val="00166641"/>
    <w:rsid w:val="0016769B"/>
    <w:rsid w:val="001E54EF"/>
    <w:rsid w:val="002A2CC5"/>
    <w:rsid w:val="003278F5"/>
    <w:rsid w:val="003C230B"/>
    <w:rsid w:val="00520A14"/>
    <w:rsid w:val="005461DD"/>
    <w:rsid w:val="005C7BB2"/>
    <w:rsid w:val="00602276"/>
    <w:rsid w:val="006556BB"/>
    <w:rsid w:val="006805A3"/>
    <w:rsid w:val="008C0811"/>
    <w:rsid w:val="008F0DB8"/>
    <w:rsid w:val="008F3051"/>
    <w:rsid w:val="0094186A"/>
    <w:rsid w:val="009B49FF"/>
    <w:rsid w:val="00B20D08"/>
    <w:rsid w:val="00CE2ECB"/>
    <w:rsid w:val="00DA7675"/>
    <w:rsid w:val="00DF3184"/>
    <w:rsid w:val="00E96F71"/>
    <w:rsid w:val="00EE2C08"/>
    <w:rsid w:val="00EF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05FF8"/>
  <w15:chartTrackingRefBased/>
  <w15:docId w15:val="{FEAF0C46-3B38-472F-9D56-FD1E588F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0A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A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A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A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A1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A1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A1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A1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A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A1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A1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0A1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A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A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A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A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A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A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A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A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A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A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A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0A1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20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520A14"/>
    <w:rPr>
      <w:color w:val="666666"/>
    </w:rPr>
  </w:style>
  <w:style w:type="paragraph" w:styleId="af0">
    <w:name w:val="header"/>
    <w:basedOn w:val="a"/>
    <w:link w:val="af1"/>
    <w:uiPriority w:val="99"/>
    <w:unhideWhenUsed/>
    <w:rsid w:val="008F0D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8F0DB8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8F0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8F0D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0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6ECFC-6DFE-4225-94D1-69D96106A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264</Words>
  <Characters>1433</Characters>
  <Application>Microsoft Office Word</Application>
  <DocSecurity>0</DocSecurity>
  <Lines>119</Lines>
  <Paragraphs>22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赫 张</dc:creator>
  <cp:keywords/>
  <dc:description/>
  <cp:lastModifiedBy>赫 张</cp:lastModifiedBy>
  <cp:revision>18</cp:revision>
  <dcterms:created xsi:type="dcterms:W3CDTF">2025-03-08T06:41:00Z</dcterms:created>
  <dcterms:modified xsi:type="dcterms:W3CDTF">2025-03-08T15:00:00Z</dcterms:modified>
</cp:coreProperties>
</file>