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6CD6" w14:textId="77777777" w:rsidR="00D2648E" w:rsidRPr="007A523A" w:rsidRDefault="007E302E" w:rsidP="004B4477">
      <w:pPr>
        <w:pStyle w:val="Heading50"/>
      </w:pPr>
      <w:r w:rsidRPr="00757954">
        <w:t xml:space="preserve">YAML </w:t>
      </w:r>
      <w:r w:rsidRPr="007A523A">
        <w:t>Template for Managing Affiliations</w:t>
      </w:r>
    </w:p>
    <w:p w14:paraId="696A3673" w14:textId="36C7BFEA" w:rsidR="006D6643" w:rsidRDefault="006D6643" w:rsidP="006D6643">
      <w:pPr>
        <w:pStyle w:val="Title"/>
      </w:pPr>
      <w:r>
        <w:t>YAML Code</w:t>
      </w:r>
    </w:p>
    <w:p w14:paraId="1D892064" w14:textId="6ACD84BD" w:rsidR="00D2648E" w:rsidRDefault="007E302E">
      <w:pPr>
        <w:pStyle w:val="Author"/>
        <w:rPr>
          <w:rFonts w:asciiTheme="majorHAnsi" w:hAnsiTheme="majorHAnsi" w:cstheme="majorHAnsi"/>
          <w:vertAlign w:val="superscript"/>
        </w:rPr>
      </w:pPr>
      <w:r w:rsidRPr="00757954">
        <w:rPr>
          <w:rFonts w:asciiTheme="majorHAnsi" w:hAnsiTheme="majorHAnsi" w:cstheme="majorHAnsi"/>
        </w:rPr>
        <w:t xml:space="preserve">Duke A </w:t>
      </w:r>
      <w:proofErr w:type="spellStart"/>
      <w:r w:rsidRPr="00757954">
        <w:rPr>
          <w:rFonts w:asciiTheme="majorHAnsi" w:hAnsiTheme="majorHAnsi" w:cstheme="majorHAnsi"/>
        </w:rPr>
        <w:t>Caboom</w:t>
      </w:r>
      <w:proofErr w:type="spellEnd"/>
      <w:r w:rsidRPr="00757954">
        <w:rPr>
          <w:rFonts w:asciiTheme="majorHAnsi" w:hAnsiTheme="majorHAnsi" w:cstheme="majorHAnsi"/>
        </w:rPr>
        <w:t>, MD</w:t>
      </w:r>
      <w:r w:rsidRPr="00757954">
        <w:rPr>
          <w:rFonts w:asciiTheme="majorHAnsi" w:hAnsiTheme="majorHAnsi" w:cstheme="majorHAnsi"/>
          <w:vertAlign w:val="superscript"/>
        </w:rPr>
        <w:t>1,</w:t>
      </w:r>
      <w:r w:rsidRPr="00757954">
        <w:rPr>
          <w:rFonts w:ascii="Apple Color Emoji" w:hAnsi="Apple Color Emoji" w:cs="Apple Color Emoji"/>
          <w:vertAlign w:val="superscript"/>
        </w:rPr>
        <w:t>✉</w:t>
      </w:r>
      <w:r w:rsidRPr="00757954">
        <w:rPr>
          <w:rFonts w:asciiTheme="majorHAnsi" w:hAnsiTheme="majorHAnsi" w:cstheme="majorHAnsi"/>
        </w:rPr>
        <w:t xml:space="preserve">, and Justin </w:t>
      </w:r>
      <w:proofErr w:type="spellStart"/>
      <w:r w:rsidRPr="00757954">
        <w:rPr>
          <w:rFonts w:asciiTheme="majorHAnsi" w:hAnsiTheme="majorHAnsi" w:cstheme="majorHAnsi"/>
        </w:rPr>
        <w:t>d'Ottawa</w:t>
      </w:r>
      <w:proofErr w:type="spellEnd"/>
      <w:r w:rsidRPr="00757954">
        <w:rPr>
          <w:rFonts w:asciiTheme="majorHAnsi" w:hAnsiTheme="majorHAnsi" w:cstheme="majorHAnsi"/>
        </w:rPr>
        <w:t>, PhD</w:t>
      </w:r>
      <w:r w:rsidRPr="00757954">
        <w:rPr>
          <w:rFonts w:asciiTheme="majorHAnsi" w:hAnsiTheme="majorHAnsi" w:cstheme="majorHAnsi"/>
          <w:vertAlign w:val="superscript"/>
        </w:rPr>
        <w:t>2</w:t>
      </w:r>
    </w:p>
    <w:p w14:paraId="7D3EB713" w14:textId="77777777" w:rsidR="002719BD" w:rsidRPr="00757954" w:rsidRDefault="002719BD" w:rsidP="002719BD">
      <w:pPr>
        <w:pStyle w:val="FirstParagraph"/>
        <w:rPr>
          <w:rFonts w:asciiTheme="majorHAnsi" w:hAnsiTheme="majorHAnsi" w:cstheme="majorHAnsi"/>
        </w:rPr>
      </w:pPr>
      <w:r w:rsidRPr="00757954">
        <w:rPr>
          <w:rFonts w:asciiTheme="majorHAnsi" w:hAnsiTheme="majorHAnsi" w:cstheme="majorHAnsi"/>
          <w:vertAlign w:val="superscript"/>
        </w:rPr>
        <w:t>1</w:t>
      </w:r>
      <w:r w:rsidRPr="00757954">
        <w:rPr>
          <w:rFonts w:asciiTheme="majorHAnsi" w:hAnsiTheme="majorHAnsi" w:cstheme="majorHAnsi"/>
        </w:rPr>
        <w:t xml:space="preserve"> University of Tuktoyaktuk, CXVG+62 Tuktoyaktuk, Inuvik, Unorganized, NT Canada</w:t>
      </w:r>
      <w:r w:rsidRPr="00757954">
        <w:rPr>
          <w:rFonts w:asciiTheme="majorHAnsi" w:hAnsiTheme="majorHAnsi" w:cstheme="majorHAnsi"/>
        </w:rPr>
        <w:br/>
      </w:r>
      <w:r w:rsidRPr="00757954">
        <w:rPr>
          <w:rFonts w:asciiTheme="majorHAnsi" w:hAnsiTheme="majorHAnsi" w:cstheme="majorHAnsi"/>
          <w:vertAlign w:val="superscript"/>
        </w:rPr>
        <w:t>2</w:t>
      </w:r>
      <w:r w:rsidRPr="00757954">
        <w:rPr>
          <w:rFonts w:asciiTheme="majorHAnsi" w:hAnsiTheme="majorHAnsi" w:cstheme="majorHAnsi"/>
        </w:rPr>
        <w:t xml:space="preserve"> University of Ottawa, 75 Laurier Ave E, Ottawa, ON K1N 6N5, Canada</w:t>
      </w:r>
    </w:p>
    <w:p w14:paraId="59FDEB74" w14:textId="75D1A805" w:rsidR="002719BD" w:rsidRPr="00CD5C88" w:rsidRDefault="002719BD" w:rsidP="002719BD">
      <w:pPr>
        <w:pStyle w:val="BodyText"/>
        <w:rPr>
          <w:rFonts w:asciiTheme="majorHAnsi" w:hAnsiTheme="majorHAnsi" w:cstheme="majorHAnsi"/>
          <w:color w:val="000000" w:themeColor="text1"/>
        </w:rPr>
      </w:pPr>
      <w:r w:rsidRPr="00757954">
        <w:rPr>
          <w:rFonts w:ascii="Apple Color Emoji" w:hAnsi="Apple Color Emoji" w:cs="Apple Color Emoji"/>
          <w:vertAlign w:val="superscript"/>
        </w:rPr>
        <w:t>✉</w:t>
      </w:r>
      <w:r w:rsidRPr="00757954">
        <w:rPr>
          <w:rFonts w:asciiTheme="majorHAnsi" w:hAnsiTheme="majorHAnsi" w:cstheme="majorHAnsi"/>
        </w:rPr>
        <w:t xml:space="preserve"> Correspondence: </w:t>
      </w:r>
      <w:hyperlink r:id="rId7">
        <w:r w:rsidRPr="00CD5C88">
          <w:rPr>
            <w:rStyle w:val="Hyperlink"/>
            <w:rFonts w:asciiTheme="majorHAnsi" w:hAnsiTheme="majorHAnsi" w:cstheme="majorHAnsi"/>
            <w:color w:val="000000" w:themeColor="text1"/>
          </w:rPr>
          <w:t>Duke A Caboom, MD &lt;</w:t>
        </w:r>
        <w:hyperlink r:id="rId8">
          <w:r w:rsidRPr="00CD5C88">
            <w:rPr>
              <w:rStyle w:val="Hyperlink"/>
              <w:rFonts w:asciiTheme="majorHAnsi" w:hAnsiTheme="majorHAnsi" w:cstheme="majorHAnsi"/>
              <w:color w:val="000000" w:themeColor="text1"/>
            </w:rPr>
            <w:t>duke.a.caboom@utuktoyaktuk.edu</w:t>
          </w:r>
        </w:hyperlink>
        <w:r w:rsidRPr="00CD5C88">
          <w:rPr>
            <w:rStyle w:val="Hyperlink"/>
            <w:rFonts w:asciiTheme="majorHAnsi" w:hAnsiTheme="majorHAnsi" w:cstheme="majorHAnsi"/>
            <w:color w:val="000000" w:themeColor="text1"/>
          </w:rPr>
          <w:t>&gt;</w:t>
        </w:r>
      </w:hyperlink>
    </w:p>
    <w:p w14:paraId="30AC5D38" w14:textId="77777777" w:rsidR="00D2648E" w:rsidRPr="00757954" w:rsidRDefault="007E302E">
      <w:pPr>
        <w:pStyle w:val="Abstract"/>
        <w:rPr>
          <w:rFonts w:asciiTheme="majorHAnsi" w:hAnsiTheme="majorHAnsi" w:cstheme="majorHAnsi"/>
        </w:rPr>
      </w:pPr>
      <w:r w:rsidRPr="00757954">
        <w:rPr>
          <w:rFonts w:asciiTheme="majorHAnsi" w:hAnsiTheme="majorHAnsi" w:cstheme="majorHAnsi"/>
        </w:rPr>
        <w:t xml:space="preserve"> </w:t>
      </w:r>
      <w:r w:rsidRPr="00757954">
        <w:rPr>
          <w:rFonts w:asciiTheme="majorHAnsi" w:hAnsiTheme="majorHAnsi" w:cstheme="majorHAnsi"/>
          <w:b/>
        </w:rPr>
        <w:t>Introduction</w:t>
      </w:r>
      <w:r w:rsidRPr="00757954">
        <w:rPr>
          <w:rFonts w:asciiTheme="majorHAnsi" w:hAnsiTheme="majorHAnsi" w:cstheme="majorHAnsi"/>
        </w:rPr>
        <w:t>: There’s a big scientific problem out there. I know how to fix it.</w:t>
      </w:r>
    </w:p>
    <w:p w14:paraId="5F80EC5B" w14:textId="77777777" w:rsidR="00D2648E" w:rsidRPr="00757954" w:rsidRDefault="007E302E">
      <w:pPr>
        <w:pStyle w:val="Abstract"/>
        <w:rPr>
          <w:rFonts w:asciiTheme="majorHAnsi" w:hAnsiTheme="majorHAnsi" w:cstheme="majorHAnsi"/>
        </w:rPr>
      </w:pPr>
      <w:r w:rsidRPr="00757954">
        <w:rPr>
          <w:rFonts w:asciiTheme="majorHAnsi" w:hAnsiTheme="majorHAnsi" w:cstheme="majorHAnsi"/>
        </w:rPr>
        <w:t xml:space="preserve"> </w:t>
      </w:r>
      <w:r w:rsidRPr="00757954">
        <w:rPr>
          <w:rFonts w:asciiTheme="majorHAnsi" w:hAnsiTheme="majorHAnsi" w:cstheme="majorHAnsi"/>
          <w:b/>
        </w:rPr>
        <w:t>Methods</w:t>
      </w:r>
      <w:r w:rsidRPr="00757954">
        <w:rPr>
          <w:rFonts w:asciiTheme="majorHAnsi" w:hAnsiTheme="majorHAnsi" w:cstheme="majorHAnsi"/>
        </w:rPr>
        <w:t>: My experiments are pure genius.</w:t>
      </w:r>
    </w:p>
    <w:p w14:paraId="6FF8560B" w14:textId="77777777" w:rsidR="00D2648E" w:rsidRPr="00757954" w:rsidRDefault="007E302E">
      <w:pPr>
        <w:pStyle w:val="Abstract"/>
        <w:rPr>
          <w:rFonts w:asciiTheme="majorHAnsi" w:hAnsiTheme="majorHAnsi" w:cstheme="majorHAnsi"/>
        </w:rPr>
      </w:pPr>
      <w:r w:rsidRPr="00757954">
        <w:rPr>
          <w:rFonts w:asciiTheme="majorHAnsi" w:hAnsiTheme="majorHAnsi" w:cstheme="majorHAnsi"/>
        </w:rPr>
        <w:t xml:space="preserve"> </w:t>
      </w:r>
      <w:r w:rsidRPr="00757954">
        <w:rPr>
          <w:rFonts w:asciiTheme="majorHAnsi" w:hAnsiTheme="majorHAnsi" w:cstheme="majorHAnsi"/>
          <w:b/>
        </w:rPr>
        <w:t>Results</w:t>
      </w:r>
      <w:r w:rsidRPr="00757954">
        <w:rPr>
          <w:rFonts w:asciiTheme="majorHAnsi" w:hAnsiTheme="majorHAnsi" w:cstheme="majorHAnsi"/>
        </w:rPr>
        <w:t>: Now you have your proof.</w:t>
      </w:r>
    </w:p>
    <w:p w14:paraId="2509CEEC" w14:textId="77777777" w:rsidR="00D2648E" w:rsidRPr="00757954" w:rsidRDefault="007E302E">
      <w:pPr>
        <w:pStyle w:val="Abstract"/>
        <w:rPr>
          <w:rFonts w:asciiTheme="majorHAnsi" w:hAnsiTheme="majorHAnsi" w:cstheme="majorHAnsi"/>
        </w:rPr>
      </w:pPr>
      <w:r w:rsidRPr="00757954">
        <w:rPr>
          <w:rFonts w:asciiTheme="majorHAnsi" w:hAnsiTheme="majorHAnsi" w:cstheme="majorHAnsi"/>
        </w:rPr>
        <w:t xml:space="preserve"> </w:t>
      </w:r>
      <w:r w:rsidRPr="00757954">
        <w:rPr>
          <w:rFonts w:asciiTheme="majorHAnsi" w:hAnsiTheme="majorHAnsi" w:cstheme="majorHAnsi"/>
          <w:b/>
        </w:rPr>
        <w:t>Conclusion</w:t>
      </w:r>
      <w:r w:rsidRPr="00757954">
        <w:rPr>
          <w:rFonts w:asciiTheme="majorHAnsi" w:hAnsiTheme="majorHAnsi" w:cstheme="majorHAnsi"/>
        </w:rPr>
        <w:t>: Give me more grant money.</w:t>
      </w:r>
    </w:p>
    <w:p w14:paraId="761CAE31" w14:textId="77777777" w:rsidR="004B4477" w:rsidRDefault="004B4477" w:rsidP="004B4477">
      <w:pPr>
        <w:pStyle w:val="Heading50"/>
      </w:pPr>
      <w:bookmarkStart w:id="0" w:name="installation"/>
      <w:r>
        <w:lastRenderedPageBreak/>
        <w:t xml:space="preserve">Page break </w:t>
      </w:r>
    </w:p>
    <w:p w14:paraId="094CF8E8" w14:textId="3A840766" w:rsidR="00D2648E" w:rsidRPr="00757954" w:rsidRDefault="007E302E" w:rsidP="00E93A53">
      <w:pPr>
        <w:pStyle w:val="Heading1"/>
        <w:rPr>
          <w:rFonts w:asciiTheme="majorHAnsi" w:hAnsiTheme="majorHAnsi" w:cstheme="majorHAnsi"/>
        </w:rPr>
      </w:pPr>
      <w:r w:rsidRPr="00757954">
        <w:rPr>
          <w:rFonts w:asciiTheme="majorHAnsi" w:hAnsiTheme="majorHAnsi" w:cstheme="majorHAnsi"/>
        </w:rPr>
        <w:t>Installation</w:t>
      </w:r>
      <w:bookmarkEnd w:id="0"/>
    </w:p>
    <w:p w14:paraId="68F584BE"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 xml:space="preserve">Software Requirements for using this </w:t>
      </w:r>
      <w:proofErr w:type="spellStart"/>
      <w:r w:rsidRPr="00757954">
        <w:rPr>
          <w:rFonts w:asciiTheme="majorHAnsi" w:hAnsiTheme="majorHAnsi" w:cstheme="majorHAnsi"/>
        </w:rPr>
        <w:t>Temaplate</w:t>
      </w:r>
      <w:proofErr w:type="spellEnd"/>
      <w:r w:rsidRPr="00757954">
        <w:rPr>
          <w:rFonts w:asciiTheme="majorHAnsi" w:hAnsiTheme="majorHAnsi" w:cstheme="majorHAnsi"/>
        </w:rPr>
        <w:t>:</w:t>
      </w:r>
    </w:p>
    <w:p w14:paraId="2DF24A29" w14:textId="77777777" w:rsidR="00D2648E" w:rsidRPr="00757954" w:rsidRDefault="00000000">
      <w:pPr>
        <w:pStyle w:val="Compact"/>
        <w:numPr>
          <w:ilvl w:val="0"/>
          <w:numId w:val="2"/>
        </w:numPr>
        <w:rPr>
          <w:rFonts w:asciiTheme="majorHAnsi" w:hAnsiTheme="majorHAnsi" w:cstheme="majorHAnsi"/>
        </w:rPr>
      </w:pPr>
      <w:hyperlink r:id="rId9">
        <w:r w:rsidR="007E302E" w:rsidRPr="00757954">
          <w:rPr>
            <w:rStyle w:val="Hyperlink"/>
            <w:rFonts w:asciiTheme="majorHAnsi" w:hAnsiTheme="majorHAnsi" w:cstheme="majorHAnsi"/>
          </w:rPr>
          <w:t>R Language</w:t>
        </w:r>
      </w:hyperlink>
    </w:p>
    <w:p w14:paraId="4313D844" w14:textId="77777777" w:rsidR="00D2648E" w:rsidRPr="00757954" w:rsidRDefault="00000000">
      <w:pPr>
        <w:pStyle w:val="Compact"/>
        <w:numPr>
          <w:ilvl w:val="0"/>
          <w:numId w:val="2"/>
        </w:numPr>
        <w:rPr>
          <w:rFonts w:asciiTheme="majorHAnsi" w:hAnsiTheme="majorHAnsi" w:cstheme="majorHAnsi"/>
        </w:rPr>
      </w:pPr>
      <w:hyperlink r:id="rId10">
        <w:r w:rsidR="007E302E" w:rsidRPr="00757954">
          <w:rPr>
            <w:rStyle w:val="Hyperlink"/>
            <w:rFonts w:asciiTheme="majorHAnsi" w:hAnsiTheme="majorHAnsi" w:cstheme="majorHAnsi"/>
          </w:rPr>
          <w:t>R Studio</w:t>
        </w:r>
      </w:hyperlink>
    </w:p>
    <w:p w14:paraId="6B5C8C95" w14:textId="77777777" w:rsidR="00D2648E" w:rsidRPr="00757954" w:rsidRDefault="007E302E">
      <w:pPr>
        <w:pStyle w:val="Compact"/>
        <w:numPr>
          <w:ilvl w:val="0"/>
          <w:numId w:val="2"/>
        </w:numPr>
        <w:rPr>
          <w:rFonts w:asciiTheme="majorHAnsi" w:hAnsiTheme="majorHAnsi" w:cstheme="majorHAnsi"/>
        </w:rPr>
      </w:pPr>
      <w:r w:rsidRPr="00757954">
        <w:rPr>
          <w:rFonts w:asciiTheme="majorHAnsi" w:hAnsiTheme="majorHAnsi" w:cstheme="majorHAnsi"/>
        </w:rPr>
        <w:t xml:space="preserve">LaTeX markup language: </w:t>
      </w:r>
      <w:hyperlink r:id="rId11">
        <w:r w:rsidRPr="00757954">
          <w:rPr>
            <w:rStyle w:val="Hyperlink"/>
            <w:rFonts w:asciiTheme="majorHAnsi" w:hAnsiTheme="majorHAnsi" w:cstheme="majorHAnsi"/>
          </w:rPr>
          <w:t>Click here for Mac Users</w:t>
        </w:r>
      </w:hyperlink>
      <w:r w:rsidRPr="00757954">
        <w:rPr>
          <w:rFonts w:asciiTheme="majorHAnsi" w:hAnsiTheme="majorHAnsi" w:cstheme="majorHAnsi"/>
        </w:rPr>
        <w:t xml:space="preserve">, </w:t>
      </w:r>
      <w:hyperlink r:id="rId12">
        <w:r w:rsidRPr="00757954">
          <w:rPr>
            <w:rStyle w:val="Hyperlink"/>
            <w:rFonts w:asciiTheme="majorHAnsi" w:hAnsiTheme="majorHAnsi" w:cstheme="majorHAnsi"/>
          </w:rPr>
          <w:t>Click here for Windows Users</w:t>
        </w:r>
      </w:hyperlink>
    </w:p>
    <w:p w14:paraId="588A0ED6" w14:textId="77777777" w:rsidR="00D2648E" w:rsidRPr="00757954" w:rsidRDefault="00000000">
      <w:pPr>
        <w:pStyle w:val="Compact"/>
        <w:numPr>
          <w:ilvl w:val="0"/>
          <w:numId w:val="2"/>
        </w:numPr>
        <w:rPr>
          <w:rFonts w:asciiTheme="majorHAnsi" w:hAnsiTheme="majorHAnsi" w:cstheme="majorHAnsi"/>
        </w:rPr>
      </w:pPr>
      <w:hyperlink r:id="rId13">
        <w:proofErr w:type="spellStart"/>
        <w:r w:rsidR="007E302E" w:rsidRPr="00757954">
          <w:rPr>
            <w:rStyle w:val="Hyperlink"/>
            <w:rFonts w:asciiTheme="majorHAnsi" w:hAnsiTheme="majorHAnsi" w:cstheme="majorHAnsi"/>
          </w:rPr>
          <w:t>Pandoc</w:t>
        </w:r>
        <w:proofErr w:type="spellEnd"/>
      </w:hyperlink>
    </w:p>
    <w:p w14:paraId="4368185C"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Over and above the usual tools above, you will also need:</w:t>
      </w:r>
    </w:p>
    <w:p w14:paraId="0B7B5B7D" w14:textId="77777777" w:rsidR="00D2648E" w:rsidRPr="00757954" w:rsidRDefault="007E302E">
      <w:pPr>
        <w:pStyle w:val="Compact"/>
        <w:numPr>
          <w:ilvl w:val="0"/>
          <w:numId w:val="3"/>
        </w:numPr>
        <w:rPr>
          <w:rFonts w:asciiTheme="majorHAnsi" w:hAnsiTheme="majorHAnsi" w:cstheme="majorHAnsi"/>
        </w:rPr>
      </w:pPr>
      <w:r w:rsidRPr="00757954">
        <w:rPr>
          <w:rFonts w:asciiTheme="majorHAnsi" w:hAnsiTheme="majorHAnsi" w:cstheme="majorHAnsi"/>
        </w:rPr>
        <w:t xml:space="preserve">the </w:t>
      </w:r>
      <w:hyperlink r:id="rId14">
        <w:proofErr w:type="spellStart"/>
        <w:r w:rsidRPr="00757954">
          <w:rPr>
            <w:rStyle w:val="Hyperlink"/>
            <w:rFonts w:asciiTheme="majorHAnsi" w:hAnsiTheme="majorHAnsi" w:cstheme="majorHAnsi"/>
          </w:rPr>
          <w:t>lua</w:t>
        </w:r>
        <w:proofErr w:type="spellEnd"/>
        <w:r w:rsidRPr="00757954">
          <w:rPr>
            <w:rStyle w:val="Hyperlink"/>
            <w:rFonts w:asciiTheme="majorHAnsi" w:hAnsiTheme="majorHAnsi" w:cstheme="majorHAnsi"/>
          </w:rPr>
          <w:t xml:space="preserve"> language</w:t>
        </w:r>
      </w:hyperlink>
      <w:r w:rsidRPr="00757954">
        <w:rPr>
          <w:rFonts w:asciiTheme="majorHAnsi" w:hAnsiTheme="majorHAnsi" w:cstheme="majorHAnsi"/>
        </w:rPr>
        <w:t xml:space="preserve"> which allows </w:t>
      </w:r>
      <w:proofErr w:type="spellStart"/>
      <w:r w:rsidRPr="00757954">
        <w:rPr>
          <w:rFonts w:asciiTheme="majorHAnsi" w:hAnsiTheme="majorHAnsi" w:cstheme="majorHAnsi"/>
        </w:rPr>
        <w:t>pandoc</w:t>
      </w:r>
      <w:proofErr w:type="spellEnd"/>
      <w:r w:rsidRPr="00757954">
        <w:rPr>
          <w:rFonts w:asciiTheme="majorHAnsi" w:hAnsiTheme="majorHAnsi" w:cstheme="majorHAnsi"/>
        </w:rPr>
        <w:t xml:space="preserve"> to call </w:t>
      </w:r>
      <w:proofErr w:type="spellStart"/>
      <w:r w:rsidRPr="00757954">
        <w:rPr>
          <w:rFonts w:asciiTheme="majorHAnsi" w:hAnsiTheme="majorHAnsi" w:cstheme="majorHAnsi"/>
        </w:rPr>
        <w:t>lua</w:t>
      </w:r>
      <w:proofErr w:type="spellEnd"/>
      <w:r w:rsidRPr="00757954">
        <w:rPr>
          <w:rFonts w:asciiTheme="majorHAnsi" w:hAnsiTheme="majorHAnsi" w:cstheme="majorHAnsi"/>
        </w:rPr>
        <w:t xml:space="preserve"> scripts that</w:t>
      </w:r>
    </w:p>
    <w:p w14:paraId="16718AA0" w14:textId="1EC64D64" w:rsidR="00D2648E" w:rsidRDefault="00000000">
      <w:pPr>
        <w:pStyle w:val="Compact"/>
        <w:numPr>
          <w:ilvl w:val="0"/>
          <w:numId w:val="3"/>
        </w:numPr>
        <w:rPr>
          <w:rFonts w:asciiTheme="majorHAnsi" w:hAnsiTheme="majorHAnsi" w:cstheme="majorHAnsi"/>
        </w:rPr>
      </w:pPr>
      <w:hyperlink r:id="rId15">
        <w:proofErr w:type="spellStart"/>
        <w:r w:rsidR="007E302E" w:rsidRPr="00757954">
          <w:rPr>
            <w:rStyle w:val="Hyperlink"/>
            <w:rFonts w:asciiTheme="majorHAnsi" w:hAnsiTheme="majorHAnsi" w:cstheme="majorHAnsi"/>
          </w:rPr>
          <w:t>pandoc-crossref</w:t>
        </w:r>
        <w:proofErr w:type="spellEnd"/>
      </w:hyperlink>
      <w:r w:rsidR="007E302E" w:rsidRPr="00757954">
        <w:rPr>
          <w:rFonts w:asciiTheme="majorHAnsi" w:hAnsiTheme="majorHAnsi" w:cstheme="majorHAnsi"/>
        </w:rPr>
        <w:t xml:space="preserve"> which makes table and figure cross-references within the document work. Prebuilt binaries are available </w:t>
      </w:r>
      <w:hyperlink r:id="rId16">
        <w:r w:rsidR="007E302E" w:rsidRPr="00757954">
          <w:rPr>
            <w:rStyle w:val="Hyperlink"/>
            <w:rFonts w:asciiTheme="majorHAnsi" w:hAnsiTheme="majorHAnsi" w:cstheme="majorHAnsi"/>
          </w:rPr>
          <w:t>here</w:t>
        </w:r>
      </w:hyperlink>
      <w:r w:rsidR="007E302E" w:rsidRPr="00757954">
        <w:rPr>
          <w:rFonts w:asciiTheme="majorHAnsi" w:hAnsiTheme="majorHAnsi" w:cstheme="majorHAnsi"/>
        </w:rPr>
        <w:t>.</w:t>
      </w:r>
    </w:p>
    <w:p w14:paraId="3893AE0D" w14:textId="1488EF75" w:rsidR="007A523A" w:rsidRDefault="007A523A" w:rsidP="007A523A">
      <w:pPr>
        <w:pStyle w:val="Compact"/>
        <w:rPr>
          <w:rFonts w:asciiTheme="majorHAnsi" w:hAnsiTheme="majorHAnsi" w:cstheme="majorHAnsi"/>
        </w:rPr>
      </w:pPr>
    </w:p>
    <w:p w14:paraId="645720F6" w14:textId="0400CF3F" w:rsidR="007A523A" w:rsidRDefault="007A523A" w:rsidP="007A523A">
      <w:pPr>
        <w:pStyle w:val="Compact"/>
        <w:rPr>
          <w:rFonts w:asciiTheme="majorHAnsi" w:hAnsiTheme="majorHAnsi" w:cstheme="majorHAnsi"/>
        </w:rPr>
      </w:pPr>
    </w:p>
    <w:p w14:paraId="2E1B4F0C" w14:textId="1A813C73" w:rsidR="007A523A" w:rsidRPr="007A523A" w:rsidRDefault="007A523A" w:rsidP="007A523A">
      <w:pPr>
        <w:pStyle w:val="pagebreakHeading5"/>
      </w:pPr>
      <w:r w:rsidRPr="007A523A">
        <w:lastRenderedPageBreak/>
        <w:t xml:space="preserve">Page break </w:t>
      </w:r>
    </w:p>
    <w:p w14:paraId="1CDFE927" w14:textId="77777777" w:rsidR="00D2648E" w:rsidRPr="00757954" w:rsidRDefault="007E302E" w:rsidP="00E93A53">
      <w:pPr>
        <w:pStyle w:val="Heading1"/>
        <w:rPr>
          <w:rFonts w:asciiTheme="majorHAnsi" w:hAnsiTheme="majorHAnsi" w:cstheme="majorHAnsi"/>
        </w:rPr>
      </w:pPr>
      <w:bookmarkStart w:id="1" w:name="cross-referencing-a-figure"/>
      <w:r w:rsidRPr="00757954">
        <w:rPr>
          <w:rFonts w:asciiTheme="majorHAnsi" w:hAnsiTheme="majorHAnsi" w:cstheme="majorHAnsi"/>
        </w:rPr>
        <w:t>Cross Referencing a Figure</w:t>
      </w:r>
      <w:bookmarkEnd w:id="1"/>
    </w:p>
    <w:p w14:paraId="55004C84" w14:textId="77777777" w:rsidR="00D2648E" w:rsidRPr="00757954" w:rsidRDefault="007E302E">
      <w:pPr>
        <w:pStyle w:val="CaptionedFigure"/>
        <w:rPr>
          <w:rFonts w:asciiTheme="majorHAnsi" w:hAnsiTheme="majorHAnsi" w:cstheme="majorHAnsi"/>
        </w:rPr>
      </w:pPr>
      <w:r w:rsidRPr="00757954">
        <w:rPr>
          <w:rFonts w:asciiTheme="majorHAnsi" w:hAnsiTheme="majorHAnsi" w:cstheme="majorHAnsi"/>
          <w:noProof/>
        </w:rPr>
        <w:drawing>
          <wp:inline distT="0" distB="0" distL="0" distR="0" wp14:anchorId="5AA49DEF" wp14:editId="784BCDF6">
            <wp:extent cx="5334000" cy="42672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7844B82" w14:textId="77777777" w:rsidR="00D2648E" w:rsidRPr="00757954" w:rsidRDefault="007E302E">
      <w:pPr>
        <w:pStyle w:val="ImageCaption"/>
        <w:rPr>
          <w:rFonts w:asciiTheme="majorHAnsi" w:hAnsiTheme="majorHAnsi" w:cstheme="majorHAnsi"/>
        </w:rPr>
      </w:pPr>
      <w:r w:rsidRPr="00757954">
        <w:rPr>
          <w:rFonts w:asciiTheme="majorHAnsi" w:hAnsiTheme="majorHAnsi" w:cstheme="majorHAnsi"/>
        </w:rPr>
        <w:t>Figure 1: Here is an awesome figure caption.</w:t>
      </w:r>
    </w:p>
    <w:p w14:paraId="79516EC0" w14:textId="77777777" w:rsidR="00D2648E" w:rsidRPr="00757954" w:rsidRDefault="007E302E">
      <w:pPr>
        <w:pStyle w:val="BodyText"/>
        <w:rPr>
          <w:rFonts w:asciiTheme="majorHAnsi" w:hAnsiTheme="majorHAnsi" w:cstheme="majorHAnsi"/>
        </w:rPr>
      </w:pPr>
      <w:r w:rsidRPr="00757954">
        <w:rPr>
          <w:rFonts w:asciiTheme="majorHAnsi" w:hAnsiTheme="majorHAnsi" w:cstheme="majorHAnsi"/>
        </w:rPr>
        <w:t>Please see my science in figure 1.</w:t>
      </w:r>
    </w:p>
    <w:p w14:paraId="4412A241" w14:textId="77777777" w:rsidR="00D2648E" w:rsidRPr="00757954" w:rsidRDefault="007E302E" w:rsidP="00E93A53">
      <w:pPr>
        <w:pStyle w:val="Heading2"/>
        <w:rPr>
          <w:rFonts w:asciiTheme="majorHAnsi" w:hAnsiTheme="majorHAnsi" w:cstheme="majorHAnsi"/>
        </w:rPr>
      </w:pPr>
      <w:bookmarkStart w:id="2" w:name="figures-from-a-file"/>
      <w:r w:rsidRPr="00757954">
        <w:rPr>
          <w:rFonts w:asciiTheme="majorHAnsi" w:hAnsiTheme="majorHAnsi" w:cstheme="majorHAnsi"/>
        </w:rPr>
        <w:t>Figures from a file</w:t>
      </w:r>
      <w:bookmarkEnd w:id="2"/>
    </w:p>
    <w:p w14:paraId="19E75DAD"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Sometimes you want to include a figure from a file, for example a picture of Darth Vader is shown in figure 2.</w:t>
      </w:r>
    </w:p>
    <w:p w14:paraId="5C0162F4" w14:textId="77777777" w:rsidR="00D2648E" w:rsidRPr="00757954" w:rsidRDefault="007E302E">
      <w:pPr>
        <w:pStyle w:val="CaptionedFigure"/>
        <w:rPr>
          <w:rFonts w:asciiTheme="majorHAnsi" w:hAnsiTheme="majorHAnsi" w:cstheme="majorHAnsi"/>
        </w:rPr>
      </w:pPr>
      <w:r w:rsidRPr="00757954">
        <w:rPr>
          <w:rFonts w:asciiTheme="majorHAnsi" w:hAnsiTheme="majorHAnsi" w:cstheme="majorHAnsi"/>
        </w:rPr>
        <w:t>Figure 2: I find your lack of faith disturbing.</w:t>
      </w:r>
    </w:p>
    <w:p w14:paraId="3C3E11D1" w14:textId="5BD10549" w:rsidR="00D2648E" w:rsidRDefault="007E302E">
      <w:pPr>
        <w:pStyle w:val="ImageCaption"/>
        <w:rPr>
          <w:rFonts w:asciiTheme="majorHAnsi" w:hAnsiTheme="majorHAnsi" w:cstheme="majorHAnsi"/>
        </w:rPr>
      </w:pPr>
      <w:r w:rsidRPr="00757954">
        <w:rPr>
          <w:rFonts w:asciiTheme="majorHAnsi" w:hAnsiTheme="majorHAnsi" w:cstheme="majorHAnsi"/>
        </w:rPr>
        <w:t>Figure 2: I find your lack of faith disturbing.</w:t>
      </w:r>
    </w:p>
    <w:p w14:paraId="7CC4B535" w14:textId="77777777" w:rsidR="00766B37" w:rsidRPr="00757954" w:rsidRDefault="00766B37" w:rsidP="00766B37">
      <w:pPr>
        <w:pStyle w:val="pagebreakHeading5"/>
      </w:pPr>
    </w:p>
    <w:p w14:paraId="343E5D56" w14:textId="77777777" w:rsidR="00D2648E" w:rsidRPr="00757954" w:rsidRDefault="007E302E" w:rsidP="00E93A53">
      <w:pPr>
        <w:pStyle w:val="Heading2"/>
        <w:rPr>
          <w:rFonts w:asciiTheme="majorHAnsi" w:hAnsiTheme="majorHAnsi" w:cstheme="majorHAnsi"/>
        </w:rPr>
      </w:pPr>
      <w:bookmarkStart w:id="3" w:name="cross-reference-of-a-table"/>
      <w:r w:rsidRPr="00757954">
        <w:rPr>
          <w:rFonts w:asciiTheme="majorHAnsi" w:hAnsiTheme="majorHAnsi" w:cstheme="majorHAnsi"/>
        </w:rPr>
        <w:t>Cross Reference of a Table</w:t>
      </w:r>
      <w:bookmarkEnd w:id="3"/>
    </w:p>
    <w:p w14:paraId="578F80FC"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Of course, tables can be cross referenced in the same manner as figures. Here is a cross reference to table 1.</w:t>
      </w:r>
    </w:p>
    <w:p w14:paraId="37542E19" w14:textId="77777777" w:rsidR="00D2648E" w:rsidRPr="00757954" w:rsidRDefault="007E302E">
      <w:pPr>
        <w:pStyle w:val="BodyText"/>
        <w:rPr>
          <w:rFonts w:asciiTheme="majorHAnsi" w:hAnsiTheme="majorHAnsi" w:cstheme="majorHAnsi"/>
        </w:rPr>
      </w:pPr>
      <w:r w:rsidRPr="00757954">
        <w:rPr>
          <w:rFonts w:asciiTheme="majorHAnsi" w:hAnsiTheme="majorHAnsi" w:cstheme="majorHAnsi"/>
        </w:rPr>
        <w:t>You can also take the output of a statistical analysis and put it into a table as shown in table ??:</w:t>
      </w:r>
    </w:p>
    <w:p w14:paraId="337933CC" w14:textId="77777777" w:rsidR="00D2648E" w:rsidRPr="00757954" w:rsidRDefault="007E302E">
      <w:pPr>
        <w:pStyle w:val="TableCaption"/>
        <w:rPr>
          <w:rFonts w:asciiTheme="majorHAnsi" w:hAnsiTheme="majorHAnsi" w:cstheme="majorHAnsi"/>
        </w:rPr>
      </w:pPr>
      <w:r w:rsidRPr="00757954">
        <w:rPr>
          <w:rFonts w:asciiTheme="majorHAnsi" w:hAnsiTheme="majorHAnsi" w:cstheme="majorHAnsi"/>
        </w:rPr>
        <w:t>Table 1: A more complex table</w:t>
      </w:r>
    </w:p>
    <w:tbl>
      <w:tblPr>
        <w:tblStyle w:val="Table"/>
        <w:tblW w:w="0" w:type="pct"/>
        <w:tblLook w:val="07E0" w:firstRow="1" w:lastRow="1" w:firstColumn="1" w:lastColumn="1" w:noHBand="1" w:noVBand="1"/>
        <w:tblCaption w:val="Table 1: A more complex table"/>
      </w:tblPr>
      <w:tblGrid>
        <w:gridCol w:w="1259"/>
        <w:gridCol w:w="1072"/>
        <w:gridCol w:w="1074"/>
        <w:gridCol w:w="972"/>
        <w:gridCol w:w="927"/>
      </w:tblGrid>
      <w:tr w:rsidR="00D2648E" w:rsidRPr="00757954" w14:paraId="480FC561" w14:textId="77777777">
        <w:tc>
          <w:tcPr>
            <w:tcW w:w="0" w:type="auto"/>
            <w:tcBorders>
              <w:bottom w:val="single" w:sz="0" w:space="0" w:color="auto"/>
            </w:tcBorders>
            <w:vAlign w:val="bottom"/>
          </w:tcPr>
          <w:p w14:paraId="4BC4F439" w14:textId="77777777" w:rsidR="00D2648E" w:rsidRPr="00757954" w:rsidRDefault="007E302E">
            <w:pPr>
              <w:pStyle w:val="Compact"/>
              <w:rPr>
                <w:rFonts w:asciiTheme="majorHAnsi" w:hAnsiTheme="majorHAnsi" w:cstheme="majorHAnsi"/>
              </w:rPr>
            </w:pPr>
            <w:r w:rsidRPr="00757954">
              <w:rPr>
                <w:rFonts w:asciiTheme="majorHAnsi" w:hAnsiTheme="majorHAnsi" w:cstheme="majorHAnsi"/>
              </w:rPr>
              <w:t>term</w:t>
            </w:r>
          </w:p>
        </w:tc>
        <w:tc>
          <w:tcPr>
            <w:tcW w:w="0" w:type="auto"/>
            <w:tcBorders>
              <w:bottom w:val="single" w:sz="0" w:space="0" w:color="auto"/>
            </w:tcBorders>
            <w:vAlign w:val="bottom"/>
          </w:tcPr>
          <w:p w14:paraId="5DDA03C0"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estimate</w:t>
            </w:r>
          </w:p>
        </w:tc>
        <w:tc>
          <w:tcPr>
            <w:tcW w:w="0" w:type="auto"/>
            <w:tcBorders>
              <w:bottom w:val="single" w:sz="0" w:space="0" w:color="auto"/>
            </w:tcBorders>
            <w:vAlign w:val="bottom"/>
          </w:tcPr>
          <w:p w14:paraId="0FCEBCD0" w14:textId="77777777" w:rsidR="00D2648E" w:rsidRPr="00757954" w:rsidRDefault="007E302E">
            <w:pPr>
              <w:pStyle w:val="Compact"/>
              <w:jc w:val="right"/>
              <w:rPr>
                <w:rFonts w:asciiTheme="majorHAnsi" w:hAnsiTheme="majorHAnsi" w:cstheme="majorHAnsi"/>
              </w:rPr>
            </w:pPr>
            <w:proofErr w:type="spellStart"/>
            <w:r w:rsidRPr="00757954">
              <w:rPr>
                <w:rFonts w:asciiTheme="majorHAnsi" w:hAnsiTheme="majorHAnsi" w:cstheme="majorHAnsi"/>
              </w:rPr>
              <w:t>std.error</w:t>
            </w:r>
            <w:proofErr w:type="spellEnd"/>
          </w:p>
        </w:tc>
        <w:tc>
          <w:tcPr>
            <w:tcW w:w="0" w:type="auto"/>
            <w:tcBorders>
              <w:bottom w:val="single" w:sz="0" w:space="0" w:color="auto"/>
            </w:tcBorders>
            <w:vAlign w:val="bottom"/>
          </w:tcPr>
          <w:p w14:paraId="092E25CC"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statistic</w:t>
            </w:r>
          </w:p>
        </w:tc>
        <w:tc>
          <w:tcPr>
            <w:tcW w:w="0" w:type="auto"/>
            <w:tcBorders>
              <w:bottom w:val="single" w:sz="0" w:space="0" w:color="auto"/>
            </w:tcBorders>
            <w:vAlign w:val="bottom"/>
          </w:tcPr>
          <w:p w14:paraId="4A6CB95B" w14:textId="77777777" w:rsidR="00D2648E" w:rsidRPr="00757954" w:rsidRDefault="007E302E">
            <w:pPr>
              <w:pStyle w:val="Compact"/>
              <w:jc w:val="right"/>
              <w:rPr>
                <w:rFonts w:asciiTheme="majorHAnsi" w:hAnsiTheme="majorHAnsi" w:cstheme="majorHAnsi"/>
              </w:rPr>
            </w:pPr>
            <w:proofErr w:type="spellStart"/>
            <w:r w:rsidRPr="00757954">
              <w:rPr>
                <w:rFonts w:asciiTheme="majorHAnsi" w:hAnsiTheme="majorHAnsi" w:cstheme="majorHAnsi"/>
              </w:rPr>
              <w:t>p.value</w:t>
            </w:r>
            <w:proofErr w:type="spellEnd"/>
          </w:p>
        </w:tc>
      </w:tr>
      <w:tr w:rsidR="00D2648E" w:rsidRPr="00757954" w14:paraId="2B776FDE" w14:textId="77777777">
        <w:tc>
          <w:tcPr>
            <w:tcW w:w="0" w:type="auto"/>
          </w:tcPr>
          <w:p w14:paraId="2013F49B" w14:textId="77777777" w:rsidR="00D2648E" w:rsidRPr="00757954" w:rsidRDefault="007E302E">
            <w:pPr>
              <w:pStyle w:val="Compact"/>
              <w:rPr>
                <w:rFonts w:asciiTheme="majorHAnsi" w:hAnsiTheme="majorHAnsi" w:cstheme="majorHAnsi"/>
              </w:rPr>
            </w:pPr>
            <w:r w:rsidRPr="00757954">
              <w:rPr>
                <w:rFonts w:asciiTheme="majorHAnsi" w:hAnsiTheme="majorHAnsi" w:cstheme="majorHAnsi"/>
              </w:rPr>
              <w:t>(Intercept)</w:t>
            </w:r>
          </w:p>
        </w:tc>
        <w:tc>
          <w:tcPr>
            <w:tcW w:w="0" w:type="auto"/>
          </w:tcPr>
          <w:p w14:paraId="389B9408"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36.908</w:t>
            </w:r>
          </w:p>
        </w:tc>
        <w:tc>
          <w:tcPr>
            <w:tcW w:w="0" w:type="auto"/>
          </w:tcPr>
          <w:p w14:paraId="438AD9D0"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2.191</w:t>
            </w:r>
          </w:p>
        </w:tc>
        <w:tc>
          <w:tcPr>
            <w:tcW w:w="0" w:type="auto"/>
          </w:tcPr>
          <w:p w14:paraId="40D2D169"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16.847</w:t>
            </w:r>
          </w:p>
        </w:tc>
        <w:tc>
          <w:tcPr>
            <w:tcW w:w="0" w:type="auto"/>
          </w:tcPr>
          <w:p w14:paraId="72B8829B"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0.000</w:t>
            </w:r>
          </w:p>
        </w:tc>
      </w:tr>
      <w:tr w:rsidR="00D2648E" w:rsidRPr="00757954" w14:paraId="4CDCFC42" w14:textId="77777777">
        <w:tc>
          <w:tcPr>
            <w:tcW w:w="0" w:type="auto"/>
          </w:tcPr>
          <w:p w14:paraId="200B5F5B" w14:textId="77777777" w:rsidR="00D2648E" w:rsidRPr="00757954" w:rsidRDefault="007E302E">
            <w:pPr>
              <w:pStyle w:val="Compact"/>
              <w:rPr>
                <w:rFonts w:asciiTheme="majorHAnsi" w:hAnsiTheme="majorHAnsi" w:cstheme="majorHAnsi"/>
              </w:rPr>
            </w:pPr>
            <w:r w:rsidRPr="00757954">
              <w:rPr>
                <w:rFonts w:asciiTheme="majorHAnsi" w:hAnsiTheme="majorHAnsi" w:cstheme="majorHAnsi"/>
              </w:rPr>
              <w:t>hp</w:t>
            </w:r>
          </w:p>
        </w:tc>
        <w:tc>
          <w:tcPr>
            <w:tcW w:w="0" w:type="auto"/>
          </w:tcPr>
          <w:p w14:paraId="6F55F960"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-0.019</w:t>
            </w:r>
          </w:p>
        </w:tc>
        <w:tc>
          <w:tcPr>
            <w:tcW w:w="0" w:type="auto"/>
          </w:tcPr>
          <w:p w14:paraId="504CD77A"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0.015</w:t>
            </w:r>
          </w:p>
        </w:tc>
        <w:tc>
          <w:tcPr>
            <w:tcW w:w="0" w:type="auto"/>
          </w:tcPr>
          <w:p w14:paraId="2EF34A0C"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-1.275</w:t>
            </w:r>
          </w:p>
        </w:tc>
        <w:tc>
          <w:tcPr>
            <w:tcW w:w="0" w:type="auto"/>
          </w:tcPr>
          <w:p w14:paraId="466C8952"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0.213</w:t>
            </w:r>
          </w:p>
        </w:tc>
      </w:tr>
      <w:tr w:rsidR="00D2648E" w:rsidRPr="00757954" w14:paraId="494A3870" w14:textId="77777777">
        <w:tc>
          <w:tcPr>
            <w:tcW w:w="0" w:type="auto"/>
          </w:tcPr>
          <w:p w14:paraId="54C65847" w14:textId="77777777" w:rsidR="00D2648E" w:rsidRPr="00757954" w:rsidRDefault="007E302E">
            <w:pPr>
              <w:pStyle w:val="Compact"/>
              <w:rPr>
                <w:rFonts w:asciiTheme="majorHAnsi" w:hAnsiTheme="majorHAnsi" w:cstheme="majorHAnsi"/>
              </w:rPr>
            </w:pPr>
            <w:proofErr w:type="spellStart"/>
            <w:r w:rsidRPr="00757954">
              <w:rPr>
                <w:rFonts w:asciiTheme="majorHAnsi" w:hAnsiTheme="majorHAnsi" w:cstheme="majorHAnsi"/>
              </w:rPr>
              <w:t>cyl</w:t>
            </w:r>
            <w:proofErr w:type="spellEnd"/>
          </w:p>
        </w:tc>
        <w:tc>
          <w:tcPr>
            <w:tcW w:w="0" w:type="auto"/>
          </w:tcPr>
          <w:p w14:paraId="58356FA3"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-2.265</w:t>
            </w:r>
          </w:p>
        </w:tc>
        <w:tc>
          <w:tcPr>
            <w:tcW w:w="0" w:type="auto"/>
          </w:tcPr>
          <w:p w14:paraId="1508A3DF"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0.576</w:t>
            </w:r>
          </w:p>
        </w:tc>
        <w:tc>
          <w:tcPr>
            <w:tcW w:w="0" w:type="auto"/>
          </w:tcPr>
          <w:p w14:paraId="07836BD2"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-3.933</w:t>
            </w:r>
          </w:p>
        </w:tc>
        <w:tc>
          <w:tcPr>
            <w:tcW w:w="0" w:type="auto"/>
          </w:tcPr>
          <w:p w14:paraId="57CC078B" w14:textId="77777777" w:rsidR="00D2648E" w:rsidRPr="00757954" w:rsidRDefault="007E302E">
            <w:pPr>
              <w:pStyle w:val="Compact"/>
              <w:jc w:val="right"/>
              <w:rPr>
                <w:rFonts w:asciiTheme="majorHAnsi" w:hAnsiTheme="majorHAnsi" w:cstheme="majorHAnsi"/>
              </w:rPr>
            </w:pPr>
            <w:r w:rsidRPr="00757954">
              <w:rPr>
                <w:rFonts w:asciiTheme="majorHAnsi" w:hAnsiTheme="majorHAnsi" w:cstheme="majorHAnsi"/>
              </w:rPr>
              <w:t>0.000</w:t>
            </w:r>
          </w:p>
        </w:tc>
      </w:tr>
    </w:tbl>
    <w:p w14:paraId="3F63EB77" w14:textId="77777777" w:rsidR="00D2648E" w:rsidRPr="00757954" w:rsidRDefault="007E302E" w:rsidP="00E93A53">
      <w:pPr>
        <w:pStyle w:val="Heading1"/>
        <w:rPr>
          <w:rFonts w:asciiTheme="majorHAnsi" w:hAnsiTheme="majorHAnsi" w:cstheme="majorHAnsi"/>
        </w:rPr>
      </w:pPr>
      <w:bookmarkStart w:id="4" w:name="handling-literature-references"/>
      <w:r w:rsidRPr="00757954">
        <w:rPr>
          <w:rFonts w:asciiTheme="majorHAnsi" w:hAnsiTheme="majorHAnsi" w:cstheme="majorHAnsi"/>
        </w:rPr>
        <w:t>Handling Literature References</w:t>
      </w:r>
      <w:bookmarkEnd w:id="4"/>
    </w:p>
    <w:p w14:paraId="774D18B5"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 xml:space="preserve">Here is an article that Shannon </w:t>
      </w:r>
      <w:proofErr w:type="spellStart"/>
      <w:r w:rsidRPr="00757954">
        <w:rPr>
          <w:rFonts w:asciiTheme="majorHAnsi" w:hAnsiTheme="majorHAnsi" w:cstheme="majorHAnsi"/>
        </w:rPr>
        <w:t>Haymond</w:t>
      </w:r>
      <w:proofErr w:type="spellEnd"/>
      <w:r w:rsidRPr="00757954">
        <w:rPr>
          <w:rFonts w:asciiTheme="majorHAnsi" w:hAnsiTheme="majorHAnsi" w:cstheme="majorHAnsi"/>
        </w:rPr>
        <w:t xml:space="preserve"> wrote [1] and here is one that Dan Holmes wrote that has fewer citations and is not as important [2]. If we wanted to cite them both together we can do so [1,2].</w:t>
      </w:r>
    </w:p>
    <w:p w14:paraId="63B9C7D8" w14:textId="77777777" w:rsidR="00D2648E" w:rsidRPr="00757954" w:rsidRDefault="007E302E" w:rsidP="00E93A53">
      <w:pPr>
        <w:pStyle w:val="Heading2"/>
        <w:rPr>
          <w:rFonts w:asciiTheme="majorHAnsi" w:hAnsiTheme="majorHAnsi" w:cstheme="majorHAnsi"/>
        </w:rPr>
      </w:pPr>
      <w:bookmarkStart w:id="5" w:name="csl-files-and-reference-abbreviation"/>
      <w:r w:rsidRPr="00757954">
        <w:rPr>
          <w:rFonts w:asciiTheme="majorHAnsi" w:hAnsiTheme="majorHAnsi" w:cstheme="majorHAnsi"/>
        </w:rPr>
        <w:t>CSL files and Reference Abbreviation</w:t>
      </w:r>
      <w:bookmarkEnd w:id="5"/>
    </w:p>
    <w:p w14:paraId="69349F7B" w14:textId="77777777" w:rsidR="00D2648E" w:rsidRPr="00757954" w:rsidRDefault="007E302E">
      <w:pPr>
        <w:pStyle w:val="FirstParagraph"/>
        <w:rPr>
          <w:rFonts w:asciiTheme="majorHAnsi" w:hAnsiTheme="majorHAnsi" w:cstheme="majorHAnsi"/>
        </w:rPr>
      </w:pPr>
      <w:r w:rsidRPr="00757954">
        <w:rPr>
          <w:rFonts w:asciiTheme="majorHAnsi" w:hAnsiTheme="majorHAnsi" w:cstheme="majorHAnsi"/>
        </w:rPr>
        <w:t>Abbreviation of reference names is not mandatory if you are submitting to an Elsevier journal but if you are submitting as a Word document to a journal that does not support LaTeX, you will need to abbreviate your references as per the journal’s requirements. I have prepared a .</w:t>
      </w:r>
      <w:proofErr w:type="spellStart"/>
      <w:r w:rsidRPr="00757954">
        <w:rPr>
          <w:rFonts w:asciiTheme="majorHAnsi" w:hAnsiTheme="majorHAnsi" w:cstheme="majorHAnsi"/>
        </w:rPr>
        <w:t>json</w:t>
      </w:r>
      <w:proofErr w:type="spellEnd"/>
      <w:r w:rsidRPr="00757954">
        <w:rPr>
          <w:rFonts w:asciiTheme="majorHAnsi" w:hAnsiTheme="majorHAnsi" w:cstheme="majorHAnsi"/>
        </w:rPr>
        <w:t xml:space="preserve"> file for you from the entire web of science list of journals. It is stored in the Extras folder. This will permit journal abbreviation. To choose the right reference formatting you need to choose the right .</w:t>
      </w:r>
      <w:proofErr w:type="spellStart"/>
      <w:r w:rsidRPr="00757954">
        <w:rPr>
          <w:rFonts w:asciiTheme="majorHAnsi" w:hAnsiTheme="majorHAnsi" w:cstheme="majorHAnsi"/>
        </w:rPr>
        <w:t>csl</w:t>
      </w:r>
      <w:proofErr w:type="spellEnd"/>
      <w:r w:rsidRPr="00757954">
        <w:rPr>
          <w:rFonts w:asciiTheme="majorHAnsi" w:hAnsiTheme="majorHAnsi" w:cstheme="majorHAnsi"/>
        </w:rPr>
        <w:t xml:space="preserve"> file from the </w:t>
      </w:r>
      <w:hyperlink r:id="rId18">
        <w:proofErr w:type="spellStart"/>
        <w:r w:rsidRPr="00757954">
          <w:rPr>
            <w:rStyle w:val="Hyperlink"/>
            <w:rFonts w:asciiTheme="majorHAnsi" w:hAnsiTheme="majorHAnsi" w:cstheme="majorHAnsi"/>
          </w:rPr>
          <w:t>github</w:t>
        </w:r>
        <w:proofErr w:type="spellEnd"/>
        <w:r w:rsidRPr="00757954">
          <w:rPr>
            <w:rStyle w:val="Hyperlink"/>
            <w:rFonts w:asciiTheme="majorHAnsi" w:hAnsiTheme="majorHAnsi" w:cstheme="majorHAnsi"/>
          </w:rPr>
          <w:t xml:space="preserve"> </w:t>
        </w:r>
        <w:proofErr w:type="spellStart"/>
        <w:r w:rsidRPr="00757954">
          <w:rPr>
            <w:rStyle w:val="Hyperlink"/>
            <w:rFonts w:asciiTheme="majorHAnsi" w:hAnsiTheme="majorHAnsi" w:cstheme="majorHAnsi"/>
          </w:rPr>
          <w:t>csl</w:t>
        </w:r>
        <w:proofErr w:type="spellEnd"/>
        <w:r w:rsidRPr="00757954">
          <w:rPr>
            <w:rStyle w:val="Hyperlink"/>
            <w:rFonts w:asciiTheme="majorHAnsi" w:hAnsiTheme="majorHAnsi" w:cstheme="majorHAnsi"/>
          </w:rPr>
          <w:t xml:space="preserve"> repository</w:t>
        </w:r>
      </w:hyperlink>
      <w:r w:rsidRPr="00757954">
        <w:rPr>
          <w:rFonts w:asciiTheme="majorHAnsi" w:hAnsiTheme="majorHAnsi" w:cstheme="majorHAnsi"/>
        </w:rPr>
        <w:t xml:space="preserve">. You can download the </w:t>
      </w:r>
      <w:proofErr w:type="spellStart"/>
      <w:r w:rsidRPr="00757954">
        <w:rPr>
          <w:rFonts w:asciiTheme="majorHAnsi" w:hAnsiTheme="majorHAnsi" w:cstheme="majorHAnsi"/>
        </w:rPr>
        <w:t>sourcecode</w:t>
      </w:r>
      <w:proofErr w:type="spellEnd"/>
      <w:r w:rsidRPr="00757954">
        <w:rPr>
          <w:rFonts w:asciiTheme="majorHAnsi" w:hAnsiTheme="majorHAnsi" w:cstheme="majorHAnsi"/>
        </w:rPr>
        <w:t xml:space="preserve"> for this article </w:t>
      </w:r>
      <w:hyperlink r:id="rId19">
        <w:r w:rsidRPr="00757954">
          <w:rPr>
            <w:rStyle w:val="Hyperlink"/>
            <w:rFonts w:asciiTheme="majorHAnsi" w:hAnsiTheme="majorHAnsi" w:cstheme="majorHAnsi"/>
          </w:rPr>
          <w:t>here</w:t>
        </w:r>
      </w:hyperlink>
      <w:r w:rsidRPr="00757954">
        <w:rPr>
          <w:rFonts w:asciiTheme="majorHAnsi" w:hAnsiTheme="majorHAnsi" w:cstheme="majorHAnsi"/>
        </w:rPr>
        <w:t>.</w:t>
      </w:r>
    </w:p>
    <w:p w14:paraId="22D70EBF" w14:textId="77777777" w:rsidR="00D2648E" w:rsidRPr="00757954" w:rsidRDefault="007E302E" w:rsidP="00E93A53">
      <w:pPr>
        <w:pStyle w:val="Heading1"/>
        <w:rPr>
          <w:rFonts w:asciiTheme="majorHAnsi" w:hAnsiTheme="majorHAnsi" w:cstheme="majorHAnsi"/>
        </w:rPr>
      </w:pPr>
      <w:bookmarkStart w:id="6" w:name="references"/>
      <w:r w:rsidRPr="00757954">
        <w:rPr>
          <w:rFonts w:asciiTheme="majorHAnsi" w:hAnsiTheme="majorHAnsi" w:cstheme="majorHAnsi"/>
        </w:rPr>
        <w:t>References</w:t>
      </w:r>
      <w:bookmarkEnd w:id="6"/>
    </w:p>
    <w:p w14:paraId="2F5D7FCB" w14:textId="77777777" w:rsidR="00D2648E" w:rsidRPr="00757954" w:rsidRDefault="007E302E">
      <w:pPr>
        <w:pStyle w:val="Bibliography"/>
        <w:rPr>
          <w:rFonts w:asciiTheme="majorHAnsi" w:hAnsiTheme="majorHAnsi" w:cstheme="majorHAnsi"/>
        </w:rPr>
      </w:pPr>
      <w:bookmarkStart w:id="7" w:name="ref-haymond2005laboratory"/>
      <w:bookmarkStart w:id="8" w:name="refs"/>
      <w:r w:rsidRPr="00757954">
        <w:rPr>
          <w:rFonts w:asciiTheme="majorHAnsi" w:hAnsiTheme="majorHAnsi" w:cstheme="majorHAnsi"/>
        </w:rPr>
        <w:t xml:space="preserve">[1] S. </w:t>
      </w:r>
      <w:proofErr w:type="spellStart"/>
      <w:r w:rsidRPr="00757954">
        <w:rPr>
          <w:rFonts w:asciiTheme="majorHAnsi" w:hAnsiTheme="majorHAnsi" w:cstheme="majorHAnsi"/>
        </w:rPr>
        <w:t>Haymond</w:t>
      </w:r>
      <w:proofErr w:type="spellEnd"/>
      <w:r w:rsidRPr="00757954">
        <w:rPr>
          <w:rFonts w:asciiTheme="majorHAnsi" w:hAnsiTheme="majorHAnsi" w:cstheme="majorHAnsi"/>
        </w:rPr>
        <w:t xml:space="preserve">, R. Cariappa, C.S. </w:t>
      </w:r>
      <w:proofErr w:type="spellStart"/>
      <w:r w:rsidRPr="00757954">
        <w:rPr>
          <w:rFonts w:asciiTheme="majorHAnsi" w:hAnsiTheme="majorHAnsi" w:cstheme="majorHAnsi"/>
        </w:rPr>
        <w:t>Eby</w:t>
      </w:r>
      <w:proofErr w:type="spellEnd"/>
      <w:r w:rsidRPr="00757954">
        <w:rPr>
          <w:rFonts w:asciiTheme="majorHAnsi" w:hAnsiTheme="majorHAnsi" w:cstheme="majorHAnsi"/>
        </w:rPr>
        <w:t>, M.G. Scott, Laboratory assessment of oxygenation in methemoglobinemia, Clin. Chem. 51 (2005) 434–444.</w:t>
      </w:r>
    </w:p>
    <w:p w14:paraId="30FC5062" w14:textId="77777777" w:rsidR="00D2648E" w:rsidRPr="00757954" w:rsidRDefault="007E302E">
      <w:pPr>
        <w:pStyle w:val="Bibliography"/>
        <w:rPr>
          <w:rFonts w:asciiTheme="majorHAnsi" w:hAnsiTheme="majorHAnsi" w:cstheme="majorHAnsi"/>
        </w:rPr>
      </w:pPr>
      <w:bookmarkStart w:id="9" w:name="ref-rehan2015laboratory"/>
      <w:bookmarkEnd w:id="7"/>
      <w:r w:rsidRPr="00757954">
        <w:rPr>
          <w:rFonts w:asciiTheme="majorHAnsi" w:hAnsiTheme="majorHAnsi" w:cstheme="majorHAnsi"/>
        </w:rPr>
        <w:t xml:space="preserve">[2] M. </w:t>
      </w:r>
      <w:proofErr w:type="spellStart"/>
      <w:r w:rsidRPr="00757954">
        <w:rPr>
          <w:rFonts w:asciiTheme="majorHAnsi" w:hAnsiTheme="majorHAnsi" w:cstheme="majorHAnsi"/>
        </w:rPr>
        <w:t>Rehan</w:t>
      </w:r>
      <w:proofErr w:type="spellEnd"/>
      <w:r w:rsidRPr="00757954">
        <w:rPr>
          <w:rFonts w:asciiTheme="majorHAnsi" w:hAnsiTheme="majorHAnsi" w:cstheme="majorHAnsi"/>
        </w:rPr>
        <w:t xml:space="preserve">, J.E. </w:t>
      </w:r>
      <w:proofErr w:type="spellStart"/>
      <w:r w:rsidRPr="00757954">
        <w:rPr>
          <w:rFonts w:asciiTheme="majorHAnsi" w:hAnsiTheme="majorHAnsi" w:cstheme="majorHAnsi"/>
        </w:rPr>
        <w:t>Raizman</w:t>
      </w:r>
      <w:proofErr w:type="spellEnd"/>
      <w:r w:rsidRPr="00757954">
        <w:rPr>
          <w:rFonts w:asciiTheme="majorHAnsi" w:hAnsiTheme="majorHAnsi" w:cstheme="majorHAnsi"/>
        </w:rPr>
        <w:t xml:space="preserve">, E. Cavalier, A.C. Don-Wauchope, D.T. Holmes, Laboratory challenges in primary aldosteronism screening and diagnosis, Clin. </w:t>
      </w:r>
      <w:proofErr w:type="spellStart"/>
      <w:r w:rsidRPr="00757954">
        <w:rPr>
          <w:rFonts w:asciiTheme="majorHAnsi" w:hAnsiTheme="majorHAnsi" w:cstheme="majorHAnsi"/>
        </w:rPr>
        <w:t>Biochem</w:t>
      </w:r>
      <w:proofErr w:type="spellEnd"/>
      <w:r w:rsidRPr="00757954">
        <w:rPr>
          <w:rFonts w:asciiTheme="majorHAnsi" w:hAnsiTheme="majorHAnsi" w:cstheme="majorHAnsi"/>
        </w:rPr>
        <w:t>. 48 (2015) 377–387.</w:t>
      </w:r>
      <w:bookmarkEnd w:id="8"/>
      <w:bookmarkEnd w:id="9"/>
    </w:p>
    <w:sectPr w:rsidR="00D2648E" w:rsidRPr="007579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386E" w14:textId="77777777" w:rsidR="004F1464" w:rsidRDefault="004F1464">
      <w:pPr>
        <w:spacing w:after="0"/>
      </w:pPr>
      <w:r>
        <w:separator/>
      </w:r>
    </w:p>
  </w:endnote>
  <w:endnote w:type="continuationSeparator" w:id="0">
    <w:p w14:paraId="4BDD346B" w14:textId="77777777" w:rsidR="004F1464" w:rsidRDefault="004F14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BC28" w14:textId="77777777" w:rsidR="004F1464" w:rsidRDefault="004F1464">
      <w:r>
        <w:separator/>
      </w:r>
    </w:p>
  </w:footnote>
  <w:footnote w:type="continuationSeparator" w:id="0">
    <w:p w14:paraId="77FF39DE" w14:textId="77777777" w:rsidR="004F1464" w:rsidRDefault="004F1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FB869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7088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56D7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88448B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E366FF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768E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6CB1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B89F7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8E8E9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0E39F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7674302">
    <w:abstractNumId w:val="11"/>
  </w:num>
  <w:num w:numId="2" w16cid:durableId="45683925">
    <w:abstractNumId w:val="0"/>
  </w:num>
  <w:num w:numId="3" w16cid:durableId="511842680">
    <w:abstractNumId w:val="0"/>
  </w:num>
  <w:num w:numId="4" w16cid:durableId="503513734">
    <w:abstractNumId w:val="1"/>
  </w:num>
  <w:num w:numId="5" w16cid:durableId="1240092103">
    <w:abstractNumId w:val="2"/>
  </w:num>
  <w:num w:numId="6" w16cid:durableId="694961805">
    <w:abstractNumId w:val="3"/>
  </w:num>
  <w:num w:numId="7" w16cid:durableId="1482038235">
    <w:abstractNumId w:val="4"/>
  </w:num>
  <w:num w:numId="8" w16cid:durableId="387918939">
    <w:abstractNumId w:val="9"/>
  </w:num>
  <w:num w:numId="9" w16cid:durableId="1598442168">
    <w:abstractNumId w:val="5"/>
  </w:num>
  <w:num w:numId="10" w16cid:durableId="891888827">
    <w:abstractNumId w:val="6"/>
  </w:num>
  <w:num w:numId="11" w16cid:durableId="1993681480">
    <w:abstractNumId w:val="7"/>
  </w:num>
  <w:num w:numId="12" w16cid:durableId="1096170234">
    <w:abstractNumId w:val="8"/>
  </w:num>
  <w:num w:numId="13" w16cid:durableId="4062241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163"/>
    <w:rsid w:val="00102CA5"/>
    <w:rsid w:val="0012638C"/>
    <w:rsid w:val="001A2E0E"/>
    <w:rsid w:val="002719BD"/>
    <w:rsid w:val="00297BA6"/>
    <w:rsid w:val="00297E86"/>
    <w:rsid w:val="00377274"/>
    <w:rsid w:val="004B4477"/>
    <w:rsid w:val="004E29B3"/>
    <w:rsid w:val="004F1464"/>
    <w:rsid w:val="004F4DFE"/>
    <w:rsid w:val="0058787A"/>
    <w:rsid w:val="00590D07"/>
    <w:rsid w:val="006D6643"/>
    <w:rsid w:val="00715050"/>
    <w:rsid w:val="00757954"/>
    <w:rsid w:val="00766B37"/>
    <w:rsid w:val="00784D58"/>
    <w:rsid w:val="00792E2C"/>
    <w:rsid w:val="007A523A"/>
    <w:rsid w:val="007B1C99"/>
    <w:rsid w:val="007E302E"/>
    <w:rsid w:val="00807270"/>
    <w:rsid w:val="008D6863"/>
    <w:rsid w:val="00936EC1"/>
    <w:rsid w:val="00A22225"/>
    <w:rsid w:val="00AA5B34"/>
    <w:rsid w:val="00B81C4C"/>
    <w:rsid w:val="00B86B75"/>
    <w:rsid w:val="00BB6D0C"/>
    <w:rsid w:val="00BC48D5"/>
    <w:rsid w:val="00BF155E"/>
    <w:rsid w:val="00C36279"/>
    <w:rsid w:val="00CA1D74"/>
    <w:rsid w:val="00CD5C88"/>
    <w:rsid w:val="00D2648E"/>
    <w:rsid w:val="00DA00D7"/>
    <w:rsid w:val="00DB57CE"/>
    <w:rsid w:val="00E315A3"/>
    <w:rsid w:val="00E419F1"/>
    <w:rsid w:val="00E93A53"/>
    <w:rsid w:val="00F505D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D3C1"/>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A2E0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A2E0E"/>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12638C"/>
  </w:style>
  <w:style w:type="paragraph" w:customStyle="1" w:styleId="Compact">
    <w:name w:val="Compact"/>
    <w:basedOn w:val="BodyText"/>
    <w:qFormat/>
    <w:pPr>
      <w:spacing w:before="36" w:after="36"/>
    </w:pPr>
  </w:style>
  <w:style w:type="paragraph" w:styleId="Title">
    <w:name w:val="Title"/>
    <w:basedOn w:val="Normal"/>
    <w:next w:val="BodyText"/>
    <w:qFormat/>
    <w:rsid w:val="001A2E0E"/>
    <w:pPr>
      <w:keepNext/>
      <w:keepLines/>
      <w:spacing w:before="480" w:after="240"/>
    </w:pPr>
    <w:rPr>
      <w:rFonts w:asciiTheme="majorHAnsi" w:eastAsiaTheme="majorEastAsia" w:hAnsiTheme="majorHAnsi" w:cstheme="majorHAns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8787A"/>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7274"/>
    <w:rPr>
      <w:color w:val="000000" w:themeColor="text1"/>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93A53"/>
  </w:style>
  <w:style w:type="character" w:styleId="FollowedHyperlink">
    <w:name w:val="FollowedHyperlink"/>
    <w:basedOn w:val="DefaultParagraphFont"/>
    <w:semiHidden/>
    <w:unhideWhenUsed/>
    <w:rsid w:val="00CD5C88"/>
    <w:rPr>
      <w:color w:val="800080" w:themeColor="followedHyperlink"/>
      <w:u w:val="single"/>
    </w:rPr>
  </w:style>
  <w:style w:type="paragraph" w:customStyle="1" w:styleId="pagebreakHeading5">
    <w:name w:val="pagebreak(Heading5)"/>
    <w:basedOn w:val="Normal"/>
    <w:next w:val="Heading5"/>
    <w:qFormat/>
    <w:rsid w:val="00E419F1"/>
    <w:pPr>
      <w:pageBreakBefore/>
      <w:spacing w:after="160" w:line="20" w:lineRule="exact"/>
    </w:pPr>
    <w:rPr>
      <w:color w:val="FFFFFF" w:themeColor="background1"/>
      <w:sz w:val="16"/>
    </w:rPr>
  </w:style>
  <w:style w:type="paragraph" w:customStyle="1" w:styleId="Heading50">
    <w:name w:val="Heading5"/>
    <w:basedOn w:val="Normal"/>
    <w:next w:val="Normal"/>
    <w:qFormat/>
    <w:rsid w:val="004B4477"/>
    <w:pPr>
      <w:pageBreakBefore/>
      <w:spacing w:after="160" w:line="20" w:lineRule="exact"/>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Brian Brummer</cp:lastModifiedBy>
  <cp:revision>5</cp:revision>
  <cp:lastPrinted>2023-03-02T13:59:00Z</cp:lastPrinted>
  <dcterms:created xsi:type="dcterms:W3CDTF">2023-03-03T11:49:00Z</dcterms:created>
  <dcterms:modified xsi:type="dcterms:W3CDTF">2023-03-03T13:51:00Z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