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3543" w14:textId="4FA2D896" w:rsidR="333D85A5" w:rsidRDefault="333D85A5" w:rsidP="132A66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Modelo de predicción de fallecimientos en accidentes de carretera en Canadá</w:t>
      </w:r>
    </w:p>
    <w:p w14:paraId="67D179F2" w14:textId="4CCCD5AC" w:rsidR="333D85A5" w:rsidRDefault="333D85A5" w:rsidP="132A66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Puesta en producción del modelo</w:t>
      </w:r>
    </w:p>
    <w:p w14:paraId="3C84770E" w14:textId="62466264" w:rsidR="132A666E" w:rsidRDefault="132A666E" w:rsidP="132A666E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0C387653" w14:textId="23D335A1" w:rsidR="132A666E" w:rsidRDefault="132A666E" w:rsidP="132A666E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09F02DF1" w14:textId="7994C9F1" w:rsidR="233F863E" w:rsidRDefault="233F863E" w:rsidP="132A666E">
      <w:pPr>
        <w:jc w:val="center"/>
      </w:pPr>
      <w:r>
        <w:rPr>
          <w:noProof/>
        </w:rPr>
        <w:drawing>
          <wp:inline distT="0" distB="0" distL="0" distR="0" wp14:anchorId="70885AB5" wp14:editId="633E654E">
            <wp:extent cx="2583938" cy="2524125"/>
            <wp:effectExtent l="0" t="0" r="0" b="0"/>
            <wp:docPr id="990889722" name="Imagen 990889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93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643E" w14:textId="16D86509" w:rsidR="132A666E" w:rsidRDefault="132A666E" w:rsidP="132A666E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657A4972" w14:textId="7C1B58FC" w:rsidR="233F863E" w:rsidRDefault="233F863E" w:rsidP="132A66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Práctica II asignatura Machine Learning</w:t>
      </w:r>
    </w:p>
    <w:p w14:paraId="17FA7384" w14:textId="55A19EDC" w:rsidR="233F863E" w:rsidRDefault="233F863E" w:rsidP="132A66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Máster en Data Science</w:t>
      </w:r>
    </w:p>
    <w:p w14:paraId="355438B1" w14:textId="42CC9C33" w:rsidR="132A666E" w:rsidRDefault="132A666E" w:rsidP="132A666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B2B2789" w14:textId="4CE0E7FF" w:rsidR="132A666E" w:rsidRDefault="132A666E" w:rsidP="132A666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D629DF7" w14:textId="5373EAEE" w:rsidR="132A666E" w:rsidRDefault="132A666E" w:rsidP="132A666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E18228A" w14:textId="1737AC1E" w:rsidR="132A666E" w:rsidRDefault="132A666E" w:rsidP="132A666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131E259B" w14:textId="5C87E204" w:rsidR="132A666E" w:rsidRDefault="132A666E" w:rsidP="132A666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773DCE8" w14:textId="68EFBABC" w:rsidR="10F4EE5B" w:rsidRDefault="10F4EE5B" w:rsidP="132A666E">
      <w:pPr>
        <w:ind w:left="5664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132A666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Autores: </w:t>
      </w:r>
    </w:p>
    <w:p w14:paraId="5BD7CE9F" w14:textId="414BD0E4" w:rsidR="10F4EE5B" w:rsidRDefault="10F4EE5B" w:rsidP="132A666E">
      <w:pPr>
        <w:ind w:left="6372"/>
        <w:rPr>
          <w:rFonts w:ascii="Calibri" w:eastAsia="Calibri" w:hAnsi="Calibri" w:cs="Calibri"/>
          <w:b/>
          <w:bCs/>
          <w:sz w:val="24"/>
          <w:szCs w:val="24"/>
        </w:rPr>
      </w:pPr>
      <w:r w:rsidRPr="132A666E">
        <w:rPr>
          <w:rFonts w:ascii="Calibri" w:eastAsia="Calibri" w:hAnsi="Calibri" w:cs="Calibri"/>
          <w:b/>
          <w:bCs/>
          <w:sz w:val="24"/>
          <w:szCs w:val="24"/>
        </w:rPr>
        <w:t xml:space="preserve">Pablo Carretero Collado </w:t>
      </w:r>
    </w:p>
    <w:p w14:paraId="77A0C5B5" w14:textId="7F527B78" w:rsidR="10F4EE5B" w:rsidRDefault="10F4EE5B" w:rsidP="132A666E">
      <w:pPr>
        <w:ind w:left="6372"/>
        <w:rPr>
          <w:rFonts w:ascii="Calibri" w:eastAsia="Calibri" w:hAnsi="Calibri" w:cs="Calibri"/>
          <w:b/>
          <w:bCs/>
          <w:sz w:val="24"/>
          <w:szCs w:val="24"/>
        </w:rPr>
      </w:pPr>
      <w:r w:rsidRPr="132A666E">
        <w:rPr>
          <w:rFonts w:ascii="Calibri" w:eastAsia="Calibri" w:hAnsi="Calibri" w:cs="Calibri"/>
          <w:b/>
          <w:bCs/>
          <w:sz w:val="24"/>
          <w:szCs w:val="24"/>
        </w:rPr>
        <w:t xml:space="preserve">Ramón Guerrero Morales </w:t>
      </w:r>
    </w:p>
    <w:p w14:paraId="45DDE43D" w14:textId="7327E743" w:rsidR="132A666E" w:rsidRPr="00B93F2D" w:rsidRDefault="10F4EE5B" w:rsidP="132A666E">
      <w:r w:rsidRPr="132A666E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</w:p>
    <w:p w14:paraId="61B07690" w14:textId="4DBC7D2B" w:rsidR="10F4EE5B" w:rsidRDefault="10F4EE5B" w:rsidP="132A666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Objetivo</w:t>
      </w:r>
      <w:r w:rsidRPr="132A666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</w:p>
    <w:p w14:paraId="634FDA11" w14:textId="7721E115" w:rsidR="10F4EE5B" w:rsidRDefault="10F4EE5B" w:rsidP="132A666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 El objetivo de esta práctica final de la asignatura “Machine Learning </w:t>
      </w:r>
      <w:r w:rsidR="73E99187" w:rsidRPr="132A666E">
        <w:rPr>
          <w:rFonts w:ascii="Times New Roman" w:eastAsia="Times New Roman" w:hAnsi="Times New Roman" w:cs="Times New Roman"/>
          <w:color w:val="000000" w:themeColor="text1"/>
        </w:rPr>
        <w:t>“del</w:t>
      </w: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 máster en Data Science</w:t>
      </w:r>
      <w:r w:rsidR="00B93F2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es poner en producción el modelo generado en la anterior práctica mediante una API. </w:t>
      </w:r>
    </w:p>
    <w:p w14:paraId="445657D1" w14:textId="58E6D21A" w:rsidR="10F4EE5B" w:rsidRDefault="10F4EE5B" w:rsidP="132A666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color w:val="000000" w:themeColor="text1"/>
        </w:rPr>
        <w:t>Por tanto, pondremos en producción la predicción de muertes por siniestro en Canadá</w:t>
      </w:r>
      <w:r w:rsidR="6CBEBA13" w:rsidRPr="132A666E">
        <w:rPr>
          <w:rFonts w:ascii="Times New Roman" w:eastAsia="Times New Roman" w:hAnsi="Times New Roman" w:cs="Times New Roman"/>
          <w:color w:val="000000" w:themeColor="text1"/>
        </w:rPr>
        <w:t>, dadas unas características concretas con el fin de que, como aseguradora, fuese posible el cálculo de l</w:t>
      </w:r>
      <w:r w:rsidR="04CC7D3E" w:rsidRPr="132A666E">
        <w:rPr>
          <w:rFonts w:ascii="Times New Roman" w:eastAsia="Times New Roman" w:hAnsi="Times New Roman" w:cs="Times New Roman"/>
          <w:color w:val="000000" w:themeColor="text1"/>
        </w:rPr>
        <w:t xml:space="preserve">a provisión necesaria. </w:t>
      </w:r>
    </w:p>
    <w:p w14:paraId="0DC28D56" w14:textId="70BC7D13" w:rsidR="10F4EE5B" w:rsidRDefault="10F4EE5B" w:rsidP="132A666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Contexto</w:t>
      </w:r>
      <w:r w:rsidRPr="132A666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</w:p>
    <w:p w14:paraId="32FF79C9" w14:textId="78A7CF15" w:rsidR="10F4EE5B" w:rsidRDefault="10F4EE5B" w:rsidP="132A666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color w:val="000000" w:themeColor="text1"/>
        </w:rPr>
        <w:t>En una primera práctica mediante datos públicos (</w:t>
      </w:r>
      <w:hyperlink r:id="rId8">
        <w:r w:rsidRPr="132A666E">
          <w:rPr>
            <w:rStyle w:val="Hipervnculo"/>
            <w:rFonts w:ascii="Times New Roman" w:eastAsia="Times New Roman" w:hAnsi="Times New Roman" w:cs="Times New Roman"/>
          </w:rPr>
          <w:t>https://www.kaggle.com/tbsteal/canadian-car-accidents-19942014?select=drivingLegend.pdf</w:t>
        </w:r>
      </w:hyperlink>
      <w:r w:rsidRPr="132A666E">
        <w:rPr>
          <w:rFonts w:ascii="Times New Roman" w:eastAsia="Times New Roman" w:hAnsi="Times New Roman" w:cs="Times New Roman"/>
          <w:color w:val="000000" w:themeColor="text1"/>
        </w:rPr>
        <w:t>) procedimos a analizar la predicción de siniestros en Canadá</w:t>
      </w:r>
      <w:r w:rsidR="097B64FE" w:rsidRPr="132A666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132A666E">
        <w:rPr>
          <w:rFonts w:ascii="Times New Roman" w:eastAsia="Times New Roman" w:hAnsi="Times New Roman" w:cs="Times New Roman"/>
          <w:color w:val="000000" w:themeColor="text1"/>
        </w:rPr>
        <w:t>A continuación, mencionamos los pasos que seguimos:</w:t>
      </w:r>
    </w:p>
    <w:p w14:paraId="35CB3290" w14:textId="5B0FE298" w:rsidR="10F4EE5B" w:rsidRDefault="10F4EE5B" w:rsidP="132A666E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</w:rPr>
        <w:t>Análisis Exploratorio de Datos (EDA):</w:t>
      </w:r>
    </w:p>
    <w:p w14:paraId="71463F70" w14:textId="244AE0CE" w:rsidR="10F4EE5B" w:rsidRDefault="10F4EE5B" w:rsidP="132A666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color w:val="000000" w:themeColor="text1"/>
        </w:rPr>
        <w:t>En una primera instancia, iniciamos el análisis d</w:t>
      </w:r>
      <w:r w:rsidR="34447229" w:rsidRPr="132A666E">
        <w:rPr>
          <w:rFonts w:ascii="Times New Roman" w:eastAsia="Times New Roman" w:hAnsi="Times New Roman" w:cs="Times New Roman"/>
          <w:color w:val="000000" w:themeColor="text1"/>
        </w:rPr>
        <w:t xml:space="preserve">el conjunto de datos para obtener una visión clara de estos y proceder con la transformación y limpieza </w:t>
      </w:r>
      <w:r w:rsidR="632BF50A" w:rsidRPr="132A666E">
        <w:rPr>
          <w:rFonts w:ascii="Times New Roman" w:eastAsia="Times New Roman" w:hAnsi="Times New Roman" w:cs="Times New Roman"/>
          <w:color w:val="000000" w:themeColor="text1"/>
        </w:rPr>
        <w:t xml:space="preserve">para posteriormente modelizar y realizar las predicciones adecuadas. </w:t>
      </w:r>
    </w:p>
    <w:p w14:paraId="5CBE67F5" w14:textId="7058DBD3" w:rsidR="681E8CC7" w:rsidRDefault="681E8CC7" w:rsidP="132A666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En este caso hemos </w:t>
      </w:r>
      <w:r w:rsidR="7A831233" w:rsidRPr="132A666E">
        <w:rPr>
          <w:rFonts w:ascii="Times New Roman" w:eastAsia="Times New Roman" w:hAnsi="Times New Roman" w:cs="Times New Roman"/>
          <w:color w:val="000000" w:themeColor="text1"/>
        </w:rPr>
        <w:t xml:space="preserve">modificado el EDA introduciendo la función </w:t>
      </w:r>
      <w:proofErr w:type="spellStart"/>
      <w:r w:rsidR="7A831233" w:rsidRPr="132A666E">
        <w:rPr>
          <w:rFonts w:ascii="Times New Roman" w:eastAsia="Times New Roman" w:hAnsi="Times New Roman" w:cs="Times New Roman"/>
          <w:color w:val="000000" w:themeColor="text1"/>
        </w:rPr>
        <w:t>joblib</w:t>
      </w:r>
      <w:proofErr w:type="spellEnd"/>
      <w:r w:rsidR="7A831233" w:rsidRPr="132A666E">
        <w:rPr>
          <w:rFonts w:ascii="Times New Roman" w:eastAsia="Times New Roman" w:hAnsi="Times New Roman" w:cs="Times New Roman"/>
          <w:color w:val="000000" w:themeColor="text1"/>
        </w:rPr>
        <w:t xml:space="preserve"> para </w:t>
      </w:r>
      <w:r w:rsidR="323D2EDF" w:rsidRPr="132A666E">
        <w:rPr>
          <w:rFonts w:ascii="Times New Roman" w:eastAsia="Times New Roman" w:hAnsi="Times New Roman" w:cs="Times New Roman"/>
          <w:color w:val="000000" w:themeColor="text1"/>
        </w:rPr>
        <w:t xml:space="preserve">exportar el conjunto de datos que necesitamos en cada momento para en un futuro utilizarlo en la aplicación </w:t>
      </w:r>
      <w:proofErr w:type="spellStart"/>
      <w:r w:rsidR="323D2EDF" w:rsidRPr="132A666E">
        <w:rPr>
          <w:rFonts w:ascii="Times New Roman" w:eastAsia="Times New Roman" w:hAnsi="Times New Roman" w:cs="Times New Roman"/>
          <w:color w:val="000000" w:themeColor="text1"/>
        </w:rPr>
        <w:t>Fla</w:t>
      </w:r>
      <w:r w:rsidR="7FE14453" w:rsidRPr="132A666E">
        <w:rPr>
          <w:rFonts w:ascii="Times New Roman" w:eastAsia="Times New Roman" w:hAnsi="Times New Roman" w:cs="Times New Roman"/>
          <w:color w:val="000000" w:themeColor="text1"/>
        </w:rPr>
        <w:t>sk</w:t>
      </w:r>
      <w:proofErr w:type="spellEnd"/>
      <w:r w:rsidR="7FE14453" w:rsidRPr="132A666E">
        <w:rPr>
          <w:rFonts w:ascii="Times New Roman" w:eastAsia="Times New Roman" w:hAnsi="Times New Roman" w:cs="Times New Roman"/>
          <w:color w:val="000000" w:themeColor="text1"/>
        </w:rPr>
        <w:t xml:space="preserve"> para construir la API. </w:t>
      </w:r>
    </w:p>
    <w:p w14:paraId="0FE08105" w14:textId="213B39E2" w:rsidR="1127E18A" w:rsidRDefault="1127E18A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En el EDA se encuentran las transformaciones necesarias de las variables, eliminando la información innecesaria de cada elemento. </w:t>
      </w:r>
      <w:r w:rsidR="2935A4B4" w:rsidRPr="132A666E">
        <w:rPr>
          <w:rFonts w:ascii="Times New Roman" w:eastAsia="Times New Roman" w:hAnsi="Times New Roman" w:cs="Times New Roman"/>
          <w:color w:val="000000" w:themeColor="text1"/>
        </w:rPr>
        <w:t>Además,</w:t>
      </w: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 realizamos la codificación de las variables categóricas </w:t>
      </w:r>
      <w:r w:rsidR="01C3DF55" w:rsidRPr="132A666E">
        <w:rPr>
          <w:rFonts w:ascii="Times New Roman" w:eastAsia="Times New Roman" w:hAnsi="Times New Roman" w:cs="Times New Roman"/>
          <w:color w:val="000000" w:themeColor="text1"/>
        </w:rPr>
        <w:t xml:space="preserve">y de las temporales. </w:t>
      </w:r>
      <w:r w:rsidR="61890E32" w:rsidRPr="132A666E">
        <w:rPr>
          <w:rFonts w:ascii="Times New Roman" w:eastAsia="Times New Roman" w:hAnsi="Times New Roman" w:cs="Times New Roman"/>
          <w:color w:val="000000" w:themeColor="text1"/>
        </w:rPr>
        <w:t xml:space="preserve"> Esta codificación de variables se ha tenido que realizar de manera manual, pues se han tenido algunos problemas para hacerlo con un pipe.</w:t>
      </w:r>
      <w:r w:rsidR="6860E231" w:rsidRPr="132A66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860E231" w:rsidRPr="132A666E">
        <w:rPr>
          <w:rFonts w:ascii="Times New Roman" w:eastAsia="Times New Roman" w:hAnsi="Times New Roman" w:cs="Times New Roman"/>
        </w:rPr>
        <w:t xml:space="preserve">Una modificación que hemos tenido que realizar ha sido el Mean </w:t>
      </w:r>
      <w:r w:rsidR="03B1D172" w:rsidRPr="132A666E">
        <w:rPr>
          <w:rFonts w:ascii="Times New Roman" w:eastAsia="Times New Roman" w:hAnsi="Times New Roman" w:cs="Times New Roman"/>
        </w:rPr>
        <w:t>E</w:t>
      </w:r>
      <w:r w:rsidR="6860E231" w:rsidRPr="132A666E">
        <w:rPr>
          <w:rFonts w:ascii="Times New Roman" w:eastAsia="Times New Roman" w:hAnsi="Times New Roman" w:cs="Times New Roman"/>
        </w:rPr>
        <w:t>ncoding, que expl</w:t>
      </w:r>
      <w:r w:rsidR="663EABC9" w:rsidRPr="132A666E">
        <w:rPr>
          <w:rFonts w:ascii="Times New Roman" w:eastAsia="Times New Roman" w:hAnsi="Times New Roman" w:cs="Times New Roman"/>
        </w:rPr>
        <w:t>ic</w:t>
      </w:r>
      <w:r w:rsidR="6860E231" w:rsidRPr="132A666E">
        <w:rPr>
          <w:rFonts w:ascii="Times New Roman" w:eastAsia="Times New Roman" w:hAnsi="Times New Roman" w:cs="Times New Roman"/>
        </w:rPr>
        <w:t>amos a continuación:</w:t>
      </w:r>
    </w:p>
    <w:p w14:paraId="2A75BC7B" w14:textId="0848F2DF" w:rsidR="6860E231" w:rsidRDefault="6860E231" w:rsidP="132A666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b/>
          <w:bCs/>
          <w:u w:val="single"/>
        </w:rPr>
        <w:t>Mean Encoding</w:t>
      </w:r>
      <w:r w:rsidRPr="132A666E">
        <w:rPr>
          <w:rFonts w:ascii="Times New Roman" w:eastAsia="Times New Roman" w:hAnsi="Times New Roman" w:cs="Times New Roman"/>
        </w:rPr>
        <w:t xml:space="preserve">: para la ejecución del trabajo hemos intentado agrupar la codificación mediante un pipeline, pero no se ha conseguido con éxito, pues se eliminaba siempre la variable objetivo y por ello no se podía realizar el </w:t>
      </w:r>
      <w:r w:rsidR="2F8FA0D2" w:rsidRPr="132A666E">
        <w:rPr>
          <w:rFonts w:ascii="Times New Roman" w:eastAsia="Times New Roman" w:hAnsi="Times New Roman" w:cs="Times New Roman"/>
        </w:rPr>
        <w:t>M</w:t>
      </w:r>
      <w:r w:rsidRPr="132A666E">
        <w:rPr>
          <w:rFonts w:ascii="Times New Roman" w:eastAsia="Times New Roman" w:hAnsi="Times New Roman" w:cs="Times New Roman"/>
        </w:rPr>
        <w:t xml:space="preserve">ean </w:t>
      </w:r>
      <w:r w:rsidR="51D7CDBD" w:rsidRPr="132A666E">
        <w:rPr>
          <w:rFonts w:ascii="Times New Roman" w:eastAsia="Times New Roman" w:hAnsi="Times New Roman" w:cs="Times New Roman"/>
        </w:rPr>
        <w:t>E</w:t>
      </w:r>
      <w:r w:rsidRPr="132A666E">
        <w:rPr>
          <w:rFonts w:ascii="Times New Roman" w:eastAsia="Times New Roman" w:hAnsi="Times New Roman" w:cs="Times New Roman"/>
        </w:rPr>
        <w:t xml:space="preserve">ncoding. Para conseguirlo hemos realizado el mismo procedimiento de manera manual. </w:t>
      </w: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AEDBC89" w:rsidRPr="132A666E">
        <w:rPr>
          <w:rFonts w:ascii="Times New Roman" w:eastAsia="Times New Roman" w:hAnsi="Times New Roman" w:cs="Times New Roman"/>
          <w:color w:val="000000" w:themeColor="text1"/>
        </w:rPr>
        <w:t>Esto se ha realizado calculando la media agrupada</w:t>
      </w:r>
      <w:r w:rsidR="7A349D82" w:rsidRPr="132A666E">
        <w:rPr>
          <w:rFonts w:ascii="Times New Roman" w:eastAsia="Times New Roman" w:hAnsi="Times New Roman" w:cs="Times New Roman"/>
          <w:color w:val="000000" w:themeColor="text1"/>
        </w:rPr>
        <w:t xml:space="preserve"> (como si fueran pesos) y posteriormente guardando dichos “pesos” en un diccionario, que guardaremos en un </w:t>
      </w:r>
      <w:proofErr w:type="spellStart"/>
      <w:r w:rsidR="7A349D82" w:rsidRPr="132A666E">
        <w:rPr>
          <w:rFonts w:ascii="Times New Roman" w:eastAsia="Times New Roman" w:hAnsi="Times New Roman" w:cs="Times New Roman"/>
          <w:color w:val="000000" w:themeColor="text1"/>
        </w:rPr>
        <w:t>joblib</w:t>
      </w:r>
      <w:proofErr w:type="spellEnd"/>
      <w:r w:rsidR="7A349D82" w:rsidRPr="132A666E">
        <w:rPr>
          <w:rFonts w:ascii="Times New Roman" w:eastAsia="Times New Roman" w:hAnsi="Times New Roman" w:cs="Times New Roman"/>
          <w:color w:val="000000" w:themeColor="text1"/>
        </w:rPr>
        <w:t xml:space="preserve">, para </w:t>
      </w:r>
      <w:r w:rsidR="7814B52F" w:rsidRPr="132A666E">
        <w:rPr>
          <w:rFonts w:ascii="Times New Roman" w:eastAsia="Times New Roman" w:hAnsi="Times New Roman" w:cs="Times New Roman"/>
          <w:color w:val="000000" w:themeColor="text1"/>
        </w:rPr>
        <w:t>posteriormen</w:t>
      </w:r>
      <w:r w:rsidR="7A349D82" w:rsidRPr="132A666E">
        <w:rPr>
          <w:rFonts w:ascii="Times New Roman" w:eastAsia="Times New Roman" w:hAnsi="Times New Roman" w:cs="Times New Roman"/>
          <w:color w:val="000000" w:themeColor="text1"/>
        </w:rPr>
        <w:t xml:space="preserve">te poder cargarlo en </w:t>
      </w:r>
      <w:r w:rsidR="45F8DE50" w:rsidRPr="132A666E">
        <w:rPr>
          <w:rFonts w:ascii="Times New Roman" w:eastAsia="Times New Roman" w:hAnsi="Times New Roman" w:cs="Times New Roman"/>
          <w:color w:val="000000" w:themeColor="text1"/>
        </w:rPr>
        <w:t>la</w:t>
      </w:r>
      <w:r w:rsidR="7A349D82" w:rsidRPr="132A666E">
        <w:rPr>
          <w:rFonts w:ascii="Times New Roman" w:eastAsia="Times New Roman" w:hAnsi="Times New Roman" w:cs="Times New Roman"/>
          <w:color w:val="000000" w:themeColor="text1"/>
        </w:rPr>
        <w:t xml:space="preserve"> aplicación.</w:t>
      </w:r>
    </w:p>
    <w:p w14:paraId="7EED91B2" w14:textId="2436D4FE" w:rsidR="7BBAEA84" w:rsidRDefault="7BBAEA84" w:rsidP="132A666E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Posteriormente realizamos la debida separación en Train y Test, tratamos los valores </w:t>
      </w:r>
      <w:proofErr w:type="spellStart"/>
      <w:r w:rsidRPr="132A666E">
        <w:rPr>
          <w:rFonts w:ascii="Times New Roman" w:eastAsia="Times New Roman" w:hAnsi="Times New Roman" w:cs="Times New Roman"/>
          <w:color w:val="000000" w:themeColor="text1"/>
        </w:rPr>
        <w:t>missing</w:t>
      </w:r>
      <w:proofErr w:type="spellEnd"/>
      <w:r w:rsidRPr="132A666E">
        <w:rPr>
          <w:rFonts w:ascii="Times New Roman" w:eastAsia="Times New Roman" w:hAnsi="Times New Roman" w:cs="Times New Roman"/>
          <w:color w:val="000000" w:themeColor="text1"/>
        </w:rPr>
        <w:t xml:space="preserve"> y finalmente </w:t>
      </w:r>
      <w:r w:rsidR="1C6877EC" w:rsidRPr="132A666E">
        <w:rPr>
          <w:rFonts w:ascii="Times New Roman" w:eastAsia="Times New Roman" w:hAnsi="Times New Roman" w:cs="Times New Roman"/>
          <w:color w:val="000000" w:themeColor="text1"/>
        </w:rPr>
        <w:t>procedemos con el escalado de variables y el rebalanceo, quedando los datos en perfectas condiciones para proceder con los modelos.</w:t>
      </w:r>
    </w:p>
    <w:p w14:paraId="661A8DDE" w14:textId="79CD402D" w:rsidR="1C6877EC" w:rsidRDefault="1C6877EC" w:rsidP="132A666E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</w:rPr>
        <w:t>Modelización:</w:t>
      </w:r>
    </w:p>
    <w:p w14:paraId="24F2C15E" w14:textId="69C4ECB8" w:rsidR="132A666E" w:rsidRDefault="402BF6B0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 xml:space="preserve">En el proceso de modelización se ponen en marcha varios modelos con </w:t>
      </w:r>
      <w:r w:rsidR="2B4331CD" w:rsidRPr="132A666E">
        <w:rPr>
          <w:rFonts w:ascii="Times New Roman" w:eastAsia="Times New Roman" w:hAnsi="Times New Roman" w:cs="Times New Roman"/>
        </w:rPr>
        <w:t>el fin de encontrar el que mejor prediga mediante los datos que hemos transformado. Esta fase la iniciamos con un modelo Lasso</w:t>
      </w:r>
      <w:r w:rsidR="0D4BDA03" w:rsidRPr="132A666E">
        <w:rPr>
          <w:rFonts w:ascii="Times New Roman" w:eastAsia="Times New Roman" w:hAnsi="Times New Roman" w:cs="Times New Roman"/>
        </w:rPr>
        <w:t xml:space="preserve"> </w:t>
      </w:r>
      <w:r w:rsidR="2B4331CD" w:rsidRPr="132A666E">
        <w:rPr>
          <w:rFonts w:ascii="Times New Roman" w:eastAsia="Times New Roman" w:hAnsi="Times New Roman" w:cs="Times New Roman"/>
        </w:rPr>
        <w:t>mediante el cual hacemos una selección de variables para introducir en el modelo, d</w:t>
      </w:r>
      <w:r w:rsidR="3400FF6D" w:rsidRPr="132A666E">
        <w:rPr>
          <w:rFonts w:ascii="Times New Roman" w:eastAsia="Times New Roman" w:hAnsi="Times New Roman" w:cs="Times New Roman"/>
        </w:rPr>
        <w:t xml:space="preserve">ejando fuera aquellas que aportan menos información. </w:t>
      </w:r>
    </w:p>
    <w:p w14:paraId="4ECF2884" w14:textId="07BCCE69" w:rsidR="132A666E" w:rsidRDefault="132A666E" w:rsidP="132A666E">
      <w:pPr>
        <w:jc w:val="both"/>
        <w:rPr>
          <w:rFonts w:ascii="Times New Roman" w:eastAsia="Times New Roman" w:hAnsi="Times New Roman" w:cs="Times New Roman"/>
        </w:rPr>
      </w:pPr>
    </w:p>
    <w:p w14:paraId="08F01195" w14:textId="45EE0A11" w:rsidR="540C4425" w:rsidRDefault="540C4425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 xml:space="preserve">Entre los modelos que desarrollamos se encuentran el </w:t>
      </w:r>
      <w:proofErr w:type="spellStart"/>
      <w:r w:rsidRPr="132A666E">
        <w:rPr>
          <w:rFonts w:ascii="Times New Roman" w:eastAsia="Times New Roman" w:hAnsi="Times New Roman" w:cs="Times New Roman"/>
        </w:rPr>
        <w:t>Random</w:t>
      </w:r>
      <w:proofErr w:type="spellEnd"/>
      <w:r w:rsidRPr="132A666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32A666E">
        <w:rPr>
          <w:rFonts w:ascii="Times New Roman" w:eastAsia="Times New Roman" w:hAnsi="Times New Roman" w:cs="Times New Roman"/>
        </w:rPr>
        <w:t>Forest</w:t>
      </w:r>
      <w:proofErr w:type="spellEnd"/>
      <w:r w:rsidRPr="132A666E">
        <w:rPr>
          <w:rFonts w:ascii="Times New Roman" w:eastAsia="Times New Roman" w:hAnsi="Times New Roman" w:cs="Times New Roman"/>
        </w:rPr>
        <w:t xml:space="preserve">, </w:t>
      </w:r>
      <w:proofErr w:type="gramStart"/>
      <w:r w:rsidRPr="132A666E">
        <w:rPr>
          <w:rFonts w:ascii="Times New Roman" w:eastAsia="Times New Roman" w:hAnsi="Times New Roman" w:cs="Times New Roman"/>
        </w:rPr>
        <w:t xml:space="preserve">GLM,  </w:t>
      </w:r>
      <w:proofErr w:type="spellStart"/>
      <w:r w:rsidR="2E681CEA" w:rsidRPr="132A666E">
        <w:rPr>
          <w:rFonts w:ascii="Times New Roman" w:eastAsia="Times New Roman" w:hAnsi="Times New Roman" w:cs="Times New Roman"/>
        </w:rPr>
        <w:t>Support</w:t>
      </w:r>
      <w:proofErr w:type="spellEnd"/>
      <w:proofErr w:type="gramEnd"/>
      <w:r w:rsidR="2E681CEA" w:rsidRPr="132A666E">
        <w:rPr>
          <w:rFonts w:ascii="Times New Roman" w:eastAsia="Times New Roman" w:hAnsi="Times New Roman" w:cs="Times New Roman"/>
        </w:rPr>
        <w:t xml:space="preserve"> Vector Machine, </w:t>
      </w:r>
      <w:proofErr w:type="spellStart"/>
      <w:r w:rsidR="2E681CEA" w:rsidRPr="132A666E">
        <w:rPr>
          <w:rFonts w:ascii="Times New Roman" w:eastAsia="Times New Roman" w:hAnsi="Times New Roman" w:cs="Times New Roman"/>
        </w:rPr>
        <w:t>XGBoost</w:t>
      </w:r>
      <w:proofErr w:type="spellEnd"/>
      <w:r w:rsidR="2E681CEA" w:rsidRPr="132A666E">
        <w:rPr>
          <w:rFonts w:ascii="Times New Roman" w:eastAsia="Times New Roman" w:hAnsi="Times New Roman" w:cs="Times New Roman"/>
        </w:rPr>
        <w:t xml:space="preserve">, </w:t>
      </w:r>
      <w:proofErr w:type="spellStart"/>
      <w:r w:rsidR="2E681CEA" w:rsidRPr="132A666E">
        <w:rPr>
          <w:rFonts w:ascii="Times New Roman" w:eastAsia="Times New Roman" w:hAnsi="Times New Roman" w:cs="Times New Roman"/>
        </w:rPr>
        <w:t>LightGBoost</w:t>
      </w:r>
      <w:proofErr w:type="spellEnd"/>
      <w:r w:rsidR="5731426C" w:rsidRPr="132A666E">
        <w:rPr>
          <w:rFonts w:ascii="Times New Roman" w:eastAsia="Times New Roman" w:hAnsi="Times New Roman" w:cs="Times New Roman"/>
        </w:rPr>
        <w:t xml:space="preserve">. De </w:t>
      </w:r>
      <w:r w:rsidR="76B62176" w:rsidRPr="132A666E">
        <w:rPr>
          <w:rFonts w:ascii="Times New Roman" w:eastAsia="Times New Roman" w:hAnsi="Times New Roman" w:cs="Times New Roman"/>
        </w:rPr>
        <w:t>to</w:t>
      </w:r>
      <w:r w:rsidR="5731426C" w:rsidRPr="132A666E">
        <w:rPr>
          <w:rFonts w:ascii="Times New Roman" w:eastAsia="Times New Roman" w:hAnsi="Times New Roman" w:cs="Times New Roman"/>
        </w:rPr>
        <w:t xml:space="preserve">dos ellos, el que mejor métricas nos ofrecía era el </w:t>
      </w:r>
      <w:proofErr w:type="spellStart"/>
      <w:r w:rsidR="5731426C" w:rsidRPr="132A666E">
        <w:rPr>
          <w:rFonts w:ascii="Times New Roman" w:eastAsia="Times New Roman" w:hAnsi="Times New Roman" w:cs="Times New Roman"/>
        </w:rPr>
        <w:t>Random</w:t>
      </w:r>
      <w:proofErr w:type="spellEnd"/>
      <w:r w:rsidR="5731426C" w:rsidRPr="132A666E">
        <w:rPr>
          <w:rFonts w:ascii="Times New Roman" w:eastAsia="Times New Roman" w:hAnsi="Times New Roman" w:cs="Times New Roman"/>
        </w:rPr>
        <w:t xml:space="preserve"> </w:t>
      </w:r>
      <w:proofErr w:type="spellStart"/>
      <w:r w:rsidR="5731426C" w:rsidRPr="132A666E">
        <w:rPr>
          <w:rFonts w:ascii="Times New Roman" w:eastAsia="Times New Roman" w:hAnsi="Times New Roman" w:cs="Times New Roman"/>
        </w:rPr>
        <w:t>Forest</w:t>
      </w:r>
      <w:proofErr w:type="spellEnd"/>
      <w:r w:rsidR="5731426C" w:rsidRPr="132A666E">
        <w:rPr>
          <w:rFonts w:ascii="Times New Roman" w:eastAsia="Times New Roman" w:hAnsi="Times New Roman" w:cs="Times New Roman"/>
        </w:rPr>
        <w:t xml:space="preserve">, por lo que optimizamos sus </w:t>
      </w:r>
      <w:proofErr w:type="spellStart"/>
      <w:r w:rsidR="5731426C" w:rsidRPr="132A666E">
        <w:rPr>
          <w:rFonts w:ascii="Times New Roman" w:eastAsia="Times New Roman" w:hAnsi="Times New Roman" w:cs="Times New Roman"/>
        </w:rPr>
        <w:t>hiperparámetros</w:t>
      </w:r>
      <w:proofErr w:type="spellEnd"/>
      <w:r w:rsidR="5731426C" w:rsidRPr="132A666E">
        <w:rPr>
          <w:rFonts w:ascii="Times New Roman" w:eastAsia="Times New Roman" w:hAnsi="Times New Roman" w:cs="Times New Roman"/>
        </w:rPr>
        <w:t>.</w:t>
      </w:r>
    </w:p>
    <w:p w14:paraId="2DECF995" w14:textId="11B98A75" w:rsidR="5731426C" w:rsidRDefault="5731426C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lastRenderedPageBreak/>
        <w:t xml:space="preserve">Una vez se optimizaron los </w:t>
      </w:r>
      <w:proofErr w:type="spellStart"/>
      <w:r w:rsidRPr="132A666E">
        <w:rPr>
          <w:rFonts w:ascii="Times New Roman" w:eastAsia="Times New Roman" w:hAnsi="Times New Roman" w:cs="Times New Roman"/>
        </w:rPr>
        <w:t>hiperparámetros</w:t>
      </w:r>
      <w:proofErr w:type="spellEnd"/>
      <w:r w:rsidRPr="132A666E">
        <w:rPr>
          <w:rFonts w:ascii="Times New Roman" w:eastAsia="Times New Roman" w:hAnsi="Times New Roman" w:cs="Times New Roman"/>
        </w:rPr>
        <w:t xml:space="preserve">, se guardó el modelo en un </w:t>
      </w:r>
      <w:proofErr w:type="spellStart"/>
      <w:r w:rsidRPr="132A666E">
        <w:rPr>
          <w:rFonts w:ascii="Times New Roman" w:eastAsia="Times New Roman" w:hAnsi="Times New Roman" w:cs="Times New Roman"/>
        </w:rPr>
        <w:t>joblib</w:t>
      </w:r>
      <w:proofErr w:type="spellEnd"/>
      <w:r w:rsidRPr="132A666E">
        <w:rPr>
          <w:rFonts w:ascii="Times New Roman" w:eastAsia="Times New Roman" w:hAnsi="Times New Roman" w:cs="Times New Roman"/>
        </w:rPr>
        <w:t xml:space="preserve"> para su posterior</w:t>
      </w:r>
      <w:r w:rsidR="4E22AF85" w:rsidRPr="132A666E">
        <w:rPr>
          <w:rFonts w:ascii="Times New Roman" w:eastAsia="Times New Roman" w:hAnsi="Times New Roman" w:cs="Times New Roman"/>
        </w:rPr>
        <w:t xml:space="preserve"> carga en la aplicación.</w:t>
      </w:r>
    </w:p>
    <w:p w14:paraId="7798735D" w14:textId="42B8501E" w:rsidR="132A666E" w:rsidRDefault="132A666E" w:rsidP="132A666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615D881" w14:textId="2752F3E5" w:rsidR="3400FF6D" w:rsidRDefault="3400FF6D" w:rsidP="132A666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Desarrollo API</w:t>
      </w:r>
    </w:p>
    <w:p w14:paraId="1D4B3632" w14:textId="56D7F33F" w:rsidR="37CF9126" w:rsidRDefault="37CF9126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 xml:space="preserve">La </w:t>
      </w:r>
      <w:r w:rsidR="56252405" w:rsidRPr="132A666E">
        <w:rPr>
          <w:rFonts w:ascii="Times New Roman" w:eastAsia="Times New Roman" w:hAnsi="Times New Roman" w:cs="Times New Roman"/>
        </w:rPr>
        <w:t xml:space="preserve">creación de un modelo de machine </w:t>
      </w:r>
      <w:proofErr w:type="spellStart"/>
      <w:r w:rsidR="56252405" w:rsidRPr="132A666E">
        <w:rPr>
          <w:rFonts w:ascii="Times New Roman" w:eastAsia="Times New Roman" w:hAnsi="Times New Roman" w:cs="Times New Roman"/>
        </w:rPr>
        <w:t>learning</w:t>
      </w:r>
      <w:proofErr w:type="spellEnd"/>
      <w:r w:rsidR="56252405" w:rsidRPr="132A666E">
        <w:rPr>
          <w:rFonts w:ascii="Times New Roman" w:eastAsia="Times New Roman" w:hAnsi="Times New Roman" w:cs="Times New Roman"/>
        </w:rPr>
        <w:t xml:space="preserve"> cobra sentido cuando se implementa como una aplicación web para que los usuarios puedan interactuar con ella. Para ello, el objetivo </w:t>
      </w:r>
      <w:r w:rsidR="7EEE4987" w:rsidRPr="132A666E">
        <w:rPr>
          <w:rFonts w:ascii="Times New Roman" w:eastAsia="Times New Roman" w:hAnsi="Times New Roman" w:cs="Times New Roman"/>
        </w:rPr>
        <w:t xml:space="preserve">final es brindar el modelo como un servicio, a través de una interfaz. Esta interfaz de </w:t>
      </w:r>
      <w:r w:rsidR="282CD6A6" w:rsidRPr="132A666E">
        <w:rPr>
          <w:rFonts w:ascii="Times New Roman" w:eastAsia="Times New Roman" w:hAnsi="Times New Roman" w:cs="Times New Roman"/>
        </w:rPr>
        <w:t>programación de aplicaciones se denomina API (</w:t>
      </w:r>
      <w:r w:rsidR="15602E96" w:rsidRPr="132A666E">
        <w:rPr>
          <w:rFonts w:ascii="Times New Roman" w:eastAsia="Times New Roman" w:hAnsi="Times New Roman" w:cs="Times New Roman"/>
        </w:rPr>
        <w:t>Aplicación</w:t>
      </w:r>
      <w:r w:rsidR="282CD6A6" w:rsidRPr="132A666E">
        <w:rPr>
          <w:rFonts w:ascii="Times New Roman" w:eastAsia="Times New Roman" w:hAnsi="Times New Roman" w:cs="Times New Roman"/>
        </w:rPr>
        <w:t xml:space="preserve"> </w:t>
      </w:r>
      <w:proofErr w:type="spellStart"/>
      <w:r w:rsidR="282CD6A6" w:rsidRPr="132A666E">
        <w:rPr>
          <w:rFonts w:ascii="Times New Roman" w:eastAsia="Times New Roman" w:hAnsi="Times New Roman" w:cs="Times New Roman"/>
        </w:rPr>
        <w:t>Programming</w:t>
      </w:r>
      <w:proofErr w:type="spellEnd"/>
      <w:r w:rsidR="282CD6A6" w:rsidRPr="132A666E">
        <w:rPr>
          <w:rFonts w:ascii="Times New Roman" w:eastAsia="Times New Roman" w:hAnsi="Times New Roman" w:cs="Times New Roman"/>
        </w:rPr>
        <w:t xml:space="preserve"> Interfaces)</w:t>
      </w:r>
      <w:r w:rsidR="6431597C" w:rsidRPr="132A666E">
        <w:rPr>
          <w:rFonts w:ascii="Times New Roman" w:eastAsia="Times New Roman" w:hAnsi="Times New Roman" w:cs="Times New Roman"/>
        </w:rPr>
        <w:t>.  Las API permiten que los sistemas informáticos se comu</w:t>
      </w:r>
      <w:r w:rsidR="56FAD229" w:rsidRPr="132A666E">
        <w:rPr>
          <w:rFonts w:ascii="Times New Roman" w:eastAsia="Times New Roman" w:hAnsi="Times New Roman" w:cs="Times New Roman"/>
        </w:rPr>
        <w:t>niquen entre sí, enviando información al servidor y devolviendo la respuesta.</w:t>
      </w:r>
      <w:r w:rsidR="0F7DCA54" w:rsidRPr="132A666E">
        <w:rPr>
          <w:rFonts w:ascii="Times New Roman" w:eastAsia="Times New Roman" w:hAnsi="Times New Roman" w:cs="Times New Roman"/>
        </w:rPr>
        <w:t xml:space="preserve"> </w:t>
      </w:r>
      <w:r w:rsidR="56FAD229" w:rsidRPr="132A666E">
        <w:rPr>
          <w:rFonts w:ascii="Times New Roman" w:eastAsia="Times New Roman" w:hAnsi="Times New Roman" w:cs="Times New Roman"/>
        </w:rPr>
        <w:t>Para poder llevar esto a cabo hemos utilizado FLASK</w:t>
      </w:r>
      <w:r w:rsidR="0B3E4CEA" w:rsidRPr="132A666E">
        <w:rPr>
          <w:rFonts w:ascii="Times New Roman" w:eastAsia="Times New Roman" w:hAnsi="Times New Roman" w:cs="Times New Roman"/>
        </w:rPr>
        <w:t xml:space="preserve">, que es un </w:t>
      </w:r>
      <w:r w:rsidR="04D7B686" w:rsidRPr="132A666E">
        <w:rPr>
          <w:rFonts w:ascii="Times New Roman" w:eastAsia="Times New Roman" w:hAnsi="Times New Roman" w:cs="Times New Roman"/>
        </w:rPr>
        <w:t>framework de</w:t>
      </w:r>
      <w:r w:rsidR="3CFFC80B" w:rsidRPr="132A666E">
        <w:rPr>
          <w:rFonts w:ascii="Times New Roman" w:eastAsia="Times New Roman" w:hAnsi="Times New Roman" w:cs="Times New Roman"/>
        </w:rPr>
        <w:t xml:space="preserve"> Python que permite crear aplicaciones web, </w:t>
      </w:r>
      <w:r w:rsidR="2373946B" w:rsidRPr="132A666E">
        <w:rPr>
          <w:rFonts w:ascii="Times New Roman" w:eastAsia="Times New Roman" w:hAnsi="Times New Roman" w:cs="Times New Roman"/>
        </w:rPr>
        <w:t>API</w:t>
      </w:r>
      <w:r w:rsidR="2AA17136" w:rsidRPr="132A666E">
        <w:rPr>
          <w:rFonts w:ascii="Times New Roman" w:eastAsia="Times New Roman" w:hAnsi="Times New Roman" w:cs="Times New Roman"/>
        </w:rPr>
        <w:t>, etc.</w:t>
      </w:r>
      <w:r w:rsidR="3CFFC80B" w:rsidRPr="132A666E">
        <w:rPr>
          <w:rFonts w:ascii="Times New Roman" w:eastAsia="Times New Roman" w:hAnsi="Times New Roman" w:cs="Times New Roman"/>
        </w:rPr>
        <w:t xml:space="preserve"> </w:t>
      </w:r>
    </w:p>
    <w:p w14:paraId="2C564026" w14:textId="5A9FF3E5" w:rsidR="2AF56F9F" w:rsidRDefault="2AF56F9F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 xml:space="preserve">Los archivos de Python se llaman módulos, y se pueden identificar con la extensión.py. Estos módulos definen funciones, clases y variables como las que nombraremos a continuación. </w:t>
      </w:r>
    </w:p>
    <w:p w14:paraId="35C5C0FB" w14:textId="3A6466C1" w:rsidR="68A92CA6" w:rsidRDefault="68A92CA6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  <w:b/>
          <w:bCs/>
        </w:rPr>
        <w:t>Pasos que seguimos durante el desarrollo de la aplicación</w:t>
      </w:r>
    </w:p>
    <w:p w14:paraId="756339E4" w14:textId="073A570E" w:rsidR="5F306EA9" w:rsidRPr="00B93F2D" w:rsidRDefault="00B93F2D" w:rsidP="00B93F2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="5F306EA9" w:rsidRPr="00B93F2D">
        <w:rPr>
          <w:rFonts w:ascii="Times New Roman" w:eastAsia="Times New Roman" w:hAnsi="Times New Roman" w:cs="Times New Roman"/>
        </w:rPr>
        <w:t xml:space="preserve">os pasos que hemos realizado para la construcción de la </w:t>
      </w:r>
      <w:proofErr w:type="gramStart"/>
      <w:r w:rsidR="5F306EA9" w:rsidRPr="00B93F2D">
        <w:rPr>
          <w:rFonts w:ascii="Times New Roman" w:eastAsia="Times New Roman" w:hAnsi="Times New Roman" w:cs="Times New Roman"/>
        </w:rPr>
        <w:t>app</w:t>
      </w:r>
      <w:proofErr w:type="gramEnd"/>
      <w:r w:rsidR="5F306EA9" w:rsidRPr="00B93F2D">
        <w:rPr>
          <w:rFonts w:ascii="Times New Roman" w:eastAsia="Times New Roman" w:hAnsi="Times New Roman" w:cs="Times New Roman"/>
        </w:rPr>
        <w:t xml:space="preserve"> son los siguientes:</w:t>
      </w:r>
    </w:p>
    <w:p w14:paraId="4A482922" w14:textId="6D0C0720" w:rsidR="5F306EA9" w:rsidRPr="00B93F2D" w:rsidRDefault="5F306EA9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Importamos las debidas </w:t>
      </w:r>
      <w:r w:rsidR="596C11C8" w:rsidRPr="00B93F2D">
        <w:rPr>
          <w:rFonts w:ascii="Times New Roman" w:eastAsia="Times New Roman" w:hAnsi="Times New Roman" w:cs="Times New Roman"/>
          <w:b/>
          <w:bCs/>
        </w:rPr>
        <w:t>librerías</w:t>
      </w:r>
      <w:r w:rsidRPr="00B93F2D">
        <w:rPr>
          <w:rFonts w:ascii="Times New Roman" w:eastAsia="Times New Roman" w:hAnsi="Times New Roman" w:cs="Times New Roman"/>
        </w:rPr>
        <w:t xml:space="preserve">. </w:t>
      </w:r>
    </w:p>
    <w:p w14:paraId="5E399D4C" w14:textId="7DA2D5AC" w:rsidR="5F306EA9" w:rsidRPr="00B93F2D" w:rsidRDefault="5F306EA9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Definimos </w:t>
      </w:r>
      <w:r w:rsidR="77493CA6" w:rsidRPr="00B93F2D">
        <w:rPr>
          <w:rFonts w:ascii="Times New Roman" w:eastAsia="Times New Roman" w:hAnsi="Times New Roman" w:cs="Times New Roman"/>
        </w:rPr>
        <w:t xml:space="preserve">el nombre de la app </w:t>
      </w:r>
      <w:proofErr w:type="spellStart"/>
      <w:r w:rsidR="77493CA6" w:rsidRPr="00B93F2D">
        <w:rPr>
          <w:rFonts w:ascii="Times New Roman" w:eastAsia="Times New Roman" w:hAnsi="Times New Roman" w:cs="Times New Roman"/>
          <w:b/>
          <w:bCs/>
        </w:rPr>
        <w:t>Flask</w:t>
      </w:r>
      <w:proofErr w:type="spellEnd"/>
      <w:r w:rsidR="77493CA6" w:rsidRPr="00B93F2D">
        <w:rPr>
          <w:rFonts w:ascii="Times New Roman" w:eastAsia="Times New Roman" w:hAnsi="Times New Roman" w:cs="Times New Roman"/>
          <w:b/>
          <w:bCs/>
        </w:rPr>
        <w:t xml:space="preserve"> </w:t>
      </w:r>
      <w:r w:rsidR="77493CA6" w:rsidRPr="00B93F2D">
        <w:rPr>
          <w:rFonts w:ascii="Times New Roman" w:eastAsia="Times New Roman" w:hAnsi="Times New Roman" w:cs="Times New Roman"/>
        </w:rPr>
        <w:t>como</w:t>
      </w:r>
      <w:r w:rsidR="676120F7" w:rsidRPr="00B93F2D">
        <w:rPr>
          <w:rFonts w:ascii="Times New Roman" w:eastAsia="Times New Roman" w:hAnsi="Times New Roman" w:cs="Times New Roman"/>
        </w:rPr>
        <w:t xml:space="preserve"> la </w:t>
      </w:r>
      <w:proofErr w:type="gramStart"/>
      <w:r w:rsidR="676120F7" w:rsidRPr="00B93F2D">
        <w:rPr>
          <w:rFonts w:ascii="Times New Roman" w:eastAsia="Times New Roman" w:hAnsi="Times New Roman" w:cs="Times New Roman"/>
        </w:rPr>
        <w:t xml:space="preserve">variable </w:t>
      </w:r>
      <w:r w:rsidR="77493CA6" w:rsidRPr="00B93F2D">
        <w:rPr>
          <w:rFonts w:ascii="Times New Roman" w:eastAsia="Times New Roman" w:hAnsi="Times New Roman" w:cs="Times New Roman"/>
        </w:rPr>
        <w:t xml:space="preserve"> </w:t>
      </w:r>
      <w:r w:rsidR="77493CA6" w:rsidRPr="00B93F2D">
        <w:rPr>
          <w:rFonts w:ascii="Times New Roman" w:eastAsia="Times New Roman" w:hAnsi="Times New Roman" w:cs="Times New Roman"/>
          <w:b/>
          <w:bCs/>
        </w:rPr>
        <w:t>_</w:t>
      </w:r>
      <w:proofErr w:type="gramEnd"/>
      <w:r w:rsidR="77493CA6" w:rsidRPr="00B93F2D">
        <w:rPr>
          <w:rFonts w:ascii="Times New Roman" w:eastAsia="Times New Roman" w:hAnsi="Times New Roman" w:cs="Times New Roman"/>
          <w:b/>
          <w:bCs/>
        </w:rPr>
        <w:t>_</w:t>
      </w:r>
      <w:proofErr w:type="spellStart"/>
      <w:r w:rsidR="77493CA6" w:rsidRPr="00B93F2D">
        <w:rPr>
          <w:rFonts w:ascii="Times New Roman" w:eastAsia="Times New Roman" w:hAnsi="Times New Roman" w:cs="Times New Roman"/>
          <w:b/>
          <w:bCs/>
        </w:rPr>
        <w:t>name</w:t>
      </w:r>
      <w:proofErr w:type="spellEnd"/>
      <w:r w:rsidR="77493CA6" w:rsidRPr="00B93F2D">
        <w:rPr>
          <w:rFonts w:ascii="Times New Roman" w:eastAsia="Times New Roman" w:hAnsi="Times New Roman" w:cs="Times New Roman"/>
          <w:b/>
          <w:bCs/>
        </w:rPr>
        <w:t>__</w:t>
      </w:r>
      <w:r w:rsidR="77493CA6" w:rsidRPr="00B93F2D">
        <w:rPr>
          <w:rFonts w:ascii="Times New Roman" w:eastAsia="Times New Roman" w:hAnsi="Times New Roman" w:cs="Times New Roman"/>
        </w:rPr>
        <w:t>.</w:t>
      </w:r>
    </w:p>
    <w:p w14:paraId="11701B46" w14:textId="498C2B65" w:rsidR="7E9E1269" w:rsidRPr="00B93F2D" w:rsidRDefault="7E9E1269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Cargamos mediante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joblib</w:t>
      </w:r>
      <w:proofErr w:type="spellEnd"/>
      <w:r w:rsidRPr="00B93F2D">
        <w:rPr>
          <w:rFonts w:ascii="Times New Roman" w:eastAsia="Times New Roman" w:hAnsi="Times New Roman" w:cs="Times New Roman"/>
          <w:b/>
          <w:bCs/>
        </w:rPr>
        <w:t xml:space="preserve"> </w:t>
      </w:r>
      <w:r w:rsidRPr="00B93F2D">
        <w:rPr>
          <w:rFonts w:ascii="Times New Roman" w:eastAsia="Times New Roman" w:hAnsi="Times New Roman" w:cs="Times New Roman"/>
        </w:rPr>
        <w:t xml:space="preserve">las variables elegidas por el modelo Lasso, sin transformaciones previas como por ejemplo las transformaciones que se </w:t>
      </w:r>
      <w:r w:rsidR="786301F5" w:rsidRPr="00B93F2D">
        <w:rPr>
          <w:rFonts w:ascii="Times New Roman" w:eastAsia="Times New Roman" w:hAnsi="Times New Roman" w:cs="Times New Roman"/>
        </w:rPr>
        <w:t>aplicarían</w:t>
      </w:r>
      <w:r w:rsidRPr="00B93F2D">
        <w:rPr>
          <w:rFonts w:ascii="Times New Roman" w:eastAsia="Times New Roman" w:hAnsi="Times New Roman" w:cs="Times New Roman"/>
        </w:rPr>
        <w:t xml:space="preserve"> a las variables temporales. </w:t>
      </w:r>
      <w:r w:rsidR="24BF3B69" w:rsidRPr="00B93F2D">
        <w:rPr>
          <w:rFonts w:ascii="Times New Roman" w:eastAsia="Times New Roman" w:hAnsi="Times New Roman" w:cs="Times New Roman"/>
        </w:rPr>
        <w:t xml:space="preserve">Estas son las variables que recibirá la API mediante un </w:t>
      </w:r>
      <w:proofErr w:type="spellStart"/>
      <w:r w:rsidR="24BF3B69" w:rsidRPr="00B93F2D">
        <w:rPr>
          <w:rFonts w:ascii="Times New Roman" w:eastAsia="Times New Roman" w:hAnsi="Times New Roman" w:cs="Times New Roman"/>
          <w:b/>
          <w:bCs/>
        </w:rPr>
        <w:t>json</w:t>
      </w:r>
      <w:proofErr w:type="spellEnd"/>
      <w:r w:rsidR="24BF3B69" w:rsidRPr="00B93F2D">
        <w:rPr>
          <w:rFonts w:ascii="Times New Roman" w:eastAsia="Times New Roman" w:hAnsi="Times New Roman" w:cs="Times New Roman"/>
        </w:rPr>
        <w:t xml:space="preserve">. </w:t>
      </w:r>
    </w:p>
    <w:p w14:paraId="57D771E9" w14:textId="2D86573C" w:rsidR="065F91FD" w:rsidRPr="00B93F2D" w:rsidRDefault="065F91FD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Cargamos nuestro modelo final,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Random</w:t>
      </w:r>
      <w:proofErr w:type="spellEnd"/>
      <w:r w:rsidRPr="00B93F2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Forest</w:t>
      </w:r>
      <w:proofErr w:type="spellEnd"/>
      <w:r w:rsidRPr="00B93F2D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93F2D">
        <w:rPr>
          <w:rFonts w:ascii="Times New Roman" w:eastAsia="Times New Roman" w:hAnsi="Times New Roman" w:cs="Times New Roman"/>
        </w:rPr>
        <w:t>hiperparámetros</w:t>
      </w:r>
      <w:proofErr w:type="spellEnd"/>
      <w:r w:rsidRPr="00B93F2D">
        <w:rPr>
          <w:rFonts w:ascii="Times New Roman" w:eastAsia="Times New Roman" w:hAnsi="Times New Roman" w:cs="Times New Roman"/>
        </w:rPr>
        <w:t>.</w:t>
      </w:r>
    </w:p>
    <w:p w14:paraId="7C41F916" w14:textId="6B67AA9B" w:rsidR="065F91FD" w:rsidRPr="00B93F2D" w:rsidRDefault="5F306EA9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>En</w:t>
      </w:r>
      <w:r w:rsidR="5BC88FDE" w:rsidRPr="00B93F2D">
        <w:rPr>
          <w:rFonts w:ascii="Times New Roman" w:eastAsia="Times New Roman" w:hAnsi="Times New Roman" w:cs="Times New Roman"/>
        </w:rPr>
        <w:t xml:space="preserve"> </w:t>
      </w:r>
      <w:r w:rsidR="12245A81" w:rsidRPr="00B93F2D">
        <w:rPr>
          <w:rFonts w:ascii="Times New Roman" w:eastAsia="Times New Roman" w:hAnsi="Times New Roman" w:cs="Times New Roman"/>
        </w:rPr>
        <w:t xml:space="preserve">el </w:t>
      </w:r>
      <w:r w:rsidR="12245A81" w:rsidRPr="00B93F2D">
        <w:rPr>
          <w:rFonts w:ascii="Times New Roman" w:eastAsia="Times New Roman" w:hAnsi="Times New Roman" w:cs="Times New Roman"/>
          <w:b/>
          <w:bCs/>
        </w:rPr>
        <w:t>@</w:t>
      </w:r>
      <w:proofErr w:type="gramStart"/>
      <w:r w:rsidRPr="00B93F2D">
        <w:rPr>
          <w:rFonts w:ascii="Times New Roman" w:eastAsia="Times New Roman" w:hAnsi="Times New Roman" w:cs="Times New Roman"/>
          <w:b/>
          <w:bCs/>
        </w:rPr>
        <w:t>app.route</w:t>
      </w:r>
      <w:proofErr w:type="gramEnd"/>
      <w:r w:rsidRPr="00B93F2D">
        <w:rPr>
          <w:rFonts w:ascii="Times New Roman" w:eastAsia="Times New Roman" w:hAnsi="Times New Roman" w:cs="Times New Roman"/>
          <w:b/>
          <w:bCs/>
        </w:rPr>
        <w:t>("/")</w:t>
      </w:r>
      <w:r w:rsidRPr="00B93F2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route</w:t>
      </w:r>
      <w:proofErr w:type="spellEnd"/>
      <w:r w:rsidRPr="00B93F2D">
        <w:rPr>
          <w:rFonts w:ascii="Times New Roman" w:eastAsia="Times New Roman" w:hAnsi="Times New Roman" w:cs="Times New Roman"/>
          <w:b/>
          <w:bCs/>
        </w:rPr>
        <w:t>()</w:t>
      </w:r>
      <w:r w:rsidRPr="00B93F2D">
        <w:rPr>
          <w:rFonts w:ascii="Times New Roman" w:eastAsia="Times New Roman" w:hAnsi="Times New Roman" w:cs="Times New Roman"/>
        </w:rPr>
        <w:t xml:space="preserve"> es un decorador que le dice a </w:t>
      </w:r>
      <w:proofErr w:type="spellStart"/>
      <w:r w:rsidRPr="00B93F2D">
        <w:rPr>
          <w:rFonts w:ascii="Times New Roman" w:eastAsia="Times New Roman" w:hAnsi="Times New Roman" w:cs="Times New Roman"/>
        </w:rPr>
        <w:t>Flask</w:t>
      </w:r>
      <w:proofErr w:type="spellEnd"/>
      <w:r w:rsidRPr="00B93F2D">
        <w:rPr>
          <w:rFonts w:ascii="Times New Roman" w:eastAsia="Times New Roman" w:hAnsi="Times New Roman" w:cs="Times New Roman"/>
        </w:rPr>
        <w:t xml:space="preserve"> qué URL debe activar la función definida como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predict</w:t>
      </w:r>
      <w:proofErr w:type="spellEnd"/>
      <w:r w:rsidRPr="00B93F2D">
        <w:rPr>
          <w:rFonts w:ascii="Times New Roman" w:eastAsia="Times New Roman" w:hAnsi="Times New Roman" w:cs="Times New Roman"/>
          <w:b/>
          <w:bCs/>
        </w:rPr>
        <w:t>()</w:t>
      </w:r>
      <w:r w:rsidR="17F6CA0E" w:rsidRPr="00B93F2D">
        <w:rPr>
          <w:rFonts w:ascii="Times New Roman" w:eastAsia="Times New Roman" w:hAnsi="Times New Roman" w:cs="Times New Roman"/>
        </w:rPr>
        <w:t xml:space="preserve"> al cual le añadimos los métodos </w:t>
      </w:r>
      <w:r w:rsidR="17F6CA0E" w:rsidRPr="00B93F2D">
        <w:rPr>
          <w:rFonts w:ascii="Times New Roman" w:eastAsia="Times New Roman" w:hAnsi="Times New Roman" w:cs="Times New Roman"/>
          <w:b/>
          <w:bCs/>
        </w:rPr>
        <w:t>GET</w:t>
      </w:r>
      <w:r w:rsidR="17F6CA0E" w:rsidRPr="00B93F2D">
        <w:rPr>
          <w:rFonts w:ascii="Times New Roman" w:eastAsia="Times New Roman" w:hAnsi="Times New Roman" w:cs="Times New Roman"/>
        </w:rPr>
        <w:t xml:space="preserve"> y </w:t>
      </w:r>
      <w:r w:rsidR="17F6CA0E" w:rsidRPr="00B93F2D">
        <w:rPr>
          <w:rFonts w:ascii="Times New Roman" w:eastAsia="Times New Roman" w:hAnsi="Times New Roman" w:cs="Times New Roman"/>
          <w:b/>
          <w:bCs/>
        </w:rPr>
        <w:t>POST</w:t>
      </w:r>
      <w:r w:rsidR="17F6CA0E" w:rsidRPr="00B93F2D">
        <w:rPr>
          <w:rFonts w:ascii="Times New Roman" w:eastAsia="Times New Roman" w:hAnsi="Times New Roman" w:cs="Times New Roman"/>
        </w:rPr>
        <w:t xml:space="preserve"> para recibir</w:t>
      </w:r>
      <w:r w:rsidR="2688ED42" w:rsidRPr="00B93F2D">
        <w:rPr>
          <w:rFonts w:ascii="Times New Roman" w:eastAsia="Times New Roman" w:hAnsi="Times New Roman" w:cs="Times New Roman"/>
        </w:rPr>
        <w:t xml:space="preserve"> los datos del fichero </w:t>
      </w:r>
      <w:proofErr w:type="spellStart"/>
      <w:r w:rsidR="2688ED42" w:rsidRPr="00B93F2D">
        <w:rPr>
          <w:rFonts w:ascii="Times New Roman" w:eastAsia="Times New Roman" w:hAnsi="Times New Roman" w:cs="Times New Roman"/>
        </w:rPr>
        <w:t>json</w:t>
      </w:r>
      <w:proofErr w:type="spellEnd"/>
      <w:r w:rsidR="17F6CA0E" w:rsidRPr="00B93F2D">
        <w:rPr>
          <w:rFonts w:ascii="Times New Roman" w:eastAsia="Times New Roman" w:hAnsi="Times New Roman" w:cs="Times New Roman"/>
        </w:rPr>
        <w:t xml:space="preserve"> y enviar los datos</w:t>
      </w:r>
      <w:r w:rsidR="7A93991A" w:rsidRPr="00B93F2D">
        <w:rPr>
          <w:rFonts w:ascii="Times New Roman" w:eastAsia="Times New Roman" w:hAnsi="Times New Roman" w:cs="Times New Roman"/>
        </w:rPr>
        <w:t xml:space="preserve"> para la predicción</w:t>
      </w:r>
      <w:r w:rsidR="17F6CA0E" w:rsidRPr="00B93F2D">
        <w:rPr>
          <w:rFonts w:ascii="Times New Roman" w:eastAsia="Times New Roman" w:hAnsi="Times New Roman" w:cs="Times New Roman"/>
        </w:rPr>
        <w:t xml:space="preserve">. </w:t>
      </w:r>
    </w:p>
    <w:p w14:paraId="3634A7BE" w14:textId="40873D5E" w:rsidR="3BEEB3E9" w:rsidRPr="00B93F2D" w:rsidRDefault="2F2BA41E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>D</w:t>
      </w:r>
      <w:r w:rsidR="43D2E09D" w:rsidRPr="00B93F2D">
        <w:rPr>
          <w:rFonts w:ascii="Times New Roman" w:eastAsia="Times New Roman" w:hAnsi="Times New Roman" w:cs="Times New Roman"/>
        </w:rPr>
        <w:t xml:space="preserve">efinimos la </w:t>
      </w:r>
      <w:r w:rsidR="0E71AA6B" w:rsidRPr="00B93F2D">
        <w:rPr>
          <w:rFonts w:ascii="Times New Roman" w:eastAsia="Times New Roman" w:hAnsi="Times New Roman" w:cs="Times New Roman"/>
        </w:rPr>
        <w:t>función</w:t>
      </w:r>
      <w:r w:rsidR="43D2E09D" w:rsidRPr="00B93F2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43D2E09D" w:rsidRPr="00B93F2D">
        <w:rPr>
          <w:rFonts w:ascii="Times New Roman" w:eastAsia="Times New Roman" w:hAnsi="Times New Roman" w:cs="Times New Roman"/>
          <w:b/>
          <w:bCs/>
        </w:rPr>
        <w:t>predict</w:t>
      </w:r>
      <w:proofErr w:type="spellEnd"/>
      <w:r w:rsidR="22542D2E" w:rsidRPr="00B93F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="22542D2E" w:rsidRPr="00B93F2D">
        <w:rPr>
          <w:rFonts w:ascii="Times New Roman" w:eastAsia="Times New Roman" w:hAnsi="Times New Roman" w:cs="Times New Roman"/>
          <w:b/>
          <w:bCs/>
        </w:rPr>
        <w:t>)</w:t>
      </w:r>
      <w:r w:rsidR="43D2E09D" w:rsidRPr="00B93F2D">
        <w:rPr>
          <w:rFonts w:ascii="Times New Roman" w:eastAsia="Times New Roman" w:hAnsi="Times New Roman" w:cs="Times New Roman"/>
        </w:rPr>
        <w:t xml:space="preserve"> que va a incluir todas las transformaciones </w:t>
      </w:r>
      <w:r w:rsidR="02AF3136" w:rsidRPr="00B93F2D">
        <w:rPr>
          <w:rFonts w:ascii="Times New Roman" w:eastAsia="Times New Roman" w:hAnsi="Times New Roman" w:cs="Times New Roman"/>
        </w:rPr>
        <w:t>necesarias,</w:t>
      </w:r>
      <w:r w:rsidR="43D2E09D" w:rsidRPr="00B93F2D">
        <w:rPr>
          <w:rFonts w:ascii="Times New Roman" w:eastAsia="Times New Roman" w:hAnsi="Times New Roman" w:cs="Times New Roman"/>
        </w:rPr>
        <w:t xml:space="preserve"> </w:t>
      </w:r>
      <w:r w:rsidR="311C7385" w:rsidRPr="00B93F2D">
        <w:rPr>
          <w:rFonts w:ascii="Times New Roman" w:eastAsia="Times New Roman" w:hAnsi="Times New Roman" w:cs="Times New Roman"/>
        </w:rPr>
        <w:t>así</w:t>
      </w:r>
      <w:r w:rsidR="43D2E09D" w:rsidRPr="00B93F2D">
        <w:rPr>
          <w:rFonts w:ascii="Times New Roman" w:eastAsia="Times New Roman" w:hAnsi="Times New Roman" w:cs="Times New Roman"/>
        </w:rPr>
        <w:t xml:space="preserve"> como la </w:t>
      </w:r>
      <w:r w:rsidR="357B975D" w:rsidRPr="00B93F2D">
        <w:rPr>
          <w:rFonts w:ascii="Times New Roman" w:eastAsia="Times New Roman" w:hAnsi="Times New Roman" w:cs="Times New Roman"/>
        </w:rPr>
        <w:t>predicción final.</w:t>
      </w:r>
    </w:p>
    <w:p w14:paraId="3AEA780A" w14:textId="0248B4D3" w:rsidR="19C4C1F5" w:rsidRPr="00B93F2D" w:rsidRDefault="778FAFEA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Recibimos el fichero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json</w:t>
      </w:r>
      <w:proofErr w:type="spellEnd"/>
      <w:r w:rsidRPr="00B93F2D">
        <w:rPr>
          <w:rFonts w:ascii="Times New Roman" w:eastAsia="Times New Roman" w:hAnsi="Times New Roman" w:cs="Times New Roman"/>
          <w:b/>
          <w:bCs/>
        </w:rPr>
        <w:t xml:space="preserve"> </w:t>
      </w:r>
      <w:r w:rsidRPr="00B93F2D">
        <w:rPr>
          <w:rFonts w:ascii="Times New Roman" w:eastAsia="Times New Roman" w:hAnsi="Times New Roman" w:cs="Times New Roman"/>
        </w:rPr>
        <w:t xml:space="preserve">y lo </w:t>
      </w:r>
      <w:r w:rsidR="43D2E09D" w:rsidRPr="00B93F2D">
        <w:rPr>
          <w:rFonts w:ascii="Times New Roman" w:eastAsia="Times New Roman" w:hAnsi="Times New Roman" w:cs="Times New Roman"/>
        </w:rPr>
        <w:t>convertimos en dataframe</w:t>
      </w:r>
      <w:r w:rsidR="207803D4" w:rsidRPr="00B93F2D">
        <w:rPr>
          <w:rFonts w:ascii="Times New Roman" w:eastAsia="Times New Roman" w:hAnsi="Times New Roman" w:cs="Times New Roman"/>
        </w:rPr>
        <w:t xml:space="preserve"> para poder realizar las próximas transformaciones. </w:t>
      </w:r>
    </w:p>
    <w:p w14:paraId="1E3613BD" w14:textId="0113B571" w:rsidR="3CA6E1D4" w:rsidRPr="00B93F2D" w:rsidRDefault="548B7EC0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Cargamos los diccionarios del </w:t>
      </w:r>
      <w:r w:rsidR="7A6B5592" w:rsidRPr="00B93F2D">
        <w:rPr>
          <w:rFonts w:ascii="Times New Roman" w:eastAsia="Times New Roman" w:hAnsi="Times New Roman" w:cs="Times New Roman"/>
        </w:rPr>
        <w:t>M</w:t>
      </w:r>
      <w:r w:rsidRPr="00B93F2D">
        <w:rPr>
          <w:rFonts w:ascii="Times New Roman" w:eastAsia="Times New Roman" w:hAnsi="Times New Roman" w:cs="Times New Roman"/>
          <w:b/>
          <w:bCs/>
        </w:rPr>
        <w:t xml:space="preserve">ean </w:t>
      </w:r>
      <w:r w:rsidR="3C64A107" w:rsidRPr="00B93F2D">
        <w:rPr>
          <w:rFonts w:ascii="Times New Roman" w:eastAsia="Times New Roman" w:hAnsi="Times New Roman" w:cs="Times New Roman"/>
          <w:b/>
          <w:bCs/>
        </w:rPr>
        <w:t>E</w:t>
      </w:r>
      <w:r w:rsidR="77676A75" w:rsidRPr="00B93F2D">
        <w:rPr>
          <w:rFonts w:ascii="Times New Roman" w:eastAsia="Times New Roman" w:hAnsi="Times New Roman" w:cs="Times New Roman"/>
          <w:b/>
          <w:bCs/>
        </w:rPr>
        <w:t>ncoding</w:t>
      </w:r>
      <w:r w:rsidR="77676A75" w:rsidRPr="00B93F2D">
        <w:rPr>
          <w:rFonts w:ascii="Times New Roman" w:eastAsia="Times New Roman" w:hAnsi="Times New Roman" w:cs="Times New Roman"/>
        </w:rPr>
        <w:t xml:space="preserve"> p</w:t>
      </w:r>
      <w:r w:rsidRPr="00B93F2D">
        <w:rPr>
          <w:rFonts w:ascii="Times New Roman" w:eastAsia="Times New Roman" w:hAnsi="Times New Roman" w:cs="Times New Roman"/>
        </w:rPr>
        <w:t>ara poder co</w:t>
      </w:r>
      <w:r w:rsidR="49ECB046" w:rsidRPr="00B93F2D">
        <w:rPr>
          <w:rFonts w:ascii="Times New Roman" w:eastAsia="Times New Roman" w:hAnsi="Times New Roman" w:cs="Times New Roman"/>
        </w:rPr>
        <w:t>n</w:t>
      </w:r>
      <w:r w:rsidRPr="00B93F2D">
        <w:rPr>
          <w:rFonts w:ascii="Times New Roman" w:eastAsia="Times New Roman" w:hAnsi="Times New Roman" w:cs="Times New Roman"/>
        </w:rPr>
        <w:t>vertir</w:t>
      </w:r>
      <w:r w:rsidR="49ECB046" w:rsidRPr="00B93F2D">
        <w:rPr>
          <w:rFonts w:ascii="Times New Roman" w:eastAsia="Times New Roman" w:hAnsi="Times New Roman" w:cs="Times New Roman"/>
        </w:rPr>
        <w:t xml:space="preserve"> </w:t>
      </w:r>
      <w:r w:rsidRPr="00B93F2D">
        <w:rPr>
          <w:rFonts w:ascii="Times New Roman" w:eastAsia="Times New Roman" w:hAnsi="Times New Roman" w:cs="Times New Roman"/>
        </w:rPr>
        <w:t xml:space="preserve">los pesos del </w:t>
      </w:r>
      <w:r w:rsidR="19A7A20C" w:rsidRPr="00B93F2D">
        <w:rPr>
          <w:rFonts w:ascii="Times New Roman" w:eastAsia="Times New Roman" w:hAnsi="Times New Roman" w:cs="Times New Roman"/>
        </w:rPr>
        <w:t xml:space="preserve">fichero recibido </w:t>
      </w:r>
      <w:r w:rsidR="7C347C63" w:rsidRPr="00B93F2D">
        <w:rPr>
          <w:rFonts w:ascii="Times New Roman" w:eastAsia="Times New Roman" w:hAnsi="Times New Roman" w:cs="Times New Roman"/>
        </w:rPr>
        <w:t xml:space="preserve">a los que aceptará </w:t>
      </w:r>
      <w:r w:rsidR="405088F1" w:rsidRPr="00B93F2D">
        <w:rPr>
          <w:rFonts w:ascii="Times New Roman" w:eastAsia="Times New Roman" w:hAnsi="Times New Roman" w:cs="Times New Roman"/>
        </w:rPr>
        <w:t>nuestro</w:t>
      </w:r>
      <w:r w:rsidR="7C347C63" w:rsidRPr="00B93F2D">
        <w:rPr>
          <w:rFonts w:ascii="Times New Roman" w:eastAsia="Times New Roman" w:hAnsi="Times New Roman" w:cs="Times New Roman"/>
        </w:rPr>
        <w:t xml:space="preserve"> modelo. </w:t>
      </w:r>
    </w:p>
    <w:p w14:paraId="49DEFDC2" w14:textId="232C988C" w:rsidR="33FA2382" w:rsidRPr="00B93F2D" w:rsidRDefault="0216E0A6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Realizamos el </w:t>
      </w:r>
      <w:proofErr w:type="spellStart"/>
      <w:r w:rsidR="548B7EC0" w:rsidRPr="00B93F2D">
        <w:rPr>
          <w:rFonts w:ascii="Times New Roman" w:eastAsia="Times New Roman" w:hAnsi="Times New Roman" w:cs="Times New Roman"/>
          <w:b/>
          <w:bCs/>
        </w:rPr>
        <w:t>Cyclical</w:t>
      </w:r>
      <w:proofErr w:type="spellEnd"/>
      <w:r w:rsidR="548B7EC0" w:rsidRPr="00B93F2D">
        <w:rPr>
          <w:rFonts w:ascii="Times New Roman" w:eastAsia="Times New Roman" w:hAnsi="Times New Roman" w:cs="Times New Roman"/>
          <w:b/>
          <w:bCs/>
        </w:rPr>
        <w:t xml:space="preserve"> </w:t>
      </w:r>
      <w:r w:rsidR="212C2778" w:rsidRPr="00B93F2D">
        <w:rPr>
          <w:rFonts w:ascii="Times New Roman" w:eastAsia="Times New Roman" w:hAnsi="Times New Roman" w:cs="Times New Roman"/>
          <w:b/>
          <w:bCs/>
        </w:rPr>
        <w:t>En</w:t>
      </w:r>
      <w:r w:rsidR="548B7EC0" w:rsidRPr="00B93F2D">
        <w:rPr>
          <w:rFonts w:ascii="Times New Roman" w:eastAsia="Times New Roman" w:hAnsi="Times New Roman" w:cs="Times New Roman"/>
          <w:b/>
          <w:bCs/>
        </w:rPr>
        <w:t>c</w:t>
      </w:r>
      <w:r w:rsidR="453FB9C0" w:rsidRPr="00B93F2D">
        <w:rPr>
          <w:rFonts w:ascii="Times New Roman" w:eastAsia="Times New Roman" w:hAnsi="Times New Roman" w:cs="Times New Roman"/>
          <w:b/>
          <w:bCs/>
        </w:rPr>
        <w:t>oding</w:t>
      </w:r>
      <w:r w:rsidR="453FB9C0" w:rsidRPr="00B93F2D">
        <w:rPr>
          <w:rFonts w:ascii="Times New Roman" w:eastAsia="Times New Roman" w:hAnsi="Times New Roman" w:cs="Times New Roman"/>
        </w:rPr>
        <w:t xml:space="preserve"> para convertir las variables temporales a las variables que recibirá nuestro modelo (seno y coseno).</w:t>
      </w:r>
    </w:p>
    <w:p w14:paraId="0451A5A4" w14:textId="7E7410BF" w:rsidR="28642273" w:rsidRPr="00B93F2D" w:rsidRDefault="7BB04A41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>Cargamos nuestro e</w:t>
      </w:r>
      <w:r w:rsidR="00FDD4AC" w:rsidRPr="00B93F2D">
        <w:rPr>
          <w:rFonts w:ascii="Times New Roman" w:eastAsia="Times New Roman" w:hAnsi="Times New Roman" w:cs="Times New Roman"/>
        </w:rPr>
        <w:t xml:space="preserve">scalado </w:t>
      </w:r>
      <w:r w:rsidR="1C5DD7A9" w:rsidRPr="00B93F2D">
        <w:rPr>
          <w:rFonts w:ascii="Times New Roman" w:eastAsia="Times New Roman" w:hAnsi="Times New Roman" w:cs="Times New Roman"/>
        </w:rPr>
        <w:t xml:space="preserve">realizado en el EDA. </w:t>
      </w:r>
    </w:p>
    <w:p w14:paraId="7077C75B" w14:textId="7F64C087" w:rsidR="5FD4C996" w:rsidRPr="00B93F2D" w:rsidRDefault="3AB76024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Finalmente obtenemos las mismas variables que se introducen en el modelo de predicción final. </w:t>
      </w:r>
    </w:p>
    <w:p w14:paraId="7F633355" w14:textId="5E427BC9" w:rsidR="3AB76024" w:rsidRPr="00B93F2D" w:rsidRDefault="00B93F2D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="3AB76024" w:rsidRPr="00B93F2D">
        <w:rPr>
          <w:rFonts w:ascii="Times New Roman" w:eastAsia="Times New Roman" w:hAnsi="Times New Roman" w:cs="Times New Roman"/>
        </w:rPr>
        <w:t>a predicción que obtenemos será un porcentaje con las probabilidades de morir en un siniestro</w:t>
      </w:r>
      <w:r w:rsidR="07671548" w:rsidRPr="00B93F2D">
        <w:rPr>
          <w:rFonts w:ascii="Times New Roman" w:eastAsia="Times New Roman" w:hAnsi="Times New Roman" w:cs="Times New Roman"/>
        </w:rPr>
        <w:t xml:space="preserve"> mediante la función </w:t>
      </w:r>
      <w:proofErr w:type="spellStart"/>
      <w:r w:rsidR="07671548" w:rsidRPr="00B93F2D">
        <w:rPr>
          <w:rFonts w:ascii="Times New Roman" w:eastAsia="Times New Roman" w:hAnsi="Times New Roman" w:cs="Times New Roman"/>
          <w:b/>
          <w:bCs/>
        </w:rPr>
        <w:t>predict_</w:t>
      </w:r>
      <w:proofErr w:type="gramStart"/>
      <w:r w:rsidR="07671548" w:rsidRPr="00B93F2D">
        <w:rPr>
          <w:rFonts w:ascii="Times New Roman" w:eastAsia="Times New Roman" w:hAnsi="Times New Roman" w:cs="Times New Roman"/>
          <w:b/>
          <w:bCs/>
        </w:rPr>
        <w:t>proba</w:t>
      </w:r>
      <w:proofErr w:type="spellEnd"/>
      <w:r w:rsidR="07671548" w:rsidRPr="00B93F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="07671548" w:rsidRPr="00B93F2D">
        <w:rPr>
          <w:rFonts w:ascii="Times New Roman" w:eastAsia="Times New Roman" w:hAnsi="Times New Roman" w:cs="Times New Roman"/>
          <w:b/>
          <w:bCs/>
        </w:rPr>
        <w:t>)</w:t>
      </w:r>
      <w:r w:rsidR="07671548" w:rsidRPr="00B93F2D">
        <w:rPr>
          <w:rFonts w:ascii="Times New Roman" w:eastAsia="Times New Roman" w:hAnsi="Times New Roman" w:cs="Times New Roman"/>
        </w:rPr>
        <w:t>.</w:t>
      </w:r>
    </w:p>
    <w:p w14:paraId="55BC79B2" w14:textId="762DDA4D" w:rsidR="0B3ADD04" w:rsidRPr="00B93F2D" w:rsidRDefault="39E666C8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Establecemos la variable </w:t>
      </w:r>
      <w:r w:rsidRPr="00B93F2D">
        <w:rPr>
          <w:rFonts w:ascii="Times New Roman" w:eastAsia="Times New Roman" w:hAnsi="Times New Roman" w:cs="Times New Roman"/>
          <w:b/>
          <w:bCs/>
        </w:rPr>
        <w:t>__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name</w:t>
      </w:r>
      <w:proofErr w:type="spellEnd"/>
      <w:r w:rsidRPr="00B93F2D">
        <w:rPr>
          <w:rFonts w:ascii="Times New Roman" w:eastAsia="Times New Roman" w:hAnsi="Times New Roman" w:cs="Times New Roman"/>
          <w:b/>
          <w:bCs/>
        </w:rPr>
        <w:t>__</w:t>
      </w:r>
      <w:r w:rsidRPr="00B93F2D">
        <w:rPr>
          <w:rFonts w:ascii="Times New Roman" w:eastAsia="Times New Roman" w:hAnsi="Times New Roman" w:cs="Times New Roman"/>
        </w:rPr>
        <w:t xml:space="preserve"> como </w:t>
      </w:r>
      <w:r w:rsidRPr="00B93F2D">
        <w:rPr>
          <w:rFonts w:ascii="Times New Roman" w:eastAsia="Times New Roman" w:hAnsi="Times New Roman" w:cs="Times New Roman"/>
          <w:b/>
          <w:bCs/>
        </w:rPr>
        <w:t>__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main</w:t>
      </w:r>
      <w:proofErr w:type="spellEnd"/>
      <w:r w:rsidRPr="00B93F2D">
        <w:rPr>
          <w:rFonts w:ascii="Times New Roman" w:eastAsia="Times New Roman" w:hAnsi="Times New Roman" w:cs="Times New Roman"/>
          <w:b/>
          <w:bCs/>
        </w:rPr>
        <w:t>__</w:t>
      </w:r>
      <w:r w:rsidRPr="00B93F2D">
        <w:rPr>
          <w:rFonts w:ascii="Times New Roman" w:eastAsia="Times New Roman" w:hAnsi="Times New Roman" w:cs="Times New Roman"/>
        </w:rPr>
        <w:t xml:space="preserve"> porque el módulo que se está ejecutando es el programa principal. El módulo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sys</w:t>
      </w:r>
      <w:proofErr w:type="spellEnd"/>
      <w:r w:rsidRPr="00B93F2D">
        <w:rPr>
          <w:rFonts w:ascii="Times New Roman" w:eastAsia="Times New Roman" w:hAnsi="Times New Roman" w:cs="Times New Roman"/>
        </w:rPr>
        <w:t xml:space="preserve"> proporciona funciones y variables utilizadas para manipular partes del entorno de Python.</w:t>
      </w:r>
    </w:p>
    <w:p w14:paraId="61C2ECF5" w14:textId="1A915EF4" w:rsidR="400840EC" w:rsidRPr="00B93F2D" w:rsidRDefault="471F2C53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Posteriormente, </w:t>
      </w:r>
      <w:r w:rsidR="7DCF6D2F" w:rsidRPr="00B93F2D">
        <w:rPr>
          <w:rFonts w:ascii="Times New Roman" w:eastAsia="Times New Roman" w:hAnsi="Times New Roman" w:cs="Times New Roman"/>
        </w:rPr>
        <w:t>escogemos</w:t>
      </w:r>
      <w:r w:rsidRPr="00B93F2D">
        <w:rPr>
          <w:rFonts w:ascii="Times New Roman" w:eastAsia="Times New Roman" w:hAnsi="Times New Roman" w:cs="Times New Roman"/>
        </w:rPr>
        <w:t xml:space="preserve"> el puerto donde se encontrará la API, en nuestro caso </w:t>
      </w:r>
      <w:r w:rsidRPr="00B93F2D">
        <w:rPr>
          <w:rFonts w:ascii="Times New Roman" w:eastAsia="Times New Roman" w:hAnsi="Times New Roman" w:cs="Times New Roman"/>
          <w:b/>
          <w:bCs/>
        </w:rPr>
        <w:t>12345</w:t>
      </w:r>
      <w:r w:rsidRPr="00B93F2D">
        <w:rPr>
          <w:rFonts w:ascii="Times New Roman" w:eastAsia="Times New Roman" w:hAnsi="Times New Roman" w:cs="Times New Roman"/>
        </w:rPr>
        <w:t>.</w:t>
      </w:r>
    </w:p>
    <w:p w14:paraId="734808AF" w14:textId="0B1A3C46" w:rsidR="4F28C67A" w:rsidRPr="00B93F2D" w:rsidRDefault="471F2C53" w:rsidP="00B93F2D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Seguidamente cargaremos el modelo y las columnas que queremos que </w:t>
      </w:r>
      <w:r w:rsidR="769F925B" w:rsidRPr="00B93F2D">
        <w:rPr>
          <w:rFonts w:ascii="Times New Roman" w:eastAsia="Times New Roman" w:hAnsi="Times New Roman" w:cs="Times New Roman"/>
        </w:rPr>
        <w:t xml:space="preserve">aparezcan en el </w:t>
      </w:r>
      <w:proofErr w:type="spellStart"/>
      <w:r w:rsidR="769F925B" w:rsidRPr="00B93F2D">
        <w:rPr>
          <w:rFonts w:ascii="Times New Roman" w:eastAsia="Times New Roman" w:hAnsi="Times New Roman" w:cs="Times New Roman"/>
          <w:b/>
          <w:bCs/>
        </w:rPr>
        <w:t>json</w:t>
      </w:r>
      <w:proofErr w:type="spellEnd"/>
      <w:r w:rsidR="65FE5BF3" w:rsidRPr="00B93F2D">
        <w:rPr>
          <w:rFonts w:ascii="Times New Roman" w:eastAsia="Times New Roman" w:hAnsi="Times New Roman" w:cs="Times New Roman"/>
          <w:b/>
          <w:bCs/>
        </w:rPr>
        <w:t xml:space="preserve"> </w:t>
      </w:r>
      <w:r w:rsidR="65FE5BF3" w:rsidRPr="00B93F2D">
        <w:rPr>
          <w:rFonts w:ascii="Times New Roman" w:eastAsia="Times New Roman" w:hAnsi="Times New Roman" w:cs="Times New Roman"/>
        </w:rPr>
        <w:t xml:space="preserve">mediante </w:t>
      </w:r>
      <w:proofErr w:type="spellStart"/>
      <w:r w:rsidR="65FE5BF3" w:rsidRPr="00B93F2D">
        <w:rPr>
          <w:rFonts w:ascii="Times New Roman" w:eastAsia="Times New Roman" w:hAnsi="Times New Roman" w:cs="Times New Roman"/>
          <w:b/>
          <w:bCs/>
        </w:rPr>
        <w:t>joblib</w:t>
      </w:r>
      <w:proofErr w:type="spellEnd"/>
      <w:r w:rsidR="65FE5BF3" w:rsidRPr="00B93F2D">
        <w:rPr>
          <w:rFonts w:ascii="Times New Roman" w:eastAsia="Times New Roman" w:hAnsi="Times New Roman" w:cs="Times New Roman"/>
        </w:rPr>
        <w:t>.</w:t>
      </w:r>
    </w:p>
    <w:p w14:paraId="217D3211" w14:textId="2801B6BB" w:rsidR="132A666E" w:rsidRDefault="769F925B" w:rsidP="132A666E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B93F2D">
        <w:rPr>
          <w:rFonts w:ascii="Times New Roman" w:eastAsia="Times New Roman" w:hAnsi="Times New Roman" w:cs="Times New Roman"/>
        </w:rPr>
        <w:t xml:space="preserve">Una vez corremos la aplicación y copiamos el </w:t>
      </w:r>
      <w:proofErr w:type="gramStart"/>
      <w:r w:rsidRPr="00B93F2D">
        <w:rPr>
          <w:rFonts w:ascii="Times New Roman" w:eastAsia="Times New Roman" w:hAnsi="Times New Roman" w:cs="Times New Roman"/>
        </w:rPr>
        <w:t>link</w:t>
      </w:r>
      <w:proofErr w:type="gramEnd"/>
      <w:r w:rsidRPr="00B93F2D">
        <w:rPr>
          <w:rFonts w:ascii="Times New Roman" w:eastAsia="Times New Roman" w:hAnsi="Times New Roman" w:cs="Times New Roman"/>
        </w:rPr>
        <w:t xml:space="preserve"> creado en </w:t>
      </w:r>
      <w:proofErr w:type="spellStart"/>
      <w:r w:rsidRPr="00B93F2D">
        <w:rPr>
          <w:rFonts w:ascii="Times New Roman" w:eastAsia="Times New Roman" w:hAnsi="Times New Roman" w:cs="Times New Roman"/>
          <w:b/>
          <w:bCs/>
        </w:rPr>
        <w:t>Postman</w:t>
      </w:r>
      <w:proofErr w:type="spellEnd"/>
      <w:r w:rsidRPr="00B93F2D">
        <w:rPr>
          <w:rFonts w:ascii="Times New Roman" w:eastAsia="Times New Roman" w:hAnsi="Times New Roman" w:cs="Times New Roman"/>
        </w:rPr>
        <w:t xml:space="preserve">, </w:t>
      </w:r>
      <w:r w:rsidR="52851E8A" w:rsidRPr="00B93F2D">
        <w:rPr>
          <w:rFonts w:ascii="Times New Roman" w:eastAsia="Times New Roman" w:hAnsi="Times New Roman" w:cs="Times New Roman"/>
        </w:rPr>
        <w:t>podremos introducir</w:t>
      </w:r>
      <w:r w:rsidRPr="00B93F2D">
        <w:rPr>
          <w:rFonts w:ascii="Times New Roman" w:eastAsia="Times New Roman" w:hAnsi="Times New Roman" w:cs="Times New Roman"/>
        </w:rPr>
        <w:t xml:space="preserve"> los datos </w:t>
      </w:r>
      <w:r w:rsidR="37FAAD2A" w:rsidRPr="00B93F2D">
        <w:rPr>
          <w:rFonts w:ascii="Times New Roman" w:eastAsia="Times New Roman" w:hAnsi="Times New Roman" w:cs="Times New Roman"/>
        </w:rPr>
        <w:t xml:space="preserve">mediante un </w:t>
      </w:r>
      <w:r w:rsidR="48817C74" w:rsidRPr="00B93F2D">
        <w:rPr>
          <w:rFonts w:ascii="Times New Roman" w:eastAsia="Times New Roman" w:hAnsi="Times New Roman" w:cs="Times New Roman"/>
        </w:rPr>
        <w:t xml:space="preserve">fichero </w:t>
      </w:r>
      <w:proofErr w:type="spellStart"/>
      <w:r w:rsidR="37FAAD2A" w:rsidRPr="00B93F2D">
        <w:rPr>
          <w:rFonts w:ascii="Times New Roman" w:eastAsia="Times New Roman" w:hAnsi="Times New Roman" w:cs="Times New Roman"/>
          <w:b/>
          <w:bCs/>
        </w:rPr>
        <w:t>json</w:t>
      </w:r>
      <w:proofErr w:type="spellEnd"/>
      <w:r w:rsidR="37FAAD2A" w:rsidRPr="00B93F2D">
        <w:rPr>
          <w:rFonts w:ascii="Times New Roman" w:eastAsia="Times New Roman" w:hAnsi="Times New Roman" w:cs="Times New Roman"/>
          <w:b/>
          <w:bCs/>
        </w:rPr>
        <w:t xml:space="preserve"> </w:t>
      </w:r>
      <w:r w:rsidR="37FAAD2A" w:rsidRPr="00B93F2D">
        <w:rPr>
          <w:rFonts w:ascii="Times New Roman" w:eastAsia="Times New Roman" w:hAnsi="Times New Roman" w:cs="Times New Roman"/>
        </w:rPr>
        <w:t xml:space="preserve">y que se produzca las respuestas. </w:t>
      </w:r>
    </w:p>
    <w:p w14:paraId="64CBD9F4" w14:textId="77777777" w:rsidR="00B93F2D" w:rsidRPr="00B93F2D" w:rsidRDefault="00B93F2D" w:rsidP="00B93F2D">
      <w:pPr>
        <w:jc w:val="both"/>
        <w:rPr>
          <w:rFonts w:ascii="Times New Roman" w:eastAsia="Times New Roman" w:hAnsi="Times New Roman" w:cs="Times New Roman"/>
        </w:rPr>
      </w:pPr>
    </w:p>
    <w:p w14:paraId="26FE8608" w14:textId="04401A62" w:rsidR="55A27985" w:rsidRDefault="55A27985" w:rsidP="132A666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132A66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Ejemplos</w:t>
      </w:r>
    </w:p>
    <w:p w14:paraId="176D0D76" w14:textId="611765E3" w:rsidR="37FAAD2A" w:rsidRDefault="37FAAD2A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 xml:space="preserve">A </w:t>
      </w:r>
      <w:r w:rsidR="308EE71D" w:rsidRPr="132A666E">
        <w:rPr>
          <w:rFonts w:ascii="Times New Roman" w:eastAsia="Times New Roman" w:hAnsi="Times New Roman" w:cs="Times New Roman"/>
        </w:rPr>
        <w:t>continuación, se</w:t>
      </w:r>
      <w:r w:rsidRPr="132A666E">
        <w:rPr>
          <w:rFonts w:ascii="Times New Roman" w:eastAsia="Times New Roman" w:hAnsi="Times New Roman" w:cs="Times New Roman"/>
        </w:rPr>
        <w:t xml:space="preserve"> observan dos ejemplos</w:t>
      </w:r>
      <w:r w:rsidR="6C079DA9" w:rsidRPr="132A666E">
        <w:rPr>
          <w:rFonts w:ascii="Times New Roman" w:eastAsia="Times New Roman" w:hAnsi="Times New Roman" w:cs="Times New Roman"/>
        </w:rPr>
        <w:t xml:space="preserve"> con distintos valores para las variables</w:t>
      </w:r>
      <w:r w:rsidRPr="132A666E">
        <w:rPr>
          <w:rFonts w:ascii="Times New Roman" w:eastAsia="Times New Roman" w:hAnsi="Times New Roman" w:cs="Times New Roman"/>
        </w:rPr>
        <w:t>:</w:t>
      </w:r>
    </w:p>
    <w:p w14:paraId="537D51C9" w14:textId="74C6B7C4" w:rsidR="66D9F391" w:rsidRDefault="66D9F391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  <w:b/>
          <w:bCs/>
        </w:rPr>
        <w:t>EJEMPLO 1</w:t>
      </w:r>
    </w:p>
    <w:p w14:paraId="16D0BB97" w14:textId="031E88B3" w:rsidR="20872D52" w:rsidRDefault="20872D52" w:rsidP="132A666E">
      <w:pPr>
        <w:jc w:val="both"/>
        <w:rPr>
          <w:rFonts w:ascii="Times New Roman" w:eastAsia="Times New Roman" w:hAnsi="Times New Roman" w:cs="Times New Roman"/>
          <w:b/>
          <w:bCs/>
        </w:rPr>
      </w:pPr>
      <w:r w:rsidRPr="132A666E">
        <w:rPr>
          <w:rFonts w:ascii="Times New Roman" w:eastAsia="Times New Roman" w:hAnsi="Times New Roman" w:cs="Times New Roman"/>
        </w:rPr>
        <w:t>En este primer ejemplo los datos introducidos han sido los siguientes: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15"/>
        <w:gridCol w:w="1110"/>
      </w:tblGrid>
      <w:tr w:rsidR="132A666E" w14:paraId="72F2B9E3" w14:textId="77777777" w:rsidTr="132A666E">
        <w:trPr>
          <w:jc w:val="center"/>
        </w:trPr>
        <w:tc>
          <w:tcPr>
            <w:tcW w:w="1215" w:type="dxa"/>
            <w:shd w:val="clear" w:color="auto" w:fill="F4B083" w:themeFill="accent2" w:themeFillTint="99"/>
          </w:tcPr>
          <w:p w14:paraId="15D35F40" w14:textId="2EE9075F" w:rsidR="20872D52" w:rsidRDefault="20872D52" w:rsidP="132A666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2A666E">
              <w:rPr>
                <w:rFonts w:ascii="Times New Roman" w:eastAsia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110" w:type="dxa"/>
            <w:shd w:val="clear" w:color="auto" w:fill="F4B083" w:themeFill="accent2" w:themeFillTint="99"/>
          </w:tcPr>
          <w:p w14:paraId="3FF7ED34" w14:textId="5E77F1E1" w:rsidR="20872D52" w:rsidRDefault="20872D52" w:rsidP="132A66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32A666E">
              <w:rPr>
                <w:rFonts w:ascii="Times New Roman" w:eastAsia="Times New Roman" w:hAnsi="Times New Roman" w:cs="Times New Roman"/>
                <w:b/>
                <w:bCs/>
              </w:rPr>
              <w:t>Datos</w:t>
            </w:r>
          </w:p>
        </w:tc>
      </w:tr>
      <w:tr w:rsidR="132A666E" w14:paraId="706501F3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477434A6" w14:textId="0D27E9A9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C_YEAR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17F3ED63" w14:textId="1A1DD4CB" w:rsidR="4387C1D5" w:rsidRDefault="4387C1D5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2006</w:t>
            </w:r>
          </w:p>
        </w:tc>
      </w:tr>
      <w:tr w:rsidR="132A666E" w14:paraId="27B0C64A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4EE8D03D" w14:textId="21B6159E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V_YEAR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05A123BA" w14:textId="5B16E11B" w:rsidR="03BC2743" w:rsidRDefault="03BC2743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1973</w:t>
            </w:r>
          </w:p>
        </w:tc>
      </w:tr>
      <w:tr w:rsidR="132A666E" w14:paraId="103B5090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0650A99B" w14:textId="711E2B61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C_VEHS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540F65B0" w14:textId="6E05DBC3" w:rsidR="6E248D32" w:rsidRDefault="6E248D32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5A27C5DB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0F083BBB" w14:textId="7256BFF5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C_CONF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6F304168" w14:textId="3238CFC3" w:rsidR="496A2617" w:rsidRDefault="496A2617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02</w:t>
            </w:r>
          </w:p>
        </w:tc>
      </w:tr>
      <w:tr w:rsidR="132A666E" w14:paraId="3E688FE9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D55BBFB" w14:textId="2CE72115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C_RCFG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1735FECB" w14:textId="419FED6E" w:rsidR="2E55E1FD" w:rsidRDefault="2E55E1FD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580D1878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77F492FB" w14:textId="0CE8947D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C_WTHR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3BCA12B6" w14:textId="5A74E8EA" w:rsidR="16692DA0" w:rsidRDefault="16692DA0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132A666E" w14:paraId="4FD07553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58FB4F29" w14:textId="5375C2C0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C_RALN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7C7D063E" w14:textId="1972E1A1" w:rsidR="0248D87D" w:rsidRDefault="0248D87D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132A666E" w14:paraId="3EDF6C52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2B8F6A1E" w14:textId="4780A0E0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C_TRAF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4BB9E538" w14:textId="7B108552" w:rsidR="78945B34" w:rsidRDefault="78945B34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68231532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DCBBBFC" w14:textId="706A28B4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V_TYPE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2C7D7BF4" w14:textId="06DC3467" w:rsidR="4AB7EBA0" w:rsidRDefault="4AB7EBA0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178E0F83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7D22EA99" w14:textId="623C100E" w:rsidR="20872D52" w:rsidRDefault="20872D52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P_SEX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059BAFAA" w14:textId="0D2D31D7" w:rsidR="78C11B9D" w:rsidRDefault="78C11B9D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M</w:t>
            </w:r>
          </w:p>
        </w:tc>
      </w:tr>
      <w:tr w:rsidR="132A666E" w14:paraId="511D755D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0294F3F5" w14:textId="4B063319" w:rsidR="0830747F" w:rsidRDefault="0830747F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P_AGE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789E8BFF" w14:textId="5D6D020B" w:rsidR="03CD9D32" w:rsidRDefault="03CD9D32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26</w:t>
            </w:r>
          </w:p>
        </w:tc>
      </w:tr>
      <w:tr w:rsidR="132A666E" w14:paraId="43985A0A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C19EECC" w14:textId="05F57109" w:rsidR="0830747F" w:rsidRDefault="0830747F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P_PSN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3A6608BE" w14:textId="30398836" w:rsidR="3CE6F1A4" w:rsidRDefault="3CE6F1A4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132A666E" w14:paraId="4BB99FB2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6215061" w14:textId="52A09AE5" w:rsidR="0830747F" w:rsidRDefault="0830747F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P_SAFE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48D760C9" w14:textId="65795F25" w:rsidR="28FEB79D" w:rsidRDefault="28FEB79D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7D8EC6EB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2FF7C8E2" w14:textId="45B49381" w:rsidR="0830747F" w:rsidRDefault="0830747F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C_HOUR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2B585799" w14:textId="2614FB92" w:rsidR="4E9CC75A" w:rsidRDefault="4E9CC75A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132A666E" w14:paraId="39EE9320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6E0A525" w14:textId="00B164DE" w:rsidR="0830747F" w:rsidRDefault="0830747F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C_MNTH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7C94D582" w14:textId="68BC7AD7" w:rsidR="0F04559F" w:rsidRDefault="0F04559F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132A666E" w14:paraId="7EF63311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79C97E27" w14:textId="79E1A79E" w:rsidR="0830747F" w:rsidRDefault="0830747F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C_WDA</w:t>
            </w:r>
            <w:r w:rsidR="32DDE158" w:rsidRPr="132A666E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7CD341F3" w14:textId="4D322B22" w:rsidR="1791F381" w:rsidRDefault="1791F381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7E844EEB" w14:textId="77B7EC09" w:rsidR="132A666E" w:rsidRDefault="132A666E" w:rsidP="132A666E">
      <w:pPr>
        <w:jc w:val="both"/>
        <w:rPr>
          <w:rFonts w:ascii="Times New Roman" w:eastAsia="Times New Roman" w:hAnsi="Times New Roman" w:cs="Times New Roman"/>
        </w:rPr>
      </w:pPr>
    </w:p>
    <w:p w14:paraId="65ED5F33" w14:textId="02BF6D8F" w:rsidR="7502C523" w:rsidRDefault="7502C523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>Obteniendo una predicción de fallecimiento del 75.8%.</w:t>
      </w:r>
    </w:p>
    <w:p w14:paraId="0EA474FD" w14:textId="3727937E" w:rsidR="37FAAD2A" w:rsidRDefault="37FAAD2A" w:rsidP="132A666E">
      <w:r>
        <w:rPr>
          <w:noProof/>
        </w:rPr>
        <w:drawing>
          <wp:inline distT="0" distB="0" distL="0" distR="0" wp14:anchorId="2E769386" wp14:editId="5CEB0C68">
            <wp:extent cx="5137766" cy="3200400"/>
            <wp:effectExtent l="0" t="0" r="0" b="0"/>
            <wp:docPr id="696550126" name="Imagen 69655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6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BB4" w14:textId="1D86BD3E" w:rsidR="132A666E" w:rsidRDefault="132A666E" w:rsidP="132A666E"/>
    <w:p w14:paraId="256559DD" w14:textId="1460F6B3" w:rsidR="132A666E" w:rsidRDefault="132A666E" w:rsidP="132A666E"/>
    <w:p w14:paraId="66E4E2B4" w14:textId="77777777" w:rsidR="00B93F2D" w:rsidRDefault="00B93F2D" w:rsidP="132A666E"/>
    <w:p w14:paraId="7CFA8453" w14:textId="60CCCA1B" w:rsidR="67D97874" w:rsidRDefault="67D97874" w:rsidP="132A666E">
      <w:pPr>
        <w:jc w:val="both"/>
        <w:rPr>
          <w:rFonts w:ascii="Times New Roman" w:eastAsia="Times New Roman" w:hAnsi="Times New Roman" w:cs="Times New Roman"/>
          <w:b/>
          <w:bCs/>
        </w:rPr>
      </w:pPr>
      <w:r w:rsidRPr="132A666E">
        <w:rPr>
          <w:rFonts w:ascii="Times New Roman" w:eastAsia="Times New Roman" w:hAnsi="Times New Roman" w:cs="Times New Roman"/>
          <w:b/>
          <w:bCs/>
        </w:rPr>
        <w:lastRenderedPageBreak/>
        <w:t>EJEMPLO 2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15"/>
        <w:gridCol w:w="1110"/>
      </w:tblGrid>
      <w:tr w:rsidR="132A666E" w14:paraId="1D287AE2" w14:textId="77777777" w:rsidTr="132A666E">
        <w:trPr>
          <w:jc w:val="center"/>
        </w:trPr>
        <w:tc>
          <w:tcPr>
            <w:tcW w:w="1215" w:type="dxa"/>
            <w:shd w:val="clear" w:color="auto" w:fill="F4B083" w:themeFill="accent2" w:themeFillTint="99"/>
          </w:tcPr>
          <w:p w14:paraId="4379CDDF" w14:textId="2EE9075F" w:rsidR="132A666E" w:rsidRDefault="132A666E" w:rsidP="132A666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2A666E">
              <w:rPr>
                <w:rFonts w:ascii="Times New Roman" w:eastAsia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110" w:type="dxa"/>
            <w:shd w:val="clear" w:color="auto" w:fill="F4B083" w:themeFill="accent2" w:themeFillTint="99"/>
          </w:tcPr>
          <w:p w14:paraId="2FA59B8A" w14:textId="5E77F1E1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32A666E">
              <w:rPr>
                <w:rFonts w:ascii="Times New Roman" w:eastAsia="Times New Roman" w:hAnsi="Times New Roman" w:cs="Times New Roman"/>
                <w:b/>
                <w:bCs/>
              </w:rPr>
              <w:t>Datos</w:t>
            </w:r>
          </w:p>
        </w:tc>
      </w:tr>
      <w:tr w:rsidR="132A666E" w14:paraId="52A825FA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6979B7E3" w14:textId="0D27E9A9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C_YEAR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51ABA352" w14:textId="7AC3BD24" w:rsidR="2B695773" w:rsidRDefault="2B695773" w:rsidP="132A666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2010</w:t>
            </w:r>
          </w:p>
        </w:tc>
      </w:tr>
      <w:tr w:rsidR="132A666E" w14:paraId="7A38FACA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49565B7F" w14:textId="21B6159E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V_YEAR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2A56704B" w14:textId="4414F6F2" w:rsidR="036C6E4D" w:rsidRDefault="036C6E4D" w:rsidP="132A666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1996</w:t>
            </w:r>
          </w:p>
        </w:tc>
      </w:tr>
      <w:tr w:rsidR="132A666E" w14:paraId="1DE5E641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CBCA876" w14:textId="711E2B61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C_VEHS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15F1036E" w14:textId="6E05DBC3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116DB574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8F4B9A9" w14:textId="7256BFF5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C_CONF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750C4090" w14:textId="3238CFC3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02</w:t>
            </w:r>
          </w:p>
        </w:tc>
      </w:tr>
      <w:tr w:rsidR="132A666E" w14:paraId="68923FBF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286BB7B5" w14:textId="2CE72115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C_RCFG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1465A993" w14:textId="419FED6E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7A4D346B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CCB8C85" w14:textId="0CE8947D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C_WTHR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116D18BC" w14:textId="24DB76CD" w:rsidR="195FDBB3" w:rsidRDefault="195FDBB3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132A666E" w14:paraId="4DB1DA32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61CC64A3" w14:textId="5375C2C0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C_RALN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4528A547" w14:textId="1972E1A1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132A666E" w14:paraId="539D4F42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5BC094D2" w14:textId="4780A0E0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C_TRAF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7F43982B" w14:textId="7B108552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7C1286CA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6933DDFF" w14:textId="706A28B4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V_TYPE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1A1B49BB" w14:textId="06DC3467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132A666E" w14:paraId="4D998089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7E65D8C7" w14:textId="623C100E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P_SEX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29B10373" w14:textId="7B34E810" w:rsidR="49DDB101" w:rsidRDefault="49DDB101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F</w:t>
            </w:r>
          </w:p>
        </w:tc>
      </w:tr>
      <w:tr w:rsidR="132A666E" w14:paraId="476C9CFD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7643DF5E" w14:textId="4B063319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P_AGE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0F275466" w14:textId="1CDF98C6" w:rsidR="0051F38D" w:rsidRDefault="0051F38D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132A666E" w14:paraId="4680A8A4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69C7BF38" w14:textId="05F57109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P_PSN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46450AFE" w14:textId="30398836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132A666E" w14:paraId="49358A84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651046B6" w14:textId="52A09AE5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P_SAFE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090605EA" w14:textId="67AFA747" w:rsidR="132A666E" w:rsidRDefault="132A666E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0</w:t>
            </w:r>
            <w:r w:rsidR="202190B3" w:rsidRPr="132A666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132A666E" w14:paraId="1F04721E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2784E433" w14:textId="45B49381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C_HOUR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334E3D08" w14:textId="13AE7232" w:rsidR="3C754019" w:rsidRDefault="3C754019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132A666E" w14:paraId="2058B29E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6C476DF0" w14:textId="00B164DE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C_MNTH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7D45167B" w14:textId="5D49AA4B" w:rsidR="7B935F9F" w:rsidRDefault="7B935F9F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132A666E" w14:paraId="3D97D647" w14:textId="77777777" w:rsidTr="132A666E">
        <w:trPr>
          <w:jc w:val="center"/>
        </w:trPr>
        <w:tc>
          <w:tcPr>
            <w:tcW w:w="1215" w:type="dxa"/>
            <w:shd w:val="clear" w:color="auto" w:fill="FBE4D5" w:themeFill="accent2" w:themeFillTint="33"/>
          </w:tcPr>
          <w:p w14:paraId="15F692F1" w14:textId="79E1A79E" w:rsidR="132A666E" w:rsidRDefault="132A666E" w:rsidP="132A666E">
            <w:pPr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C_WDAY</w:t>
            </w:r>
          </w:p>
        </w:tc>
        <w:tc>
          <w:tcPr>
            <w:tcW w:w="1110" w:type="dxa"/>
            <w:shd w:val="clear" w:color="auto" w:fill="FBE4D5" w:themeFill="accent2" w:themeFillTint="33"/>
          </w:tcPr>
          <w:p w14:paraId="4DD9001B" w14:textId="52D8678D" w:rsidR="75329249" w:rsidRDefault="75329249" w:rsidP="132A66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32A666E"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14:paraId="4964CC17" w14:textId="25D07924" w:rsidR="132A666E" w:rsidRDefault="132A666E" w:rsidP="132A666E">
      <w:pPr>
        <w:jc w:val="both"/>
        <w:rPr>
          <w:rFonts w:ascii="Times New Roman" w:eastAsia="Times New Roman" w:hAnsi="Times New Roman" w:cs="Times New Roman"/>
        </w:rPr>
      </w:pPr>
    </w:p>
    <w:p w14:paraId="686D1D9B" w14:textId="3EE4DB49" w:rsidR="2E64CDE9" w:rsidRDefault="2E64CDE9" w:rsidP="132A666E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>Se obtuvo una predicción del 59.29% de fallecer.</w:t>
      </w:r>
    </w:p>
    <w:p w14:paraId="3A066CAC" w14:textId="01F36ECF" w:rsidR="5931586E" w:rsidRDefault="5931586E" w:rsidP="132A666E">
      <w:r>
        <w:rPr>
          <w:noProof/>
        </w:rPr>
        <w:drawing>
          <wp:inline distT="0" distB="0" distL="0" distR="0" wp14:anchorId="018BDD6E" wp14:editId="346E6435">
            <wp:extent cx="4572000" cy="2847975"/>
            <wp:effectExtent l="0" t="0" r="0" b="0"/>
            <wp:docPr id="1937494938" name="Imagen 193749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012" w14:textId="75D9FDA3" w:rsidR="51CBDFEE" w:rsidRDefault="51CBDFEE" w:rsidP="00B93F2D">
      <w:pPr>
        <w:jc w:val="both"/>
        <w:rPr>
          <w:rFonts w:ascii="Times New Roman" w:eastAsia="Times New Roman" w:hAnsi="Times New Roman" w:cs="Times New Roman"/>
        </w:rPr>
      </w:pPr>
      <w:r w:rsidRPr="132A666E">
        <w:rPr>
          <w:rFonts w:ascii="Times New Roman" w:eastAsia="Times New Roman" w:hAnsi="Times New Roman" w:cs="Times New Roman"/>
        </w:rPr>
        <w:t xml:space="preserve">Los datos introducidos en las variables son los mismos datos del diccionario que se introdujo en el propio proyecto del modelo anterior. </w:t>
      </w:r>
      <w:r w:rsidR="2B52D88B" w:rsidRPr="132A666E">
        <w:rPr>
          <w:rFonts w:ascii="Times New Roman" w:eastAsia="Times New Roman" w:hAnsi="Times New Roman" w:cs="Times New Roman"/>
        </w:rPr>
        <w:t>Para no</w:t>
      </w:r>
      <w:r w:rsidR="1D45C727" w:rsidRPr="132A666E">
        <w:rPr>
          <w:rFonts w:ascii="Times New Roman" w:eastAsia="Times New Roman" w:hAnsi="Times New Roman" w:cs="Times New Roman"/>
        </w:rPr>
        <w:t xml:space="preserve"> hacer compleja la búsqueda,</w:t>
      </w:r>
      <w:r w:rsidR="2B52D88B" w:rsidRPr="132A666E">
        <w:rPr>
          <w:rFonts w:ascii="Times New Roman" w:eastAsia="Times New Roman" w:hAnsi="Times New Roman" w:cs="Times New Roman"/>
        </w:rPr>
        <w:t xml:space="preserve"> el diccionario será introducido en la misma carpeta que la aplicación y el informe desarrollado. </w:t>
      </w:r>
    </w:p>
    <w:p w14:paraId="46E445C8" w14:textId="3E55F554" w:rsidR="00B93F2D" w:rsidRDefault="00B93F2D" w:rsidP="00B93F2D">
      <w:pPr>
        <w:jc w:val="both"/>
        <w:rPr>
          <w:rFonts w:ascii="Times New Roman" w:eastAsia="Times New Roman" w:hAnsi="Times New Roman" w:cs="Times New Roman"/>
        </w:rPr>
      </w:pPr>
    </w:p>
    <w:p w14:paraId="2E357558" w14:textId="77777777" w:rsidR="00B93F2D" w:rsidRDefault="00B93F2D" w:rsidP="00B93F2D">
      <w:pPr>
        <w:jc w:val="both"/>
        <w:rPr>
          <w:rFonts w:ascii="Times New Roman" w:eastAsia="Times New Roman" w:hAnsi="Times New Roman" w:cs="Times New Roman"/>
        </w:rPr>
      </w:pPr>
    </w:p>
    <w:sectPr w:rsidR="00B93F2D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1B9E" w14:textId="77777777" w:rsidR="00000000" w:rsidRDefault="00BB1A76">
      <w:pPr>
        <w:spacing w:after="0" w:line="240" w:lineRule="auto"/>
      </w:pPr>
      <w:r>
        <w:separator/>
      </w:r>
    </w:p>
  </w:endnote>
  <w:endnote w:type="continuationSeparator" w:id="0">
    <w:p w14:paraId="41328828" w14:textId="77777777" w:rsidR="00000000" w:rsidRDefault="00BB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2A666E" w14:paraId="6E182F3C" w14:textId="77777777" w:rsidTr="132A666E">
      <w:tc>
        <w:tcPr>
          <w:tcW w:w="3005" w:type="dxa"/>
        </w:tcPr>
        <w:p w14:paraId="54009B1A" w14:textId="7E447F88" w:rsidR="132A666E" w:rsidRDefault="132A666E" w:rsidP="132A666E">
          <w:pPr>
            <w:pStyle w:val="Encabezado"/>
            <w:ind w:left="-115"/>
          </w:pPr>
        </w:p>
      </w:tc>
      <w:tc>
        <w:tcPr>
          <w:tcW w:w="3005" w:type="dxa"/>
        </w:tcPr>
        <w:p w14:paraId="21D9A044" w14:textId="0C0C66A8" w:rsidR="132A666E" w:rsidRDefault="132A666E" w:rsidP="132A666E">
          <w:pPr>
            <w:pStyle w:val="Encabezado"/>
            <w:jc w:val="center"/>
          </w:pPr>
        </w:p>
      </w:tc>
      <w:tc>
        <w:tcPr>
          <w:tcW w:w="3005" w:type="dxa"/>
        </w:tcPr>
        <w:p w14:paraId="5628D19F" w14:textId="4093F808" w:rsidR="132A666E" w:rsidRDefault="132A666E" w:rsidP="132A666E">
          <w:pPr>
            <w:pStyle w:val="Encabezado"/>
            <w:ind w:right="-115"/>
            <w:jc w:val="right"/>
          </w:pPr>
        </w:p>
      </w:tc>
    </w:tr>
  </w:tbl>
  <w:p w14:paraId="24EAE6B2" w14:textId="5A615C9B" w:rsidR="132A666E" w:rsidRDefault="132A666E" w:rsidP="132A6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D103" w14:textId="77777777" w:rsidR="00000000" w:rsidRDefault="00BB1A76">
      <w:pPr>
        <w:spacing w:after="0" w:line="240" w:lineRule="auto"/>
      </w:pPr>
      <w:r>
        <w:separator/>
      </w:r>
    </w:p>
  </w:footnote>
  <w:footnote w:type="continuationSeparator" w:id="0">
    <w:p w14:paraId="5F81E16E" w14:textId="77777777" w:rsidR="00000000" w:rsidRDefault="00BB1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2A666E" w14:paraId="02DEF3DD" w14:textId="77777777" w:rsidTr="132A666E">
      <w:tc>
        <w:tcPr>
          <w:tcW w:w="3005" w:type="dxa"/>
        </w:tcPr>
        <w:p w14:paraId="13EE8826" w14:textId="6434CEEA" w:rsidR="132A666E" w:rsidRDefault="132A666E" w:rsidP="132A666E">
          <w:pPr>
            <w:pStyle w:val="Encabezado"/>
            <w:ind w:left="-115"/>
          </w:pPr>
        </w:p>
      </w:tc>
      <w:tc>
        <w:tcPr>
          <w:tcW w:w="3005" w:type="dxa"/>
        </w:tcPr>
        <w:p w14:paraId="40CBC2BD" w14:textId="45DC1EFF" w:rsidR="132A666E" w:rsidRDefault="132A666E" w:rsidP="132A666E">
          <w:pPr>
            <w:pStyle w:val="Encabezado"/>
            <w:jc w:val="center"/>
          </w:pPr>
        </w:p>
      </w:tc>
      <w:tc>
        <w:tcPr>
          <w:tcW w:w="3005" w:type="dxa"/>
        </w:tcPr>
        <w:p w14:paraId="747BCA58" w14:textId="73760F35" w:rsidR="132A666E" w:rsidRDefault="132A666E" w:rsidP="132A666E">
          <w:pPr>
            <w:pStyle w:val="Encabezado"/>
            <w:ind w:right="-115"/>
            <w:jc w:val="right"/>
          </w:pPr>
        </w:p>
      </w:tc>
    </w:tr>
  </w:tbl>
  <w:p w14:paraId="65B9E8EA" w14:textId="46F02582" w:rsidR="132A666E" w:rsidRDefault="132A666E" w:rsidP="132A666E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FryMQx/FXcKTt" int2:id="ZSqRPa78">
      <int2:state int2:value="Rejected" int2:type="LegacyProofing"/>
    </int2:textHash>
    <int2:textHash int2:hashCode="Bdl+bpg0zPBjxV" int2:id="9qtCqEs1">
      <int2:state int2:value="Rejected" int2:type="LegacyProofing"/>
    </int2:textHash>
    <int2:textHash int2:hashCode="8XiGfaKHnK4PYG" int2:id="UeFItzsL">
      <int2:state int2:value="Rejected" int2:type="LegacyProofing"/>
    </int2:textHash>
    <int2:textHash int2:hashCode="Wwc5e+Tzay8xQc" int2:id="e3ihm9nH">
      <int2:state int2:value="Rejected" int2:type="LegacyProofing"/>
    </int2:textHash>
    <int2:textHash int2:hashCode="uSM2ovuK9jE0vp" int2:id="150gMdvb">
      <int2:state int2:value="Rejected" int2:type="LegacyProofing"/>
    </int2:textHash>
    <int2:textHash int2:hashCode="6p/7brSl8Wf2op" int2:id="xCyE0MYR">
      <int2:state int2:value="Rejected" int2:type="LegacyProofing"/>
    </int2:textHash>
    <int2:textHash int2:hashCode="pBWrXMF8jAk8AV" int2:id="wdBXNcc6">
      <int2:state int2:value="Rejected" int2:type="LegacyProofing"/>
    </int2:textHash>
    <int2:textHash int2:hashCode="WgE8SVCCkcaBas" int2:id="YbTtwZWn">
      <int2:state int2:value="Rejected" int2:type="LegacyProofing"/>
    </int2:textHash>
    <int2:textHash int2:hashCode="6EOaa48B500t/F" int2:id="s7qwH60L">
      <int2:state int2:value="Rejected" int2:type="LegacyProofing"/>
    </int2:textHash>
    <int2:textHash int2:hashCode="ZjoUfObewe0eic" int2:id="XX08BEW9">
      <int2:state int2:value="Rejected" int2:type="LegacyProofing"/>
    </int2:textHash>
    <int2:textHash int2:hashCode="FKncCeEBebFb6v" int2:id="WUr5Tup1">
      <int2:state int2:value="Rejected" int2:type="LegacyProofing"/>
    </int2:textHash>
    <int2:textHash int2:hashCode="Voea2yfNjCGFGE" int2:id="woTxZ1P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155"/>
    <w:multiLevelType w:val="hybridMultilevel"/>
    <w:tmpl w:val="EA06A87E"/>
    <w:lvl w:ilvl="0" w:tplc="952E9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E9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C83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67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20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27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CE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1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8A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7F1D"/>
    <w:multiLevelType w:val="hybridMultilevel"/>
    <w:tmpl w:val="96D4B9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4B23"/>
    <w:multiLevelType w:val="hybridMultilevel"/>
    <w:tmpl w:val="626679A8"/>
    <w:lvl w:ilvl="0" w:tplc="ABD82F20">
      <w:start w:val="1"/>
      <w:numFmt w:val="decimal"/>
      <w:lvlText w:val="%1."/>
      <w:lvlJc w:val="left"/>
      <w:pPr>
        <w:ind w:left="720" w:hanging="360"/>
      </w:pPr>
    </w:lvl>
    <w:lvl w:ilvl="1" w:tplc="2B409B8C">
      <w:start w:val="1"/>
      <w:numFmt w:val="lowerLetter"/>
      <w:lvlText w:val="%2."/>
      <w:lvlJc w:val="left"/>
      <w:pPr>
        <w:ind w:left="1440" w:hanging="360"/>
      </w:pPr>
    </w:lvl>
    <w:lvl w:ilvl="2" w:tplc="BA0036EA">
      <w:start w:val="1"/>
      <w:numFmt w:val="lowerRoman"/>
      <w:lvlText w:val="%3."/>
      <w:lvlJc w:val="right"/>
      <w:pPr>
        <w:ind w:left="2160" w:hanging="180"/>
      </w:pPr>
    </w:lvl>
    <w:lvl w:ilvl="3" w:tplc="1AE060A8">
      <w:start w:val="1"/>
      <w:numFmt w:val="decimal"/>
      <w:lvlText w:val="%4."/>
      <w:lvlJc w:val="left"/>
      <w:pPr>
        <w:ind w:left="2880" w:hanging="360"/>
      </w:pPr>
    </w:lvl>
    <w:lvl w:ilvl="4" w:tplc="9DC88AC4">
      <w:start w:val="1"/>
      <w:numFmt w:val="lowerLetter"/>
      <w:lvlText w:val="%5."/>
      <w:lvlJc w:val="left"/>
      <w:pPr>
        <w:ind w:left="3600" w:hanging="360"/>
      </w:pPr>
    </w:lvl>
    <w:lvl w:ilvl="5" w:tplc="2C0E6ABC">
      <w:start w:val="1"/>
      <w:numFmt w:val="lowerRoman"/>
      <w:lvlText w:val="%6."/>
      <w:lvlJc w:val="right"/>
      <w:pPr>
        <w:ind w:left="4320" w:hanging="180"/>
      </w:pPr>
    </w:lvl>
    <w:lvl w:ilvl="6" w:tplc="27D8DE5E">
      <w:start w:val="1"/>
      <w:numFmt w:val="decimal"/>
      <w:lvlText w:val="%7."/>
      <w:lvlJc w:val="left"/>
      <w:pPr>
        <w:ind w:left="5040" w:hanging="360"/>
      </w:pPr>
    </w:lvl>
    <w:lvl w:ilvl="7" w:tplc="5DD65944">
      <w:start w:val="1"/>
      <w:numFmt w:val="lowerLetter"/>
      <w:lvlText w:val="%8."/>
      <w:lvlJc w:val="left"/>
      <w:pPr>
        <w:ind w:left="5760" w:hanging="360"/>
      </w:pPr>
    </w:lvl>
    <w:lvl w:ilvl="8" w:tplc="0C8C92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64F25"/>
    <w:multiLevelType w:val="hybridMultilevel"/>
    <w:tmpl w:val="F7E80014"/>
    <w:lvl w:ilvl="0" w:tplc="6B3442A8">
      <w:start w:val="1"/>
      <w:numFmt w:val="bullet"/>
      <w:lvlText w:val="o"/>
      <w:lvlJc w:val="left"/>
      <w:pPr>
        <w:ind w:left="6024" w:hanging="360"/>
      </w:pPr>
      <w:rPr>
        <w:rFonts w:ascii="Courier New" w:hAnsi="Courier New" w:hint="default"/>
      </w:rPr>
    </w:lvl>
    <w:lvl w:ilvl="1" w:tplc="88103BF4">
      <w:start w:val="1"/>
      <w:numFmt w:val="bullet"/>
      <w:lvlText w:val="o"/>
      <w:lvlJc w:val="left"/>
      <w:pPr>
        <w:ind w:left="6744" w:hanging="360"/>
      </w:pPr>
      <w:rPr>
        <w:rFonts w:ascii="Courier New" w:hAnsi="Courier New" w:hint="default"/>
      </w:rPr>
    </w:lvl>
    <w:lvl w:ilvl="2" w:tplc="83107A92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9544E142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57E0BE14">
      <w:start w:val="1"/>
      <w:numFmt w:val="bullet"/>
      <w:lvlText w:val="o"/>
      <w:lvlJc w:val="left"/>
      <w:pPr>
        <w:ind w:left="8904" w:hanging="360"/>
      </w:pPr>
      <w:rPr>
        <w:rFonts w:ascii="Courier New" w:hAnsi="Courier New" w:hint="default"/>
      </w:rPr>
    </w:lvl>
    <w:lvl w:ilvl="5" w:tplc="8B6E923C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7B6A04EC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4AB0B166">
      <w:start w:val="1"/>
      <w:numFmt w:val="bullet"/>
      <w:lvlText w:val="o"/>
      <w:lvlJc w:val="left"/>
      <w:pPr>
        <w:ind w:left="11064" w:hanging="360"/>
      </w:pPr>
      <w:rPr>
        <w:rFonts w:ascii="Courier New" w:hAnsi="Courier New" w:hint="default"/>
      </w:rPr>
    </w:lvl>
    <w:lvl w:ilvl="8" w:tplc="0DCA7ECA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4" w15:restartNumberingAfterBreak="0">
    <w:nsid w:val="721E3386"/>
    <w:multiLevelType w:val="hybridMultilevel"/>
    <w:tmpl w:val="B20A9D02"/>
    <w:lvl w:ilvl="0" w:tplc="D4845814">
      <w:start w:val="1"/>
      <w:numFmt w:val="decimal"/>
      <w:lvlText w:val="%1."/>
      <w:lvlJc w:val="left"/>
      <w:pPr>
        <w:ind w:left="720" w:hanging="360"/>
      </w:pPr>
    </w:lvl>
    <w:lvl w:ilvl="1" w:tplc="8E9462B4">
      <w:start w:val="1"/>
      <w:numFmt w:val="lowerLetter"/>
      <w:lvlText w:val="%2."/>
      <w:lvlJc w:val="left"/>
      <w:pPr>
        <w:ind w:left="1440" w:hanging="360"/>
      </w:pPr>
    </w:lvl>
    <w:lvl w:ilvl="2" w:tplc="FEC80720">
      <w:start w:val="1"/>
      <w:numFmt w:val="lowerRoman"/>
      <w:lvlText w:val="%3."/>
      <w:lvlJc w:val="right"/>
      <w:pPr>
        <w:ind w:left="2160" w:hanging="180"/>
      </w:pPr>
    </w:lvl>
    <w:lvl w:ilvl="3" w:tplc="91087F02">
      <w:start w:val="1"/>
      <w:numFmt w:val="decimal"/>
      <w:lvlText w:val="%4."/>
      <w:lvlJc w:val="left"/>
      <w:pPr>
        <w:ind w:left="2880" w:hanging="360"/>
      </w:pPr>
    </w:lvl>
    <w:lvl w:ilvl="4" w:tplc="DDA0CE0A">
      <w:start w:val="1"/>
      <w:numFmt w:val="lowerLetter"/>
      <w:lvlText w:val="%5."/>
      <w:lvlJc w:val="left"/>
      <w:pPr>
        <w:ind w:left="3600" w:hanging="360"/>
      </w:pPr>
    </w:lvl>
    <w:lvl w:ilvl="5" w:tplc="D07E1DB4">
      <w:start w:val="1"/>
      <w:numFmt w:val="lowerRoman"/>
      <w:lvlText w:val="%6."/>
      <w:lvlJc w:val="right"/>
      <w:pPr>
        <w:ind w:left="4320" w:hanging="180"/>
      </w:pPr>
    </w:lvl>
    <w:lvl w:ilvl="6" w:tplc="DD1E4712">
      <w:start w:val="1"/>
      <w:numFmt w:val="decimal"/>
      <w:lvlText w:val="%7."/>
      <w:lvlJc w:val="left"/>
      <w:pPr>
        <w:ind w:left="5040" w:hanging="360"/>
      </w:pPr>
    </w:lvl>
    <w:lvl w:ilvl="7" w:tplc="13C4A9A8">
      <w:start w:val="1"/>
      <w:numFmt w:val="lowerLetter"/>
      <w:lvlText w:val="%8."/>
      <w:lvlJc w:val="left"/>
      <w:pPr>
        <w:ind w:left="5760" w:hanging="360"/>
      </w:pPr>
    </w:lvl>
    <w:lvl w:ilvl="8" w:tplc="371470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04D01"/>
    <w:multiLevelType w:val="hybridMultilevel"/>
    <w:tmpl w:val="D9E6F85E"/>
    <w:lvl w:ilvl="0" w:tplc="B1FEECF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6CC9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02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C0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E3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CA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21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A6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69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AAF339"/>
    <w:rsid w:val="0018755A"/>
    <w:rsid w:val="004CD382"/>
    <w:rsid w:val="0051F38D"/>
    <w:rsid w:val="0091B63A"/>
    <w:rsid w:val="00B93F2D"/>
    <w:rsid w:val="00BB1A76"/>
    <w:rsid w:val="00FDD4AC"/>
    <w:rsid w:val="01C3DF55"/>
    <w:rsid w:val="0216E0A6"/>
    <w:rsid w:val="021983B2"/>
    <w:rsid w:val="0248D87D"/>
    <w:rsid w:val="02AF3136"/>
    <w:rsid w:val="030DE45C"/>
    <w:rsid w:val="03162AF9"/>
    <w:rsid w:val="031B04D1"/>
    <w:rsid w:val="036C6E4D"/>
    <w:rsid w:val="03748C04"/>
    <w:rsid w:val="03B1D172"/>
    <w:rsid w:val="03BC2743"/>
    <w:rsid w:val="03CD9D32"/>
    <w:rsid w:val="03E892C0"/>
    <w:rsid w:val="044F7B7A"/>
    <w:rsid w:val="04CC7D3E"/>
    <w:rsid w:val="04D7B686"/>
    <w:rsid w:val="051FC252"/>
    <w:rsid w:val="055878C2"/>
    <w:rsid w:val="05D1E1B0"/>
    <w:rsid w:val="05DEE022"/>
    <w:rsid w:val="05F1D1ED"/>
    <w:rsid w:val="06011F68"/>
    <w:rsid w:val="06436D92"/>
    <w:rsid w:val="065F91FD"/>
    <w:rsid w:val="06AC2CC6"/>
    <w:rsid w:val="06ECF4D5"/>
    <w:rsid w:val="07671548"/>
    <w:rsid w:val="07E73C8C"/>
    <w:rsid w:val="0830747F"/>
    <w:rsid w:val="08C12304"/>
    <w:rsid w:val="08D38233"/>
    <w:rsid w:val="097B0E54"/>
    <w:rsid w:val="097B64FE"/>
    <w:rsid w:val="0992CA58"/>
    <w:rsid w:val="0B3ADD04"/>
    <w:rsid w:val="0B3E4CEA"/>
    <w:rsid w:val="0C40D3B4"/>
    <w:rsid w:val="0CB142BD"/>
    <w:rsid w:val="0D4BDA03"/>
    <w:rsid w:val="0E71AA6B"/>
    <w:rsid w:val="0F005C7E"/>
    <w:rsid w:val="0F04559F"/>
    <w:rsid w:val="0F52CF9E"/>
    <w:rsid w:val="0F787476"/>
    <w:rsid w:val="0F7DCA54"/>
    <w:rsid w:val="0F95C3B7"/>
    <w:rsid w:val="100B6FF8"/>
    <w:rsid w:val="1039E6AF"/>
    <w:rsid w:val="106870C7"/>
    <w:rsid w:val="10F4EE5B"/>
    <w:rsid w:val="110995C5"/>
    <w:rsid w:val="1127E18A"/>
    <w:rsid w:val="11AB176E"/>
    <w:rsid w:val="12245A81"/>
    <w:rsid w:val="1296ECDB"/>
    <w:rsid w:val="12B43C1C"/>
    <w:rsid w:val="132A666E"/>
    <w:rsid w:val="136E276C"/>
    <w:rsid w:val="13B94B7F"/>
    <w:rsid w:val="13EBAA68"/>
    <w:rsid w:val="1432BD3C"/>
    <w:rsid w:val="153BE1EA"/>
    <w:rsid w:val="15602E96"/>
    <w:rsid w:val="161BA5D8"/>
    <w:rsid w:val="16692DA0"/>
    <w:rsid w:val="170B6E63"/>
    <w:rsid w:val="1791F381"/>
    <w:rsid w:val="17F6CA0E"/>
    <w:rsid w:val="17FDF399"/>
    <w:rsid w:val="190E1BE5"/>
    <w:rsid w:val="195FDBB3"/>
    <w:rsid w:val="19A7A20C"/>
    <w:rsid w:val="19C4C1F5"/>
    <w:rsid w:val="1A0DC171"/>
    <w:rsid w:val="1A7B04B5"/>
    <w:rsid w:val="1A857D5F"/>
    <w:rsid w:val="1B6A43D8"/>
    <w:rsid w:val="1C079D15"/>
    <w:rsid w:val="1C5DD7A9"/>
    <w:rsid w:val="1C6877EC"/>
    <w:rsid w:val="1C83F897"/>
    <w:rsid w:val="1CFBE155"/>
    <w:rsid w:val="1D16433A"/>
    <w:rsid w:val="1D45C727"/>
    <w:rsid w:val="1D46F3CF"/>
    <w:rsid w:val="1D4EE155"/>
    <w:rsid w:val="1E6B246E"/>
    <w:rsid w:val="1EB2139B"/>
    <w:rsid w:val="1ECA83EA"/>
    <w:rsid w:val="1EF22E24"/>
    <w:rsid w:val="1F307D86"/>
    <w:rsid w:val="1F473C70"/>
    <w:rsid w:val="1F5CD7F8"/>
    <w:rsid w:val="1FB937E2"/>
    <w:rsid w:val="202190B3"/>
    <w:rsid w:val="207803D4"/>
    <w:rsid w:val="20872D52"/>
    <w:rsid w:val="212C2778"/>
    <w:rsid w:val="2190B8A2"/>
    <w:rsid w:val="22095510"/>
    <w:rsid w:val="22542D2E"/>
    <w:rsid w:val="2298058F"/>
    <w:rsid w:val="232761DB"/>
    <w:rsid w:val="2328BBA0"/>
    <w:rsid w:val="233F863E"/>
    <w:rsid w:val="23408A38"/>
    <w:rsid w:val="2373946B"/>
    <w:rsid w:val="248A0A96"/>
    <w:rsid w:val="248DBEE6"/>
    <w:rsid w:val="24BF3B69"/>
    <w:rsid w:val="24DA65F2"/>
    <w:rsid w:val="264DB62D"/>
    <w:rsid w:val="2660CC9C"/>
    <w:rsid w:val="2688ED42"/>
    <w:rsid w:val="26F5C39B"/>
    <w:rsid w:val="26F9249B"/>
    <w:rsid w:val="27524E55"/>
    <w:rsid w:val="27662F0D"/>
    <w:rsid w:val="27CC374D"/>
    <w:rsid w:val="27E9868E"/>
    <w:rsid w:val="282CD6A6"/>
    <w:rsid w:val="28642273"/>
    <w:rsid w:val="28838556"/>
    <w:rsid w:val="28FEB79D"/>
    <w:rsid w:val="2935A4B4"/>
    <w:rsid w:val="29DA496F"/>
    <w:rsid w:val="2A143C00"/>
    <w:rsid w:val="2AA17136"/>
    <w:rsid w:val="2AAD84A3"/>
    <w:rsid w:val="2AD09A60"/>
    <w:rsid w:val="2AF56F9F"/>
    <w:rsid w:val="2B028578"/>
    <w:rsid w:val="2B4331CD"/>
    <w:rsid w:val="2B52D88B"/>
    <w:rsid w:val="2B695773"/>
    <w:rsid w:val="2BE26EB4"/>
    <w:rsid w:val="2BE4D195"/>
    <w:rsid w:val="2C25BF78"/>
    <w:rsid w:val="2C9E55D9"/>
    <w:rsid w:val="2CCDBBD3"/>
    <w:rsid w:val="2CCF9DE6"/>
    <w:rsid w:val="2D367B07"/>
    <w:rsid w:val="2DC20714"/>
    <w:rsid w:val="2DD20BFA"/>
    <w:rsid w:val="2E55E1FD"/>
    <w:rsid w:val="2E64CDE9"/>
    <w:rsid w:val="2E681CEA"/>
    <w:rsid w:val="2E99D070"/>
    <w:rsid w:val="2F2BA41E"/>
    <w:rsid w:val="2F740E11"/>
    <w:rsid w:val="2F8FA0D2"/>
    <w:rsid w:val="2FC60E5B"/>
    <w:rsid w:val="2FF49873"/>
    <w:rsid w:val="3049ACE2"/>
    <w:rsid w:val="306E1BC9"/>
    <w:rsid w:val="308EE71D"/>
    <w:rsid w:val="30D20FDB"/>
    <w:rsid w:val="311C7385"/>
    <w:rsid w:val="31222CFD"/>
    <w:rsid w:val="3171C6FC"/>
    <w:rsid w:val="3191D6C3"/>
    <w:rsid w:val="323D2EDF"/>
    <w:rsid w:val="3251B038"/>
    <w:rsid w:val="3296D1FC"/>
    <w:rsid w:val="32D93935"/>
    <w:rsid w:val="32DDE158"/>
    <w:rsid w:val="333D85A5"/>
    <w:rsid w:val="33FA2382"/>
    <w:rsid w:val="3400FF6D"/>
    <w:rsid w:val="3432A25D"/>
    <w:rsid w:val="34447229"/>
    <w:rsid w:val="3474A05D"/>
    <w:rsid w:val="352DA140"/>
    <w:rsid w:val="3561A35B"/>
    <w:rsid w:val="357B975D"/>
    <w:rsid w:val="359786DB"/>
    <w:rsid w:val="37705FA5"/>
    <w:rsid w:val="3796D863"/>
    <w:rsid w:val="37CF9126"/>
    <w:rsid w:val="37FAAD2A"/>
    <w:rsid w:val="385CA54C"/>
    <w:rsid w:val="39061380"/>
    <w:rsid w:val="3910CE25"/>
    <w:rsid w:val="3953C844"/>
    <w:rsid w:val="39E666C8"/>
    <w:rsid w:val="3AAC9E86"/>
    <w:rsid w:val="3AB76024"/>
    <w:rsid w:val="3AFF80E5"/>
    <w:rsid w:val="3B101615"/>
    <w:rsid w:val="3B47233D"/>
    <w:rsid w:val="3BAB0DF1"/>
    <w:rsid w:val="3BCE4F87"/>
    <w:rsid w:val="3BEEB3E9"/>
    <w:rsid w:val="3C3BD22F"/>
    <w:rsid w:val="3C64A107"/>
    <w:rsid w:val="3C754019"/>
    <w:rsid w:val="3CA6E1D4"/>
    <w:rsid w:val="3CE6F1A4"/>
    <w:rsid w:val="3CE963B0"/>
    <w:rsid w:val="3CFFC80B"/>
    <w:rsid w:val="3E6EEBDC"/>
    <w:rsid w:val="3FC9958D"/>
    <w:rsid w:val="400840EC"/>
    <w:rsid w:val="402BF6B0"/>
    <w:rsid w:val="405088F1"/>
    <w:rsid w:val="412DEFC2"/>
    <w:rsid w:val="415EDA29"/>
    <w:rsid w:val="41780286"/>
    <w:rsid w:val="41EFE404"/>
    <w:rsid w:val="42B6E277"/>
    <w:rsid w:val="4387C1D5"/>
    <w:rsid w:val="43D2E09D"/>
    <w:rsid w:val="447779E2"/>
    <w:rsid w:val="44C50503"/>
    <w:rsid w:val="453FB9C0"/>
    <w:rsid w:val="45499D0D"/>
    <w:rsid w:val="45F8DE50"/>
    <w:rsid w:val="4679BA8A"/>
    <w:rsid w:val="471F2C53"/>
    <w:rsid w:val="48817C74"/>
    <w:rsid w:val="48D7405B"/>
    <w:rsid w:val="49528DB0"/>
    <w:rsid w:val="495EA584"/>
    <w:rsid w:val="496A2617"/>
    <w:rsid w:val="498BE8DE"/>
    <w:rsid w:val="49DDB101"/>
    <w:rsid w:val="49ECB046"/>
    <w:rsid w:val="4A791B60"/>
    <w:rsid w:val="4AB7EBA0"/>
    <w:rsid w:val="4AE0C53A"/>
    <w:rsid w:val="4AE8C3D3"/>
    <w:rsid w:val="4AEDBC89"/>
    <w:rsid w:val="4C3A4771"/>
    <w:rsid w:val="4C5F74B4"/>
    <w:rsid w:val="4C849434"/>
    <w:rsid w:val="4CCD30BF"/>
    <w:rsid w:val="4DAAB17E"/>
    <w:rsid w:val="4E22AF85"/>
    <w:rsid w:val="4E3D5D31"/>
    <w:rsid w:val="4E52442A"/>
    <w:rsid w:val="4E9CC75A"/>
    <w:rsid w:val="4EB52DEB"/>
    <w:rsid w:val="4EC967A5"/>
    <w:rsid w:val="4ED756F6"/>
    <w:rsid w:val="4F28C67A"/>
    <w:rsid w:val="4F8C4DAF"/>
    <w:rsid w:val="4FB4365D"/>
    <w:rsid w:val="51CBDFEE"/>
    <w:rsid w:val="51CFBA64"/>
    <w:rsid w:val="51D7CDBD"/>
    <w:rsid w:val="5219B25D"/>
    <w:rsid w:val="52516288"/>
    <w:rsid w:val="52851E8A"/>
    <w:rsid w:val="52AFFCA6"/>
    <w:rsid w:val="533A8101"/>
    <w:rsid w:val="540C4425"/>
    <w:rsid w:val="54331B5F"/>
    <w:rsid w:val="54491616"/>
    <w:rsid w:val="548B7EC0"/>
    <w:rsid w:val="54D65162"/>
    <w:rsid w:val="5536361B"/>
    <w:rsid w:val="55987422"/>
    <w:rsid w:val="55A27985"/>
    <w:rsid w:val="55B5C363"/>
    <w:rsid w:val="55CEEBC0"/>
    <w:rsid w:val="55E79D68"/>
    <w:rsid w:val="56252405"/>
    <w:rsid w:val="568E6B95"/>
    <w:rsid w:val="56FAD229"/>
    <w:rsid w:val="5731426C"/>
    <w:rsid w:val="57E43F77"/>
    <w:rsid w:val="586DD6DD"/>
    <w:rsid w:val="587741CF"/>
    <w:rsid w:val="58C0A40C"/>
    <w:rsid w:val="5931586E"/>
    <w:rsid w:val="595E9649"/>
    <w:rsid w:val="596C11C8"/>
    <w:rsid w:val="5A131931"/>
    <w:rsid w:val="5BC88FDE"/>
    <w:rsid w:val="5C5858C1"/>
    <w:rsid w:val="5C62ADC4"/>
    <w:rsid w:val="5CA83FC2"/>
    <w:rsid w:val="5D414800"/>
    <w:rsid w:val="5EE13BAE"/>
    <w:rsid w:val="5EF6FF74"/>
    <w:rsid w:val="5F306EA9"/>
    <w:rsid w:val="5F33B6EC"/>
    <w:rsid w:val="5FD4C996"/>
    <w:rsid w:val="60638B0F"/>
    <w:rsid w:val="60F4F4CD"/>
    <w:rsid w:val="61890E32"/>
    <w:rsid w:val="6207299E"/>
    <w:rsid w:val="624933F1"/>
    <w:rsid w:val="626056F4"/>
    <w:rsid w:val="62C80283"/>
    <w:rsid w:val="62FE58E9"/>
    <w:rsid w:val="632807FF"/>
    <w:rsid w:val="632BF50A"/>
    <w:rsid w:val="63534ABA"/>
    <w:rsid w:val="639A4755"/>
    <w:rsid w:val="63AAF339"/>
    <w:rsid w:val="63FDC376"/>
    <w:rsid w:val="6431597C"/>
    <w:rsid w:val="65273ABF"/>
    <w:rsid w:val="655795D7"/>
    <w:rsid w:val="65FE5BF3"/>
    <w:rsid w:val="6628E922"/>
    <w:rsid w:val="663EABC9"/>
    <w:rsid w:val="665A03EB"/>
    <w:rsid w:val="66D9F391"/>
    <w:rsid w:val="66F017CC"/>
    <w:rsid w:val="676120F7"/>
    <w:rsid w:val="67D97874"/>
    <w:rsid w:val="681E8CC7"/>
    <w:rsid w:val="6860E231"/>
    <w:rsid w:val="68A92CA6"/>
    <w:rsid w:val="6A2B06FA"/>
    <w:rsid w:val="6B33C36A"/>
    <w:rsid w:val="6B7E3934"/>
    <w:rsid w:val="6C00221E"/>
    <w:rsid w:val="6C079DA9"/>
    <w:rsid w:val="6CBEBA13"/>
    <w:rsid w:val="6D569352"/>
    <w:rsid w:val="6D62A7BC"/>
    <w:rsid w:val="6D859C5A"/>
    <w:rsid w:val="6E248D32"/>
    <w:rsid w:val="6E6515D0"/>
    <w:rsid w:val="6E9C31ED"/>
    <w:rsid w:val="6EE5BFFA"/>
    <w:rsid w:val="6EFB29B1"/>
    <w:rsid w:val="6EFE781D"/>
    <w:rsid w:val="6F11E474"/>
    <w:rsid w:val="6F11E504"/>
    <w:rsid w:val="6F7D15FC"/>
    <w:rsid w:val="7081905B"/>
    <w:rsid w:val="714EC055"/>
    <w:rsid w:val="716B9BC9"/>
    <w:rsid w:val="721D60BC"/>
    <w:rsid w:val="7283CDA3"/>
    <w:rsid w:val="73E99187"/>
    <w:rsid w:val="74AC5C98"/>
    <w:rsid w:val="7502C523"/>
    <w:rsid w:val="7528C2B2"/>
    <w:rsid w:val="75329249"/>
    <w:rsid w:val="769F925B"/>
    <w:rsid w:val="76A743D2"/>
    <w:rsid w:val="76B62176"/>
    <w:rsid w:val="76EF07E0"/>
    <w:rsid w:val="77493CA6"/>
    <w:rsid w:val="77676A75"/>
    <w:rsid w:val="778FAFEA"/>
    <w:rsid w:val="77EE115D"/>
    <w:rsid w:val="7814B52F"/>
    <w:rsid w:val="786301F5"/>
    <w:rsid w:val="78945B34"/>
    <w:rsid w:val="78C11B9D"/>
    <w:rsid w:val="78EC3782"/>
    <w:rsid w:val="7A349D82"/>
    <w:rsid w:val="7A6B5592"/>
    <w:rsid w:val="7A7C42F0"/>
    <w:rsid w:val="7A831233"/>
    <w:rsid w:val="7A8807E3"/>
    <w:rsid w:val="7A8ACDF0"/>
    <w:rsid w:val="7A93991A"/>
    <w:rsid w:val="7B277C1E"/>
    <w:rsid w:val="7B7AB4F5"/>
    <w:rsid w:val="7B935F9F"/>
    <w:rsid w:val="7BB04A41"/>
    <w:rsid w:val="7BBAEA84"/>
    <w:rsid w:val="7BE09D25"/>
    <w:rsid w:val="7C347C63"/>
    <w:rsid w:val="7C580427"/>
    <w:rsid w:val="7CB63BF6"/>
    <w:rsid w:val="7DA987AE"/>
    <w:rsid w:val="7DCF6D2F"/>
    <w:rsid w:val="7DF7ABB1"/>
    <w:rsid w:val="7E479F0E"/>
    <w:rsid w:val="7E9E1269"/>
    <w:rsid w:val="7EEE4987"/>
    <w:rsid w:val="7EF8251E"/>
    <w:rsid w:val="7FE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F339"/>
  <w15:chartTrackingRefBased/>
  <w15:docId w15:val="{16922E3A-754A-477F-9726-BF3BD2BC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bsteal/canadian-car-accidents-19942014?select=drivingLegend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Morales, Ramón</dc:creator>
  <cp:keywords/>
  <dc:description/>
  <cp:lastModifiedBy>Carretero Collado, Pablo</cp:lastModifiedBy>
  <cp:revision>3</cp:revision>
  <dcterms:created xsi:type="dcterms:W3CDTF">2022-01-20T16:51:00Z</dcterms:created>
  <dcterms:modified xsi:type="dcterms:W3CDTF">2022-01-20T16:58:00Z</dcterms:modified>
</cp:coreProperties>
</file>