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28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30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UpdateDTO">
        <w:r>
          <w:rPr>
            <w:rFonts w:ascii="Tahoma" w:hAnsi="Tahoma" w:cs="Tahoma" w:eastAsia="Tahoma"/>
            <w:sz w:val="24"/>
            <w:color w:val="000000"/>
          </w:rPr>
          <w:t>SectionUpdateDTO</w:t>
        </w:r>
      </w:hyperlink>
      <w:r>
        <w:rPr>
          <w:rFonts w:ascii="Tahoma" w:hAnsi="Tahoma" w:cs="Tahoma" w:eastAsia="Tahoma"/>
          <w:sz w:val="24"/>
          <w:color w:val="000000"/>
        </w:rPr>
        <w:tab/>
      </w:r>
      <w:hyperlink w:anchor="_topic_SectionUpdateDTO">
        <w:r>
          <w:fldChar w:fldCharType="begin"/>
        </w:r>
        <w:r>
          <w:instrText xml:space="preserve">PAGEREF _topic_SectionUpdateDTO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36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37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39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42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43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45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50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53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55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57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57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61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63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orad">
        <w:r>
          <w:rPr>
            <w:rFonts w:ascii="Tahoma" w:hAnsi="Tahoma" w:cs="Tahoma" w:eastAsia="Tahoma"/>
            <w:sz w:val="24"/>
            <w:color w:val="000000"/>
          </w:rPr>
          <w:t>Update the movement for a section or add one</w:t>
        </w:r>
      </w:hyperlink>
      <w:r>
        <w:rPr>
          <w:rFonts w:ascii="Tahoma" w:hAnsi="Tahoma" w:cs="Tahoma" w:eastAsia="Tahoma"/>
          <w:sz w:val="24"/>
          <w:color w:val="000000"/>
        </w:rPr>
        <w:tab/>
      </w:r>
      <w:hyperlink w:anchor="_topic_Updatethemovementforasectionorad">
        <w:r>
          <w:fldChar w:fldCharType="begin"/>
        </w:r>
        <w:r>
          <w:instrText xml:space="preserve">PAGEREF _topic_Updatethemovementforasectionorad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67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68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70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71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72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ddasession">
        <w:r>
          <w:rPr>
            <w:rFonts w:ascii="Tahoma" w:hAnsi="Tahoma" w:cs="Tahoma" w:eastAsia="Tahoma"/>
            <w:sz w:val="24"/>
            <w:color w:val="000000"/>
          </w:rPr>
          <w:t>Add a session</w:t>
        </w:r>
      </w:hyperlink>
      <w:r>
        <w:rPr>
          <w:rFonts w:ascii="Tahoma" w:hAnsi="Tahoma" w:cs="Tahoma" w:eastAsia="Tahoma"/>
          <w:sz w:val="24"/>
          <w:color w:val="000000"/>
        </w:rPr>
        <w:tab/>
      </w:r>
      <w:hyperlink w:anchor="_topic_Addasession">
        <w:r>
          <w:fldChar w:fldCharType="begin"/>
        </w:r>
        <w:r>
          <w:instrText xml:space="preserve">PAGEREF _topic_Addasession \h  \* MERGEFORMAT </w:instrText>
        </w:r>
        <w:r>
          <w:fldChar w:fldCharType="separate"/>
        </w:r>
        <w:r>
          <w:rPr>
            <w:rFonts w:ascii="Tahoma" w:hAnsi="Tahoma" w:cs="Tahoma" w:eastAsia="Tahoma"/>
            <w:sz w:val="24"/>
            <w:color w:val="000000"/>
          </w:rPr>
          <w:t>73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74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76</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10"/>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Dataexchange"/>
      <w:bookmarkEnd w:id="2"/>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medPipes"/>
      <w:bookmarkEnd w:id="3"/>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w:t>
      </w:r>
      <w:r>
        <w:t>" Named Pipe. 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w:r>
    </w:p>
    <w:p>
      <w:pPr>
        <w:pStyle w:val="4"/>
      </w:pPr>
      <w:r>
        <w:t>Code examples</w:t>
      </w:r>
    </w:p>
    <w:p>
      <w:r>
        <w:t>A typical procedure to connect to the pipe server and test communication with it would be in .Net: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 w:name="_topic_Overviewofcommunication"/>
      <w:bookmarkEnd w:id="4"/>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62650" cy="3943350"/>
                    </a:xfrm>
                    <a:prstGeom prst="rect">
                      <a:avLst/>
                    </a:prstGeom>
                  </pic:spPr>
                </pic:pic>
              </a:graphicData>
            </a:graphic>
          </wp:inline>
        </w:drawing>
      </w:r>
    </w:p>
    <w:p>
      <w:pPr>
        <w:pStyle w:val="3"/>
      </w:pPr>
      <w:bookmarkStart w:id="5" w:name="GeneralDescription"/>
      <w:bookmarkEnd w:id="5"/>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6" w:name="OverviewOfCommands"/>
      <w:bookmarkEnd w:id="6"/>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0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0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0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0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0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31</w:t>
            </w:r>
          </w:p>
        </w:tc>
        <w:tc>
          <w:tcPr>
            <w:tcW w:w="2430" w:type="dxa"/>
          </w:tcPr>
          <w:p>
            <w:r>
              <w:t>Sends start-up parameters for BCS without initialization data</w:t>
            </w:r>
          </w:p>
        </w:tc>
        <w:tc>
          <w:tcPr>
            <w:tcW w:w="1160" w:type="dxa"/>
          </w:tcPr>
          <w:p>
            <w:r>
              <w:t>n/a</w:t>
            </w:r>
          </w:p>
        </w:tc>
        <w:tc>
          <w:tcPr>
            <w:tcW w:w="320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34</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0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0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8</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0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10</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0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11</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0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12</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0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13</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0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0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15</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00" w:type="dxa"/>
          </w:tcPr>
          <w:p>
            <w:r>
              <w:t>The settings must be sent for each section seprately. The settings can be included in the InitDTO or sent seperately. The first method is more performant.</w:t>
            </w:r>
          </w:p>
        </w:tc>
      </w:tr>
    </w:tbl>
    <w:p>
      <w:pPr>
        <w:pStyle w:val="4"/>
      </w:pPr>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15"/>
        <w:gridCol w:w="1155"/>
        <w:gridCol w:w="3180"/>
      </w:tblGrid>
      <w:tr>
        <w:trPr>
          <w:cantSplit/>
        </w:trPr>
        <w:tc>
          <w:tcPr>
            <w:tcW w:w="1820" w:type="dxa"/>
          </w:tcPr>
          <w:p>
            <w:pPr>
              <w:rPr>
                <w:b/>
              </w:rPr>
            </w:pPr>
            <w:r>
              <w:rPr>
                <w:b/>
              </w:rPr>
              <w:t>Command</w:t>
            </w:r>
          </w:p>
        </w:tc>
        <w:tc>
          <w:tcPr>
            <w:tcW w:w="670" w:type="dxa"/>
          </w:tcPr>
          <w:p>
            <w:pPr>
              <w:rPr>
                <w:b/>
              </w:rPr>
            </w:pPr>
            <w:r>
              <w:rPr>
                <w:b/>
              </w:rPr>
              <w:t>Value</w:t>
            </w:r>
          </w:p>
        </w:tc>
        <w:tc>
          <w:tcPr>
            <w:tcW w:w="2420" w:type="dxa"/>
          </w:tcPr>
          <w:p>
            <w:pPr>
              <w:rPr>
                <w:b/>
              </w:rPr>
            </w:pPr>
            <w:r>
              <w:rPr>
                <w:b/>
              </w:rPr>
              <w:t>Description</w:t>
            </w:r>
          </w:p>
        </w:tc>
        <w:tc>
          <w:tcPr>
            <w:tcW w:w="1170" w:type="dxa"/>
          </w:tcPr>
          <w:p>
            <w:pPr>
              <w:rPr>
                <w:b/>
              </w:rPr>
            </w:pPr>
            <w:r>
              <w:rPr>
                <w:b/>
              </w:rPr>
              <w:t>DTO</w:t>
            </w:r>
          </w:p>
        </w:tc>
        <w:tc>
          <w:tcPr>
            <w:tcW w:w="3190" w:type="dxa"/>
          </w:tcPr>
          <w:p>
            <w:pPr>
              <w:rPr>
                <w:b/>
              </w:rPr>
            </w:pPr>
            <w:r>
              <w:rPr>
                <w:b/>
              </w:rPr>
              <w:t>Remarks</w:t>
            </w:r>
          </w:p>
        </w:tc>
      </w:tr>
      <w:tr>
        <w:trPr>
          <w:cantSplit/>
        </w:trPr>
        <w:tc>
          <w:tcPr>
            <w:tcW w:w="1820" w:type="dxa"/>
          </w:tcPr>
          <w:p>
            <w:r>
              <w:t>PollQueueForNewResults</w:t>
            </w:r>
          </w:p>
        </w:tc>
        <w:tc>
          <w:tcPr>
            <w:tcW w:w="670" w:type="dxa"/>
          </w:tcPr>
          <w:p>
            <w:r>
              <w:t>19</w:t>
            </w:r>
          </w:p>
        </w:tc>
        <w:tc>
          <w:tcPr>
            <w:tcW w:w="242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the new board results since the last batch was acccepted.</w:t>
            </w:r>
          </w:p>
        </w:tc>
      </w:tr>
      <w:tr>
        <w:trPr>
          <w:cantSplit/>
        </w:trPr>
        <w:tc>
          <w:tcPr>
            <w:tcW w:w="1820" w:type="dxa"/>
          </w:tcPr>
          <w:p>
            <w:r>
              <w:t>PollQueueForNewPlayerData</w:t>
            </w:r>
          </w:p>
        </w:tc>
        <w:tc>
          <w:tcPr>
            <w:tcW w:w="670" w:type="dxa"/>
          </w:tcPr>
          <w:p>
            <w:r>
              <w:t>20</w:t>
            </w:r>
          </w:p>
        </w:tc>
        <w:tc>
          <w:tcPr>
            <w:tcW w:w="242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the new player data since the last batch was acccepted.</w:t>
            </w:r>
          </w:p>
        </w:tc>
      </w:tr>
      <w:tr>
        <w:trPr>
          <w:cantSplit/>
        </w:trPr>
        <w:tc>
          <w:tcPr>
            <w:tcW w:w="1820" w:type="dxa"/>
          </w:tcPr>
          <w:p>
            <w:r>
              <w:t>PollQueueForNewParticipations</w:t>
            </w:r>
          </w:p>
        </w:tc>
        <w:tc>
          <w:tcPr>
            <w:tcW w:w="670" w:type="dxa"/>
          </w:tcPr>
          <w:p>
            <w:r>
              <w:t>21</w:t>
            </w:r>
          </w:p>
        </w:tc>
        <w:tc>
          <w:tcPr>
            <w:tcW w:w="242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the new participations since the last batch was acccepted.</w:t>
            </w:r>
          </w:p>
        </w:tc>
      </w:tr>
      <w:tr>
        <w:trPr>
          <w:cantSplit/>
        </w:trPr>
        <w:tc>
          <w:tcPr>
            <w:tcW w:w="1820" w:type="dxa"/>
          </w:tcPr>
          <w:p>
            <w:r>
              <w:t>PollQueueForNewHandrecords</w:t>
            </w:r>
          </w:p>
        </w:tc>
        <w:tc>
          <w:tcPr>
            <w:tcW w:w="670" w:type="dxa"/>
          </w:tcPr>
          <w:p>
            <w:r>
              <w:t>22</w:t>
            </w:r>
          </w:p>
        </w:tc>
        <w:tc>
          <w:tcPr>
            <w:tcW w:w="2420" w:type="dxa"/>
          </w:tcPr>
          <w:p>
            <w:r>
              <w:t>Polls for new handrecords</w:t>
            </w:r>
          </w:p>
        </w:tc>
        <w:tc>
          <w:tcPr>
            <w:tcW w:w="1170" w:type="dxa"/>
          </w:tcPr>
          <w:p>
            <w:pPr>
              <w:rPr>
                <w:rStyle w:val="c13"/>
              </w:rPr>
            </w:pPr>
            <w:r>
              <w:t xml:space="preserve">returns: array of </w:t>
            </w:r>
            <w:r>
              <w:rPr>
                <w:rStyle w:val="c13"/>
              </w:rPr>
              <w:t>HandrecordDTO</w:t>
            </w:r>
          </w:p>
        </w:tc>
        <w:tc>
          <w:tcPr>
            <w:tcW w:w="3190" w:type="dxa"/>
          </w:tcPr>
          <w:p>
            <w:r>
              <w:t>Returns the new handrecords since the last batch was acccepted.</w:t>
            </w:r>
          </w:p>
        </w:tc>
      </w:tr>
      <w:tr>
        <w:trPr>
          <w:cantSplit/>
        </w:trPr>
        <w:tc>
          <w:tcPr>
            <w:tcW w:w="1820" w:type="dxa"/>
          </w:tcPr>
          <w:p>
            <w:r>
              <w:t>PollQueueForAllResults</w:t>
            </w:r>
          </w:p>
        </w:tc>
        <w:tc>
          <w:tcPr>
            <w:tcW w:w="670" w:type="dxa"/>
          </w:tcPr>
          <w:p>
            <w:r>
              <w:t>23</w:t>
            </w:r>
          </w:p>
        </w:tc>
        <w:tc>
          <w:tcPr>
            <w:tcW w:w="242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all board results that have been created by BCS.</w:t>
            </w:r>
          </w:p>
        </w:tc>
      </w:tr>
      <w:tr>
        <w:trPr>
          <w:cantSplit/>
        </w:trPr>
        <w:tc>
          <w:tcPr>
            <w:tcW w:w="1820" w:type="dxa"/>
          </w:tcPr>
          <w:p>
            <w:r>
              <w:t>PollQueueForAllPlayerData</w:t>
            </w:r>
          </w:p>
        </w:tc>
        <w:tc>
          <w:tcPr>
            <w:tcW w:w="670" w:type="dxa"/>
          </w:tcPr>
          <w:p>
            <w:r>
              <w:t>24</w:t>
            </w:r>
          </w:p>
        </w:tc>
        <w:tc>
          <w:tcPr>
            <w:tcW w:w="242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all playerdata that has been created by BCS</w:t>
            </w:r>
          </w:p>
        </w:tc>
      </w:tr>
      <w:tr>
        <w:trPr>
          <w:cantSplit/>
        </w:trPr>
        <w:tc>
          <w:tcPr>
            <w:tcW w:w="1820" w:type="dxa"/>
          </w:tcPr>
          <w:p>
            <w:r>
              <w:t>PollQueueForAllParticipations</w:t>
            </w:r>
          </w:p>
        </w:tc>
        <w:tc>
          <w:tcPr>
            <w:tcW w:w="670" w:type="dxa"/>
          </w:tcPr>
          <w:p>
            <w:r>
              <w:t>25</w:t>
            </w:r>
          </w:p>
        </w:tc>
        <w:tc>
          <w:tcPr>
            <w:tcW w:w="242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all participations that have been created by BCS</w:t>
            </w:r>
          </w:p>
        </w:tc>
      </w:tr>
      <w:tr>
        <w:trPr>
          <w:cantSplit/>
        </w:trPr>
        <w:tc>
          <w:tcPr>
            <w:tcW w:w="1820" w:type="dxa"/>
          </w:tcPr>
          <w:p>
            <w:r>
              <w:t>PollQueueForAllHandrecords</w:t>
            </w:r>
          </w:p>
        </w:tc>
        <w:tc>
          <w:tcPr>
            <w:tcW w:w="670" w:type="dxa"/>
          </w:tcPr>
          <w:p>
            <w:r>
              <w:t>26</w:t>
            </w:r>
          </w:p>
        </w:tc>
        <w:tc>
          <w:tcPr>
            <w:tcW w:w="242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19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27</w:t>
            </w:r>
          </w:p>
        </w:tc>
        <w:tc>
          <w:tcPr>
            <w:tcW w:w="242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19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28</w:t>
            </w:r>
          </w:p>
        </w:tc>
        <w:tc>
          <w:tcPr>
            <w:tcW w:w="242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19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29</w:t>
            </w:r>
          </w:p>
        </w:tc>
        <w:tc>
          <w:tcPr>
            <w:tcW w:w="242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19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30</w:t>
            </w:r>
          </w:p>
        </w:tc>
        <w:tc>
          <w:tcPr>
            <w:tcW w:w="242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19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32</w:t>
            </w:r>
          </w:p>
        </w:tc>
        <w:tc>
          <w:tcPr>
            <w:tcW w:w="242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19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33</w:t>
            </w:r>
          </w:p>
        </w:tc>
        <w:tc>
          <w:tcPr>
            <w:tcW w:w="242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190" w:type="dxa"/>
          </w:tcPr>
          <w:p>
            <w:r>
              <w:t>Each sectionDTO has Tables as an array of TableDTO, eacht table has Rounds as an array of RoundDTO. The RoundDTO contains the opponents and the board numbers that they will play.</w:t>
            </w:r>
          </w:p>
        </w:tc>
      </w:tr>
    </w:tbl>
    <w:p>
      <w:pPr>
        <w:pStyle w:val="4"/>
      </w:pPr>
      <w:bookmarkStart w:id="7" w:name="OverviewOfDataTypes"/>
      <w:bookmarkEnd w:id="7"/>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35"/>
      </w:tblGrid>
      <w:tr>
        <w:tc>
          <w:tcPr>
            <w:tcW w:w="550" w:type="dxa"/>
          </w:tcPr>
          <w:p>
            <w:pPr>
              <w:rPr>
                <w:b/>
              </w:rPr>
            </w:pPr>
            <w:r>
              <w:rPr>
                <w:b/>
              </w:rPr>
              <w:t>Value</w:t>
            </w:r>
          </w:p>
        </w:tc>
        <w:tc>
          <w:tcPr>
            <w:tcW w:w="2290" w:type="dxa"/>
          </w:tcPr>
          <w:p>
            <w:pPr>
              <w:rPr>
                <w:b/>
              </w:rPr>
            </w:pPr>
            <w:r>
              <w:rPr>
                <w:b/>
              </w:rPr>
              <w:t>Name</w:t>
            </w:r>
          </w:p>
        </w:tc>
        <w:tc>
          <w:tcPr>
            <w:tcW w:w="6450" w:type="dxa"/>
          </w:tcPr>
          <w:p>
            <w:pPr>
              <w:rPr>
                <w:b/>
              </w:rPr>
            </w:pPr>
            <w:r>
              <w:rPr>
                <w:b/>
              </w:rPr>
              <w:t>Description</w:t>
            </w:r>
          </w:p>
        </w:tc>
      </w:tr>
      <w:tr>
        <w:tc>
          <w:tcPr>
            <w:tcW w:w="550" w:type="dxa"/>
          </w:tcPr>
          <w:p>
            <w:r>
              <w:t>1</w:t>
            </w:r>
          </w:p>
        </w:tc>
        <w:tc>
          <w:tcPr>
            <w:tcW w:w="2290" w:type="dxa"/>
          </w:tcPr>
          <w:p>
            <w:r>
              <w:t>OK</w:t>
            </w:r>
          </w:p>
        </w:tc>
        <w:tc>
          <w:tcPr>
            <w:tcW w:w="645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50" w:type="dxa"/>
          </w:tcPr>
          <w:p>
            <w:r>
              <w:t/>
            </w:r>
          </w:p>
        </w:tc>
      </w:tr>
      <w:tr>
        <w:tc>
          <w:tcPr>
            <w:tcW w:w="550" w:type="dxa"/>
          </w:tcPr>
          <w:p>
            <w:r>
              <w:t>3</w:t>
            </w:r>
          </w:p>
        </w:tc>
        <w:tc>
          <w:tcPr>
            <w:tcW w:w="2290" w:type="dxa"/>
          </w:tcPr>
          <w:p>
            <w:r>
              <w:t>Not in use</w:t>
            </w:r>
          </w:p>
        </w:tc>
        <w:tc>
          <w:tcPr>
            <w:tcW w:w="6450" w:type="dxa"/>
          </w:tcPr>
          <w:p>
            <w:r>
              <w:t/>
            </w:r>
          </w:p>
        </w:tc>
      </w:tr>
      <w:tr>
        <w:tc>
          <w:tcPr>
            <w:tcW w:w="550" w:type="dxa"/>
          </w:tcPr>
          <w:p>
            <w:r>
              <w:t>4</w:t>
            </w:r>
          </w:p>
        </w:tc>
        <w:tc>
          <w:tcPr>
            <w:tcW w:w="2290" w:type="dxa"/>
          </w:tcPr>
          <w:p>
            <w:r>
              <w:t>Error</w:t>
            </w:r>
          </w:p>
        </w:tc>
        <w:tc>
          <w:tcPr>
            <w:tcW w:w="645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50" w:type="dxa"/>
          </w:tcPr>
          <w:p>
            <w:r>
              <w:t>Not in use for the scoring program client</w:t>
            </w:r>
          </w:p>
        </w:tc>
      </w:tr>
      <w:tr>
        <w:tc>
          <w:tcPr>
            <w:tcW w:w="550" w:type="dxa"/>
          </w:tcPr>
          <w:p>
            <w:r>
              <w:t>6</w:t>
            </w:r>
          </w:p>
        </w:tc>
        <w:tc>
          <w:tcPr>
            <w:tcW w:w="2290" w:type="dxa"/>
          </w:tcPr>
          <w:p>
            <w:r>
              <w:t>ContinueData</w:t>
            </w:r>
          </w:p>
        </w:tc>
        <w:tc>
          <w:tcPr>
            <w:tcW w:w="6450" w:type="dxa"/>
          </w:tcPr>
          <w:p>
            <w:r>
              <w:t>Not in use for the scoring program client</w:t>
            </w:r>
          </w:p>
        </w:tc>
      </w:tr>
      <w:tr>
        <w:tc>
          <w:tcPr>
            <w:tcW w:w="550" w:type="dxa"/>
          </w:tcPr>
          <w:p>
            <w:r>
              <w:t>7</w:t>
            </w:r>
          </w:p>
        </w:tc>
        <w:tc>
          <w:tcPr>
            <w:tcW w:w="2290" w:type="dxa"/>
          </w:tcPr>
          <w:p>
            <w:r>
              <w:t>SectionData</w:t>
            </w:r>
          </w:p>
        </w:tc>
        <w:tc>
          <w:tcPr>
            <w:tcW w:w="6450" w:type="dxa"/>
          </w:tcPr>
          <w:p>
            <w:r>
              <w:t>Not in use for the scoring program client</w:t>
            </w:r>
          </w:p>
        </w:tc>
      </w:tr>
      <w:tr>
        <w:tc>
          <w:tcPr>
            <w:tcW w:w="550" w:type="dxa"/>
          </w:tcPr>
          <w:p>
            <w:r>
              <w:t>8</w:t>
            </w:r>
          </w:p>
        </w:tc>
        <w:tc>
          <w:tcPr>
            <w:tcW w:w="2290" w:type="dxa"/>
          </w:tcPr>
          <w:p>
            <w:r>
              <w:t>Bridgemate2Settings</w:t>
            </w:r>
          </w:p>
        </w:tc>
        <w:tc>
          <w:tcPr>
            <w:tcW w:w="6450" w:type="dxa"/>
          </w:tcPr>
          <w:p>
            <w:r>
              <w:t>Not in use for the scoring program client</w:t>
            </w:r>
          </w:p>
        </w:tc>
      </w:tr>
      <w:tr>
        <w:tc>
          <w:tcPr>
            <w:tcW w:w="550" w:type="dxa"/>
          </w:tcPr>
          <w:p>
            <w:r>
              <w:t>9</w:t>
            </w:r>
          </w:p>
        </w:tc>
        <w:tc>
          <w:tcPr>
            <w:tcW w:w="2290" w:type="dxa"/>
          </w:tcPr>
          <w:p>
            <w:r>
              <w:t>Bridgemate3Settings</w:t>
            </w:r>
          </w:p>
        </w:tc>
        <w:tc>
          <w:tcPr>
            <w:tcW w:w="6450" w:type="dxa"/>
          </w:tcPr>
          <w:p>
            <w:r>
              <w:t>Not in use for the scoring program client</w:t>
            </w:r>
          </w:p>
        </w:tc>
      </w:tr>
      <w:tr>
        <w:tc>
          <w:tcPr>
            <w:tcW w:w="550" w:type="dxa"/>
          </w:tcPr>
          <w:p>
            <w:r>
              <w:t>10</w:t>
            </w:r>
          </w:p>
        </w:tc>
        <w:tc>
          <w:tcPr>
            <w:tcW w:w="2290" w:type="dxa"/>
          </w:tcPr>
          <w:p>
            <w:r>
              <w:t>PlayerData</w:t>
            </w:r>
          </w:p>
        </w:tc>
        <w:tc>
          <w:tcPr>
            <w:tcW w:w="645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5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5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5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5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5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5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5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50" w:type="dxa"/>
          </w:tcPr>
          <w:p>
            <w:r>
              <w:t>The serialized data is BCSManagementResponseDTO</w:t>
            </w:r>
          </w:p>
        </w:tc>
      </w:tr>
      <w:tr>
        <w:tc>
          <w:tcPr>
            <w:tcW w:w="550" w:type="dxa"/>
          </w:tcPr>
          <w:p>
            <w:r>
              <w:t>19</w:t>
            </w:r>
          </w:p>
        </w:tc>
        <w:tc>
          <w:tcPr>
            <w:tcW w:w="2290" w:type="dxa"/>
          </w:tcPr>
          <w:p>
            <w:r>
              <w:t>ShutDownRequest</w:t>
            </w:r>
          </w:p>
        </w:tc>
        <w:tc>
          <w:tcPr>
            <w:tcW w:w="6450" w:type="dxa"/>
          </w:tcPr>
          <w:p>
            <w:r>
              <w:t>Not in use for the scoring program client</w:t>
            </w:r>
          </w:p>
        </w:tc>
      </w:tr>
    </w:tbl>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80"/>
      </w:tblGrid>
      <w:tr>
        <w:tc>
          <w:tcPr>
            <w:tcW w:w="540" w:type="dxa"/>
          </w:tcPr>
          <w:p>
            <w:pPr>
              <w:rPr>
                <w:b/>
              </w:rPr>
            </w:pPr>
            <w:r>
              <w:rPr>
                <w:b/>
              </w:rPr>
              <w:t>Value</w:t>
            </w:r>
          </w:p>
        </w:tc>
        <w:tc>
          <w:tcPr>
            <w:tcW w:w="2260" w:type="dxa"/>
          </w:tcPr>
          <w:p>
            <w:pPr>
              <w:rPr>
                <w:b/>
              </w:rPr>
            </w:pPr>
            <w:r>
              <w:rPr>
                <w:b/>
              </w:rPr>
              <w:t>Name</w:t>
            </w:r>
          </w:p>
        </w:tc>
        <w:tc>
          <w:tcPr>
            <w:tcW w:w="6490" w:type="dxa"/>
          </w:tcPr>
          <w:p>
            <w:pPr>
              <w:rPr>
                <w:b/>
              </w:rPr>
            </w:pPr>
            <w:r>
              <w:rPr>
                <w:b/>
              </w:rPr>
              <w:t>Description</w:t>
            </w:r>
          </w:p>
        </w:tc>
      </w:tr>
      <w:tr>
        <w:tc>
          <w:tcPr>
            <w:tcW w:w="540" w:type="dxa"/>
          </w:tcPr>
          <w:p>
            <w:r>
              <w:t>0</w:t>
            </w:r>
          </w:p>
        </w:tc>
        <w:tc>
          <w:tcPr>
            <w:tcW w:w="2260" w:type="dxa"/>
          </w:tcPr>
          <w:p>
            <w:r>
              <w:t>None</w:t>
            </w:r>
          </w:p>
        </w:tc>
        <w:tc>
          <w:tcPr>
            <w:tcW w:w="6490" w:type="dxa"/>
          </w:tcPr>
          <w:p>
            <w:r>
              <w:t>The ScoringProgramRequest was handled succesfully</w:t>
            </w:r>
          </w:p>
        </w:tc>
      </w:tr>
      <w:tr>
        <w:tc>
          <w:tcPr>
            <w:tcW w:w="540" w:type="dxa"/>
          </w:tcPr>
          <w:p>
            <w:r>
              <w:t>1</w:t>
            </w:r>
          </w:p>
        </w:tc>
        <w:tc>
          <w:tcPr>
            <w:tcW w:w="2260" w:type="dxa"/>
          </w:tcPr>
          <w:p>
            <w:r>
              <w:t>Busy</w:t>
            </w:r>
          </w:p>
        </w:tc>
        <w:tc>
          <w:tcPr>
            <w:tcW w:w="649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490" w:type="dxa"/>
          </w:tcPr>
          <w:p>
            <w:r>
              <w:t>The ScoringProgramRequest.Command  requires data to be sent with it, but there is none.</w:t>
            </w:r>
          </w:p>
        </w:tc>
      </w:tr>
      <w:tr>
        <w:tc>
          <w:tcPr>
            <w:tcW w:w="540" w:type="dxa"/>
          </w:tcPr>
          <w:p>
            <w:r>
              <w:t>3</w:t>
            </w:r>
          </w:p>
        </w:tc>
        <w:tc>
          <w:tcPr>
            <w:tcW w:w="2260" w:type="dxa"/>
          </w:tcPr>
          <w:p>
            <w:r>
              <w:t>NoUpdates</w:t>
            </w:r>
          </w:p>
        </w:tc>
        <w:tc>
          <w:tcPr>
            <w:tcW w:w="649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49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49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49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49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490" w:type="dxa"/>
          </w:tcPr>
          <w:p>
            <w:r>
              <w:t>The requested command is not implemented</w:t>
            </w:r>
          </w:p>
        </w:tc>
      </w:tr>
      <w:tr>
        <w:tc>
          <w:tcPr>
            <w:tcW w:w="540" w:type="dxa"/>
          </w:tcPr>
          <w:p>
            <w:r>
              <w:t>9</w:t>
            </w:r>
          </w:p>
        </w:tc>
        <w:tc>
          <w:tcPr>
            <w:tcW w:w="2260" w:type="dxa"/>
          </w:tcPr>
          <w:p>
            <w:r>
              <w:t>EmptyResponse</w:t>
            </w:r>
          </w:p>
        </w:tc>
        <w:tc>
          <w:tcPr>
            <w:tcW w:w="649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49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49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490" w:type="dxa"/>
          </w:tcPr>
          <w:p>
            <w:r>
              <w:t>Unknown error. Currently not in use.</w:t>
            </w:r>
          </w:p>
        </w:tc>
      </w:tr>
    </w:tbl>
    <w:p>
      <w:r>
        <w:br w:type="page"/>
      </w:r>
    </w:p>
    <w:p>
      <w:pPr>
        <w:pStyle w:val="3"/>
      </w:pPr>
      <w:bookmarkStart w:id="8" w:name="CodeExamples"/>
      <w:bookmarkEnd w:id="8"/>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9" w:name="_topic_DataTransferObjects"/>
      <w:bookmarkEnd w:id="9"/>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0" w:name="_topic_Overview"/>
      <w:bookmarkEnd w:id="10"/>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62650"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orad">
        <w:r>
          <w:rPr>
            <w:rStyle w:val="c13"/>
          </w:rPr>
          <w:t>Update movement</w:t>
        </w:r>
      </w:hyperlink>
    </w:p>
    <w:p>
      <w:r>
        <w:drawing>
          <wp:inline distT="0" distB="0" distL="0" distR="0">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819775" cy="676275"/>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Addasession">
        <w:r>
          <w:rPr>
            <w:rStyle w:val="c13"/>
          </w:rPr>
          <w:t>Add session</w:t>
        </w:r>
      </w:hyperlink>
    </w:p>
    <w:p>
      <w:r>
        <w:drawing>
          <wp:inline distT="0" distB="0" distL="0" distR="0">
            <wp:extent cx="5962650"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62650" cy="390525"/>
                    </a:xfrm>
                    <a:prstGeom prst="rect">
                      <a:avLst/>
                    </a:prstGeom>
                  </pic:spPr>
                </pic:pic>
              </a:graphicData>
            </a:graphic>
          </wp:inline>
        </w:drawing>
      </w:r>
    </w:p>
    <w:p>
      <w:r>
        <w:t/>
      </w:r>
    </w:p>
    <w:p>
      <w:pPr>
        <w:pStyle w:val="5"/>
        <w:rPr>
          <w:rStyle w:val="c13"/>
        </w:rPr>
      </w:pPr>
      <w:hyperlink w:anchor="_topic_ManageBCS">
        <w:r>
          <w:rPr>
            <w:rStyle w:val="c13"/>
          </w:rPr>
          <w:t>BCS Management</w:t>
        </w:r>
      </w:hyperlink>
    </w:p>
    <w:p>
      <w:r>
        <w:drawing>
          <wp:inline distT="0" distB="0" distL="0" distR="0">
            <wp:extent cx="5962650"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62650"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InitDTO"/>
      <w:bookmarkEnd w:id="11"/>
      <w:r>
        <w:rPr>
          <w:rFonts w:ascii="Tahoma" w:hAnsi="Tahoma" w:cs="Tahoma" w:eastAsia="Tahoma"/>
          <w:b/>
          <w:sz w:val="26"/>
          <w:color w:val="4F81BD"/>
        </w:rPr>
        <w:t>InitDTO</w:t>
      </w:r>
      <w:r/>
    </w:p>
    <w:p>
      <w:r>
        <w:drawing>
          <wp:inline distT="0" distB="0" distL="0" distR="0">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2" w:name="Commands"/>
      <w:bookmarkEnd w:id="12"/>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2</w:t>
            </w:r>
          </w:p>
        </w:tc>
        <w:tc>
          <w:tcPr>
            <w:tcW w:w="1580" w:type="dxa"/>
          </w:tcPr>
          <w:p>
            <w:r>
              <w:t>Reset</w:t>
            </w:r>
          </w:p>
        </w:tc>
        <w:tc>
          <w:tcPr>
            <w:tcW w:w="708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8</w:t>
            </w:r>
          </w:p>
        </w:tc>
        <w:tc>
          <w:tcPr>
            <w:tcW w:w="1580" w:type="dxa"/>
          </w:tcPr>
          <w:p>
            <w:r>
              <w:t>Show in App</w:t>
            </w:r>
          </w:p>
        </w:tc>
        <w:tc>
          <w:tcPr>
            <w:tcW w:w="7080" w:type="dxa"/>
          </w:tcPr>
          <w:p>
            <w:r>
              <w:t xml:space="preserve">Instructs </w:t>
            </w:r>
            <w:r>
              <w:t>BCS</w:t>
            </w:r>
            <w:r>
              <w:t xml:space="preserve"> to upload all session to the App back-end. Alternatively this can be specified on the SessionDTOs seperately</w:t>
            </w:r>
          </w:p>
        </w:tc>
      </w:tr>
      <w:tr>
        <w:tc>
          <w:tcPr>
            <w:tcW w:w="630" w:type="dxa"/>
          </w:tcPr>
          <w:p>
            <w:r>
              <w:t>16</w:t>
            </w:r>
          </w:p>
        </w:tc>
        <w:tc>
          <w:tcPr>
            <w:tcW w:w="1580" w:type="dxa"/>
          </w:tcPr>
          <w:p>
            <w:r>
              <w:t>Minimize</w:t>
            </w:r>
          </w:p>
        </w:tc>
        <w:tc>
          <w:tcPr>
            <w:tcW w:w="7080" w:type="dxa"/>
          </w:tcPr>
          <w:p>
            <w:r>
              <w:t>BCS</w:t>
            </w:r>
            <w:r>
              <w:t xml:space="preserve"> will start minimized.</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w:t>
            </w:r>
          </w:p>
        </w:tc>
      </w:tr>
      <w:tr>
        <w:tc>
          <w:tcPr>
            <w:tcW w:w="630" w:type="dxa"/>
          </w:tcPr>
          <w:p>
            <w:r>
              <w:t>64</w:t>
            </w:r>
          </w:p>
        </w:tc>
        <w:tc>
          <w:tcPr>
            <w:tcW w:w="1580" w:type="dxa"/>
          </w:tcPr>
          <w:p>
            <w:r>
              <w:t>Loglevel debug</w:t>
            </w:r>
          </w:p>
        </w:tc>
        <w:tc>
          <w:tcPr>
            <w:tcW w:w="7080" w:type="dxa"/>
          </w:tcPr>
          <w:p>
            <w:r>
              <w:t>Lowers the Log level from "Info" to "Debug".</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3" w:name="_topic_ContinueDTO"/>
      <w:bookmarkEnd w:id="13"/>
      <w:r>
        <w:rPr>
          <w:rFonts w:ascii="Tahoma" w:hAnsi="Tahoma" w:cs="Tahoma" w:eastAsia="Tahoma"/>
          <w:b/>
          <w:sz w:val="26"/>
          <w:color w:val="4F81BD"/>
        </w:rPr>
        <w:t>ContinueDTO</w:t>
      </w:r>
      <w:r/>
    </w:p>
    <w:p>
      <w:r>
        <w:drawing>
          <wp:inline distT="0" distB="0" distL="0" distR="0">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16</w:t>
            </w:r>
          </w:p>
        </w:tc>
        <w:tc>
          <w:tcPr>
            <w:tcW w:w="1580" w:type="dxa"/>
          </w:tcPr>
          <w:p>
            <w:r>
              <w:t>Minimize</w:t>
            </w:r>
          </w:p>
        </w:tc>
        <w:tc>
          <w:tcPr>
            <w:tcW w:w="7080" w:type="dxa"/>
          </w:tcPr>
          <w:p>
            <w:r>
              <w:t>BCS</w:t>
            </w:r>
            <w:r>
              <w:t xml:space="preserve"> will start minimized. Optional</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 Optional</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SessionDTO"/>
      <w:bookmarkEnd w:id="14"/>
      <w:r>
        <w:rPr>
          <w:rFonts w:ascii="Tahoma" w:hAnsi="Tahoma" w:cs="Tahoma" w:eastAsia="Tahoma"/>
          <w:b/>
          <w:sz w:val="26"/>
          <w:color w:val="4F81BD"/>
        </w:rPr>
        <w:t>SessionDTO</w:t>
      </w:r>
      <w:r/>
    </w:p>
    <w:p>
      <w:r>
        <w:drawing>
          <wp:inline distT="0" distB="0" distL="0" distR="0">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1981200" cy="3400425"/>
                    </a:xfrm>
                    <a:prstGeom prst="rect">
                      <a:avLst/>
                    </a:prstGeom>
                  </pic:spPr>
                </pic:pic>
              </a:graphicData>
            </a:graphic>
          </wp:inline>
        </w:drawing>
      </w:r>
    </w:p>
    <w:p>
      <w:r>
        <w:t/>
      </w:r>
    </w:p>
    <w:p>
      <w:r>
        <w:t xml:space="preserve">The SessionDTO can be used with the </w:t>
      </w:r>
      <w:hyperlink w:anchor="_topic_Overviewofcommunication">
        <w:r>
          <w:rPr>
            <w:rStyle w:val="c13"/>
          </w:rPr>
          <w:t>InitializeEvent command</w:t>
        </w:r>
      </w:hyperlink>
      <w:r>
        <w:t xml:space="preserve"> and will then be added to the InitDTO.Sessions property.</w:t>
      </w:r>
    </w:p>
    <w:p>
      <w:r>
        <w:t xml:space="preserve">Apart from that the SessionDTO can be used as data together with </w:t>
      </w:r>
      <w:hyperlink w:anchor="_topic_Overviewofcommunication">
        <w:r>
          <w:rPr>
            <w:rStyle w:val="c13"/>
          </w:rPr>
          <w:t>AddSession command</w:t>
        </w:r>
      </w:hyperlink>
      <w:r>
        <w:t xml:space="preserve"> to </w:t>
      </w:r>
      <w:hyperlink w:anchor="_topic_Addasession">
        <w:r>
          <w:rPr>
            <w:rStyle w:val="c13"/>
          </w:rPr>
          <w:t>add a session to a previously initialized event</w:t>
        </w:r>
      </w:hyperlink>
      <w:r>
        <w:t>.</w:t>
      </w:r>
    </w:p>
    <w:p>
      <w:pPr>
        <w:pStyle w:val="5"/>
      </w:pPr>
      <w:r>
        <w:t>EventGuid property</w:t>
      </w:r>
    </w:p>
    <w:p>
      <w:r>
        <w:t>Optional. Must be present if there is more than one session at initialization or when the session is added to an existing event.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ScoringGroupDTO"/>
      <w:bookmarkEnd w:id="15"/>
      <w:r>
        <w:rPr>
          <w:rFonts w:ascii="Tahoma" w:hAnsi="Tahoma" w:cs="Tahoma" w:eastAsia="Tahoma"/>
          <w:b/>
          <w:sz w:val="26"/>
          <w:color w:val="4F81BD"/>
        </w:rPr>
        <w:t>ScoringGroupDTO</w:t>
      </w:r>
      <w:r/>
    </w:p>
    <w:p>
      <w:r>
        <w:t/>
      </w:r>
    </w:p>
    <w:p>
      <w:r>
        <w:drawing>
          <wp:inline distT="0" distB="0" distL="0" distR="0">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bookmarkStart w:id="16" w:name="ScoringMethod"/>
      <w:bookmarkEnd w:id="16"/>
      <w:r>
        <w:t>ScoringMethod property</w:t>
      </w:r>
    </w:p>
    <w:p>
      <w:r>
        <w:t>Required. Values can be:</w:t>
      </w:r>
    </w:p>
    <w:p>
      <w:pPr>
        <w:numPr>
          <w:ilvl w:val="0"/>
          <w:numId w:val="1"/>
        </w:numPr>
      </w:pPr>
      <w:r>
        <w:t>10 for Matchpoints</w:t>
      </w:r>
    </w:p>
    <w:p>
      <w:pPr>
        <w:numPr>
          <w:ilvl w:val="0"/>
          <w:numId w:val="1"/>
        </w:numPr>
      </w:pPr>
      <w:r>
        <w:t>20 for Imps</w:t>
      </w:r>
    </w:p>
    <w:p>
      <w:pPr>
        <w:numPr>
          <w:ilvl w:val="0"/>
          <w:numId w:val="1"/>
        </w:numPr>
      </w:pPr>
      <w:r>
        <w:t>30 for Cross Imps</w:t>
      </w:r>
    </w:p>
    <w:p>
      <w:pPr>
        <w:numPr>
          <w:ilvl w:val="0"/>
          <w:numId w:val="1"/>
        </w:numPr>
      </w:pPr>
      <w:r>
        <w:t>40 for Team imps</w:t>
      </w:r>
    </w:p>
    <w:p>
      <w:pPr>
        <w:numPr>
          <w:ilvl w:val="0"/>
          <w:numId w:val="1"/>
        </w:numPr>
      </w:pPr>
      <w:r>
        <w:t>50 for Discrete Victory Points</w:t>
      </w:r>
    </w:p>
    <w:p>
      <w:pPr>
        <w:numPr>
          <w:ilvl w:val="0"/>
          <w:numId w:val="1"/>
        </w:numPr>
      </w:pPr>
      <w:r>
        <w:t>51 for Continuous Victory Points</w:t>
      </w:r>
    </w:p>
    <w:p>
      <w:pPr>
        <w:numPr>
          <w:ilvl w:val="0"/>
          <w:numId w:val="1"/>
        </w:numPr>
      </w:pPr>
      <w:r>
        <w:t>60 for Board-a-Match</w:t>
      </w:r>
    </w:p>
    <w:p>
      <w:pPr>
        <w:numPr>
          <w:ilvl w:val="0"/>
          <w:numId w:val="1"/>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7" w:name="_topic_SectionDTO"/>
      <w:bookmarkEnd w:id="17"/>
      <w:r>
        <w:rPr>
          <w:rFonts w:ascii="Tahoma" w:hAnsi="Tahoma" w:cs="Tahoma" w:eastAsia="Tahoma"/>
          <w:b/>
          <w:sz w:val="26"/>
          <w:color w:val="4F81BD"/>
        </w:rPr>
        <w:t>SectionDTO</w:t>
      </w:r>
      <w:r/>
    </w:p>
    <w:p>
      <w:r>
        <w:drawing>
          <wp:inline distT="0" distB="0" distL="0" distR="0">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257425" cy="4362450"/>
                    </a:xfrm>
                    <a:prstGeom prst="rect">
                      <a:avLst/>
                    </a:prstGeom>
                  </pic:spPr>
                </pic:pic>
              </a:graphicData>
            </a:graphic>
          </wp:inline>
        </w:drawing>
      </w:r>
    </w:p>
    <w:p>
      <w:r>
        <w:t/>
      </w:r>
    </w:p>
    <w:p>
      <w:pPr>
        <w:rPr>
          <w:rStyle w:val="c13"/>
        </w:rPr>
      </w:pPr>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18" w:name="Winners"/>
      <w:bookmarkEnd w:id="18"/>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9" w:name="_topic_SectionUpdateDTO"/>
      <w:bookmarkEnd w:id="19"/>
      <w:r>
        <w:rPr>
          <w:rFonts w:ascii="Tahoma" w:hAnsi="Tahoma" w:cs="Tahoma" w:eastAsia="Tahoma"/>
          <w:b/>
          <w:sz w:val="26"/>
          <w:color w:val="4F81BD"/>
        </w:rPr>
        <w:t>SectionUpdateDTO</w:t>
      </w:r>
      <w:r/>
    </w:p>
    <w:p>
      <w:r>
        <w:drawing>
          <wp:inline distT="0" distB="0" distL="0" distR="0">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2305050" cy="4533900"/>
                    </a:xfrm>
                    <a:prstGeom prst="rect">
                      <a:avLst/>
                    </a:prstGeom>
                  </pic:spPr>
                </pic:pic>
              </a:graphicData>
            </a:graphic>
          </wp:inline>
        </w:drawing>
      </w:r>
    </w:p>
    <w:p>
      <w:r>
        <w:t xml:space="preserve">The SectionUpdateDTO contains the movement for an updated or new section or it signals that the given section must be deleted. It is sent with the </w:t>
      </w:r>
      <w:hyperlink w:anchor="OverviewOfCommands">
        <w:r>
          <w:rPr>
            <w:rStyle w:val="c13"/>
          </w:rPr>
          <w:t>UpdateMovement</w:t>
        </w:r>
      </w:hyperlink>
      <w:r>
        <w:t xml:space="preserve"> command. The DTO must contain infomration on the scoring group it should be added to. If the scoring group with the given ScoringGroupNumber is not yet present, it will be created.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AddedPlayers</w:t>
      </w:r>
    </w:p>
    <w:p>
      <w:r>
        <w:t xml:space="preserve">Optional.An array of </w:t>
      </w:r>
      <w:hyperlink w:anchor="_topic_PlayerDataDTO">
        <w:r>
          <w:rPr>
            <w:rStyle w:val="c13"/>
          </w:rPr>
          <w:t>PlayerDataDTOs</w:t>
        </w:r>
      </w:hyperlink>
      <w:r>
        <w:t>. Should at least contain player data for players that have not been added beofre.</w:t>
      </w:r>
    </w:p>
    <w:p>
      <w:pPr>
        <w:pStyle w:val="7"/>
      </w:pPr>
      <w:r>
        <w:t>Participations</w:t>
      </w:r>
    </w:p>
    <w:p>
      <w:r>
        <w:t xml:space="preserve">Optional. An array of </w:t>
      </w:r>
      <w:hyperlink w:anchor="_topic_ParticipationDTO">
        <w:r>
          <w:rPr>
            <w:rStyle w:val="c13"/>
          </w:rPr>
          <w:t>ParticipationDTOs</w:t>
        </w:r>
      </w:hyperlink>
      <w:r>
        <w:t xml:space="preserve">. </w:t>
      </w:r>
    </w:p>
    <w:p>
      <w:pPr>
        <w:pStyle w:val="7"/>
      </w:pPr>
      <w:r>
        <w:t>ScoringGroupNumber</w:t>
      </w:r>
    </w:p>
    <w:p>
      <w:r>
        <w:t>Required if IsDeleted is "False". The number of the ScoringGroupDTO that the section belongs to. Must be greater than zero.If the scoringgroup does not yet exist it will be created.</w:t>
      </w:r>
    </w:p>
    <w:p>
      <w:pPr>
        <w:pStyle w:val="7"/>
      </w:pPr>
      <w:r>
        <w:t>ScoringGroupScoringMethod</w:t>
      </w:r>
    </w:p>
    <w:p>
      <w:r>
        <w:t xml:space="preserve">Required if the updated section belongs to a new scoring group that must be created. Vaalid values can be found at the information on the </w:t>
      </w:r>
      <w:hyperlink w:anchor="ScoringMethod">
        <w:r>
          <w:rPr>
            <w:rStyle w:val="c13"/>
          </w:rPr>
          <w:t>ScoringGroupDTO</w:t>
        </w:r>
      </w:hyperlink>
      <w:r>
        <w:t>.</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20" w:name="Winners"/>
      <w:bookmarkEnd w:id="20"/>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if IsDeleted="False"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1" w:name="_topic_TableDTO"/>
      <w:bookmarkEnd w:id="21"/>
      <w:r>
        <w:rPr>
          <w:rFonts w:ascii="Tahoma" w:hAnsi="Tahoma" w:cs="Tahoma" w:eastAsia="Tahoma"/>
          <w:b/>
          <w:sz w:val="26"/>
          <w:color w:val="4F81BD"/>
        </w:rPr>
        <w:t>TableDTO</w:t>
      </w:r>
      <w:r/>
    </w:p>
    <w:p>
      <w:r>
        <w:drawing>
          <wp:inline distT="0" distB="0" distL="0" distR="0">
            <wp:extent cx="2257425" cy="22669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RoundDTO"/>
      <w:bookmarkEnd w:id="22"/>
      <w:r>
        <w:rPr>
          <w:rFonts w:ascii="Tahoma" w:hAnsi="Tahoma" w:cs="Tahoma" w:eastAsia="Tahoma"/>
          <w:b/>
          <w:sz w:val="26"/>
          <w:color w:val="4F81BD"/>
        </w:rPr>
        <w:t>RoundDTO</w:t>
      </w:r>
      <w:r/>
    </w:p>
    <w:p>
      <w:r>
        <w:drawing>
          <wp:inline distT="0" distB="0" distL="0" distR="0">
            <wp:extent cx="2619375" cy="39147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ResultDTO"/>
      <w:bookmarkEnd w:id="23"/>
      <w:r>
        <w:rPr>
          <w:rFonts w:ascii="Tahoma" w:hAnsi="Tahoma" w:cs="Tahoma" w:eastAsia="Tahoma"/>
          <w:b/>
          <w:sz w:val="26"/>
          <w:color w:val="4F81BD"/>
        </w:rPr>
        <w:t>ResultDTO</w:t>
      </w:r>
      <w:r/>
    </w:p>
    <w:p>
      <w:r>
        <w:drawing>
          <wp:inline distT="0" distB="0" distL="0" distR="0">
            <wp:extent cx="2305050" cy="52101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2"/>
        </w:numPr>
      </w:pPr>
      <w:r>
        <w:t>0: NA</w:t>
      </w:r>
    </w:p>
    <w:p>
      <w:pPr>
        <w:numPr>
          <w:ilvl w:val="0"/>
          <w:numId w:val="2"/>
        </w:numPr>
      </w:pPr>
      <w:r>
        <w:t>1: North</w:t>
      </w:r>
    </w:p>
    <w:p>
      <w:pPr>
        <w:numPr>
          <w:ilvl w:val="0"/>
          <w:numId w:val="2"/>
        </w:numPr>
      </w:pPr>
      <w:r>
        <w:t>2: East</w:t>
      </w:r>
    </w:p>
    <w:p>
      <w:pPr>
        <w:numPr>
          <w:ilvl w:val="0"/>
          <w:numId w:val="2"/>
        </w:numPr>
      </w:pPr>
      <w:r>
        <w:t>3: South</w:t>
      </w:r>
    </w:p>
    <w:p>
      <w:pPr>
        <w:numPr>
          <w:ilvl w:val="0"/>
          <w:numId w:val="2"/>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95"/>
        <w:gridCol w:w="3420"/>
        <w:gridCol w:w="4155"/>
      </w:tblGrid>
      <w:tr>
        <w:tc>
          <w:tcPr>
            <w:tcW w:w="1700" w:type="dxa"/>
          </w:tcPr>
          <w:p>
            <w:r>
              <w:t>Value</w:t>
            </w:r>
          </w:p>
        </w:tc>
        <w:tc>
          <w:tcPr>
            <w:tcW w:w="3430" w:type="dxa"/>
          </w:tcPr>
          <w:p>
            <w:r>
              <w:t>Meaning</w:t>
            </w:r>
          </w:p>
        </w:tc>
        <w:tc>
          <w:tcPr>
            <w:tcW w:w="4160" w:type="dxa"/>
          </w:tcPr>
          <w:p>
            <w:r>
              <w:t>Comment</w:t>
            </w:r>
          </w:p>
        </w:tc>
      </w:tr>
      <w:tr>
        <w:tc>
          <w:tcPr>
            <w:tcW w:w="1700" w:type="dxa"/>
          </w:tcPr>
          <w:p>
            <w:r>
              <w:t>0</w:t>
            </w:r>
          </w:p>
        </w:tc>
        <w:tc>
          <w:tcPr>
            <w:tcW w:w="3430" w:type="dxa"/>
          </w:tcPr>
          <w:p>
            <w:r>
              <w:t>Pass</w:t>
            </w:r>
          </w:p>
        </w:tc>
        <w:tc>
          <w:tcPr>
            <w:tcW w:w="4160" w:type="dxa"/>
          </w:tcPr>
          <w:p>
            <w:r>
              <w:t/>
            </w:r>
          </w:p>
        </w:tc>
      </w:tr>
      <w:tr>
        <w:tc>
          <w:tcPr>
            <w:tcW w:w="1700" w:type="dxa"/>
          </w:tcPr>
          <w:p>
            <w:r>
              <w:t>-1</w:t>
            </w:r>
          </w:p>
        </w:tc>
        <w:tc>
          <w:tcPr>
            <w:tcW w:w="3430" w:type="dxa"/>
          </w:tcPr>
          <w:p>
            <w:r>
              <w:t>Avg minus/Avg minus</w:t>
            </w:r>
          </w:p>
        </w:tc>
        <w:tc>
          <w:tcPr>
            <w:tcW w:w="4160" w:type="dxa"/>
          </w:tcPr>
          <w:p>
            <w:r>
              <w:t>Both sides get Average minus</w:t>
            </w:r>
          </w:p>
        </w:tc>
      </w:tr>
      <w:tr>
        <w:tc>
          <w:tcPr>
            <w:tcW w:w="1700" w:type="dxa"/>
          </w:tcPr>
          <w:p>
            <w:r>
              <w:t>-2</w:t>
            </w:r>
          </w:p>
        </w:tc>
        <w:tc>
          <w:tcPr>
            <w:tcW w:w="3430" w:type="dxa"/>
          </w:tcPr>
          <w:p>
            <w:r>
              <w:t>Avg minus/ Avg</w:t>
            </w:r>
          </w:p>
        </w:tc>
        <w:tc>
          <w:tcPr>
            <w:tcW w:w="4160" w:type="dxa"/>
          </w:tcPr>
          <w:p>
            <w:r>
              <w:t>Average minus for the scoringdirection, Average for the opponents. When scoring direction is 3 it is handled as 1 (North-South)</w:t>
            </w:r>
          </w:p>
        </w:tc>
      </w:tr>
      <w:tr>
        <w:tc>
          <w:tcPr>
            <w:tcW w:w="1700" w:type="dxa"/>
          </w:tcPr>
          <w:p>
            <w:r>
              <w:t>-3</w:t>
            </w:r>
          </w:p>
        </w:tc>
        <w:tc>
          <w:tcPr>
            <w:tcW w:w="3430" w:type="dxa"/>
          </w:tcPr>
          <w:p>
            <w:r>
              <w:t>Avg minus/Avg plus</w:t>
            </w:r>
          </w:p>
        </w:tc>
        <w:tc>
          <w:tcPr>
            <w:tcW w:w="4160" w:type="dxa"/>
          </w:tcPr>
          <w:p>
            <w:r>
              <w:t>Average minus for the scoringdirection, Average plus for the opponents. When scoring direction is 3 it is handled as 1 (North-South)</w:t>
            </w:r>
          </w:p>
        </w:tc>
      </w:tr>
      <w:tr>
        <w:tc>
          <w:tcPr>
            <w:tcW w:w="1700" w:type="dxa"/>
          </w:tcPr>
          <w:p>
            <w:r>
              <w:t>-4</w:t>
            </w:r>
          </w:p>
        </w:tc>
        <w:tc>
          <w:tcPr>
            <w:tcW w:w="3430" w:type="dxa"/>
          </w:tcPr>
          <w:p>
            <w:r>
              <w:t>Avg/Avg minus</w:t>
            </w:r>
          </w:p>
        </w:tc>
        <w:tc>
          <w:tcPr>
            <w:tcW w:w="4160" w:type="dxa"/>
          </w:tcPr>
          <w:p>
            <w:r>
              <w:t>Average for the scoringdirection, Average minus for the opponents. When scoring direction is 3 it is handled as 1 (North-South)</w:t>
            </w:r>
          </w:p>
        </w:tc>
      </w:tr>
      <w:tr>
        <w:tc>
          <w:tcPr>
            <w:tcW w:w="1700" w:type="dxa"/>
          </w:tcPr>
          <w:p>
            <w:r>
              <w:t>-5</w:t>
            </w:r>
          </w:p>
        </w:tc>
        <w:tc>
          <w:tcPr>
            <w:tcW w:w="3430" w:type="dxa"/>
          </w:tcPr>
          <w:p>
            <w:r>
              <w:t>Avg/Avg</w:t>
            </w:r>
          </w:p>
        </w:tc>
        <w:tc>
          <w:tcPr>
            <w:tcW w:w="4160" w:type="dxa"/>
          </w:tcPr>
          <w:p>
            <w:r>
              <w:t>Average for both sides.</w:t>
            </w:r>
          </w:p>
        </w:tc>
      </w:tr>
      <w:tr>
        <w:tc>
          <w:tcPr>
            <w:tcW w:w="1700" w:type="dxa"/>
          </w:tcPr>
          <w:p>
            <w:r>
              <w:t>-6</w:t>
            </w:r>
          </w:p>
        </w:tc>
        <w:tc>
          <w:tcPr>
            <w:tcW w:w="3430" w:type="dxa"/>
          </w:tcPr>
          <w:p>
            <w:r>
              <w:t>Avg/Avg plus</w:t>
            </w:r>
          </w:p>
        </w:tc>
        <w:tc>
          <w:tcPr>
            <w:tcW w:w="4160" w:type="dxa"/>
          </w:tcPr>
          <w:p>
            <w:r>
              <w:t>Average for the scoringdirection, Average plus for the opponents. When scoring direction is 3 it is handled as 1 (North-South)</w:t>
            </w:r>
          </w:p>
        </w:tc>
      </w:tr>
      <w:tr>
        <w:tc>
          <w:tcPr>
            <w:tcW w:w="1700" w:type="dxa"/>
          </w:tcPr>
          <w:p>
            <w:r>
              <w:t>-7</w:t>
            </w:r>
          </w:p>
        </w:tc>
        <w:tc>
          <w:tcPr>
            <w:tcW w:w="3430" w:type="dxa"/>
          </w:tcPr>
          <w:p>
            <w:r>
              <w:t>Avg plus/Avg minus</w:t>
            </w:r>
          </w:p>
        </w:tc>
        <w:tc>
          <w:tcPr>
            <w:tcW w:w="4160" w:type="dxa"/>
          </w:tcPr>
          <w:p>
            <w:r>
              <w:t>Average plus for the scoringdirection, Average minus for the opponents. When scoring direction is 3 it is handled as 1 (North-South)</w:t>
            </w:r>
          </w:p>
        </w:tc>
      </w:tr>
      <w:tr>
        <w:tc>
          <w:tcPr>
            <w:tcW w:w="1700" w:type="dxa"/>
          </w:tcPr>
          <w:p>
            <w:r>
              <w:t>-8</w:t>
            </w:r>
          </w:p>
        </w:tc>
        <w:tc>
          <w:tcPr>
            <w:tcW w:w="3430" w:type="dxa"/>
          </w:tcPr>
          <w:p>
            <w:r>
              <w:t>Avg plus/Avg</w:t>
            </w:r>
          </w:p>
        </w:tc>
        <w:tc>
          <w:tcPr>
            <w:tcW w:w="4160" w:type="dxa"/>
          </w:tcPr>
          <w:p>
            <w:r>
              <w:t>Average plus for the scoringdirection, Average for the opponents. When scoring direction is 3 it is handled as 1 (North-South)</w:t>
            </w:r>
          </w:p>
        </w:tc>
      </w:tr>
      <w:tr>
        <w:tc>
          <w:tcPr>
            <w:tcW w:w="1700" w:type="dxa"/>
          </w:tcPr>
          <w:p>
            <w:r>
              <w:t>-9</w:t>
            </w:r>
          </w:p>
        </w:tc>
        <w:tc>
          <w:tcPr>
            <w:tcW w:w="3430" w:type="dxa"/>
          </w:tcPr>
          <w:p>
            <w:r>
              <w:t>Avg plus/Avg plus</w:t>
            </w:r>
          </w:p>
        </w:tc>
        <w:tc>
          <w:tcPr>
            <w:tcW w:w="4160" w:type="dxa"/>
          </w:tcPr>
          <w:p>
            <w:r>
              <w:t>Average plus for both sides</w:t>
            </w:r>
          </w:p>
        </w:tc>
      </w:tr>
      <w:tr>
        <w:tc>
          <w:tcPr>
            <w:tcW w:w="1700" w:type="dxa"/>
          </w:tcPr>
          <w:p>
            <w:r>
              <w:t>-10</w:t>
            </w:r>
          </w:p>
        </w:tc>
        <w:tc>
          <w:tcPr>
            <w:tcW w:w="3430" w:type="dxa"/>
          </w:tcPr>
          <w:p>
            <w:r>
              <w:t>No play</w:t>
            </w:r>
          </w:p>
        </w:tc>
        <w:tc>
          <w:tcPr>
            <w:tcW w:w="4160" w:type="dxa"/>
          </w:tcPr>
          <w:p>
            <w:r>
              <w:t>The board was cancelled.</w:t>
            </w:r>
          </w:p>
        </w:tc>
      </w:tr>
    </w:tbl>
    <w:p>
      <w:pPr>
        <w:pStyle w:val="7"/>
      </w:pPr>
      <w:r>
        <w:t>Denomination property</w:t>
      </w:r>
    </w:p>
    <w:p>
      <w:r>
        <w:t>The denomination for the contract, if applicable. Possible values are:</w:t>
      </w:r>
    </w:p>
    <w:p>
      <w:pPr>
        <w:numPr>
          <w:ilvl w:val="0"/>
          <w:numId w:val="2"/>
        </w:numPr>
      </w:pPr>
      <w:r>
        <w:t>0: N/A (Pass, No play, artificial score)</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pPr>
        <w:numPr>
          <w:ilvl w:val="0"/>
          <w:numId w:val="2"/>
        </w:numPr>
      </w:pPr>
      <w:r>
        <w:t>5: No Trump</w:t>
      </w:r>
    </w:p>
    <w:p>
      <w:pPr>
        <w:pStyle w:val="7"/>
      </w:pPr>
      <w:r>
        <w:t>Stake property</w:t>
      </w:r>
    </w:p>
    <w:p>
      <w:r>
        <w:t>Specifies if the contract was doubled or redoubled. Possible values are:</w:t>
      </w:r>
    </w:p>
    <w:p>
      <w:pPr>
        <w:numPr>
          <w:ilvl w:val="0"/>
          <w:numId w:val="2"/>
        </w:numPr>
      </w:pPr>
      <w:r>
        <w:t>0: Not doubled</w:t>
      </w:r>
    </w:p>
    <w:p>
      <w:pPr>
        <w:numPr>
          <w:ilvl w:val="0"/>
          <w:numId w:val="2"/>
        </w:numPr>
      </w:pPr>
      <w:r>
        <w:t>1: Doubled</w:t>
      </w:r>
    </w:p>
    <w:p>
      <w:pPr>
        <w:numPr>
          <w:ilvl w:val="0"/>
          <w:numId w:val="2"/>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2"/>
        </w:numPr>
      </w:pPr>
      <w:r>
        <w:t>0: N/A</w:t>
      </w:r>
    </w:p>
    <w:p>
      <w:pPr>
        <w:numPr>
          <w:ilvl w:val="0"/>
          <w:numId w:val="2"/>
        </w:numPr>
      </w:pPr>
      <w:r>
        <w:t>2-10: the card value</w:t>
      </w:r>
    </w:p>
    <w:p>
      <w:pPr>
        <w:numPr>
          <w:ilvl w:val="0"/>
          <w:numId w:val="2"/>
        </w:numPr>
      </w:pPr>
      <w:r>
        <w:t>11: Jack</w:t>
      </w:r>
    </w:p>
    <w:p>
      <w:pPr>
        <w:numPr>
          <w:ilvl w:val="0"/>
          <w:numId w:val="2"/>
        </w:numPr>
      </w:pPr>
      <w:r>
        <w:t>12: Queen</w:t>
      </w:r>
    </w:p>
    <w:p>
      <w:pPr>
        <w:numPr>
          <w:ilvl w:val="0"/>
          <w:numId w:val="2"/>
        </w:numPr>
      </w:pPr>
      <w:r>
        <w:t>13: King</w:t>
      </w:r>
    </w:p>
    <w:p>
      <w:pPr>
        <w:numPr>
          <w:ilvl w:val="0"/>
          <w:numId w:val="2"/>
        </w:numPr>
      </w:pPr>
      <w:r>
        <w:t>14: Ace</w:t>
      </w:r>
    </w:p>
    <w:p>
      <w:pPr>
        <w:pStyle w:val="7"/>
      </w:pPr>
      <w:r>
        <w:t>LeadCardSuit property</w:t>
      </w:r>
    </w:p>
    <w:p>
      <w:r>
        <w:t>Optional, required if the lead card rank is other than zero. The suit of the leadcard. Possible values are:</w:t>
      </w:r>
    </w:p>
    <w:p>
      <w:pPr>
        <w:numPr>
          <w:ilvl w:val="0"/>
          <w:numId w:val="2"/>
        </w:numPr>
      </w:pPr>
      <w:r>
        <w:t>0: N/A</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PlayerDataDTO"/>
      <w:bookmarkEnd w:id="24"/>
      <w:r>
        <w:rPr>
          <w:rFonts w:ascii="Tahoma" w:hAnsi="Tahoma" w:cs="Tahoma" w:eastAsia="Tahoma"/>
          <w:b/>
          <w:sz w:val="26"/>
          <w:color w:val="4F81BD"/>
        </w:rPr>
        <w:t>PlayerDataDTO</w:t>
      </w:r>
      <w:r/>
    </w:p>
    <w:p>
      <w:r>
        <w:drawing>
          <wp:inline distT="0" distB="0" distL="0" distR="0">
            <wp:extent cx="1628775" cy="229552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ParticipationDTO"/>
      <w:bookmarkEnd w:id="25"/>
      <w:r>
        <w:rPr>
          <w:rFonts w:ascii="Tahoma" w:hAnsi="Tahoma" w:cs="Tahoma" w:eastAsia="Tahoma"/>
          <w:b/>
          <w:sz w:val="26"/>
          <w:color w:val="4F81BD"/>
        </w:rPr>
        <w:t>ParticipationDTO</w:t>
      </w:r>
      <w:r/>
    </w:p>
    <w:p>
      <w:r>
        <w:drawing>
          <wp:inline distT="0" distB="0" distL="0" distR="0">
            <wp:extent cx="1905000" cy="328612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1905000" cy="328612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two ways:</w:t>
      </w:r>
    </w:p>
    <w:p>
      <w:pPr>
        <w:numPr>
          <w:ilvl w:val="0"/>
          <w:numId w:val="3"/>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3"/>
        </w:numPr>
      </w:pPr>
      <w:r>
        <w:t xml:space="preserve">By specifying the SessionGuid and at least the PlayerLastName. Internally </w:t>
      </w:r>
      <w:r>
        <w:t>Bridgemate Data Connector</w:t>
      </w:r>
      <w:r>
        <w:t xml:space="preserve"> will make a registration of this player. Do not include the player number of the player.</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Bridgemate2SettingsDTO"/>
      <w:bookmarkEnd w:id="26"/>
      <w:r>
        <w:rPr>
          <w:rFonts w:ascii="Tahoma" w:hAnsi="Tahoma" w:cs="Tahoma" w:eastAsia="Tahoma"/>
          <w:b/>
          <w:sz w:val="26"/>
          <w:color w:val="4F81BD"/>
        </w:rPr>
        <w:t>Bridgemate2SettingsDTO</w:t>
      </w:r>
      <w:r/>
    </w:p>
    <w:p>
      <w:r>
        <w:drawing>
          <wp:inline distT="0" distB="0" distL="0" distR="0">
            <wp:extent cx="4048125" cy="86296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62650" cy="55530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962650" cy="5553075"/>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7" w:name="_topic_Bridgemate3SettingsDTO"/>
      <w:bookmarkEnd w:id="27"/>
      <w:r>
        <w:rPr>
          <w:rFonts w:ascii="Tahoma" w:hAnsi="Tahoma" w:cs="Tahoma" w:eastAsia="Tahoma"/>
          <w:b/>
          <w:sz w:val="26"/>
          <w:color w:val="4F81BD"/>
        </w:rPr>
        <w:t>Bridgemate3SettingsDTO</w:t>
      </w:r>
      <w:r/>
    </w:p>
    <w:p>
      <w:r>
        <w:drawing>
          <wp:inline distT="0" distB="0" distL="0" distR="0">
            <wp:extent cx="3629025" cy="40481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3629025" cy="4048125"/>
                    </a:xfrm>
                    <a:prstGeom prst="rect">
                      <a:avLst/>
                    </a:prstGeom>
                  </pic:spPr>
                </pic:pic>
              </a:graphicData>
            </a:graphic>
          </wp:inline>
        </w:drawing>
      </w:r>
    </w:p>
    <w:p>
      <w:r>
        <w:drawing>
          <wp:inline distT="0" distB="0" distL="0" distR="0">
            <wp:extent cx="5962650" cy="44100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962650" cy="4410075"/>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AudioVolume property</w:t>
      </w:r>
    </w:p>
    <w:p>
      <w:r>
        <w:t>Integer (0-7). Currently not in use.</w:t>
      </w:r>
    </w:p>
    <w:p>
      <w:pPr>
        <w:pStyle w:val="7"/>
      </w:pPr>
      <w:r>
        <w:t>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DimMode property</w:t>
      </w:r>
    </w:p>
    <w:p>
      <w:r>
        <w:t>Integer (0-15). Defines the number of seconds (times 5) before the screen of the Bridgemate will dim. So the default value of 2 amounts to 10 seconds.</w:t>
      </w:r>
    </w:p>
    <w:p>
      <w:pPr>
        <w:pStyle w:val="7"/>
      </w:pPr>
      <w:r>
        <w:t>EnterHandrecord property</w:t>
      </w:r>
    </w:p>
    <w:p>
      <w:r>
        <w:t>Integer/Enum (BM3EnterHandrecordOption). Specifies if and when the players can enter the handrecord for a board if it is not present.</w:t>
      </w:r>
    </w:p>
    <w:p>
      <w:pPr>
        <w:pStyle w:val="7"/>
      </w:pPr>
      <w:r>
        <w:t>Language property</w:t>
      </w:r>
    </w:p>
    <w:p>
      <w:r>
        <w:t>Integer/Enum (BM3LanguageOption). Specifies which language the Bridgemate will use. The default is zero for English.</w:t>
      </w:r>
    </w:p>
    <w:p>
      <w:pPr>
        <w:pStyle w:val="7"/>
      </w:pPr>
      <w:r>
        <w:t>LeadCardEntry property</w:t>
      </w:r>
    </w:p>
    <w:p>
      <w:r>
        <w:t>Integer/Enum (BM3LeadCardEntryOption). Specifies if the leadcard must be enterd together with the contract and if the leadcard should be validated againts the handrecord.</w:t>
      </w:r>
    </w:p>
    <w:p>
      <w:pPr>
        <w:pStyle w:val="7"/>
      </w:pPr>
      <w:r>
        <w:t>NextRoundSeating property</w:t>
      </w:r>
    </w:p>
    <w:p>
      <w:r>
        <w:t>Integer/Enum (BM3NextRoundSeatingOption).Specifes if the seatings for the next round must be displayed after the last result has been entered for the round.</w:t>
      </w:r>
    </w:p>
    <w:p>
      <w:pPr>
        <w:pStyle w:val="7"/>
      </w:pPr>
      <w:r>
        <w:t>PlayerRegistration property</w:t>
      </w:r>
    </w:p>
    <w:p>
      <w:r>
        <w:t>Integer/Enum (BM3PlayerRegistrationOption). Specifies if and when the players can make themselves known by entering their playernumber and/or name on the Bridgemate.</w:t>
      </w:r>
    </w:p>
    <w:p>
      <w:pPr>
        <w:pStyle w:val="7"/>
      </w:pPr>
      <w:r>
        <w:t>PlayerRegistrationDuringPlay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RankingDisplay property</w:t>
      </w:r>
    </w:p>
    <w:p>
      <w:r>
        <w:t>Integer/Enum (BM3RankingDisplayOption). Specifies if and when the Bridgemate will show the current ranking for the players on the table.</w:t>
      </w:r>
    </w:p>
    <w:p>
      <w:pPr>
        <w:pStyle w:val="7"/>
      </w:pPr>
      <w:r>
        <w:t>ResultMethod property</w:t>
      </w:r>
    </w:p>
    <w:p>
      <w:r>
        <w:t>Integer/Enum (BM3ResultMethodOption). Specifies how players can enter the result for a board: Up/Down tricks, total tricks or American style.</w:t>
      </w:r>
    </w:p>
    <w:p>
      <w:pPr>
        <w:pStyle w:val="7"/>
      </w:pPr>
      <w:r>
        <w:t>ResultReentry property</w:t>
      </w:r>
    </w:p>
    <w:p>
      <w:r>
        <w:t>Integer/Enum (BM3ResultReentryOption). Specifies if players may reenter the result of the board after the original entry has been confirmed by the opponents.</w:t>
      </w:r>
    </w:p>
    <w:p>
      <w:pPr>
        <w:pStyle w:val="7"/>
      </w:pPr>
      <w:r>
        <w:t>ScoreRecap property</w:t>
      </w:r>
    </w:p>
    <w:p>
      <w:r>
        <w:t>Integer/Enum (BM3ScoreRecapOption). Specifies if and when the Bridgemate will show a recap of the scores obtained on the table in the current round.</w:t>
      </w:r>
    </w:p>
    <w:p>
      <w:pPr>
        <w:pStyle w:val="7"/>
      </w:pPr>
      <w:r>
        <w:t>ScreenBrightness property</w:t>
      </w:r>
    </w:p>
    <w:p>
      <w:r>
        <w:t>Integer (1-7) Defines the screen brightness.</w:t>
      </w:r>
    </w:p>
    <w:p>
      <w:pPr>
        <w:pStyle w:val="7"/>
      </w:pPr>
      <w:r>
        <w:t>ScreenOffMode property</w:t>
      </w:r>
    </w:p>
    <w:p>
      <w:r>
        <w:t>Integer (0-15). Defines the number of seconds (times 5) before the screen of the Bridgemate will turn off. A value of zero, the default, means "never turn off".</w:t>
      </w:r>
    </w:p>
    <w:p>
      <w:pPr>
        <w:pStyle w:val="7"/>
      </w:pPr>
      <w:r>
        <w:t>SleepMode property</w:t>
      </w:r>
    </w:p>
    <w:p>
      <w:r>
        <w:t>Integer (0-120). Defines the number of seconds (times 5) befote the Bridgemate will enter Sleepmode. Once the Bridgemate has entered sleepmode its powerbutton must be used to wake it up again.</w:t>
      </w:r>
    </w:p>
    <w:p>
      <w:pPr>
        <w:pStyle w:val="7"/>
      </w:pPr>
      <w:r>
        <w:t>TdCall property</w:t>
      </w:r>
    </w:p>
    <w:p>
      <w:r>
        <w:t>Integer/Enum (BM3TdCallOption). Specifies if players can call for the Tournament Director using the Bridgemate.</w:t>
      </w:r>
    </w:p>
    <w:p>
      <w:pPr>
        <w:pStyle w:val="7"/>
      </w:pPr>
      <w:r>
        <w:t>TdPinCode property</w:t>
      </w:r>
    </w:p>
    <w:p>
      <w:r>
        <w:t>A string of four digits. The code the TD must enter to get access to the TD menu. Defaults to "0000".</w:t>
      </w:r>
    </w:p>
    <w:p>
      <w:pPr>
        <w:pStyle w:val="7"/>
      </w:pPr>
      <w:r>
        <w:t>ViewHandrecord property</w:t>
      </w:r>
    </w:p>
    <w:p>
      <w:r>
        <w:t>Integer/Enum (BM3ViewHandrecordOption). Specifies if players may view the handrecord after the result has been entered.</w:t>
      </w:r>
    </w:p>
    <w:p>
      <w:pPr>
        <w:pStyle w:val="7"/>
      </w:pPr>
      <w:r>
        <w:t>ViewOwnPercentage property</w:t>
      </w:r>
    </w:p>
    <w:p>
      <w:r>
        <w:t>Integer/Enum (BM3ViewHandrecordOption). Specifies if the own percentage should be included in the results overview.</w:t>
      </w:r>
    </w:p>
    <w:p>
      <w:pPr>
        <w:pStyle w:val="7"/>
      </w:pPr>
      <w:r>
        <w:t>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BCSManagementRequestDTO"/>
      <w:bookmarkEnd w:id="28"/>
      <w:r>
        <w:rPr>
          <w:rFonts w:ascii="Tahoma" w:hAnsi="Tahoma" w:cs="Tahoma" w:eastAsia="Tahoma"/>
          <w:b/>
          <w:sz w:val="26"/>
          <w:color w:val="4F81BD"/>
        </w:rPr>
        <w:t>BCSManagementRequestDTO</w:t>
      </w:r>
      <w:r/>
    </w:p>
    <w:p>
      <w:r>
        <w:drawing>
          <wp:inline distT="0" distB="0" distL="0" distR="0">
            <wp:extent cx="2181225" cy="248602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50"/>
      </w:tblGrid>
      <w:tr>
        <w:tc>
          <w:tcPr>
            <w:tcW w:w="1890" w:type="dxa"/>
          </w:tcPr>
          <w:p>
            <w:pPr>
              <w:rPr>
                <w:b/>
              </w:rPr>
            </w:pPr>
            <w:r>
              <w:rPr>
                <w:b/>
              </w:rPr>
              <w:t>Command</w:t>
            </w:r>
          </w:p>
        </w:tc>
        <w:tc>
          <w:tcPr>
            <w:tcW w:w="3260" w:type="dxa"/>
          </w:tcPr>
          <w:p>
            <w:pPr>
              <w:rPr>
                <w:b/>
              </w:rPr>
            </w:pPr>
            <w:r>
              <w:rPr>
                <w:b/>
              </w:rPr>
              <w:t>Effect</w:t>
            </w:r>
          </w:p>
        </w:tc>
        <w:tc>
          <w:tcPr>
            <w:tcW w:w="402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2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2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2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2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2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9" w:name="_topic_BCSManagementResponseDTO"/>
      <w:bookmarkEnd w:id="29"/>
      <w:r>
        <w:rPr>
          <w:rFonts w:ascii="Tahoma" w:hAnsi="Tahoma" w:cs="Tahoma" w:eastAsia="Tahoma"/>
          <w:b/>
          <w:sz w:val="26"/>
          <w:color w:val="4F81BD"/>
        </w:rPr>
        <w:t>BCSManagementResponseDTO</w:t>
      </w:r>
      <w:r/>
    </w:p>
    <w:p>
      <w:pPr>
        <w:pStyle w:val="6"/>
      </w:pPr>
      <w:r>
        <w:drawing>
          <wp:inline distT="0" distB="0" distL="0" distR="0">
            <wp:extent cx="5962650" cy="21145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962650"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30" w:name="SessionInfoDTO"/>
      <w:bookmarkEnd w:id="30"/>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1" w:name="_topic_HandrecordDTO1"/>
      <w:bookmarkEnd w:id="31"/>
      <w:r>
        <w:rPr>
          <w:rFonts w:ascii="Tahoma" w:hAnsi="Tahoma" w:cs="Tahoma" w:eastAsia="Tahoma"/>
          <w:b/>
          <w:sz w:val="26"/>
          <w:color w:val="4F81BD"/>
        </w:rPr>
        <w:t>HandrecordDTO</w:t>
      </w:r>
      <w:r/>
    </w:p>
    <w:p>
      <w:r>
        <w:drawing>
          <wp:inline distT="0" distB="0" distL="0" distR="0">
            <wp:extent cx="2428875" cy="49911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32" w:name="_topic_Procedures"/>
      <w:bookmarkEnd w:id="32"/>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3" w:name="_topic_Initializeanevent"/>
      <w:bookmarkEnd w:id="33"/>
      <w:r>
        <w:rPr>
          <w:rFonts w:ascii="Tahoma" w:hAnsi="Tahoma" w:cs="Tahoma" w:eastAsia="Tahoma"/>
          <w:b/>
          <w:sz w:val="26"/>
          <w:color w:val="4F81BD"/>
        </w:rPr>
        <w:t>Initialize an event</w:t>
      </w:r>
      <w:r/>
    </w:p>
    <w:p>
      <w:pPr>
        <w:pStyle w:val="5"/>
      </w:pPr>
      <w:r>
        <w:t>Procedure</w:t>
      </w:r>
    </w:p>
    <w:p>
      <w:r>
        <w:drawing>
          <wp:inline distT="0" distB="0" distL="0" distR="0">
            <wp:extent cx="5962650" cy="533400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62650" cy="5334000"/>
                    </a:xfrm>
                    <a:prstGeom prst="rect">
                      <a:avLst/>
                    </a:prstGeom>
                  </pic:spPr>
                </pic:pic>
              </a:graphicData>
            </a:graphic>
          </wp:inline>
        </w:drawing>
      </w:r>
    </w:p>
    <w:p>
      <w:pPr>
        <w:pStyle w:val="5"/>
      </w:pPr>
      <w:r>
        <w:t>Data structure</w:t>
      </w:r>
    </w:p>
    <w:p>
      <w:r>
        <w:drawing>
          <wp:inline distT="0" distB="0" distL="0" distR="0">
            <wp:extent cx="5962650" cy="12763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62650"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later.N</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rPr>
          <w:b/>
        </w:rPr>
      </w:pPr>
      <w:r>
        <w:rPr>
          <w:b/>
        </w:rPr>
        <w:t>Note</w:t>
      </w:r>
    </w:p>
    <w:p>
      <w:r>
        <w:t>A player, as identified by his playernumber, may only exist once in the event. In the case that a player participates in both events make sure to duplicate the player with a different playernumber.</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4" w:name="_topic_Continueanevent"/>
      <w:bookmarkEnd w:id="34"/>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UpdateBridgematesettings"/>
      <w:bookmarkEnd w:id="35"/>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Updatethemovementforasectionorad"/>
      <w:bookmarkEnd w:id="36"/>
      <w:r>
        <w:rPr>
          <w:rFonts w:ascii="Tahoma" w:hAnsi="Tahoma" w:cs="Tahoma" w:eastAsia="Tahoma"/>
          <w:b/>
          <w:sz w:val="26"/>
          <w:color w:val="4F81BD"/>
        </w:rPr>
        <w:t>Update the movement for a section or add one</w:t>
      </w:r>
      <w:r/>
    </w:p>
    <w:p>
      <w:r>
        <w:t/>
      </w:r>
    </w:p>
    <w:p>
      <w:pPr>
        <w:pStyle w:val="5"/>
      </w:pPr>
      <w:r>
        <w:drawing>
          <wp:inline distT="0" distB="0" distL="0" distR="0">
            <wp:extent cx="5962650" cy="52673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962650" cy="5267325"/>
                    </a:xfrm>
                    <a:prstGeom prst="rect">
                      <a:avLst/>
                    </a:prstGeom>
                  </pic:spPr>
                </pic:pic>
              </a:graphicData>
            </a:graphic>
          </wp:inline>
        </w:drawing>
      </w:r>
    </w:p>
    <w:p>
      <w:pPr>
        <w:pStyle w:val="5"/>
      </w:pPr>
      <w:r>
        <w:t>Data structure</w:t>
      </w:r>
    </w:p>
    <w:p>
      <w:r>
        <w:drawing>
          <wp:inline distT="0" distB="0" distL="0" distR="0">
            <wp:extent cx="5962650" cy="6953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5962650" cy="695325"/>
                    </a:xfrm>
                    <a:prstGeom prst="rect">
                      <a:avLst/>
                    </a:prstGeom>
                  </pic:spPr>
                </pic:pic>
              </a:graphicData>
            </a:graphic>
          </wp:inline>
        </w:drawing>
      </w:r>
    </w:p>
    <w:p>
      <w:pPr>
        <w:pStyle w:val="5"/>
      </w:pPr>
      <w:r>
        <w:t>Description</w:t>
      </w:r>
    </w:p>
    <w:p>
      <w:pPr>
        <w:pStyle w:val="6"/>
      </w:pPr>
      <w:r>
        <w:t>Update the movement for a section or add a section</w:t>
      </w:r>
    </w:p>
    <w:p>
      <w:r>
        <w:t xml:space="preserve">When after the play of the session has started the need arises to adjust the movements, the movement for a section can be updated, or a section can be added, using a </w:t>
      </w:r>
      <w:hyperlink w:anchor="_topic_SectionUpdateDTO">
        <w:r>
          <w:rPr>
            <w:rStyle w:val="c13"/>
          </w:rPr>
          <w:t>SectionUpdateDTO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bookmarkStart w:id="37" w:name="AddSection"/>
      <w:bookmarkEnd w:id="37"/>
      <w:r>
        <w:t>Adding a section</w:t>
      </w:r>
    </w:p>
    <w:p>
      <w:r>
        <w:t xml:space="preserve">Adding a section works the same way. The </w:t>
      </w:r>
      <w:r>
        <w:t>Bridgemate Data Connector</w:t>
      </w:r>
      <w:r>
        <w:t xml:space="preserve"> will detect that the secion did not exist before and will add it.</w:t>
      </w:r>
    </w:p>
    <w:p>
      <w:r>
        <w:t/>
      </w:r>
    </w:p>
    <w:p>
      <w:pPr>
        <w:rPr>
          <w:b/>
        </w:rPr>
      </w:pPr>
      <w:r>
        <w:rPr>
          <w:b/>
        </w:rPr>
        <w:t>Note</w:t>
      </w:r>
    </w:p>
    <w:p>
      <w:pPr>
        <w:numPr>
          <w:ilvl w:val="0"/>
          <w:numId w:val="4"/>
        </w:numPr>
      </w:pPr>
      <w:r>
        <w:t>Do not forget to send a Bridgemate2SettingsDTO or a Bridgemate3SettingsDTO for a new section.</w:t>
      </w:r>
    </w:p>
    <w:p>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Deleteasection"/>
      <w:bookmarkEnd w:id="38"/>
      <w:r>
        <w:rPr>
          <w:rFonts w:ascii="Tahoma" w:hAnsi="Tahoma" w:cs="Tahoma" w:eastAsia="Tahoma"/>
          <w:b/>
          <w:sz w:val="26"/>
          <w:color w:val="4F81BD"/>
        </w:rPr>
        <w:t>Delete a section</w:t>
      </w:r>
      <w:r/>
    </w:p>
    <w:p>
      <w:r>
        <w:drawing>
          <wp:inline distT="0" distB="0" distL="0" distR="0">
            <wp:extent cx="5181600" cy="458152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181600" cy="4581525"/>
                    </a:xfrm>
                    <a:prstGeom prst="rect">
                      <a:avLst/>
                    </a:prstGeom>
                  </pic:spPr>
                </pic:pic>
              </a:graphicData>
            </a:graphic>
          </wp:inline>
        </w:drawing>
      </w:r>
    </w:p>
    <w:p>
      <w:pPr>
        <w:pStyle w:val="5"/>
      </w:pPr>
      <w:r>
        <w:t>Description</w:t>
      </w:r>
    </w:p>
    <w:p>
      <w:r>
        <w:t xml:space="preserve">To delete a section Send a </w:t>
      </w:r>
      <w:hyperlink w:anchor="_topic_SectionDTO">
        <w:r>
          <w:rPr>
            <w:rStyle w:val="c13"/>
          </w:rPr>
          <w:t>SectionDTO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Updatescoringgroups"/>
      <w:bookmarkEnd w:id="39"/>
      <w:r>
        <w:rPr>
          <w:rFonts w:ascii="Tahoma" w:hAnsi="Tahoma" w:cs="Tahoma" w:eastAsia="Tahoma"/>
          <w:b/>
          <w:sz w:val="26"/>
          <w:color w:val="4F81BD"/>
        </w:rPr>
        <w:t>Update scoringgroups</w:t>
      </w:r>
      <w:r/>
    </w:p>
    <w:p>
      <w:r>
        <w:drawing>
          <wp:inline distT="0" distB="0" distL="0" distR="0">
            <wp:extent cx="5248275" cy="464820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rPr>
          <w:b/>
        </w:rPr>
        <w:t>Note</w:t>
      </w:r>
      <w:r>
        <w:br/>
      </w:r>
      <w:r>
        <w:t>When adding a section that will be part of a new scoringgroup be sure to add the scoringgroup first.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0" w:name="_topic_Deletescoringgroups"/>
      <w:bookmarkEnd w:id="40"/>
      <w:r>
        <w:rPr>
          <w:rFonts w:ascii="Tahoma" w:hAnsi="Tahoma" w:cs="Tahoma" w:eastAsia="Tahoma"/>
          <w:b/>
          <w:sz w:val="26"/>
          <w:color w:val="4F81BD"/>
        </w:rPr>
        <w:t>Delete scoringgroups</w:t>
      </w:r>
      <w:r/>
    </w:p>
    <w:p>
      <w:r>
        <w:drawing>
          <wp:inline distT="0" distB="0" distL="0" distR="0">
            <wp:extent cx="5886450" cy="52101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1" w:name="_topic_Updateplayerdata"/>
      <w:bookmarkEnd w:id="41"/>
      <w:r>
        <w:rPr>
          <w:rFonts w:ascii="Tahoma" w:hAnsi="Tahoma" w:cs="Tahoma" w:eastAsia="Tahoma"/>
          <w:b/>
          <w:sz w:val="26"/>
          <w:color w:val="4F81BD"/>
        </w:rPr>
        <w:t>Update player data</w:t>
      </w:r>
      <w:r/>
    </w:p>
    <w:p>
      <w:r>
        <w:drawing>
          <wp:inline distT="0" distB="0" distL="0" distR="0">
            <wp:extent cx="5229225" cy="46386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2" w:name="_topic_Updateparticipations"/>
      <w:bookmarkEnd w:id="42"/>
      <w:r>
        <w:rPr>
          <w:rFonts w:ascii="Tahoma" w:hAnsi="Tahoma" w:cs="Tahoma" w:eastAsia="Tahoma"/>
          <w:b/>
          <w:sz w:val="26"/>
          <w:color w:val="4F81BD"/>
        </w:rPr>
        <w:t>Update participations</w:t>
      </w:r>
      <w:r/>
    </w:p>
    <w:p>
      <w:r>
        <w:drawing>
          <wp:inline distT="0" distB="0" distL="0" distR="0">
            <wp:extent cx="4886325" cy="43338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3" w:name="_topic_Updatehandrecords"/>
      <w:bookmarkEnd w:id="43"/>
      <w:r>
        <w:rPr>
          <w:rFonts w:ascii="Tahoma" w:hAnsi="Tahoma" w:cs="Tahoma" w:eastAsia="Tahoma"/>
          <w:b/>
          <w:sz w:val="26"/>
          <w:color w:val="4F81BD"/>
        </w:rPr>
        <w:t>Update handrecords</w:t>
      </w:r>
      <w:r/>
    </w:p>
    <w:p>
      <w:r>
        <w:drawing>
          <wp:inline distT="0" distB="0" distL="0" distR="0">
            <wp:extent cx="5724525" cy="50768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4" w:name="_topic_Addasession"/>
      <w:bookmarkEnd w:id="44"/>
      <w:r>
        <w:rPr>
          <w:rFonts w:ascii="Tahoma" w:hAnsi="Tahoma" w:cs="Tahoma" w:eastAsia="Tahoma"/>
          <w:b/>
          <w:sz w:val="26"/>
          <w:color w:val="4F81BD"/>
        </w:rPr>
        <w:t>Add a session</w:t>
      </w:r>
      <w:r/>
    </w:p>
    <w:p>
      <w:pPr>
        <w:pStyle w:val="5"/>
      </w:pPr>
      <w:r>
        <w:t>Procedure</w:t>
      </w:r>
    </w:p>
    <w:p>
      <w:r>
        <w:drawing>
          <wp:inline distT="0" distB="0" distL="0" distR="0">
            <wp:extent cx="5876925" cy="485775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5876925" cy="4857750"/>
                    </a:xfrm>
                    <a:prstGeom prst="rect">
                      <a:avLst/>
                    </a:prstGeom>
                  </pic:spPr>
                </pic:pic>
              </a:graphicData>
            </a:graphic>
          </wp:inline>
        </w:drawing>
      </w:r>
    </w:p>
    <w:p>
      <w:pPr>
        <w:pStyle w:val="5"/>
      </w:pPr>
      <w:r>
        <w:t>Data structure</w:t>
      </w:r>
    </w:p>
    <w:p>
      <w:r>
        <w:drawing>
          <wp:inline distT="0" distB="0" distL="0" distR="0">
            <wp:extent cx="5962650" cy="381000"/>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5962650" cy="381000"/>
                    </a:xfrm>
                    <a:prstGeom prst="rect">
                      <a:avLst/>
                    </a:prstGeom>
                  </pic:spPr>
                </pic:pic>
              </a:graphicData>
            </a:graphic>
          </wp:inline>
        </w:drawing>
      </w:r>
    </w:p>
    <w:p>
      <w:pPr>
        <w:pStyle w:val="5"/>
      </w:pPr>
      <w:r>
        <w:t>Description</w:t>
      </w:r>
    </w:p>
    <w:p>
      <w:r>
        <w:t xml:space="preserve">Using the </w:t>
      </w:r>
      <w:hyperlink w:anchor="_topic_InitDTO">
        <w:r>
          <w:rPr>
            <w:rStyle w:val="c13"/>
          </w:rPr>
          <w:t>InitDTO</w:t>
        </w:r>
      </w:hyperlink>
      <w:r>
        <w:t xml:space="preserve"> and the </w:t>
      </w:r>
      <w:hyperlink w:anchor="_topic_Overviewofcommunication">
        <w:r>
          <w:rPr>
            <w:rStyle w:val="c13"/>
          </w:rPr>
          <w:t>InitializeEvent command</w:t>
        </w:r>
      </w:hyperlink>
      <w:r>
        <w:t xml:space="preserve"> it is possible to </w:t>
      </w:r>
      <w:hyperlink w:anchor="_topic_Initializeanevent">
        <w:r>
          <w:rPr>
            <w:rStyle w:val="c13"/>
          </w:rPr>
          <w:t xml:space="preserve">start </w:t>
        </w:r>
        <w:r>
          <w:rPr>
            <w:rStyle w:val="c13"/>
          </w:rPr>
          <w:t>Bridgemate Control Software</w:t>
        </w:r>
      </w:hyperlink>
      <w:r>
        <w:t xml:space="preserve"> with more than one session. After initialization it is possible to </w:t>
      </w:r>
      <w:hyperlink w:anchor="AddSection">
        <w:r>
          <w:rPr>
            <w:rStyle w:val="c13"/>
          </w:rPr>
          <w:t>add a section</w:t>
        </w:r>
      </w:hyperlink>
      <w:r>
        <w:t xml:space="preserve"> to one of the events that were initialized.</w:t>
      </w:r>
    </w:p>
    <w:p>
      <w:r>
        <w:t xml:space="preserve">Apart from this it is possible to add a session after initialization. This works using a </w:t>
      </w:r>
      <w:hyperlink w:anchor="_topic_SessionDTO">
        <w:r>
          <w:rPr>
            <w:rStyle w:val="c13"/>
          </w:rPr>
          <w:t>SessionDTO</w:t>
        </w:r>
      </w:hyperlink>
      <w:r>
        <w:t xml:space="preserve"> and the </w:t>
      </w:r>
      <w:hyperlink w:anchor="_topic_Overviewofcommunication">
        <w:r>
          <w:rPr>
            <w:rStyle w:val="c13"/>
          </w:rPr>
          <w:t>AddSession command</w:t>
        </w:r>
      </w:hyperlink>
      <w:r>
        <w:t>.</w:t>
      </w:r>
    </w:p>
    <w:p>
      <w:pPr>
        <w:numPr>
          <w:ilvl w:val="0"/>
          <w:numId w:val="5"/>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pPr>
        <w:numPr>
          <w:ilvl w:val="0"/>
          <w:numId w:val="5"/>
        </w:numPr>
      </w:pPr>
      <w:r>
        <w:t>Add scoringgroups, sections, tables and rounds.</w:t>
      </w:r>
    </w:p>
    <w:p>
      <w:pPr>
        <w:numPr>
          <w:ilvl w:val="0"/>
          <w:numId w:val="5"/>
        </w:numPr>
      </w:pPr>
      <w:r>
        <w:t xml:space="preserve">Send the ScoringProgramRequest with the </w:t>
      </w:r>
      <w:hyperlink w:anchor="_topic_Overviewofcommunication">
        <w:r>
          <w:rPr>
            <w:rStyle w:val="c13"/>
          </w:rPr>
          <w:t>AddSection command.</w:t>
        </w:r>
      </w:hyperlink>
    </w:p>
    <w:p>
      <w:pPr>
        <w:numPr>
          <w:ilvl w:val="0"/>
          <w:numId w:val="5"/>
        </w:numPr>
      </w:pPr>
      <w:r>
        <w:t xml:space="preserve">Optionally proceed with sennding </w:t>
      </w:r>
      <w:hyperlink w:anchor="_topic_Updateplayerdata">
        <w:r>
          <w:rPr>
            <w:rStyle w:val="c13"/>
          </w:rPr>
          <w:t>playerdata</w:t>
        </w:r>
      </w:hyperlink>
      <w:r>
        <w:t>,</w:t>
      </w:r>
      <w:hyperlink w:anchor="_topic_Updateparticipations">
        <w:r>
          <w:rPr>
            <w:rStyle w:val="c13"/>
          </w:rPr>
          <w:t xml:space="preserve"> participations, </w:t>
        </w:r>
      </w:hyperlink>
      <w:hyperlink w:anchor="_topic_Updatehandrecords">
        <w:r>
          <w:rPr>
            <w:rStyle w:val="c13"/>
          </w:rPr>
          <w:t>handrecords</w:t>
        </w:r>
      </w:hyperlink>
      <w:r>
        <w:t xml:space="preserve"> and </w:t>
      </w:r>
      <w:hyperlink w:anchor="_topic_UpdateBridgematesettings">
        <w:r>
          <w:rPr>
            <w:rStyle w:val="c13"/>
          </w:rPr>
          <w:t>Bridgemate settings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5" w:name="_topic_ManageBCS"/>
      <w:bookmarkEnd w:id="45"/>
      <w:r>
        <w:rPr>
          <w:rFonts w:ascii="Tahoma" w:hAnsi="Tahoma" w:cs="Tahoma" w:eastAsia="Tahoma"/>
          <w:b/>
          <w:sz w:val="26"/>
          <w:color w:val="4F81BD"/>
        </w:rPr>
        <w:t>Manage BCS</w:t>
      </w:r>
      <w:r/>
    </w:p>
    <w:p>
      <w:r>
        <w:drawing>
          <wp:inline distT="0" distB="0" distL="0" distR="0">
            <wp:extent cx="5962650" cy="4200525"/>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5962650" cy="4200525"/>
                    </a:xfrm>
                    <a:prstGeom prst="rect">
                      <a:avLst/>
                    </a:prstGeom>
                  </pic:spPr>
                </pic:pic>
              </a:graphicData>
            </a:graphic>
          </wp:inline>
        </w:drawing>
      </w:r>
    </w:p>
    <w:p>
      <w:pPr>
        <w:pStyle w:val="5"/>
      </w:pPr>
      <w:r>
        <w:t>Data structure</w:t>
      </w:r>
    </w:p>
    <w:p>
      <w:r>
        <w:drawing>
          <wp:inline distT="0" distB="0" distL="0" distR="0">
            <wp:extent cx="5619750" cy="609600"/>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prId51"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6" w:name="_topic_Explanationofusedterms"/>
      <w:bookmarkEnd w:id="46"/>
      <w:r>
        <w:rPr>
          <w:rFonts w:ascii="Tahoma" w:hAnsi="Tahoma" w:cs="Tahoma" w:eastAsia="Tahoma"/>
          <w:b/>
          <w:sz w:val="28"/>
          <w:color w:val="365F91"/>
        </w:rPr>
        <w:t>Explanation of used terms</w:t>
      </w:r>
      <w:r/>
    </w:p>
    <w:p>
      <w:pPr>
        <w:numPr>
          <w:ilvl w:val="0"/>
          <w:numId w:val="6"/>
        </w:numPr>
      </w:pPr>
      <w:bookmarkStart w:id="47" w:name="BridgemateControlSoftware"/>
      <w:bookmarkEnd w:id="47"/>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6"/>
        </w:numPr>
      </w:pPr>
      <w:bookmarkStart w:id="48" w:name="ExternalScoringProgram"/>
      <w:bookmarkEnd w:id="48"/>
      <w:r>
        <w:t>The (external) scoring program: Windows software program that is used for scoring bridge sessions, calculating results, printing rankings etc and which uses Bridgemates for input of results.</w:t>
      </w:r>
    </w:p>
    <w:p>
      <w:pPr>
        <w:numPr>
          <w:ilvl w:val="0"/>
          <w:numId w:val="6"/>
        </w:numPr>
      </w:pPr>
      <w:bookmarkStart w:id="49" w:name="BridgemateDataConnector"/>
      <w:bookmarkEnd w:id="49"/>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6"/>
        </w:numPr>
      </w:pPr>
      <w:bookmarkStart w:id="50" w:name="DataTransferObject"/>
      <w:bookmarkEnd w:id="50"/>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6"/>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6"/>
        </w:numPr>
      </w:pPr>
      <w:bookmarkStart w:id="51" w:name="Event"/>
      <w:bookmarkEnd w:id="51"/>
      <w:r>
        <w:t>Event: one or more sessions that are grouped together in the Bridgemate servers.</w:t>
      </w:r>
    </w:p>
    <w:p>
      <w:pPr>
        <w:numPr>
          <w:ilvl w:val="0"/>
          <w:numId w:val="6"/>
        </w:numPr>
      </w:pPr>
      <w:bookmarkStart w:id="52" w:name="Session"/>
      <w:bookmarkEnd w:id="52"/>
      <w:r>
        <w:t>Session: a separately scored group of sections.</w:t>
      </w:r>
    </w:p>
    <w:p>
      <w:pPr>
        <w:numPr>
          <w:ilvl w:val="0"/>
          <w:numId w:val="6"/>
        </w:numPr>
      </w:pPr>
      <w:bookmarkStart w:id="53" w:name="SitOut"/>
      <w:bookmarkEnd w:id="53"/>
      <w:r>
        <w:t>Sit-out: a round on a table where a pair has no opponent.</w:t>
      </w:r>
    </w:p>
    <w:p>
      <w:pPr>
        <w:numPr>
          <w:ilvl w:val="0"/>
          <w:numId w:val="6"/>
        </w:numPr>
      </w:pPr>
      <w:bookmarkStart w:id="54" w:name="EmptyTable"/>
      <w:bookmarkEnd w:id="54"/>
      <w:r>
        <w:t>Empty table: a round on a table without pairs.</w:t>
      </w:r>
    </w:p>
    <w:p>
      <w:pPr>
        <w:numPr>
          <w:ilvl w:val="0"/>
          <w:numId w:val="6"/>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78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 Id="prId51" Type="http://schemas.openxmlformats.org/officeDocument/2006/relationships/image" Target="media/img51.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