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5">
        <w:r>
          <w:rPr>
            <w:rFonts w:ascii="Tahoma" w:hAnsi="Tahoma" w:cs="Tahoma" w:eastAsia="Tahoma"/>
            <w:sz w:val="24"/>
            <w:color w:val="000000"/>
          </w:rPr>
          <w:t>BCS 5</w:t>
        </w:r>
      </w:hyperlink>
      <w:r>
        <w:rPr>
          <w:rFonts w:ascii="Tahoma" w:hAnsi="Tahoma" w:cs="Tahoma" w:eastAsia="Tahoma"/>
          <w:sz w:val="24"/>
          <w:color w:val="000000"/>
        </w:rPr>
        <w:tab/>
      </w:r>
      <w:hyperlink w:anchor="_topic_BCS5">
        <w:r>
          <w:fldChar w:fldCharType="begin"/>
        </w:r>
        <w:r>
          <w:instrText xml:space="preserve">PAGEREF _topic_BCS5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BUScore">
        <w:r>
          <w:rPr>
            <w:rFonts w:ascii="Tahoma" w:hAnsi="Tahoma" w:cs="Tahoma" w:eastAsia="Tahoma"/>
            <w:sz w:val="24"/>
            <w:color w:val="000000"/>
          </w:rPr>
          <w:t>EBUScore</w:t>
        </w:r>
      </w:hyperlink>
      <w:r>
        <w:rPr>
          <w:rFonts w:ascii="Tahoma" w:hAnsi="Tahoma" w:cs="Tahoma" w:eastAsia="Tahoma"/>
          <w:sz w:val="24"/>
          <w:color w:val="000000"/>
        </w:rPr>
        <w:tab/>
      </w:r>
      <w:hyperlink w:anchor="_topic_EBUScore">
        <w:r>
          <w:fldChar w:fldCharType="begin"/>
        </w:r>
        <w:r>
          <w:instrText xml:space="preserve">PAGEREF _topic_EBUScore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17</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UpdateDTO">
        <w:r>
          <w:rPr>
            <w:rFonts w:ascii="Tahoma" w:hAnsi="Tahoma" w:cs="Tahoma" w:eastAsia="Tahoma"/>
            <w:sz w:val="24"/>
            <w:color w:val="000000"/>
          </w:rPr>
          <w:t>SectionUpdateDTO</w:t>
        </w:r>
      </w:hyperlink>
      <w:r>
        <w:rPr>
          <w:rFonts w:ascii="Tahoma" w:hAnsi="Tahoma" w:cs="Tahoma" w:eastAsia="Tahoma"/>
          <w:sz w:val="24"/>
          <w:color w:val="000000"/>
        </w:rPr>
        <w:tab/>
      </w:r>
      <w:hyperlink w:anchor="_topic_SectionUpdateDTO">
        <w:r>
          <w:fldChar w:fldCharType="begin"/>
        </w:r>
        <w:r>
          <w:instrText xml:space="preserve">PAGEREF _topic_SectionUpdateDTO \h  \* MERGEFORMAT </w:instrText>
        </w:r>
        <w:r>
          <w:fldChar w:fldCharType="separate"/>
        </w:r>
        <w:r>
          <w:rPr>
            <w:rFonts w:ascii="Tahoma" w:hAnsi="Tahoma" w:cs="Tahoma" w:eastAsia="Tahoma"/>
            <w:sz w:val="24"/>
            <w:color w:val="000000"/>
          </w:rPr>
          <w:t>42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44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45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47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50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53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62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63</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orad">
        <w:r>
          <w:rPr>
            <w:rFonts w:ascii="Tahoma" w:hAnsi="Tahoma" w:cs="Tahoma" w:eastAsia="Tahoma"/>
            <w:sz w:val="24"/>
            <w:color w:val="000000"/>
          </w:rPr>
          <w:t>Update the movement for a section or add one</w:t>
        </w:r>
      </w:hyperlink>
      <w:r>
        <w:rPr>
          <w:rFonts w:ascii="Tahoma" w:hAnsi="Tahoma" w:cs="Tahoma" w:eastAsia="Tahoma"/>
          <w:sz w:val="24"/>
          <w:color w:val="000000"/>
        </w:rPr>
        <w:tab/>
      </w:r>
      <w:hyperlink w:anchor="_topic_Updatethemovementforasectionorad">
        <w:r>
          <w:fldChar w:fldCharType="begin"/>
        </w:r>
        <w:r>
          <w:instrText xml:space="preserve">PAGEREF _topic_Updatethemovementforasectionorad \h  \* MERGEFORMAT </w:instrText>
        </w:r>
        <w:r>
          <w:fldChar w:fldCharType="separate"/>
        </w:r>
        <w:r>
          <w:rPr>
            <w:rFonts w:ascii="Tahoma" w:hAnsi="Tahoma" w:cs="Tahoma" w:eastAsia="Tahoma"/>
            <w:sz w:val="24"/>
            <w:color w:val="000000"/>
          </w:rPr>
          <w:t>73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75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76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77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78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79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80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81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82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84</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r>
        <w:br w:type="page"/>
      </w:r>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BCS5"/>
      <w:bookmarkEnd w:id="2"/>
      <w:r>
        <w:rPr>
          <w:rFonts w:ascii="Tahoma" w:hAnsi="Tahoma" w:cs="Tahoma" w:eastAsia="Tahoma"/>
          <w:b/>
          <w:sz w:val="28"/>
          <w:color w:val="365F91"/>
        </w:rPr>
        <w:t>BCS 5</w:t>
      </w:r>
      <w:r/>
    </w:p>
    <w:p>
      <w:pPr>
        <w:pStyle w:val="3"/>
      </w:pPr>
      <w:r>
        <w:t>What is BCS 5?</w:t>
      </w:r>
    </w:p>
    <w:p>
      <w:r>
        <w:t>BCS 5 is the newer version of BCS, rewritten in .Net. It has some new features compared to BCS 4 (BmPro.exe).On the other hand BCS 5 does not support all functions that BCS 4 does. Scoring files (.bws) can be exchanged between the two programs, after, before and even during sessions.</w:t>
      </w:r>
    </w:p>
    <w:p>
      <w:r>
        <w:t xml:space="preserve">BCS 5 supports data exchange with a scoring program using the .bws file, but also using a database independent API. For more information please read the </w:t>
      </w:r>
      <w:r>
        <w:t>Bridgemate Data Connector</w:t>
      </w:r>
      <w:r>
        <w:t xml:space="preserve"> developer's guide.</w:t>
      </w:r>
    </w:p>
    <w:p>
      <w:r>
        <w:t/>
      </w:r>
    </w:p>
    <w:p>
      <w:pPr>
        <w:pStyle w:val="3"/>
      </w:pPr>
      <w:r>
        <w:t>New functions of BCS 5</w:t>
      </w:r>
    </w:p>
    <w:p>
      <w:r>
        <w:t>BCS 5 has some features that BCS 4 has not.</w:t>
      </w:r>
    </w:p>
    <w:p>
      <w:pPr>
        <w:numPr>
          <w:ilvl w:val="0"/>
          <w:numId w:val="1"/>
        </w:numPr>
      </w:pPr>
      <w:r>
        <w:t>BCS 5 is a 64 bit application.</w:t>
      </w:r>
    </w:p>
    <w:p>
      <w:pPr>
        <w:numPr>
          <w:ilvl w:val="0"/>
          <w:numId w:val="1"/>
        </w:numPr>
      </w:pPr>
      <w:r>
        <w:t>It needs to be installed only once on a computer, but each Windows account can use its own version provided it is installed in a different folder.</w:t>
      </w:r>
    </w:p>
    <w:p>
      <w:pPr>
        <w:numPr>
          <w:ilvl w:val="0"/>
          <w:numId w:val="1"/>
        </w:numPr>
      </w:pPr>
      <w:r>
        <w:t>BCS 5 supports combined use of Bridgemate 2 and Bridgemate 3. The Bridgemates can be replaced during a session.</w:t>
      </w:r>
    </w:p>
    <w:p>
      <w:pPr>
        <w:numPr>
          <w:ilvl w:val="0"/>
          <w:numId w:val="1"/>
        </w:numPr>
      </w:pPr>
      <w:r>
        <w:t>BCS 5 on one hand mimicks the menu structure of BCS 4, but can show data in different ways.</w:t>
      </w:r>
    </w:p>
    <w:p>
      <w:pPr>
        <w:numPr>
          <w:ilvl w:val="0"/>
          <w:numId w:val="1"/>
        </w:numPr>
      </w:pPr>
      <w:r>
        <w:t>Data exchange using a database independent API. This is outside the scope of this document.</w:t>
      </w:r>
    </w:p>
    <w:p>
      <w:r>
        <w:t/>
      </w:r>
    </w:p>
    <w:p>
      <w:pPr>
        <w:pStyle w:val="3"/>
      </w:pPr>
      <w:r>
        <w:t>Functions that BCS 5 does not support</w:t>
      </w:r>
    </w:p>
    <w:p>
      <w:r>
        <w:t>BCS 5 does not support some features that BCS 4 does.</w:t>
      </w:r>
    </w:p>
    <w:p>
      <w:pPr>
        <w:numPr>
          <w:ilvl w:val="0"/>
          <w:numId w:val="1"/>
        </w:numPr>
      </w:pPr>
      <w:r>
        <w:t>No support for Brigemate Pro</w:t>
      </w:r>
    </w:p>
    <w:p>
      <w:pPr>
        <w:numPr>
          <w:ilvl w:val="0"/>
          <w:numId w:val="1"/>
        </w:numPr>
      </w:pPr>
      <w:r>
        <w:t>Currently no support for reporting and .html files with the session's rankings.</w:t>
      </w:r>
    </w:p>
    <w:p>
      <w:pPr>
        <w:numPr>
          <w:ilvl w:val="0"/>
          <w:numId w:val="1"/>
        </w:numPr>
      </w:pPr>
      <w:r>
        <w:t>No support for the /h (handrecords) start-up parameter. Handrecords from the Handrecords table will always be uploaded to the servers if present.</w:t>
      </w:r>
    </w:p>
    <w:p>
      <w:pPr>
        <w:pStyle w:val="3"/>
      </w:pPr>
      <w:r>
        <w:t>Considerations for migration</w:t>
      </w:r>
    </w:p>
    <w:p>
      <w:r>
        <w:t>The following considerations apply when deciding to migrate to BCS 5</w:t>
      </w:r>
    </w:p>
    <w:p>
      <w:pPr>
        <w:numPr>
          <w:ilvl w:val="0"/>
          <w:numId w:val="1"/>
        </w:numPr>
      </w:pPr>
      <w:r>
        <w:t>You want to use Bridgemate 2 and Bridgemate 3 together.</w:t>
      </w:r>
    </w:p>
    <w:p>
      <w:pPr>
        <w:numPr>
          <w:ilvl w:val="0"/>
          <w:numId w:val="1"/>
        </w:numPr>
      </w:pPr>
      <w:r>
        <w:t>You experience problems due to the fact that BCS 4  is a 32 bits application.</w:t>
      </w:r>
    </w:p>
    <w:p>
      <w:pPr>
        <w:numPr>
          <w:ilvl w:val="0"/>
          <w:numId w:val="1"/>
        </w:numPr>
      </w:pPr>
      <w:r>
        <w:t>You do not use reporting or live .html files for the rankings.</w:t>
      </w:r>
    </w:p>
    <w:p>
      <w:pPr>
        <w:numPr>
          <w:ilvl w:val="0"/>
          <w:numId w:val="1"/>
        </w:numPr>
      </w:pPr>
      <w:r>
        <w:t xml:space="preserve">BCS 5 will support all future functions of the Bridgemates, but not necessarily all of them through the .bws scoring file. </w:t>
      </w:r>
    </w:p>
    <w:p>
      <w:pPr>
        <w:numPr>
          <w:ilvl w:val="0"/>
          <w:numId w:val="1"/>
        </w:numPr>
      </w:pPr>
      <w:r>
        <w:t xml:space="preserve">You are writing a new scoring program or currently have no extensive code base for using the .bws scoring file for data exchange. At some point communication using the newer </w:t>
      </w:r>
      <w:r>
        <w:t>Data Connector</w:t>
      </w:r>
      <w:r>
        <w:t xml:space="preserve"> process will offer features that using data exchange through the .bws file does not.</w:t>
      </w:r>
    </w:p>
    <w:p>
      <w:pPr>
        <w:numPr>
          <w:ilvl w:val="0"/>
          <w:numId w:val="1"/>
        </w:numPr>
      </w:pPr>
      <w:r>
        <w:t>At some point in the unforseeable feature 32 bits programs may cease to be supported by Microsoft. But this will be years away.</w:t>
      </w:r>
    </w:p>
    <w:p>
      <w:pPr>
        <w:numPr>
          <w:ilvl w:val="0"/>
          <w:numId w:val="1"/>
        </w:numPr>
      </w:pPr>
      <w:r>
        <w:t>BCS 5 will interact with your scoring program in exact the same way as BCS 4 does. So apart from the considerations above your scoring program will not "know" that it is interacting with a new application.</w:t>
      </w:r>
    </w:p>
    <w:p>
      <w:r>
        <w:t/>
      </w:r>
    </w:p>
    <w:p>
      <w:pPr>
        <w:pStyle w:val="3"/>
      </w:pPr>
      <w:r>
        <w:t>How to use BCS 5</w:t>
      </w:r>
    </w:p>
    <w:p>
      <w:pPr>
        <w:pStyle w:val="4"/>
      </w:pPr>
      <w:r>
        <w:t>Installation</w:t>
      </w:r>
    </w:p>
    <w:p>
      <w:r>
        <w:t xml:space="preserve">The installer for BCS 5 can be found on </w:t>
      </w:r>
      <w:hyperlink r:id="hrId3" target="_blank">
        <w:r>
          <w:rPr>
            <w:rStyle w:val="c13"/>
          </w:rPr>
          <w:t>www.bridgemate.com</w:t>
        </w:r>
      </w:hyperlink>
      <w:r>
        <w:t xml:space="preserve"> or on the local version of it for your country, You only need to install the application once on the computer.</w:t>
      </w:r>
    </w:p>
    <w:p>
      <w:pPr>
        <w:pStyle w:val="4"/>
      </w:pPr>
      <w:r>
        <w:t>Launching BCS 5</w:t>
      </w:r>
    </w:p>
    <w:p>
      <w:r>
        <w:t>The installer will write the location of the application to HKEY_LOCAL_MACHINE\SOFTWARE\Bridge Systems BV\BCS.Net\InfoForExternalProgram\ExePath in the Windows registry. You can retrieve this value to launch BCS 5.</w:t>
      </w:r>
    </w:p>
    <w:p>
      <w:r>
        <w:t>BCS 5 has the same name for its executable: "BMPro.exe", so even when you cannot change the code launching BCS from your scoring program, it will be able to start BCS 5, provided it knows where the executable is located.</w:t>
      </w:r>
    </w:p>
    <w:p>
      <w:pPr>
        <w:pStyle w:val="5"/>
      </w:pPr>
      <w:r>
        <w:t>Start-up parameters</w:t>
      </w:r>
    </w:p>
    <w:p>
      <w:r>
        <w:t>The start-up parameters for BCS.Net are similar to those of BCS 4, but the syntax is different. Between parameters there must be a space.</w:t>
      </w:r>
    </w:p>
    <w:p>
      <w:r>
        <w:t>That said, BCS 5 supports the start-up parameters used for BCS 4 as well.</w:t>
      </w:r>
    </w:p>
    <w:p>
      <w:pPr>
        <w:numPr>
          <w:ilvl w:val="0"/>
          <w:numId w:val="1"/>
        </w:numPr>
      </w:pPr>
      <w:r>
        <w:t>-f: Make BCS.Net load a .bws file. The filename must follow within double quotation marks without a space. This option is mutually exclusive with -m.</w:t>
      </w:r>
    </w:p>
    <w:p>
      <w:pPr>
        <w:numPr>
          <w:ilvl w:val="1"/>
          <w:numId w:val="1"/>
        </w:numPr>
      </w:pPr>
      <w:r>
        <w:t xml:space="preserve">Example: </w:t>
      </w:r>
      <w:r>
        <w:rPr>
          <w:i/>
        </w:rPr>
        <w:t>BCS.Net -f"C:\My Folder\Bws Files\FridayEvening.bws"</w:t>
      </w:r>
    </w:p>
    <w:p>
      <w:pPr>
        <w:numPr>
          <w:ilvl w:val="0"/>
          <w:numId w:val="1"/>
        </w:numPr>
      </w:pPr>
      <w:r>
        <w:t xml:space="preserve">-m: Use the </w:t>
      </w:r>
      <w:r>
        <w:t>Bridgemate Data Connector</w:t>
      </w:r>
      <w:r>
        <w:t xml:space="preserve"> API to manage the Bridgemates. This option is mutually exclusive with -f. How to use this is outside the scope of this document.</w:t>
      </w:r>
    </w:p>
    <w:p>
      <w:pPr>
        <w:numPr>
          <w:ilvl w:val="0"/>
          <w:numId w:val="1"/>
        </w:numPr>
      </w:pPr>
      <w:r>
        <w:t>-s (only together with -f or -m) Reset the Bridgemates and load the data from the .bws file into them.</w:t>
      </w:r>
    </w:p>
    <w:p>
      <w:pPr>
        <w:numPr>
          <w:ilvl w:val="0"/>
          <w:numId w:val="1"/>
        </w:numPr>
      </w:pPr>
      <w:r>
        <w:t>-r (only together with -f or -m) start reading.</w:t>
      </w:r>
    </w:p>
    <w:p>
      <w:pPr>
        <w:numPr>
          <w:ilvl w:val="0"/>
          <w:numId w:val="1"/>
        </w:numPr>
      </w:pPr>
      <w:r>
        <w:t>-m: Start BCS.Net minimized.</w:t>
      </w:r>
    </w:p>
    <w:p>
      <w:pPr>
        <w:numPr>
          <w:ilvl w:val="0"/>
          <w:numId w:val="1"/>
        </w:numPr>
      </w:pPr>
      <w:r>
        <w:t>-c: Auto shutdown BCS.Net when all scores have been processed.</w:t>
      </w:r>
    </w:p>
    <w:p>
      <w:pPr>
        <w:numPr>
          <w:ilvl w:val="0"/>
          <w:numId w:val="1"/>
        </w:numPr>
      </w:pPr>
      <w:r>
        <w:t>-b: Use byte logging for all communication.</w:t>
      </w:r>
    </w:p>
    <w:p>
      <w:pPr>
        <w:numPr>
          <w:ilvl w:val="0"/>
          <w:numId w:val="1"/>
        </w:numPr>
      </w:pPr>
      <w:r>
        <w:t xml:space="preserve">-l: Sets the loglevel. Add the desired loglevel directly afther the parametes without a space. Avaliable levels are 'd' for "debug" and 't' for "trace". The default level is "info". </w:t>
      </w:r>
    </w:p>
    <w:p>
      <w:pPr>
        <w:numPr>
          <w:ilvl w:val="1"/>
          <w:numId w:val="1"/>
        </w:numPr>
      </w:pPr>
      <w:r>
        <w:t xml:space="preserve">Example: </w:t>
      </w:r>
      <w:r>
        <w:rPr>
          <w:i/>
        </w:rPr>
        <w:t>-ld for "debug".</w:t>
      </w:r>
    </w:p>
    <w:p>
      <w:r>
        <w:t/>
      </w:r>
    </w:p>
    <w:p>
      <w:pPr>
        <w:rPr>
          <w:i/>
        </w:rPr>
      </w:pPr>
      <w:r>
        <w:t>A typical commandline for starting a session would be:</w:t>
      </w:r>
      <w:r>
        <w:br/>
      </w:r>
      <w:r>
        <w:tab/>
      </w:r>
      <w:r>
        <w:rPr>
          <w:i/>
        </w:rPr>
        <w:t>BMPro.exe -f"C:\My Folder\Bws Files\FridayEvening.bws" -s -r</w:t>
      </w:r>
    </w:p>
    <w:p>
      <w:pPr>
        <w:rPr>
          <w:i/>
        </w:rPr>
      </w:pPr>
      <w:r>
        <w:rPr>
          <w:i/>
        </w:rPr>
        <w:t>A typical commandline for restarting BCS.Net  minimized with a previously used .bws file would be:</w:t>
      </w:r>
      <w:r>
        <w:br/>
      </w:r>
      <w:r>
        <w:rPr>
          <w:i/>
        </w:rPr>
        <w:tab/>
      </w:r>
      <w:r>
        <w:rPr>
          <w:i/>
        </w:rPr>
        <w:t>BMPro.exe -f"C:\My Folder\Bws Files\FridayEvening.bws" -r -m</w:t>
      </w:r>
    </w:p>
    <w:p>
      <w:pPr>
        <w:rPr>
          <w:i/>
        </w:rPr>
      </w:pPr>
      <w:r>
        <w:rPr>
          <w:i/>
        </w:rPr>
        <w:t/>
      </w:r>
    </w:p>
    <w:p>
      <w:pPr>
        <w:pStyle w:val="5"/>
      </w:pPr>
      <w:r>
        <w:t>Unsupported start-up parameters</w:t>
      </w:r>
    </w:p>
    <w:p>
      <w:r>
        <w:t>The following start-up parameters for BCS 4 are not supported in BCS 5 and will throw an exception if used:</w:t>
      </w:r>
    </w:p>
    <w:p>
      <w:pPr>
        <w:numPr>
          <w:ilvl w:val="0"/>
          <w:numId w:val="1"/>
        </w:numPr>
      </w:pPr>
      <w:r>
        <w:t>-h (handrecrords): BCS 5 checks the Handrecords table for data and will upload it to the Bridgemate if the -s (reset) parameter is set.</w:t>
      </w:r>
    </w:p>
    <w:p>
      <w:pPr>
        <w:numPr>
          <w:ilvl w:val="0"/>
          <w:numId w:val="1"/>
        </w:numPr>
      </w:pPr>
      <w:r>
        <w:t>-pi (second instance): BCS 5 cannot be run twice for different sets of Bridgemates.</w:t>
      </w:r>
    </w:p>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EBUScore"/>
      <w:bookmarkEnd w:id="3"/>
      <w:r>
        <w:rPr>
          <w:rFonts w:ascii="Tahoma" w:hAnsi="Tahoma" w:cs="Tahoma" w:eastAsia="Tahoma"/>
          <w:b/>
          <w:sz w:val="26"/>
          <w:color w:val="4F81BD"/>
        </w:rPr>
        <w:t>EBUScore</w:t>
      </w:r>
      <w:r/>
    </w:p>
    <w:p>
      <w:pPr>
        <w:pStyle w:val="3"/>
      </w:pPr>
      <w:r>
        <w:t>EBUScore</w:t>
      </w:r>
    </w:p>
    <w:p>
      <w:r>
        <w:t>EBUScore is the scoring program provided by the English Bridge Union (EBU). EBUScore can work with BCS 5 considering the points below.</w:t>
      </w:r>
    </w:p>
    <w:p>
      <w:pPr>
        <w:pStyle w:val="4"/>
      </w:pPr>
      <w:r>
        <w:t>Main considerations</w:t>
      </w:r>
    </w:p>
    <w:p>
      <w:pPr>
        <w:numPr>
          <w:ilvl w:val="0"/>
          <w:numId w:val="2"/>
        </w:numPr>
      </w:pPr>
      <w:r>
        <w:t>BCS 5 uses drivers for MS Access 2000 to access the scoring (.bws) file and the BMPlayerDB.mdb files. Make sure to use a version of EBUScore that uses these drivers as well. The standard version of EBUScore uses the MS Access '97 drivers. This will not work.</w:t>
      </w:r>
    </w:p>
    <w:p>
      <w:pPr>
        <w:numPr>
          <w:ilvl w:val="0"/>
          <w:numId w:val="2"/>
        </w:numPr>
      </w:pPr>
      <w:r>
        <w:t>The installer will place an empty BMPlayerDB_Template.mdb file and an empty BMPlayerDB.mdb file in the local appdata at C:\Users\&lt;username&gt;\ AppData\Local\BCS.Net. The latter file can be filled with data from the EBU's member administration from EBUScore.</w:t>
      </w:r>
    </w:p>
    <w:p>
      <w:pPr>
        <w:numPr>
          <w:ilvl w:val="0"/>
          <w:numId w:val="2"/>
        </w:numPr>
      </w:pPr>
      <w:r>
        <w:t>Scoring (.bws) files can be opened from the "File" menu on the top left of the application. Server initialization and reading has to be activated manually.</w:t>
      </w:r>
    </w:p>
    <w:p>
      <w:pPr>
        <w:pStyle w:val="4"/>
      </w:pPr>
      <w:r>
        <w:t>Configuration steps after installation</w:t>
      </w:r>
    </w:p>
    <w:p>
      <w:r>
        <w:t>Follow the steps below when planning to use the function described,</w:t>
      </w:r>
    </w:p>
    <w:p>
      <w:pPr>
        <w:pStyle w:val="5"/>
      </w:pPr>
      <w:r>
        <w:t>Point EBUScore to BSC 5's executable</w:t>
      </w:r>
    </w:p>
    <w:p>
      <w:r>
        <w:t xml:space="preserve">In EBUScore make sure to set the location for BCS to BCS 5's "BMPro.exe" executable on the Bridgemate scoring window, Admin tab. </w:t>
      </w:r>
    </w:p>
    <w:p>
      <w:pPr>
        <w:pStyle w:val="5"/>
      </w:pPr>
      <w:r>
        <w:t>Bridgemate 2 settings</w:t>
      </w:r>
    </w:p>
    <w:p>
      <w:pPr>
        <w:rPr>
          <w:i/>
        </w:rPr>
      </w:pPr>
      <w:r>
        <w:t>Ensure that the Bridgemate 2 settings as specified by EBUScore are used by indicating that BCS should send the Bridgemate 2 settings from the scoring file.</w:t>
      </w:r>
      <w:r>
        <w:br/>
      </w:r>
      <w:r>
        <w:rPr>
          <w:i/>
        </w:rPr>
        <w:t>Note: for this to work a Bridgemate 2 server has to be attached to the computer and a scoring (.bws) file has to be loaded from the File menu.</w:t>
      </w:r>
      <w:r>
        <w:br/>
      </w:r>
      <w:r>
        <w:drawing>
          <wp:inline distT="0" distB="0" distL="0" distR="0">
            <wp:extent cx="5962650" cy="26479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2647950"/>
                    </a:xfrm>
                    <a:prstGeom prst="rect">
                      <a:avLst/>
                    </a:prstGeom>
                  </pic:spPr>
                </pic:pic>
              </a:graphicData>
            </a:graphic>
          </wp:inline>
        </w:drawing>
      </w:r>
    </w:p>
    <w:p>
      <w:pPr>
        <w:pStyle w:val="5"/>
      </w:pPr>
      <w:r>
        <w:t>Bridgemate 3 settings</w:t>
      </w:r>
    </w:p>
    <w:p>
      <w:r>
        <w:t>EBUScore does not support administering the settings for the Bridgemate 3. BCS will derive some of the Bridgemate 3 settings from those for the Bridgemate 2, but the recommended approach is to indicate in BCS 5 that the application's Bridgemate 3 settings should be used</w:t>
      </w:r>
    </w:p>
    <w:p>
      <w:pPr>
        <w:rPr>
          <w:i/>
        </w:rPr>
      </w:pPr>
      <w:r>
        <w:rPr>
          <w:i/>
        </w:rPr>
        <w:t>Note: in order for this to work a Bridgemate 3 server must be attached to the computer.</w:t>
      </w:r>
    </w:p>
    <w:p>
      <w:r>
        <w:drawing>
          <wp:inline distT="0" distB="0" distL="0" distR="0">
            <wp:extent cx="5962650" cy="24098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62650" cy="2409825"/>
                    </a:xfrm>
                    <a:prstGeom prst="rect">
                      <a:avLst/>
                    </a:prstGeom>
                  </pic:spPr>
                </pic:pic>
              </a:graphicData>
            </a:graphic>
          </wp:inline>
        </w:drawing>
      </w:r>
    </w:p>
    <w:p>
      <w:pPr>
        <w:pStyle w:val="5"/>
      </w:pPr>
      <w:r>
        <w:t>Activating the Bridgemate App</w:t>
      </w:r>
    </w:p>
    <w:p>
      <w:r>
        <w:t>To activate use of the Bridgemate app take the following steps:</w:t>
      </w:r>
    </w:p>
    <w:p>
      <w:pPr>
        <w:pStyle w:val="6"/>
      </w:pPr>
      <w:r>
        <w:t>Register for the App server</w:t>
      </w:r>
    </w:p>
    <w:p>
      <w:r>
        <w:t>If your club makes use of the Bridgemate App:</w:t>
      </w:r>
    </w:p>
    <w:p>
      <w:r>
        <w:drawing>
          <wp:inline distT="0" distB="0" distL="0" distR="0">
            <wp:extent cx="5962650" cy="25622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2562225"/>
                    </a:xfrm>
                    <a:prstGeom prst="rect">
                      <a:avLst/>
                    </a:prstGeom>
                  </pic:spPr>
                </pic:pic>
              </a:graphicData>
            </a:graphic>
          </wp:inline>
        </w:drawing>
      </w:r>
    </w:p>
    <w:p>
      <w:pPr>
        <w:numPr>
          <w:ilvl w:val="0"/>
          <w:numId w:val="2"/>
        </w:numPr>
      </w:pPr>
      <w:r>
        <w:t>Enter your clubumber and confirmation code.</w:t>
      </w:r>
    </w:p>
    <w:p>
      <w:pPr>
        <w:numPr>
          <w:ilvl w:val="0"/>
          <w:numId w:val="2"/>
        </w:numPr>
      </w:pPr>
      <w:r>
        <w:t>Set the endpoint index to "Production"</w:t>
      </w:r>
    </w:p>
    <w:p>
      <w:pPr>
        <w:numPr>
          <w:ilvl w:val="0"/>
          <w:numId w:val="2"/>
        </w:numPr>
      </w:pPr>
      <w:r>
        <w:t>Press "Check connection"</w:t>
      </w:r>
    </w:p>
    <w:p>
      <w:pPr>
        <w:numPr>
          <w:ilvl w:val="0"/>
          <w:numId w:val="2"/>
        </w:numPr>
      </w:pPr>
      <w:r>
        <w:t>On success click the "Use app server" button.</w:t>
      </w:r>
    </w:p>
    <w:p>
      <w:r>
        <w:t/>
      </w:r>
    </w:p>
    <w:p>
      <w:pPr>
        <w:pStyle w:val="6"/>
      </w:pPr>
      <w:r>
        <w:t>Activate the events to use the App server</w:t>
      </w:r>
    </w:p>
    <w:p>
      <w:r>
        <w:t>On the "Event" tab click the "Show sessions in app" button if it is not already pressed (and has a green color).</w:t>
      </w:r>
      <w:r>
        <w:br/>
      </w:r>
      <w:r>
        <w:drawing>
          <wp:inline distT="0" distB="0" distL="0" distR="0">
            <wp:extent cx="5962650" cy="9620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62650" cy="962025"/>
                    </a:xfrm>
                    <a:prstGeom prst="rect">
                      <a:avLst/>
                    </a:prstGeom>
                  </pic:spPr>
                </pic:pic>
              </a:graphicData>
            </a:graphic>
          </wp:inline>
        </w:drawing>
      </w:r>
    </w:p>
    <w:p>
      <w:pPr>
        <w:pStyle w:val="5"/>
      </w:pPr>
      <w:r>
        <w:t>Activate use of the BMPlayerDB.mdb file</w:t>
      </w:r>
    </w:p>
    <w:p>
      <w:r>
        <w:t>On the 'Tools" tab check the "Use external BMPlayerDB.mdb" option if you plan to use this. Take note of its location as this location needs to be updated in EBUScore (on the Bridgemate scoring window (Admin tab)).</w:t>
      </w:r>
      <w:r>
        <w:br/>
      </w:r>
      <w:r>
        <w:drawing>
          <wp:inline distT="0" distB="0" distL="0" distR="0">
            <wp:extent cx="5962650" cy="19526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62650" cy="1952625"/>
                    </a:xfrm>
                    <a:prstGeom prst="rect">
                      <a:avLst/>
                    </a:prstGeom>
                  </pic:spPr>
                </pic:pic>
              </a:graphicData>
            </a:graphic>
          </wp:inline>
        </w:drawing>
      </w:r>
    </w:p>
    <w:p>
      <w:pPr>
        <w:rPr>
          <w:i/>
        </w:rPr>
      </w:pPr>
      <w:r>
        <w:rPr>
          <w:i/>
        </w:rPr>
        <w:t>Note: this file can be moved to a different folder if so desired.</w:t>
      </w:r>
      <w:r>
        <w:br/>
      </w:r>
      <w:r>
        <w:rPr>
          <w:i/>
        </w:rPr>
        <w:t>Note: refer to the EBUScore documentation on how to fill the database with EBU player data.</w:t>
      </w:r>
    </w:p>
    <w:p>
      <w:pPr>
        <w:pStyle w:val="5"/>
      </w:pPr>
      <w:r>
        <w:t>Activate offline use of the Bridgemate 3</w:t>
      </w:r>
    </w:p>
    <w:p>
      <w:pPr>
        <w:rPr>
          <w:i/>
        </w:rPr>
      </w:pPr>
      <w:r>
        <w:t>The Bridgemate 3 can be used in offline mode. To enable this click the button for this on the Bridgemate 3 tab.</w:t>
      </w:r>
      <w:r>
        <w:br/>
      </w:r>
      <w:r>
        <w:rPr>
          <w:i/>
        </w:rPr>
        <w:t>Note: for this to work a Bridgemate 3 server must be attached to the computer.</w:t>
      </w:r>
      <w:r>
        <w:br/>
      </w:r>
      <w:r>
        <w:rPr>
          <w:i/>
        </w:rPr>
        <w:t>Note: only activate this option when you are really planning to use this. Accidentally setting a Bridgmate 3 in offline mode is not so easily reversed.</w:t>
      </w:r>
      <w:r>
        <w:br/>
      </w:r>
      <w:r>
        <w:drawing>
          <wp:inline distT="0" distB="0" distL="0" distR="0">
            <wp:extent cx="566737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667375" cy="2085975"/>
                    </a:xfrm>
                    <a:prstGeom prst="rect">
                      <a:avLst/>
                    </a:prstGeom>
                  </pic:spPr>
                </pic:pic>
              </a:graphicData>
            </a:graphic>
          </wp:inline>
        </w:drawing>
      </w:r>
    </w:p>
    <w:p>
      <w:r>
        <w:br w:type="page"/>
      </w:r>
    </w:p>
    <w:p>
      <w:r>
        <w:t/>
      </w:r>
    </w:p>
    <w:p>
      <w:pPr>
        <w:pStyle w:val="4"/>
      </w:pPr>
      <w:r>
        <w:t>Advanced procedures</w:t>
      </w:r>
    </w:p>
    <w:p>
      <w:r>
        <w:t>Usually BCS will be launched from EBUScore, If the configuration steps above have been followed things will "just work".</w:t>
      </w:r>
      <w:r>
        <w:br/>
      </w:r>
      <w:r>
        <w:t>Below follow descriptions for advanced scenario's.</w:t>
      </w:r>
    </w:p>
    <w:p>
      <w:pPr>
        <w:pStyle w:val="5"/>
      </w:pPr>
      <w:r>
        <w:t>Manually loading a scoring file.</w:t>
      </w:r>
    </w:p>
    <w:p>
      <w:r>
        <w:t>To manually load a scoring file:</w:t>
      </w:r>
    </w:p>
    <w:p>
      <w:pPr>
        <w:numPr>
          <w:ilvl w:val="0"/>
          <w:numId w:val="2"/>
        </w:numPr>
      </w:pPr>
      <w:r>
        <w:t>Click the "File" tab and select either a recently used scoring file or browse to a scoring file.</w:t>
      </w:r>
    </w:p>
    <w:p>
      <w:pPr>
        <w:numPr>
          <w:ilvl w:val="0"/>
          <w:numId w:val="2"/>
        </w:numPr>
      </w:pPr>
      <w:r>
        <w:t>Click the "Initialize all servers" button twice.</w:t>
      </w:r>
    </w:p>
    <w:p>
      <w:pPr>
        <w:numPr>
          <w:ilvl w:val="0"/>
          <w:numId w:val="2"/>
        </w:numPr>
      </w:pPr>
      <w:r>
        <w:t>Click the "Start monitoring" button.</w:t>
      </w:r>
    </w:p>
    <w:p>
      <w:pPr>
        <w:pStyle w:val="5"/>
      </w:pPr>
      <w:r>
        <w:t>Inspecting the server contents</w:t>
      </w:r>
    </w:p>
    <w:p>
      <w:r>
        <w:t>On the Bridgemate 2 and Bridgemate 3 tabs overviews of the event's movements and board results can be viewed. Mind that the buttons are toggles: to hide a particular view click its governing button a second time.</w:t>
      </w:r>
      <w:r>
        <w:br/>
      </w:r>
      <w:r>
        <w:t>Moreover, it is possible to download a server's contents to the scoring file and it is possible to close the current round (filling the unplayed boards with "No Play").</w:t>
      </w:r>
    </w:p>
    <w:p>
      <w:r>
        <w:t>Last: it is possible to reinitialize the Bridgemate 2 server, the Bridgemate 3 server or the App server seperately. The other servers will keep their data.</w:t>
      </w:r>
    </w:p>
    <w:p>
      <w:pPr>
        <w:pStyle w:val="5"/>
      </w:pPr>
      <w:r>
        <w:t>Using the Bridgemate 3 in offline mode</w:t>
      </w:r>
    </w:p>
    <w:p>
      <w:r>
        <w:t>Starting a Bridgemate in offline mode is only possible at the event's start. Once the Bridgemate has logged on in online mode this can only be changed by clicking the "Initialize all servers" button, thereby erasing all data.</w:t>
      </w:r>
    </w:p>
    <w:p>
      <w:r>
        <w:t>Note: once a Bridgemate has been started in offline mode BCS will be unable to communicate with it until the Bridgemate has received all board results as expected by its movement. By resetting the Bridgemate communication can be reestablished as well.</w:t>
      </w:r>
    </w:p>
    <w:p>
      <w:pPr>
        <w:numPr>
          <w:ilvl w:val="0"/>
          <w:numId w:val="2"/>
        </w:numPr>
      </w:pPr>
      <w:r>
        <w:t>Enable offline use of the Bridgemate 3 on the "Bridgemate 3" tab.</w:t>
      </w:r>
    </w:p>
    <w:p>
      <w:pPr>
        <w:numPr>
          <w:ilvl w:val="0"/>
          <w:numId w:val="2"/>
        </w:numPr>
      </w:pPr>
      <w:r>
        <w:t>Manually load the scoring file. If the file has been created (and BCS been launched) from EBUScore it can be found in the recent files of the "Files" tab.</w:t>
      </w:r>
    </w:p>
    <w:p>
      <w:pPr>
        <w:numPr>
          <w:ilvl w:val="0"/>
          <w:numId w:val="2"/>
        </w:numPr>
      </w:pPr>
      <w:r>
        <w:t>Select the Bridgemates that should work in offline mode and click the "Set offline" button twice.</w:t>
      </w:r>
      <w:r>
        <w:br/>
      </w:r>
      <w:r>
        <w:drawing>
          <wp:inline distT="0" distB="0" distL="0" distR="0">
            <wp:extent cx="4076700" cy="3829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076700" cy="3829050"/>
                    </a:xfrm>
                    <a:prstGeom prst="rect">
                      <a:avLst/>
                    </a:prstGeom>
                  </pic:spPr>
                </pic:pic>
              </a:graphicData>
            </a:graphic>
          </wp:inline>
        </w:drawing>
      </w:r>
    </w:p>
    <w:p>
      <w:pPr>
        <w:numPr>
          <w:ilvl w:val="0"/>
          <w:numId w:val="2"/>
        </w:numPr>
      </w:pPr>
      <w:r>
        <w:t>The Bridgemates will be marked as offline. Now click the "Initialize all servers" button.</w:t>
      </w:r>
      <w:r>
        <w:br/>
      </w:r>
      <w:r>
        <w:drawing>
          <wp:inline distT="0" distB="0" distL="0" distR="0">
            <wp:extent cx="4048125" cy="42481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048125" cy="4248150"/>
                    </a:xfrm>
                    <a:prstGeom prst="rect">
                      <a:avLst/>
                    </a:prstGeom>
                  </pic:spPr>
                </pic:pic>
              </a:graphicData>
            </a:graphic>
          </wp:inline>
        </w:drawing>
      </w:r>
    </w:p>
    <w:p>
      <w:pPr>
        <w:numPr>
          <w:ilvl w:val="0"/>
          <w:numId w:val="2"/>
        </w:numPr>
      </w:pPr>
      <w:r>
        <w:t>On starting the Bridgemate and selecting an offline table it will operate in offline mode.</w:t>
      </w:r>
    </w:p>
    <w:p>
      <w:pPr>
        <w:pStyle w:val="5"/>
      </w:pPr>
      <w:r>
        <w:t>Editing a board result</w:t>
      </w:r>
    </w:p>
    <w:p>
      <w:r>
        <w:t>A board result can be edited from the table monitor:</w:t>
      </w:r>
    </w:p>
    <w:p>
      <w:pPr>
        <w:numPr>
          <w:ilvl w:val="0"/>
          <w:numId w:val="2"/>
        </w:numPr>
      </w:pPr>
      <w:r>
        <w:t>Click the round on the table for which a board result should be edited:</w:t>
      </w:r>
      <w:r>
        <w:br/>
      </w:r>
      <w:r>
        <w:drawing>
          <wp:inline distT="0" distB="0" distL="0" distR="0">
            <wp:extent cx="4219575" cy="2200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4219575" cy="2200275"/>
                    </a:xfrm>
                    <a:prstGeom prst="rect">
                      <a:avLst/>
                    </a:prstGeom>
                  </pic:spPr>
                </pic:pic>
              </a:graphicData>
            </a:graphic>
          </wp:inline>
        </w:drawing>
      </w:r>
    </w:p>
    <w:p>
      <w:pPr>
        <w:numPr>
          <w:ilvl w:val="0"/>
          <w:numId w:val="2"/>
        </w:numPr>
      </w:pPr>
      <w:r>
        <w:t>Click on the board to edit:</w:t>
      </w:r>
      <w:r>
        <w:br/>
      </w:r>
      <w:r>
        <w:drawing>
          <wp:inline distT="0" distB="0" distL="0" distR="0">
            <wp:extent cx="5619750" cy="33718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3371850"/>
                    </a:xfrm>
                    <a:prstGeom prst="rect">
                      <a:avLst/>
                    </a:prstGeom>
                  </pic:spPr>
                </pic:pic>
              </a:graphicData>
            </a:graphic>
          </wp:inline>
        </w:drawing>
      </w:r>
      <w:r>
        <w:br/>
      </w:r>
      <w:r>
        <w:t>By clicking the "eye" button on the lower left side the handrecord for the board can be inspected.</w:t>
      </w:r>
    </w:p>
    <w:p>
      <w:pPr>
        <w:numPr>
          <w:ilvl w:val="0"/>
          <w:numId w:val="2"/>
        </w:numPr>
      </w:pPr>
      <w:r>
        <w:t>After editing the result click the "Save modified result" button twice.</w:t>
      </w:r>
    </w:p>
    <w:p>
      <w:r>
        <w:br w:type="page"/>
      </w:r>
    </w:p>
    <w:p>
      <w:r>
        <w:t/>
      </w:r>
    </w:p>
    <w:p>
      <w:r>
        <w:t/>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 w:name="_topic_Dataexchange"/>
      <w:bookmarkEnd w:id="4"/>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5" w:name="_topic_NamedPipes"/>
      <w:bookmarkEnd w:id="5"/>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BridgeSystems.Bridgemate.DataConnectorService.ScoringProgram.&lt;username&gt;</w:t>
      </w:r>
      <w:r>
        <w:t>" Named Pipe. The &lt;username&gt; is the name of the user as Windows had defined it based on the Windows account name. It can easily be retrieved by checking the C:\Users\&lt;username&gt; folders.</w:t>
      </w:r>
    </w:p>
    <w:p>
      <w: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xml:space="preserve">The source code for the   ScoringProgramPipeClientClass can be found </w:t>
      </w:r>
      <w:hyperlink r:id="hrId4" target="_blank">
        <w:r>
          <w:rPr>
            <w:rStyle w:val="c13"/>
          </w:rPr>
          <w:t>at github</w:t>
        </w:r>
      </w:hyperlink>
      <w:r>
        <w:t xml:space="preserve">, </w:t>
      </w:r>
    </w:p>
    <w:p>
      <w:pPr>
        <w:pStyle w:val="4"/>
      </w:pPr>
      <w:r>
        <w:t>Code examples</w:t>
      </w:r>
    </w:p>
    <w:p>
      <w:r>
        <w:t>A typical procedure to connect to the pipe server and test communication with it would be in .Net (&lt;username&gt; arbitrarily chosen as johndoe):</w:t>
      </w:r>
    </w:p>
    <w:p>
      <w: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rPr>
          <w:rFonts w:ascii="Cascadia Mono" w:hAnsi="Cascadia Mono" w:cs="Cascadia Mono" w:eastAsia="Cascadia Mono"/>
          <w:i/>
          <w:sz w:val="19"/>
          <w:color w:val="000000"/>
        </w:rPr>
        <w:t>johndoe</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6" w:name="_topic_Overviewofcommunication"/>
      <w:bookmarkEnd w:id="6"/>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62650" cy="3943350"/>
                    </a:xfrm>
                    <a:prstGeom prst="rect">
                      <a:avLst/>
                    </a:prstGeom>
                  </pic:spPr>
                </pic:pic>
              </a:graphicData>
            </a:graphic>
          </wp:inline>
        </w:drawing>
      </w:r>
    </w:p>
    <w:p>
      <w:pPr>
        <w:pStyle w:val="3"/>
      </w:pPr>
      <w:bookmarkStart w:id="7" w:name="GeneralDescription"/>
      <w:bookmarkEnd w:id="7"/>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8" w:name="OverviewOfCommands"/>
      <w:bookmarkEnd w:id="8"/>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r>
        <w:br w:type="page"/>
      </w:r>
    </w:p>
    <w:p>
      <w:pPr>
        <w:pStyle w:val="4"/>
      </w:pPr>
      <w:bookmarkStart w:id="9" w:name="PollingComands"/>
      <w:bookmarkEnd w:id="9"/>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19</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r>
        <w:br w:type="page"/>
      </w:r>
    </w:p>
    <w:p>
      <w:pPr>
        <w:pStyle w:val="4"/>
      </w:pPr>
      <w:bookmarkStart w:id="10" w:name="OverviewOfDataTypes"/>
      <w:bookmarkEnd w:id="10"/>
      <w:r>
        <w:t>Management commands</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60"/>
        <w:gridCol w:w="2055"/>
        <w:gridCol w:w="2235"/>
      </w:tblGrid>
      <w:tr>
        <w:tc>
          <w:tcPr>
            <w:tcW w:w="1830" w:type="dxa"/>
          </w:tcPr>
          <w:p>
            <w:pPr>
              <w:rPr>
                <w:b/>
              </w:rPr>
            </w:pPr>
            <w:r>
              <w:rPr>
                <w:b/>
              </w:rPr>
              <w:t>Command</w:t>
            </w:r>
          </w:p>
        </w:tc>
        <w:tc>
          <w:tcPr>
            <w:tcW w:w="660" w:type="dxa"/>
          </w:tcPr>
          <w:p>
            <w:pPr>
              <w:rPr>
                <w:b/>
              </w:rPr>
            </w:pPr>
            <w:r>
              <w:rPr>
                <w:b/>
              </w:rPr>
              <w:t>Value</w:t>
            </w:r>
          </w:p>
        </w:tc>
        <w:tc>
          <w:tcPr>
            <w:tcW w:w="2470" w:type="dxa"/>
          </w:tcPr>
          <w:p>
            <w:pPr>
              <w:rPr>
                <w:b/>
              </w:rPr>
            </w:pPr>
            <w:r>
              <w:rPr>
                <w:b/>
              </w:rPr>
              <w:t>Description</w:t>
            </w:r>
          </w:p>
        </w:tc>
        <w:tc>
          <w:tcPr>
            <w:tcW w:w="2060" w:type="dxa"/>
          </w:tcPr>
          <w:p>
            <w:pPr>
              <w:rPr>
                <w:b/>
              </w:rPr>
            </w:pPr>
            <w:r>
              <w:rPr>
                <w:b/>
              </w:rPr>
              <w:t>DTO</w:t>
            </w:r>
          </w:p>
        </w:tc>
        <w:tc>
          <w:tcPr>
            <w:tcW w:w="2250" w:type="dxa"/>
          </w:tcPr>
          <w:p>
            <w:pPr>
              <w:rPr>
                <w:b/>
              </w:rPr>
            </w:pPr>
            <w:r>
              <w:rPr>
                <w:b/>
              </w:rPr>
              <w:t>Remarks</w:t>
            </w:r>
          </w:p>
        </w:tc>
      </w:tr>
      <w:tr>
        <w:tc>
          <w:tcPr>
            <w:tcW w:w="1830" w:type="dxa"/>
          </w:tcPr>
          <w:p>
            <w:r>
              <w:t>ManageBCS</w:t>
            </w:r>
          </w:p>
        </w:tc>
        <w:tc>
          <w:tcPr>
            <w:tcW w:w="660" w:type="dxa"/>
          </w:tcPr>
          <w:p>
            <w:r>
              <w:t>34</w:t>
            </w:r>
          </w:p>
        </w:tc>
        <w:tc>
          <w:tcPr>
            <w:tcW w:w="2470" w:type="dxa"/>
          </w:tcPr>
          <w:p>
            <w:pPr>
              <w:rPr>
                <w:rFonts w:ascii="Cascadia Mono" w:hAnsi="Cascadia Mono" w:cs="Cascadia Mono" w:eastAsia="Cascadia Mono"/>
                <w:sz w:val="19"/>
                <w:color w:val="000000"/>
                <w:shd w:val="clear" w:color="auto" w:fill="FFFFFF"/>
              </w:rPr>
            </w:pPr>
            <w:r>
              <w:rPr>
                <w:rFonts w:ascii="Cascadia Mono" w:hAnsi="Cascadia Mono" w:cs="Cascadia Mono" w:eastAsia="Cascadia Mono"/>
                <w:sz w:val="19"/>
                <w:color w:val="000000"/>
                <w:shd w:val="clear" w:color="auto" w:fill="FFFFFF"/>
              </w:rPr>
              <w:t>Queries BCS for either the running session or all known sessions. Also used to request BCS to shut down.</w:t>
            </w:r>
          </w:p>
        </w:tc>
        <w:tc>
          <w:tcPr>
            <w:tcW w:w="2060" w:type="dxa"/>
          </w:tcPr>
          <w:p>
            <w:pPr>
              <w:rPr>
                <w:rStyle w:val="c13"/>
              </w:rPr>
            </w:pPr>
            <w:r>
              <w:t>sends:</w:t>
            </w:r>
            <w:hyperlink w:anchor="_topic_BCSManagementRequestDTO">
              <w:r>
                <w:br/>
              </w:r>
              <w:r>
                <w:rPr>
                  <w:rStyle w:val="c13"/>
                </w:rPr>
                <w:t>BCSManagementRequestDTO</w:t>
              </w:r>
            </w:hyperlink>
          </w:p>
          <w:p>
            <w:r>
              <w:t xml:space="preserve">returns: </w:t>
            </w:r>
          </w:p>
          <w:p>
            <w:pPr>
              <w:rPr>
                <w:rStyle w:val="c13"/>
              </w:rPr>
            </w:pPr>
            <w:hyperlink w:anchor="_topic_BCSManagementResponseDTO">
              <w:r>
                <w:rPr>
                  <w:rStyle w:val="c13"/>
                </w:rPr>
                <w:t>BCSManagementResponseDTO</w:t>
              </w:r>
            </w:hyperlink>
          </w:p>
        </w:tc>
        <w:tc>
          <w:tcPr>
            <w:tcW w:w="2250" w:type="dxa"/>
          </w:tcPr>
          <w:p>
            <w:r>
              <w:t>See the documentation on these DTOs.</w:t>
            </w:r>
          </w:p>
        </w:tc>
      </w:tr>
      <w:tr>
        <w:tc>
          <w:tcPr>
            <w:tcW w:w="1830" w:type="dxa"/>
          </w:tcPr>
          <w:p>
            <w:r>
              <w:t>ClearData</w:t>
            </w:r>
          </w:p>
        </w:tc>
        <w:tc>
          <w:tcPr>
            <w:tcW w:w="660" w:type="dxa"/>
          </w:tcPr>
          <w:p>
            <w:r>
              <w:t>35</w:t>
            </w:r>
          </w:p>
        </w:tc>
        <w:tc>
          <w:tcPr>
            <w:tcW w:w="2470" w:type="dxa"/>
          </w:tcPr>
          <w:p>
            <w:r>
              <w:t xml:space="preserve">Instructs </w:t>
            </w:r>
            <w:r>
              <w:t>Data Connector</w:t>
            </w:r>
            <w:r>
              <w:t xml:space="preserve"> to clear all incoming and outgoing queued and handled messages and will remove all validation data, especially the PlayerData and MovementData.</w:t>
            </w:r>
          </w:p>
        </w:tc>
        <w:tc>
          <w:tcPr>
            <w:tcW w:w="2060" w:type="dxa"/>
          </w:tcPr>
          <w:p>
            <w:r>
              <w:t>n/a</w:t>
            </w:r>
          </w:p>
        </w:tc>
        <w:tc>
          <w:tcPr>
            <w:tcW w:w="2250" w:type="dxa"/>
          </w:tcPr>
          <w:p>
            <w:r>
              <w:t>Use with caution!</w:t>
            </w:r>
          </w:p>
          <w:p>
            <w:r>
              <w:t>Best to use only when there are no active events. Be mindful of that other clubs may have ongoing events for which not all data has been processed yet.</w:t>
            </w:r>
          </w:p>
        </w:tc>
      </w:tr>
    </w:tbl>
    <w:p>
      <w:pPr>
        <w:pStyle w:val="4"/>
      </w:pPr>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r>
        <w:br w:type="page"/>
      </w:r>
    </w:p>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11" w:name="CodeExamples"/>
      <w:bookmarkEnd w:id="11"/>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2" w:name="_topic_DataTransferObjects"/>
      <w:bookmarkEnd w:id="12"/>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Overview"/>
      <w:bookmarkEnd w:id="13"/>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orad">
        <w:r>
          <w:rPr>
            <w:rStyle w:val="c13"/>
          </w:rPr>
          <w:t>Update movement</w:t>
        </w:r>
      </w:hyperlink>
    </w:p>
    <w:p>
      <w:r>
        <w:drawing>
          <wp:inline distT="0" distB="0" distL="0" distR="0">
            <wp:extent cx="5819775" cy="6762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819775" cy="676275"/>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62650" cy="3905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962650"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62650" cy="64770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InitDTO"/>
      <w:bookmarkEnd w:id="14"/>
      <w:r>
        <w:rPr>
          <w:rFonts w:ascii="Tahoma" w:hAnsi="Tahoma" w:cs="Tahoma" w:eastAsia="Tahoma"/>
          <w:b/>
          <w:sz w:val="26"/>
          <w:color w:val="4F81BD"/>
        </w:rPr>
        <w:t>InitDTO</w:t>
      </w:r>
      <w:r/>
    </w:p>
    <w:p>
      <w:r>
        <w:drawing>
          <wp:inline distT="0" distB="0" distL="0" distR="0">
            <wp:extent cx="2571750" cy="4752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5" w:name="Commands"/>
      <w:bookmarkEnd w:id="15"/>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ContinueDTO"/>
      <w:bookmarkEnd w:id="16"/>
      <w:r>
        <w:rPr>
          <w:rFonts w:ascii="Tahoma" w:hAnsi="Tahoma" w:cs="Tahoma" w:eastAsia="Tahoma"/>
          <w:b/>
          <w:sz w:val="26"/>
          <w:color w:val="4F81BD"/>
        </w:rPr>
        <w:t>ContinueDTO</w:t>
      </w:r>
      <w:r/>
    </w:p>
    <w:p>
      <w:r>
        <w:drawing>
          <wp:inline distT="0" distB="0" distL="0" distR="0">
            <wp:extent cx="2362200" cy="21145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7" w:name="_topic_SessionDTO"/>
      <w:bookmarkEnd w:id="17"/>
      <w:r>
        <w:rPr>
          <w:rFonts w:ascii="Tahoma" w:hAnsi="Tahoma" w:cs="Tahoma" w:eastAsia="Tahoma"/>
          <w:b/>
          <w:sz w:val="26"/>
          <w:color w:val="4F81BD"/>
        </w:rPr>
        <w:t>SessionDTO</w:t>
      </w:r>
      <w:r/>
    </w:p>
    <w:p>
      <w:r>
        <w:drawing>
          <wp:inline distT="0" distB="0" distL="0" distR="0">
            <wp:extent cx="1981200" cy="340042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ScoringGroupDTO"/>
      <w:bookmarkEnd w:id="18"/>
      <w:r>
        <w:rPr>
          <w:rFonts w:ascii="Tahoma" w:hAnsi="Tahoma" w:cs="Tahoma" w:eastAsia="Tahoma"/>
          <w:b/>
          <w:sz w:val="26"/>
          <w:color w:val="4F81BD"/>
        </w:rPr>
        <w:t>ScoringGroupDTO</w:t>
      </w:r>
      <w:r/>
    </w:p>
    <w:p>
      <w:r>
        <w:t/>
      </w:r>
    </w:p>
    <w:p>
      <w:r>
        <w:drawing>
          <wp:inline distT="0" distB="0" distL="0" distR="0">
            <wp:extent cx="2466975" cy="40005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bookmarkStart w:id="19" w:name="ScoringMethod"/>
      <w:bookmarkEnd w:id="19"/>
      <w:r>
        <w:t>ScoringMethod property</w:t>
      </w:r>
    </w:p>
    <w:p>
      <w:r>
        <w:t>Required. Values can be:</w:t>
      </w:r>
    </w:p>
    <w:p>
      <w:pPr>
        <w:numPr>
          <w:ilvl w:val="0"/>
          <w:numId w:val="3"/>
        </w:numPr>
      </w:pPr>
      <w:r>
        <w:t>10 for Matchpoints</w:t>
      </w:r>
    </w:p>
    <w:p>
      <w:pPr>
        <w:numPr>
          <w:ilvl w:val="0"/>
          <w:numId w:val="3"/>
        </w:numPr>
      </w:pPr>
      <w:r>
        <w:t>20 for Imps</w:t>
      </w:r>
    </w:p>
    <w:p>
      <w:pPr>
        <w:numPr>
          <w:ilvl w:val="0"/>
          <w:numId w:val="3"/>
        </w:numPr>
      </w:pPr>
      <w:r>
        <w:t>30 for Cross Imps</w:t>
      </w:r>
    </w:p>
    <w:p>
      <w:pPr>
        <w:numPr>
          <w:ilvl w:val="0"/>
          <w:numId w:val="3"/>
        </w:numPr>
      </w:pPr>
      <w:r>
        <w:t>40 for Team imps</w:t>
      </w:r>
    </w:p>
    <w:p>
      <w:pPr>
        <w:numPr>
          <w:ilvl w:val="0"/>
          <w:numId w:val="3"/>
        </w:numPr>
      </w:pPr>
      <w:r>
        <w:t>50 for Discrete Victory Points</w:t>
      </w:r>
    </w:p>
    <w:p>
      <w:pPr>
        <w:numPr>
          <w:ilvl w:val="0"/>
          <w:numId w:val="3"/>
        </w:numPr>
      </w:pPr>
      <w:r>
        <w:t>51 for Continuous Victory Points</w:t>
      </w:r>
    </w:p>
    <w:p>
      <w:pPr>
        <w:numPr>
          <w:ilvl w:val="0"/>
          <w:numId w:val="3"/>
        </w:numPr>
      </w:pPr>
      <w:r>
        <w:t>60 for Board-a-Match</w:t>
      </w:r>
    </w:p>
    <w:p>
      <w:pPr>
        <w:numPr>
          <w:ilvl w:val="0"/>
          <w:numId w:val="3"/>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SectionDTO"/>
      <w:bookmarkEnd w:id="20"/>
      <w:r>
        <w:rPr>
          <w:rFonts w:ascii="Tahoma" w:hAnsi="Tahoma" w:cs="Tahoma" w:eastAsia="Tahoma"/>
          <w:b/>
          <w:sz w:val="26"/>
          <w:color w:val="4F81BD"/>
        </w:rPr>
        <w:t>SectionDTO</w:t>
      </w:r>
      <w:r/>
    </w:p>
    <w:p>
      <w:r>
        <w:drawing>
          <wp:inline distT="0" distB="0" distL="0" distR="0">
            <wp:extent cx="2257425" cy="43624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2257425" cy="4362450"/>
                    </a:xfrm>
                    <a:prstGeom prst="rect">
                      <a:avLst/>
                    </a:prstGeom>
                  </pic:spPr>
                </pic:pic>
              </a:graphicData>
            </a:graphic>
          </wp:inline>
        </w:drawing>
      </w:r>
    </w:p>
    <w:p>
      <w:r>
        <w:t/>
      </w:r>
    </w:p>
    <w:p>
      <w:pPr>
        <w:rPr>
          <w:rStyle w:val="c13"/>
        </w:rPr>
      </w:pPr>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1" w:name="Winners"/>
      <w:bookmarkEnd w:id="21"/>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SectionUpdateDTO"/>
      <w:bookmarkEnd w:id="22"/>
      <w:r>
        <w:rPr>
          <w:rFonts w:ascii="Tahoma" w:hAnsi="Tahoma" w:cs="Tahoma" w:eastAsia="Tahoma"/>
          <w:b/>
          <w:sz w:val="26"/>
          <w:color w:val="4F81BD"/>
        </w:rPr>
        <w:t>SectionUpdateDTO</w:t>
      </w:r>
      <w:r/>
    </w:p>
    <w:p>
      <w:r>
        <w:drawing>
          <wp:inline distT="0" distB="0" distL="0" distR="0">
            <wp:extent cx="2305050" cy="45339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305050" cy="4533900"/>
                    </a:xfrm>
                    <a:prstGeom prst="rect">
                      <a:avLst/>
                    </a:prstGeom>
                  </pic:spPr>
                </pic:pic>
              </a:graphicData>
            </a:graphic>
          </wp:inline>
        </w:drawing>
      </w:r>
    </w:p>
    <w:p>
      <w:r>
        <w:t xml:space="preserve">The SectionUpdateDTO contains the movement for an updated or new section or it signals that the given section must be deleted. It is sent with the </w:t>
      </w:r>
      <w:hyperlink w:anchor="OverviewOfCommands">
        <w:r>
          <w:rPr>
            <w:rStyle w:val="c13"/>
          </w:rPr>
          <w:t>UpdateMovement</w:t>
        </w:r>
      </w:hyperlink>
      <w:r>
        <w:t xml:space="preserve"> command. The DTO must contain infomration on the scoring group it should be added to. If the scoring group with the given ScoringGroupNumber is not yet present, it will be created.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AddedPlayers</w:t>
      </w:r>
    </w:p>
    <w:p>
      <w:r>
        <w:t xml:space="preserve">Optional.An array of </w:t>
      </w:r>
      <w:hyperlink w:anchor="_topic_PlayerDataDTO">
        <w:r>
          <w:rPr>
            <w:rStyle w:val="c13"/>
          </w:rPr>
          <w:t>PlayerDataDTOs</w:t>
        </w:r>
      </w:hyperlink>
      <w:r>
        <w:t>. Should at least contain player data for players that have not been added beofre.</w:t>
      </w:r>
    </w:p>
    <w:p>
      <w:pPr>
        <w:pStyle w:val="7"/>
      </w:pPr>
      <w:r>
        <w:t>Participations</w:t>
      </w:r>
    </w:p>
    <w:p>
      <w:r>
        <w:t xml:space="preserve">Optional. An array of </w:t>
      </w:r>
      <w:hyperlink w:anchor="_topic_ParticipationDTO">
        <w:r>
          <w:rPr>
            <w:rStyle w:val="c13"/>
          </w:rPr>
          <w:t>ParticipationDTOs</w:t>
        </w:r>
      </w:hyperlink>
      <w:r>
        <w:t xml:space="preserve">. </w:t>
      </w:r>
    </w:p>
    <w:p>
      <w:pPr>
        <w:pStyle w:val="7"/>
      </w:pPr>
      <w:r>
        <w:t>ScoringGroupNumber</w:t>
      </w:r>
    </w:p>
    <w:p>
      <w:r>
        <w:t>Required if IsDeleted is "False". The number of the ScoringGroupDTO that the section belongs to. Must be greater than zero.If the scoringgroup does not yet exist it will be created.</w:t>
      </w:r>
    </w:p>
    <w:p>
      <w:pPr>
        <w:pStyle w:val="7"/>
      </w:pPr>
      <w:r>
        <w:t>ScoringGroupScoringMethod</w:t>
      </w:r>
    </w:p>
    <w:p>
      <w:r>
        <w:t xml:space="preserve">Required if the updated section belongs to a new scoring group that must be created. Valid values can be found at the information on the </w:t>
      </w:r>
      <w:hyperlink w:anchor="ScoringMethod">
        <w:r>
          <w:rPr>
            <w:rStyle w:val="c13"/>
          </w:rPr>
          <w:t>ScoringGroupDTO</w:t>
        </w:r>
      </w:hyperlink>
      <w:r>
        <w:t>.</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3" w:name="Winners"/>
      <w:bookmarkEnd w:id="23"/>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if IsDeleted="False"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TableDTO"/>
      <w:bookmarkEnd w:id="24"/>
      <w:r>
        <w:rPr>
          <w:rFonts w:ascii="Tahoma" w:hAnsi="Tahoma" w:cs="Tahoma" w:eastAsia="Tahoma"/>
          <w:b/>
          <w:sz w:val="26"/>
          <w:color w:val="4F81BD"/>
        </w:rPr>
        <w:t>TableDTO</w:t>
      </w:r>
      <w:r/>
    </w:p>
    <w:p>
      <w:r>
        <w:drawing>
          <wp:inline distT="0" distB="0" distL="0" distR="0">
            <wp:extent cx="2257425" cy="22669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RoundDTO"/>
      <w:bookmarkEnd w:id="25"/>
      <w:r>
        <w:rPr>
          <w:rFonts w:ascii="Tahoma" w:hAnsi="Tahoma" w:cs="Tahoma" w:eastAsia="Tahoma"/>
          <w:b/>
          <w:sz w:val="26"/>
          <w:color w:val="4F81BD"/>
        </w:rPr>
        <w:t>RoundDTO</w:t>
      </w:r>
      <w:r/>
    </w:p>
    <w:p>
      <w:r>
        <w:drawing>
          <wp:inline distT="0" distB="0" distL="0" distR="0">
            <wp:extent cx="2619375" cy="3914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ResultDTO"/>
      <w:bookmarkEnd w:id="26"/>
      <w:r>
        <w:rPr>
          <w:rFonts w:ascii="Tahoma" w:hAnsi="Tahoma" w:cs="Tahoma" w:eastAsia="Tahoma"/>
          <w:b/>
          <w:sz w:val="26"/>
          <w:color w:val="4F81BD"/>
        </w:rPr>
        <w:t>ResultDTO</w:t>
      </w:r>
      <w:r/>
    </w:p>
    <w:p>
      <w:r>
        <w:drawing>
          <wp:inline distT="0" distB="0" distL="0" distR="0">
            <wp:extent cx="2305050" cy="521017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4"/>
        </w:numPr>
      </w:pPr>
      <w:r>
        <w:t>0: NA</w:t>
      </w:r>
    </w:p>
    <w:p>
      <w:pPr>
        <w:numPr>
          <w:ilvl w:val="0"/>
          <w:numId w:val="4"/>
        </w:numPr>
      </w:pPr>
      <w:r>
        <w:t>1: North</w:t>
      </w:r>
    </w:p>
    <w:p>
      <w:pPr>
        <w:numPr>
          <w:ilvl w:val="0"/>
          <w:numId w:val="4"/>
        </w:numPr>
      </w:pPr>
      <w:r>
        <w:t>2: East</w:t>
      </w:r>
    </w:p>
    <w:p>
      <w:pPr>
        <w:numPr>
          <w:ilvl w:val="0"/>
          <w:numId w:val="4"/>
        </w:numPr>
      </w:pPr>
      <w:r>
        <w:t>3: South</w:t>
      </w:r>
    </w:p>
    <w:p>
      <w:pPr>
        <w:numPr>
          <w:ilvl w:val="0"/>
          <w:numId w:val="4"/>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4"/>
        </w:numPr>
      </w:pPr>
      <w:r>
        <w:t>0: N/A (Pass, No play, artificial score)</w:t>
      </w:r>
    </w:p>
    <w:p>
      <w:pPr>
        <w:numPr>
          <w:ilvl w:val="0"/>
          <w:numId w:val="4"/>
        </w:numPr>
      </w:pPr>
      <w:r>
        <w:t>1: Clubs</w:t>
      </w:r>
    </w:p>
    <w:p>
      <w:pPr>
        <w:numPr>
          <w:ilvl w:val="0"/>
          <w:numId w:val="4"/>
        </w:numPr>
      </w:pPr>
      <w:r>
        <w:t>2: Diamonds</w:t>
      </w:r>
    </w:p>
    <w:p>
      <w:pPr>
        <w:numPr>
          <w:ilvl w:val="0"/>
          <w:numId w:val="4"/>
        </w:numPr>
      </w:pPr>
      <w:r>
        <w:t>3: Hearts</w:t>
      </w:r>
    </w:p>
    <w:p>
      <w:pPr>
        <w:numPr>
          <w:ilvl w:val="0"/>
          <w:numId w:val="4"/>
        </w:numPr>
      </w:pPr>
      <w:r>
        <w:t>4: Spades</w:t>
      </w:r>
    </w:p>
    <w:p>
      <w:pPr>
        <w:numPr>
          <w:ilvl w:val="0"/>
          <w:numId w:val="4"/>
        </w:numPr>
      </w:pPr>
      <w:r>
        <w:t>5: No Trump</w:t>
      </w:r>
    </w:p>
    <w:p>
      <w:pPr>
        <w:pStyle w:val="7"/>
      </w:pPr>
      <w:r>
        <w:t>Stake property</w:t>
      </w:r>
    </w:p>
    <w:p>
      <w:r>
        <w:t>Specifies if the contract was doubled or redoubled. Possible values are:</w:t>
      </w:r>
    </w:p>
    <w:p>
      <w:pPr>
        <w:numPr>
          <w:ilvl w:val="0"/>
          <w:numId w:val="4"/>
        </w:numPr>
      </w:pPr>
      <w:r>
        <w:t>0: Not doubled</w:t>
      </w:r>
    </w:p>
    <w:p>
      <w:pPr>
        <w:numPr>
          <w:ilvl w:val="0"/>
          <w:numId w:val="4"/>
        </w:numPr>
      </w:pPr>
      <w:r>
        <w:t>1: Doubled</w:t>
      </w:r>
    </w:p>
    <w:p>
      <w:pPr>
        <w:numPr>
          <w:ilvl w:val="0"/>
          <w:numId w:val="4"/>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4"/>
        </w:numPr>
      </w:pPr>
      <w:r>
        <w:t>0: N/A</w:t>
      </w:r>
    </w:p>
    <w:p>
      <w:pPr>
        <w:numPr>
          <w:ilvl w:val="0"/>
          <w:numId w:val="4"/>
        </w:numPr>
      </w:pPr>
      <w:r>
        <w:t>2-10: the card value</w:t>
      </w:r>
    </w:p>
    <w:p>
      <w:pPr>
        <w:numPr>
          <w:ilvl w:val="0"/>
          <w:numId w:val="4"/>
        </w:numPr>
      </w:pPr>
      <w:r>
        <w:t>11: Jack</w:t>
      </w:r>
    </w:p>
    <w:p>
      <w:pPr>
        <w:numPr>
          <w:ilvl w:val="0"/>
          <w:numId w:val="4"/>
        </w:numPr>
      </w:pPr>
      <w:r>
        <w:t>12: Queen</w:t>
      </w:r>
    </w:p>
    <w:p>
      <w:pPr>
        <w:numPr>
          <w:ilvl w:val="0"/>
          <w:numId w:val="4"/>
        </w:numPr>
      </w:pPr>
      <w:r>
        <w:t>13: King</w:t>
      </w:r>
    </w:p>
    <w:p>
      <w:pPr>
        <w:numPr>
          <w:ilvl w:val="0"/>
          <w:numId w:val="4"/>
        </w:numPr>
      </w:pPr>
      <w:r>
        <w:t>14: Ace</w:t>
      </w:r>
    </w:p>
    <w:p>
      <w:pPr>
        <w:pStyle w:val="7"/>
      </w:pPr>
      <w:r>
        <w:t>LeadCardSuit property</w:t>
      </w:r>
    </w:p>
    <w:p>
      <w:r>
        <w:t>Optional, required if the lead card rank is other than zero. The suit of the leadcard. Possible values are:</w:t>
      </w:r>
    </w:p>
    <w:p>
      <w:pPr>
        <w:numPr>
          <w:ilvl w:val="0"/>
          <w:numId w:val="4"/>
        </w:numPr>
      </w:pPr>
      <w:r>
        <w:t>0: N/A</w:t>
      </w:r>
    </w:p>
    <w:p>
      <w:pPr>
        <w:numPr>
          <w:ilvl w:val="0"/>
          <w:numId w:val="4"/>
        </w:numPr>
      </w:pPr>
      <w:r>
        <w:t>1: Clubs</w:t>
      </w:r>
    </w:p>
    <w:p>
      <w:pPr>
        <w:numPr>
          <w:ilvl w:val="0"/>
          <w:numId w:val="4"/>
        </w:numPr>
      </w:pPr>
      <w:r>
        <w:t>2: Diamonds</w:t>
      </w:r>
    </w:p>
    <w:p>
      <w:pPr>
        <w:numPr>
          <w:ilvl w:val="0"/>
          <w:numId w:val="4"/>
        </w:numPr>
      </w:pPr>
      <w:r>
        <w:t>3: Hearts</w:t>
      </w:r>
    </w:p>
    <w:p>
      <w:pPr>
        <w:numPr>
          <w:ilvl w:val="0"/>
          <w:numId w:val="4"/>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PlayerDataDTO"/>
      <w:bookmarkEnd w:id="27"/>
      <w:r>
        <w:rPr>
          <w:rFonts w:ascii="Tahoma" w:hAnsi="Tahoma" w:cs="Tahoma" w:eastAsia="Tahoma"/>
          <w:b/>
          <w:sz w:val="26"/>
          <w:color w:val="4F81BD"/>
        </w:rPr>
        <w:t>PlayerDataDTO</w:t>
      </w:r>
      <w:r/>
    </w:p>
    <w:p>
      <w:r>
        <w:drawing>
          <wp:inline distT="0" distB="0" distL="0" distR="0">
            <wp:extent cx="1628775" cy="22955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ParticipationDTO"/>
      <w:bookmarkEnd w:id="28"/>
      <w:r>
        <w:rPr>
          <w:rFonts w:ascii="Tahoma" w:hAnsi="Tahoma" w:cs="Tahoma" w:eastAsia="Tahoma"/>
          <w:b/>
          <w:sz w:val="26"/>
          <w:color w:val="4F81BD"/>
        </w:rPr>
        <w:t>ParticipationDTO</w:t>
      </w:r>
      <w:r/>
    </w:p>
    <w:p>
      <w:r>
        <w:drawing>
          <wp:inline distT="0" distB="0" distL="0" distR="0">
            <wp:extent cx="1800225" cy="32289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1800225" cy="322897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three ways:</w:t>
      </w:r>
    </w:p>
    <w:p>
      <w:pPr>
        <w:numPr>
          <w:ilvl w:val="0"/>
          <w:numId w:val="5"/>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5"/>
        </w:numPr>
      </w:pPr>
      <w:r>
        <w:t xml:space="preserve">By specifying the SessionGuid and at least the PlayerLastName. Internally </w:t>
      </w:r>
      <w:r>
        <w:t>Bridgemate Data Connector</w:t>
      </w:r>
      <w:r>
        <w:t xml:space="preserve"> will make a registration of this player. Do not include the player number of the player.</w:t>
      </w:r>
    </w:p>
    <w:p>
      <w:pPr>
        <w:numPr>
          <w:ilvl w:val="0"/>
          <w:numId w:val="5"/>
        </w:numPr>
      </w:pPr>
      <w:r>
        <w:t xml:space="preserve">An array of ParticipationDTO will be returned by the </w:t>
      </w:r>
      <w:hyperlink w:anchor="PollingComands">
        <w:r>
          <w:rPr>
            <w:rStyle w:val="c13"/>
          </w:rPr>
          <w:t>PollQueueForNewParticipations command</w:t>
        </w:r>
      </w:hyperlink>
      <w:r>
        <w:t>. In this case the IsPlayerSwap property could have a value of "True".</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Direction property</w:t>
      </w:r>
    </w:p>
    <w:p>
      <w:r>
        <w:t>Required. Represents the seating for the player: North, East, South or West.</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pPr>
        <w:pStyle w:val="7"/>
      </w:pPr>
      <w:r>
        <w:t>IsPlayerSwap property</w:t>
      </w:r>
    </w:p>
    <w:p>
      <w:r>
        <w:t xml:space="preserve">Can only be "True" after a </w:t>
      </w:r>
      <w:hyperlink w:anchor="PollingComands">
        <w:r>
          <w:rPr>
            <w:rStyle w:val="c13"/>
          </w:rPr>
          <w:t>PollQueueForNewParticipations command</w:t>
        </w:r>
      </w:hyperlink>
      <w:r>
        <w:t>. Signals that the North player was swapped with the South player, or that the East player was swapped with the West player. The Direction ans PlayerNumber properties reflect the values after the swap.</w:t>
      </w:r>
    </w:p>
    <w:p>
      <w:r>
        <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9" w:name="_topic_Bridgemate2SettingsDTO"/>
      <w:bookmarkEnd w:id="29"/>
      <w:r>
        <w:rPr>
          <w:rFonts w:ascii="Tahoma" w:hAnsi="Tahoma" w:cs="Tahoma" w:eastAsia="Tahoma"/>
          <w:b/>
          <w:sz w:val="26"/>
          <w:color w:val="4F81BD"/>
        </w:rPr>
        <w:t>Bridgemate2SettingsDTO</w:t>
      </w:r>
      <w:r/>
    </w:p>
    <w:p>
      <w:r>
        <w:drawing>
          <wp:inline distT="0" distB="0" distL="0" distR="0">
            <wp:extent cx="4048125" cy="86296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Bridgemate3SettingsDTO"/>
      <w:bookmarkEnd w:id="30"/>
      <w:r>
        <w:rPr>
          <w:rFonts w:ascii="Tahoma" w:hAnsi="Tahoma" w:cs="Tahoma" w:eastAsia="Tahoma"/>
          <w:b/>
          <w:sz w:val="26"/>
          <w:color w:val="4F81BD"/>
        </w:rPr>
        <w:t>Bridgemate3SettingsDTO</w:t>
      </w:r>
      <w:r/>
    </w:p>
    <w:p>
      <w:r>
        <w:t/>
      </w:r>
    </w:p>
    <w:p>
      <w:r>
        <w:drawing>
          <wp:inline distT="0" distB="0" distL="0" distR="0">
            <wp:extent cx="5962650" cy="346710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5962650" cy="346710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BM3AudioVolume property</w:t>
      </w:r>
    </w:p>
    <w:p>
      <w:r>
        <w:t>Integer (0-7). Currently not in use.</w:t>
      </w:r>
    </w:p>
    <w:p>
      <w:pPr>
        <w:pStyle w:val="7"/>
      </w:pPr>
      <w:r>
        <w:t>BM3ConnectionMode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BM3EnterHandrecord property</w:t>
      </w:r>
    </w:p>
    <w:p>
      <w:r>
        <w:t>Integer/Enum (BM3EnterHandrecordOption). Specifies if and when the players can enter the handrecord for a board if it is not present.</w:t>
      </w:r>
    </w:p>
    <w:p>
      <w:pPr>
        <w:pStyle w:val="7"/>
      </w:pPr>
      <w:r>
        <w:t>BM3Language property</w:t>
      </w:r>
    </w:p>
    <w:p>
      <w:r>
        <w:t>Integer/Enum (BM3LanguageOption). Specifies which language the Bridgemate will use. The default is zero for English.</w:t>
      </w:r>
    </w:p>
    <w:p>
      <w:pPr>
        <w:pStyle w:val="7"/>
      </w:pPr>
      <w:r>
        <w:t>BM3LeadCardEntry property</w:t>
      </w:r>
    </w:p>
    <w:p>
      <w:r>
        <w:t>Integer/Enum (BM3LeadCardEntryOption). Specifies if the leadcard must be enterd together with the contract and if the leadcard should be validated againts the handrecord.</w:t>
      </w:r>
    </w:p>
    <w:p>
      <w:pPr>
        <w:pStyle w:val="7"/>
      </w:pPr>
      <w:r>
        <w:t>BM3NextSeatings property</w:t>
      </w:r>
    </w:p>
    <w:p>
      <w:r>
        <w:t>Integer/Enum (BM3NextRoundSeatingOption).Specifes if the seatings for the next round must be displayed after the last result has been entered for the round.</w:t>
      </w:r>
    </w:p>
    <w:p>
      <w:pPr>
        <w:pStyle w:val="7"/>
      </w:pPr>
      <w:r>
        <w:t>BM3PlayerNumberEntry property</w:t>
      </w:r>
    </w:p>
    <w:p>
      <w:r>
        <w:t>Integer/Enum (BM3PlayerRegistrationOption). Specifies if and when the players can make themselves known by entering their playernumber and/or name on the Bridgemate.</w:t>
      </w:r>
    </w:p>
    <w:p>
      <w:pPr>
        <w:pStyle w:val="7"/>
      </w:pPr>
      <w:r>
        <w:t>BM3PlayerVIew property</w:t>
      </w:r>
    </w:p>
    <w:p>
      <w:r>
        <w:t>Integer/Enum (BM3PlayerViewOption). Specifies if the windrose showing the players will have the North seat on top (0) or North on the bottom (1).</w:t>
      </w:r>
    </w:p>
    <w:p>
      <w:pPr>
        <w:pStyle w:val="7"/>
      </w:pPr>
      <w:r>
        <w:t>BM3PlayerNumberEntryDuringPlay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BM3Ranking property</w:t>
      </w:r>
    </w:p>
    <w:p>
      <w:r>
        <w:t>Integer/Enum (BM3RankingDisplayOption). Specifies if and when the Bridgemate will show the current ranking for the players on the table.</w:t>
      </w:r>
    </w:p>
    <w:p>
      <w:pPr>
        <w:pStyle w:val="7"/>
      </w:pPr>
      <w:r>
        <w:t>BM3ResultMethod property</w:t>
      </w:r>
    </w:p>
    <w:p>
      <w:r>
        <w:t>Integer/Enum (BM3ResultMethodOption). Specifies how players can enter the result for a board: Up/Down tricks, total tricks or American style.</w:t>
      </w:r>
    </w:p>
    <w:p>
      <w:pPr>
        <w:pStyle w:val="7"/>
      </w:pPr>
      <w:r>
        <w:t>BM3BoardResultReentry property</w:t>
      </w:r>
    </w:p>
    <w:p>
      <w:r>
        <w:t>Integer/Enum (BM3ResultReentryOption). Specifies if players may reenter the result of the board after the original entry has been confirmed by the opponents.</w:t>
      </w:r>
    </w:p>
    <w:p>
      <w:pPr>
        <w:pStyle w:val="7"/>
      </w:pPr>
      <w:r>
        <w:t>BM3ScoreColumn property</w:t>
      </w:r>
    </w:p>
    <w:p>
      <w:r>
        <w:t>Integer/Enum (BM3ScoreColumnOption). Specifies if the result overview will show one column for North-South only (0) or one for both North-South and East-West (1).</w:t>
      </w:r>
    </w:p>
    <w:p>
      <w:pPr>
        <w:pStyle w:val="7"/>
      </w:pPr>
      <w:r>
        <w:t>BM3ScoreRecap property</w:t>
      </w:r>
    </w:p>
    <w:p>
      <w:r>
        <w:t>Integer/Enum (BM3ScoreRecapOption). Specifies if and when the Bridgemate will show a recap of the scores obtained on the table in the current round.</w:t>
      </w:r>
    </w:p>
    <w:p>
      <w:pPr>
        <w:pStyle w:val="7"/>
      </w:pPr>
      <w:r>
        <w:t>BM3ScreenBrightness property</w:t>
      </w:r>
    </w:p>
    <w:p>
      <w:r>
        <w:t>Integer (1-7) Defines the screen brightness.</w:t>
      </w:r>
    </w:p>
    <w:p>
      <w:pPr>
        <w:pStyle w:val="7"/>
      </w:pPr>
      <w:r>
        <w:t>BM3ScreenDimMode property</w:t>
      </w:r>
    </w:p>
    <w:p>
      <w:r>
        <w:t>Integer (0-15). Defines the number of seconds (times 5) before the screen of the Bridgemate will dim. So the default value of 2 amounts to 10 seconds.</w:t>
      </w:r>
    </w:p>
    <w:p>
      <w:pPr>
        <w:pStyle w:val="7"/>
      </w:pPr>
      <w:r>
        <w:t>BM3ScreenOffMode property</w:t>
      </w:r>
    </w:p>
    <w:p>
      <w:r>
        <w:t>Integer (0-15). Defines the number of seconds (times 5) before the screen of the Bridgemate will turn off. A value of zero, the default, means "never turn off".</w:t>
      </w:r>
    </w:p>
    <w:p>
      <w:pPr>
        <w:pStyle w:val="7"/>
      </w:pPr>
      <w:r>
        <w:t>BM3SleepMode property</w:t>
      </w:r>
    </w:p>
    <w:p>
      <w:r>
        <w:t>Integer (0-120). Defines the number of seconds (times 5) befote the Bridgemate will enter Sleepmode. Once the Bridgemate has entered sleepmode its powerbutton must be used to wake it up again.</w:t>
      </w:r>
    </w:p>
    <w:p>
      <w:pPr>
        <w:pStyle w:val="7"/>
      </w:pPr>
      <w:r>
        <w:t>BM3StartingPositions property</w:t>
      </w:r>
    </w:p>
    <w:p>
      <w:r>
        <w:t>Integer/Enum (BM3StartingPositionsOption). Specifies if the players should confirm their seating before play starts.</w:t>
      </w:r>
    </w:p>
    <w:p>
      <w:pPr>
        <w:pStyle w:val="7"/>
      </w:pPr>
      <w:r>
        <w:t>BM3TDCall property</w:t>
      </w:r>
    </w:p>
    <w:p>
      <w:r>
        <w:t>Integer/Enum (BM3TdCallOption). Specifies if players can call for the Tournament Director using the Bridgemate.</w:t>
      </w:r>
    </w:p>
    <w:p>
      <w:pPr>
        <w:pStyle w:val="7"/>
      </w:pPr>
      <w:r>
        <w:t>BM3PinCode property</w:t>
      </w:r>
    </w:p>
    <w:p>
      <w:r>
        <w:t>A string of four digits. The code the TD must enter to get access to the TD menu. Defaults to "0000".</w:t>
      </w:r>
    </w:p>
    <w:p>
      <w:pPr>
        <w:pStyle w:val="7"/>
      </w:pPr>
      <w:r>
        <w:t>BM3ComfirmNP property</w:t>
      </w:r>
    </w:p>
    <w:p>
      <w:r>
        <w:t>Integer/Enum (BM3ComfirmNPOption). Specifies if the TD must confirm a No Play result on the Bridgemate.</w:t>
      </w:r>
    </w:p>
    <w:p>
      <w:pPr>
        <w:pStyle w:val="7"/>
      </w:pPr>
      <w:r>
        <w:t>BM3ViewHandrecord property</w:t>
      </w:r>
    </w:p>
    <w:p>
      <w:r>
        <w:t>Integer/Enum (BM3ViewHandrecordOption). Specifies if players may view the handrecord after the result has been entered.</w:t>
      </w:r>
    </w:p>
    <w:p>
      <w:pPr>
        <w:pStyle w:val="7"/>
      </w:pPr>
      <w:r>
        <w:t>BM3ViewPercentages property</w:t>
      </w:r>
    </w:p>
    <w:p>
      <w:r>
        <w:t>Integer/Enum (BM3ViewPercentagesOption). Specifies if the percentage score should be shown (1) rather than the matchpints (0) .</w:t>
      </w:r>
    </w:p>
    <w:p>
      <w:pPr>
        <w:pStyle w:val="7"/>
      </w:pPr>
      <w:r>
        <w:t>Bm3ViewResults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BCSManagementRequestDTO"/>
      <w:bookmarkEnd w:id="31"/>
      <w:r>
        <w:rPr>
          <w:rFonts w:ascii="Tahoma" w:hAnsi="Tahoma" w:cs="Tahoma" w:eastAsia="Tahoma"/>
          <w:b/>
          <w:sz w:val="26"/>
          <w:color w:val="4F81BD"/>
        </w:rPr>
        <w:t>BCSManagementRequestDTO</w:t>
      </w:r>
      <w:r/>
    </w:p>
    <w:p>
      <w:r>
        <w:drawing>
          <wp:inline distT="0" distB="0" distL="0" distR="0">
            <wp:extent cx="2181225" cy="248602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BCSManagementResponseDTO"/>
      <w:bookmarkEnd w:id="32"/>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33" w:name="SessionInfoDTO"/>
      <w:bookmarkEnd w:id="33"/>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4" w:name="_topic_HandrecordDTO1"/>
      <w:bookmarkEnd w:id="34"/>
      <w:r>
        <w:rPr>
          <w:rFonts w:ascii="Tahoma" w:hAnsi="Tahoma" w:cs="Tahoma" w:eastAsia="Tahoma"/>
          <w:b/>
          <w:sz w:val="26"/>
          <w:color w:val="4F81BD"/>
        </w:rPr>
        <w:t>HandrecordDTO</w:t>
      </w:r>
      <w:r/>
    </w:p>
    <w:p>
      <w:r>
        <w:drawing>
          <wp:inline distT="0" distB="0" distL="0" distR="0">
            <wp:extent cx="2428875" cy="499110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5" w:name="_topic_Procedures"/>
      <w:bookmarkEnd w:id="35"/>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Initializeanevent"/>
      <w:bookmarkEnd w:id="36"/>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Continueanevent"/>
      <w:bookmarkEnd w:id="37"/>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Bridgematesettings"/>
      <w:bookmarkEnd w:id="38"/>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themovementforasectionorad"/>
      <w:bookmarkEnd w:id="39"/>
      <w:r>
        <w:rPr>
          <w:rFonts w:ascii="Tahoma" w:hAnsi="Tahoma" w:cs="Tahoma" w:eastAsia="Tahoma"/>
          <w:b/>
          <w:sz w:val="26"/>
          <w:color w:val="4F81BD"/>
        </w:rPr>
        <w:t>Update the movement for a section or add one</w:t>
      </w:r>
      <w:r/>
    </w:p>
    <w:p>
      <w:r>
        <w:t/>
      </w:r>
    </w:p>
    <w:p>
      <w:pPr>
        <w:pStyle w:val="5"/>
      </w:pPr>
      <w:r>
        <w:drawing>
          <wp:inline distT="0" distB="0" distL="0" distR="0">
            <wp:extent cx="5962650" cy="526732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962650" cy="5267325"/>
                    </a:xfrm>
                    <a:prstGeom prst="rect">
                      <a:avLst/>
                    </a:prstGeom>
                  </pic:spPr>
                </pic:pic>
              </a:graphicData>
            </a:graphic>
          </wp:inline>
        </w:drawing>
      </w:r>
    </w:p>
    <w:p>
      <w:pPr>
        <w:pStyle w:val="5"/>
      </w:pPr>
      <w:r>
        <w:t>Data structure</w:t>
      </w:r>
    </w:p>
    <w:p>
      <w:r>
        <w:drawing>
          <wp:inline distT="0" distB="0" distL="0" distR="0">
            <wp:extent cx="5962650" cy="6953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62650" cy="695325"/>
                    </a:xfrm>
                    <a:prstGeom prst="rect">
                      <a:avLst/>
                    </a:prstGeom>
                  </pic:spPr>
                </pic:pic>
              </a:graphicData>
            </a:graphic>
          </wp:inline>
        </w:drawing>
      </w:r>
    </w:p>
    <w:p>
      <w:pPr>
        <w:pStyle w:val="5"/>
      </w:pPr>
      <w:r>
        <w:t>Description</w:t>
      </w:r>
    </w:p>
    <w:p>
      <w:pPr>
        <w:pStyle w:val="6"/>
      </w:pPr>
      <w:r>
        <w:t>Update the movement for a section or add a section</w:t>
      </w:r>
    </w:p>
    <w:p>
      <w:r>
        <w:t xml:space="preserve">When after the play of the session has started the need arises to adjust the movements, the movement for a section can be updated, or a section can be added, using a </w:t>
      </w:r>
      <w:hyperlink w:anchor="_topic_SectionUpdateDTO">
        <w:r>
          <w:rPr>
            <w:rStyle w:val="c13"/>
          </w:rPr>
          <w:t>SectionUpdateDTO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40" w:name="AddSection"/>
      <w:bookmarkEnd w:id="40"/>
      <w:r>
        <w:t>Adding a section</w:t>
      </w:r>
    </w:p>
    <w:p>
      <w:r>
        <w:t xml:space="preserve">Adding a section works the same way. The </w:t>
      </w:r>
      <w:r>
        <w:t>Bridgemate Data Connector</w:t>
      </w:r>
      <w:r>
        <w:t xml:space="preserve"> will detect that the secion did not exist before and will add it.</w:t>
      </w:r>
    </w:p>
    <w:p>
      <w:r>
        <w:t/>
      </w:r>
    </w:p>
    <w:p>
      <w:pPr>
        <w:rPr>
          <w:b/>
        </w:rPr>
      </w:pPr>
      <w:r>
        <w:rPr>
          <w:b/>
        </w:rPr>
        <w:t>Note</w:t>
      </w:r>
    </w:p>
    <w:p>
      <w:pPr>
        <w:numPr>
          <w:ilvl w:val="0"/>
          <w:numId w:val="6"/>
        </w:numPr>
      </w:pPr>
      <w:r>
        <w:t>Do not forget to send a Bridgemate2SettingsDTO or a Bridgemate3SettingsDTO for a new section.</w:t>
      </w:r>
    </w:p>
    <w:p>
      <w:pPr>
        <w:numPr>
          <w:ilvl w:val="0"/>
          <w:numId w:val="6"/>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Deleteasection"/>
      <w:bookmarkEnd w:id="41"/>
      <w:r>
        <w:rPr>
          <w:rFonts w:ascii="Tahoma" w:hAnsi="Tahoma" w:cs="Tahoma" w:eastAsia="Tahoma"/>
          <w:b/>
          <w:sz w:val="26"/>
          <w:color w:val="4F81BD"/>
        </w:rPr>
        <w:t>Delete a section</w:t>
      </w:r>
      <w:r/>
    </w:p>
    <w:p>
      <w:r>
        <w:drawing>
          <wp:inline distT="0" distB="0" distL="0" distR="0">
            <wp:extent cx="47434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4743450" cy="4200525"/>
                    </a:xfrm>
                    <a:prstGeom prst="rect">
                      <a:avLst/>
                    </a:prstGeom>
                  </pic:spPr>
                </pic:pic>
              </a:graphicData>
            </a:graphic>
          </wp:inline>
        </w:drawing>
      </w:r>
    </w:p>
    <w:p>
      <w:pPr>
        <w:pStyle w:val="5"/>
      </w:pPr>
      <w:r>
        <w:t>Description</w:t>
      </w:r>
    </w:p>
    <w:p>
      <w:r>
        <w:t xml:space="preserve">To delete a section Send a </w:t>
      </w:r>
      <w:hyperlink w:anchor="_topic_SectionUpdateDTO">
        <w:r>
          <w:rPr>
            <w:rStyle w:val="c13"/>
          </w:rPr>
          <w:t>SectionUpdateDTO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Updatescoringgroups"/>
      <w:bookmarkEnd w:id="42"/>
      <w:r>
        <w:rPr>
          <w:rFonts w:ascii="Tahoma" w:hAnsi="Tahoma" w:cs="Tahoma" w:eastAsia="Tahoma"/>
          <w:b/>
          <w:sz w:val="26"/>
          <w:color w:val="4F81BD"/>
        </w:rPr>
        <w:t>Update scoringgroups</w:t>
      </w:r>
      <w:r/>
    </w:p>
    <w:p>
      <w:r>
        <w:drawing>
          <wp:inline distT="0" distB="0" distL="0" distR="0">
            <wp:extent cx="5248275" cy="46482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3" w:name="_topic_Deletescoringgroups"/>
      <w:bookmarkEnd w:id="43"/>
      <w:r>
        <w:rPr>
          <w:rFonts w:ascii="Tahoma" w:hAnsi="Tahoma" w:cs="Tahoma" w:eastAsia="Tahoma"/>
          <w:b/>
          <w:sz w:val="26"/>
          <w:color w:val="4F81BD"/>
        </w:rPr>
        <w:t>Delete scoringgroups</w:t>
      </w:r>
      <w:r/>
    </w:p>
    <w:p>
      <w:r>
        <w:drawing>
          <wp:inline distT="0" distB="0" distL="0" distR="0">
            <wp:extent cx="5886450" cy="5210175"/>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prId52"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4" w:name="_topic_Updateplayerdata"/>
      <w:bookmarkEnd w:id="44"/>
      <w:r>
        <w:rPr>
          <w:rFonts w:ascii="Tahoma" w:hAnsi="Tahoma" w:cs="Tahoma" w:eastAsia="Tahoma"/>
          <w:b/>
          <w:sz w:val="26"/>
          <w:color w:val="4F81BD"/>
        </w:rPr>
        <w:t>Update player data</w:t>
      </w:r>
      <w:r/>
    </w:p>
    <w:p>
      <w:r>
        <w:drawing>
          <wp:inline distT="0" distB="0" distL="0" distR="0">
            <wp:extent cx="5229225" cy="4638675"/>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prId53"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5" w:name="_topic_Updateparticipations"/>
      <w:bookmarkEnd w:id="45"/>
      <w:r>
        <w:rPr>
          <w:rFonts w:ascii="Tahoma" w:hAnsi="Tahoma" w:cs="Tahoma" w:eastAsia="Tahoma"/>
          <w:b/>
          <w:sz w:val="26"/>
          <w:color w:val="4F81BD"/>
        </w:rPr>
        <w:t>Update participations</w:t>
      </w:r>
      <w:r/>
    </w:p>
    <w:p>
      <w:r>
        <w:drawing>
          <wp:inline distT="0" distB="0" distL="0" distR="0">
            <wp:extent cx="4886325" cy="4333875"/>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prId54"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6" w:name="_topic_Updatehandrecords"/>
      <w:bookmarkEnd w:id="46"/>
      <w:r>
        <w:rPr>
          <w:rFonts w:ascii="Tahoma" w:hAnsi="Tahoma" w:cs="Tahoma" w:eastAsia="Tahoma"/>
          <w:b/>
          <w:sz w:val="26"/>
          <w:color w:val="4F81BD"/>
        </w:rPr>
        <w:t>Update handrecords</w:t>
      </w:r>
      <w:r/>
    </w:p>
    <w:p>
      <w:r>
        <w:drawing>
          <wp:inline distT="0" distB="0" distL="0" distR="0">
            <wp:extent cx="5724525" cy="50768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prId55"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prId56"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7" w:name="_topic_Addasession"/>
      <w:bookmarkEnd w:id="47"/>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prId57"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62650" cy="381000"/>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prId58" cstate="print"/>
                    <a:stretch>
                      <a:fillRect/>
                    </a:stretch>
                  </pic:blipFill>
                  <pic:spPr>
                    <a:xfrm>
                      <a:off x="0" y="0"/>
                      <a:ext cx="5962650"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7"/>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7"/>
        </w:numPr>
      </w:pPr>
      <w:r>
        <w:t>Add scoringgroups, sections, tables and rounds.</w:t>
      </w:r>
    </w:p>
    <w:p>
      <w:pPr>
        <w:numPr>
          <w:ilvl w:val="0"/>
          <w:numId w:val="7"/>
        </w:numPr>
      </w:pPr>
      <w:r>
        <w:t xml:space="preserve">Send the ScoringProgramRequest with the </w:t>
      </w:r>
      <w:hyperlink w:anchor="_topic_Overviewofcommunication">
        <w:r>
          <w:rPr>
            <w:rStyle w:val="c13"/>
          </w:rPr>
          <w:t>AddSection command.</w:t>
        </w:r>
      </w:hyperlink>
    </w:p>
    <w:p>
      <w:pPr>
        <w:numPr>
          <w:ilvl w:val="0"/>
          <w:numId w:val="7"/>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8" w:name="_topic_ManageBCS"/>
      <w:bookmarkEnd w:id="48"/>
      <w:r>
        <w:rPr>
          <w:rFonts w:ascii="Tahoma" w:hAnsi="Tahoma" w:cs="Tahoma" w:eastAsia="Tahoma"/>
          <w:b/>
          <w:sz w:val="26"/>
          <w:color w:val="4F81BD"/>
        </w:rPr>
        <w:t>Manage BCS</w:t>
      </w:r>
      <w:r/>
    </w:p>
    <w:p>
      <w:r>
        <w:drawing>
          <wp:inline distT="0" distB="0" distL="0" distR="0">
            <wp:extent cx="5962650" cy="4200525"/>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prId59"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prId60"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9" w:name="_topic_Explanationofusedterms"/>
      <w:bookmarkEnd w:id="49"/>
      <w:r>
        <w:rPr>
          <w:rFonts w:ascii="Tahoma" w:hAnsi="Tahoma" w:cs="Tahoma" w:eastAsia="Tahoma"/>
          <w:b/>
          <w:sz w:val="28"/>
          <w:color w:val="365F91"/>
        </w:rPr>
        <w:t>Explanation of used terms</w:t>
      </w:r>
      <w:r/>
    </w:p>
    <w:p>
      <w:pPr>
        <w:numPr>
          <w:ilvl w:val="0"/>
          <w:numId w:val="8"/>
        </w:numPr>
      </w:pPr>
      <w:bookmarkStart w:id="50" w:name="BridgemateControlSoftware"/>
      <w:bookmarkEnd w:id="50"/>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8"/>
        </w:numPr>
      </w:pPr>
      <w:bookmarkStart w:id="51" w:name="ExternalScoringProgram"/>
      <w:bookmarkEnd w:id="51"/>
      <w:r>
        <w:t>The (external) scoring program: Windows software program that is used for scoring bridge sessions, calculating results, printing rankings etc and which uses Bridgemates for input of results.</w:t>
      </w:r>
    </w:p>
    <w:p>
      <w:pPr>
        <w:numPr>
          <w:ilvl w:val="0"/>
          <w:numId w:val="8"/>
        </w:numPr>
      </w:pPr>
      <w:bookmarkStart w:id="52" w:name="BridgemateDataConnector"/>
      <w:bookmarkEnd w:id="52"/>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8"/>
        </w:numPr>
      </w:pPr>
      <w:bookmarkStart w:id="53" w:name="DataTransferObject"/>
      <w:bookmarkEnd w:id="53"/>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8"/>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8"/>
        </w:numPr>
      </w:pPr>
      <w:bookmarkStart w:id="54" w:name="Event"/>
      <w:bookmarkEnd w:id="54"/>
      <w:r>
        <w:t>Event: one or more sessions that are grouped together in the Bridgemate servers.</w:t>
      </w:r>
    </w:p>
    <w:p>
      <w:pPr>
        <w:numPr>
          <w:ilvl w:val="0"/>
          <w:numId w:val="8"/>
        </w:numPr>
      </w:pPr>
      <w:bookmarkStart w:id="55" w:name="Session"/>
      <w:bookmarkEnd w:id="55"/>
      <w:r>
        <w:t>Session: a separately scored group of sections.</w:t>
      </w:r>
    </w:p>
    <w:p>
      <w:pPr>
        <w:numPr>
          <w:ilvl w:val="0"/>
          <w:numId w:val="8"/>
        </w:numPr>
      </w:pPr>
      <w:bookmarkStart w:id="56" w:name="SitOut"/>
      <w:bookmarkEnd w:id="56"/>
      <w:r>
        <w:t>Sit-out: a round on a table where a pair has no opponent.</w:t>
      </w:r>
    </w:p>
    <w:p>
      <w:pPr>
        <w:numPr>
          <w:ilvl w:val="0"/>
          <w:numId w:val="8"/>
        </w:numPr>
      </w:pPr>
      <w:bookmarkStart w:id="57" w:name="EmptyTable"/>
      <w:bookmarkEnd w:id="57"/>
      <w:r>
        <w:t>Empty table: a round on a table without pairs.</w:t>
      </w:r>
    </w:p>
    <w:p>
      <w:pPr>
        <w:numPr>
          <w:ilvl w:val="0"/>
          <w:numId w:val="8"/>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86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hrId3" Type="http://schemas.openxmlformats.org/officeDocument/2006/relationships/hyperlink" Target="https://www.bridgemate.com" TargetMode="External"/><Relationship Id="hrId4" Type="http://schemas.openxmlformats.org/officeDocument/2006/relationships/hyperlink" Target="https://github.com/bridgesystems/Bridgemate-Data-Connector-Scoring-Program-Client"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 Id="prId52" Type="http://schemas.openxmlformats.org/officeDocument/2006/relationships/image" Target="media/img52.png"/><Relationship Id="prId53" Type="http://schemas.openxmlformats.org/officeDocument/2006/relationships/image" Target="media/img53.png"/><Relationship Id="prId54" Type="http://schemas.openxmlformats.org/officeDocument/2006/relationships/image" Target="media/img54.png"/><Relationship Id="prId55" Type="http://schemas.openxmlformats.org/officeDocument/2006/relationships/image" Target="media/img55.png"/><Relationship Id="prId56" Type="http://schemas.openxmlformats.org/officeDocument/2006/relationships/image" Target="media/img56.png"/><Relationship Id="prId57" Type="http://schemas.openxmlformats.org/officeDocument/2006/relationships/image" Target="media/img57.png"/><Relationship Id="prId58" Type="http://schemas.openxmlformats.org/officeDocument/2006/relationships/image" Target="media/img58.png"/><Relationship Id="prId59" Type="http://schemas.openxmlformats.org/officeDocument/2006/relationships/image" Target="media/img59.png"/><Relationship Id="prId60" Type="http://schemas.openxmlformats.org/officeDocument/2006/relationships/image" Target="media/img60.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