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9D6" w:rsidRPr="00E6712E" w:rsidRDefault="00E6712E" w:rsidP="00E6712E">
      <w:pPr>
        <w:jc w:val="center"/>
        <w:rPr>
          <w:rFonts w:ascii="Times New Roman" w:hAnsi="Times New Roman" w:cs="Times New Roman"/>
          <w:b/>
          <w:color w:val="0066FF"/>
          <w:sz w:val="28"/>
          <w:szCs w:val="28"/>
        </w:rPr>
      </w:pPr>
      <w:r w:rsidRPr="00E6712E">
        <w:rPr>
          <w:rFonts w:ascii="Times New Roman" w:hAnsi="Times New Roman" w:cs="Times New Roman"/>
          <w:b/>
          <w:color w:val="0066FF"/>
          <w:sz w:val="28"/>
          <w:szCs w:val="28"/>
        </w:rPr>
        <w:t>LEGAL LAND BUYING PROCESS IN KENYA.</w:t>
      </w:r>
    </w:p>
    <w:p w:rsidR="00E6712E" w:rsidRPr="00E6712E" w:rsidRDefault="00E6712E" w:rsidP="00E67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sz w:val="24"/>
          <w:szCs w:val="24"/>
        </w:rPr>
        <w:t>Buying land in Kenya involves several key steps to ensure a smooth and legal transaction. Here’s a general guide to the process:</w:t>
      </w:r>
      <w:bookmarkStart w:id="0" w:name="_GoBack"/>
      <w:bookmarkEnd w:id="0"/>
    </w:p>
    <w:p w:rsidR="00E6712E" w:rsidRPr="00E6712E" w:rsidRDefault="00E6712E" w:rsidP="00E67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1. Research and Planning</w:t>
      </w:r>
    </w:p>
    <w:p w:rsidR="00E6712E" w:rsidRPr="00E6712E" w:rsidRDefault="00E6712E" w:rsidP="00E67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Your Needs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Determine the purpose of the land (e.g., residential, commercial, agricultural) and preferred location.</w:t>
      </w:r>
    </w:p>
    <w:p w:rsidR="00E6712E" w:rsidRPr="00E6712E" w:rsidRDefault="00E6712E" w:rsidP="00E67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Research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Look into different areas, their prices, and potential future developments.</w:t>
      </w:r>
    </w:p>
    <w:p w:rsidR="00E6712E" w:rsidRPr="00E6712E" w:rsidRDefault="00E6712E" w:rsidP="00E67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2. Find a Reputable Agent or Seller</w:t>
      </w:r>
    </w:p>
    <w:p w:rsidR="00E6712E" w:rsidRPr="00E6712E" w:rsidRDefault="00E6712E" w:rsidP="00E67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Real Estate Agents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Engage a trusted real estate agent or property consultant who knows the local market.</w:t>
      </w:r>
    </w:p>
    <w:p w:rsidR="00E6712E" w:rsidRPr="00E6712E" w:rsidRDefault="00E6712E" w:rsidP="00E67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Direct Purchase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If buying directly from an individual, ensure they are the legitimate owner and the land is free from disputes.</w:t>
      </w:r>
    </w:p>
    <w:p w:rsidR="00E6712E" w:rsidRPr="00E6712E" w:rsidRDefault="00E6712E" w:rsidP="00E67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3. Verify Land Ownership</w:t>
      </w:r>
    </w:p>
    <w:p w:rsidR="00E6712E" w:rsidRPr="00E6712E" w:rsidRDefault="00E6712E" w:rsidP="00E67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Land Title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Check the land’s title deed to confirm ownership. It should be a genuine document with no encumbrances.</w:t>
      </w:r>
    </w:p>
    <w:p w:rsidR="00E6712E" w:rsidRPr="00E6712E" w:rsidRDefault="00E6712E" w:rsidP="00E67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Land Registry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Visit the relevant Land Registry Office to verify the details and ensure the seller is the rightful owner.</w:t>
      </w:r>
    </w:p>
    <w:p w:rsidR="00E6712E" w:rsidRPr="00E6712E" w:rsidRDefault="00E6712E" w:rsidP="00E67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Encumbrances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Confirm there are no outstanding loans, disputes, or claims against the land.</w:t>
      </w:r>
    </w:p>
    <w:p w:rsidR="00E6712E" w:rsidRPr="00E6712E" w:rsidRDefault="00E6712E" w:rsidP="00E67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4. Conduct a Site Visit</w:t>
      </w:r>
    </w:p>
    <w:p w:rsidR="00E6712E" w:rsidRPr="00E6712E" w:rsidRDefault="00E6712E" w:rsidP="00E67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Inspect the Land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Visit the site to ensure it meets your expectations and there are no visible issues.</w:t>
      </w:r>
    </w:p>
    <w:p w:rsidR="00E6712E" w:rsidRPr="00E6712E" w:rsidRDefault="00E6712E" w:rsidP="00E67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Check Access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Verify access roads, utilities, and surrounding infrastructure.</w:t>
      </w:r>
    </w:p>
    <w:p w:rsidR="00E6712E" w:rsidRPr="00E6712E" w:rsidRDefault="00E6712E" w:rsidP="00E67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5. Agree on Terms and Conditions</w:t>
      </w:r>
    </w:p>
    <w:p w:rsidR="00E6712E" w:rsidRPr="00E6712E" w:rsidRDefault="00E6712E" w:rsidP="00E671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Negotiation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Discuss and agree on the price, payment terms, and any other conditions of the sale.</w:t>
      </w:r>
    </w:p>
    <w:p w:rsidR="00E6712E" w:rsidRPr="00E6712E" w:rsidRDefault="00E6712E" w:rsidP="00E671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Sale Agreement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Draft a Sale Agreement that outlines the terms and conditions, and have it signed by both parties.</w:t>
      </w:r>
    </w:p>
    <w:p w:rsidR="00E6712E" w:rsidRPr="00E6712E" w:rsidRDefault="00E6712E" w:rsidP="00E67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6. Due Diligence</w:t>
      </w:r>
    </w:p>
    <w:p w:rsidR="00E6712E" w:rsidRPr="00E6712E" w:rsidRDefault="00E6712E" w:rsidP="00E67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Survey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Conduct a survey to confirm the boundaries and size of the land.</w:t>
      </w:r>
    </w:p>
    <w:p w:rsidR="00E6712E" w:rsidRPr="00E6712E" w:rsidRDefault="00E6712E" w:rsidP="00E67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Legal Checks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Engage a lawyer to review all documents and ensure the transaction is legally sound.</w:t>
      </w:r>
    </w:p>
    <w:p w:rsidR="00E6712E" w:rsidRPr="00E6712E" w:rsidRDefault="00E6712E" w:rsidP="00E67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Payment and Transfer</w:t>
      </w:r>
    </w:p>
    <w:p w:rsidR="00E6712E" w:rsidRPr="00E6712E" w:rsidRDefault="00E6712E" w:rsidP="00E67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Deposit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Make an initial deposit as per the Sale Agreement.</w:t>
      </w:r>
    </w:p>
    <w:p w:rsidR="00E6712E" w:rsidRPr="00E6712E" w:rsidRDefault="00E6712E" w:rsidP="00E67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Full Payment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Pay the remaining balance as agreed.</w:t>
      </w:r>
    </w:p>
    <w:p w:rsidR="00E6712E" w:rsidRPr="00E6712E" w:rsidRDefault="00E6712E" w:rsidP="00E67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of Ownership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Complete the transfer by filling out the relevant forms and paying the necessary fees at the Land Registry Office.</w:t>
      </w:r>
    </w:p>
    <w:p w:rsidR="00E6712E" w:rsidRPr="00E6712E" w:rsidRDefault="00E6712E" w:rsidP="00E67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8. Register the Land</w:t>
      </w:r>
    </w:p>
    <w:p w:rsidR="00E6712E" w:rsidRPr="00E6712E" w:rsidRDefault="00E6712E" w:rsidP="00E67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Title Transfer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Apply for the transfer of the land title in your name at the Land Registry Office.</w:t>
      </w:r>
    </w:p>
    <w:p w:rsidR="00E6712E" w:rsidRPr="00E6712E" w:rsidRDefault="00E6712E" w:rsidP="00E67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Stamp Duty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Pay the required stamp duty, which is typically a percentage of the purchase price.</w:t>
      </w:r>
    </w:p>
    <w:p w:rsidR="00E6712E" w:rsidRPr="00E6712E" w:rsidRDefault="00E6712E" w:rsidP="00E67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9. Obtain a New Title Deed</w:t>
      </w:r>
    </w:p>
    <w:p w:rsidR="00E6712E" w:rsidRPr="00E6712E" w:rsidRDefault="00E6712E" w:rsidP="00E671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Finalize Registration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Once the transfer is processed, you will receive a new title deed in your name.</w:t>
      </w:r>
    </w:p>
    <w:p w:rsidR="00E6712E" w:rsidRPr="00E6712E" w:rsidRDefault="00E6712E" w:rsidP="00E67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Final</w:t>
      </w: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Steps</w:t>
      </w:r>
    </w:p>
    <w:p w:rsidR="00E6712E" w:rsidRPr="00E6712E" w:rsidRDefault="00E6712E" w:rsidP="00E671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Update Records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Inform local authorities and update land records if needed.</w:t>
      </w:r>
    </w:p>
    <w:p w:rsidR="00E6712E" w:rsidRPr="00E6712E" w:rsidRDefault="00E6712E" w:rsidP="00E671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2E">
        <w:rPr>
          <w:rFonts w:ascii="Times New Roman" w:eastAsia="Times New Roman" w:hAnsi="Times New Roman" w:cs="Times New Roman"/>
          <w:b/>
          <w:bCs/>
          <w:sz w:val="24"/>
          <w:szCs w:val="24"/>
        </w:rPr>
        <w:t>Land Rates</w:t>
      </w:r>
      <w:r w:rsidRPr="00E6712E">
        <w:rPr>
          <w:rFonts w:ascii="Times New Roman" w:eastAsia="Times New Roman" w:hAnsi="Times New Roman" w:cs="Times New Roman"/>
          <w:sz w:val="24"/>
          <w:szCs w:val="24"/>
        </w:rPr>
        <w:t>: Ensure you are aware of any land rates or taxes that need to be paid</w:t>
      </w:r>
    </w:p>
    <w:p w:rsidR="00E6712E" w:rsidRPr="00E6712E" w:rsidRDefault="00E6712E">
      <w:pPr>
        <w:rPr>
          <w:rFonts w:ascii="Times New Roman" w:hAnsi="Times New Roman" w:cs="Times New Roman"/>
        </w:rPr>
      </w:pPr>
    </w:p>
    <w:sectPr w:rsidR="00E6712E" w:rsidRPr="00E6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349A"/>
    <w:multiLevelType w:val="multilevel"/>
    <w:tmpl w:val="6D24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869BE"/>
    <w:multiLevelType w:val="multilevel"/>
    <w:tmpl w:val="E52C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D420D"/>
    <w:multiLevelType w:val="multilevel"/>
    <w:tmpl w:val="7FB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D33D7"/>
    <w:multiLevelType w:val="multilevel"/>
    <w:tmpl w:val="1F12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86440"/>
    <w:multiLevelType w:val="multilevel"/>
    <w:tmpl w:val="8C8C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779A7"/>
    <w:multiLevelType w:val="multilevel"/>
    <w:tmpl w:val="7F2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E322D"/>
    <w:multiLevelType w:val="multilevel"/>
    <w:tmpl w:val="2EAE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B1592"/>
    <w:multiLevelType w:val="multilevel"/>
    <w:tmpl w:val="5654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5194A"/>
    <w:multiLevelType w:val="multilevel"/>
    <w:tmpl w:val="DC36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4694F"/>
    <w:multiLevelType w:val="multilevel"/>
    <w:tmpl w:val="8E18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2E"/>
    <w:rsid w:val="00196675"/>
    <w:rsid w:val="00BA31C4"/>
    <w:rsid w:val="00E6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CB93"/>
  <w15:chartTrackingRefBased/>
  <w15:docId w15:val="{658CFCE6-E2DC-451B-B1C9-68669E1F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71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1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7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7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2024-08-28T07:54:00Z</dcterms:created>
  <dcterms:modified xsi:type="dcterms:W3CDTF">2024-08-28T07:59:00Z</dcterms:modified>
</cp:coreProperties>
</file>