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7F2C1" w14:textId="31E0A79F" w:rsidR="00D674EB" w:rsidRPr="00D674EB" w:rsidRDefault="00D674EB" w:rsidP="00D674EB">
      <w:pPr>
        <w:spacing w:line="480" w:lineRule="auto"/>
        <w:rPr>
          <w:rFonts w:ascii="Times New Roman" w:hAnsi="Times New Roman" w:cs="Times New Roman"/>
        </w:rPr>
      </w:pPr>
      <w:r w:rsidRPr="00D674EB">
        <w:rPr>
          <w:rFonts w:ascii="Times New Roman" w:hAnsi="Times New Roman" w:cs="Times New Roman"/>
        </w:rPr>
        <w:t xml:space="preserve">In CS 250, </w:t>
      </w:r>
      <w:r>
        <w:rPr>
          <w:rFonts w:ascii="Times New Roman" w:hAnsi="Times New Roman" w:cs="Times New Roman"/>
        </w:rPr>
        <w:t>I</w:t>
      </w:r>
      <w:r w:rsidRPr="00D674EB">
        <w:rPr>
          <w:rFonts w:ascii="Times New Roman" w:hAnsi="Times New Roman" w:cs="Times New Roman"/>
        </w:rPr>
        <w:t xml:space="preserve"> learned about the different stages of the software development life cycle (SDLC): planning, defining, designing, building, testing, and deployment. Out of all these stages, testing stands out as one of the most important because it serves as the final checkpoint before a system is released to users. No matter how well a system is planned or designed, it still needs to be tested to make sure it </w:t>
      </w:r>
      <w:proofErr w:type="gramStart"/>
      <w:r w:rsidRPr="00D674EB">
        <w:rPr>
          <w:rFonts w:ascii="Times New Roman" w:hAnsi="Times New Roman" w:cs="Times New Roman"/>
        </w:rPr>
        <w:t>actually works</w:t>
      </w:r>
      <w:proofErr w:type="gramEnd"/>
      <w:r w:rsidRPr="00D674EB">
        <w:rPr>
          <w:rFonts w:ascii="Times New Roman" w:hAnsi="Times New Roman" w:cs="Times New Roman"/>
        </w:rPr>
        <w:t xml:space="preserve"> the way it is supposed to.</w:t>
      </w:r>
    </w:p>
    <w:p w14:paraId="734FB404" w14:textId="77777777" w:rsidR="00D674EB" w:rsidRPr="00D674EB" w:rsidRDefault="00D674EB" w:rsidP="00D674EB">
      <w:pPr>
        <w:spacing w:line="480" w:lineRule="auto"/>
        <w:rPr>
          <w:rFonts w:ascii="Times New Roman" w:hAnsi="Times New Roman" w:cs="Times New Roman"/>
        </w:rPr>
      </w:pPr>
      <w:r w:rsidRPr="00D674EB">
        <w:rPr>
          <w:rFonts w:ascii="Times New Roman" w:hAnsi="Times New Roman" w:cs="Times New Roman"/>
        </w:rPr>
        <w:t xml:space="preserve">During the testing stage, the </w:t>
      </w:r>
      <w:proofErr w:type="gramStart"/>
      <w:r w:rsidRPr="00D674EB">
        <w:rPr>
          <w:rFonts w:ascii="Times New Roman" w:hAnsi="Times New Roman" w:cs="Times New Roman"/>
        </w:rPr>
        <w:t>main focus</w:t>
      </w:r>
      <w:proofErr w:type="gramEnd"/>
      <w:r w:rsidRPr="00D674EB">
        <w:rPr>
          <w:rFonts w:ascii="Times New Roman" w:hAnsi="Times New Roman" w:cs="Times New Roman"/>
        </w:rPr>
        <w:t xml:space="preserve"> is to find and fix problems in the software. This includes checking whether the system meets the requirements that were outlined earlier in the project. Different types of testing are performed depending on what needs to be evaluated. For example, unit testing looks at individual pieces of code to make sure they function correctly on their own. Integration testing checks whether different parts of the system work together properly. System testing evaluates the entire </w:t>
      </w:r>
      <w:proofErr w:type="gramStart"/>
      <w:r w:rsidRPr="00D674EB">
        <w:rPr>
          <w:rFonts w:ascii="Times New Roman" w:hAnsi="Times New Roman" w:cs="Times New Roman"/>
        </w:rPr>
        <w:t>application as a whole, and</w:t>
      </w:r>
      <w:proofErr w:type="gramEnd"/>
      <w:r w:rsidRPr="00D674EB">
        <w:rPr>
          <w:rFonts w:ascii="Times New Roman" w:hAnsi="Times New Roman" w:cs="Times New Roman"/>
        </w:rPr>
        <w:t xml:space="preserve"> user acceptance testing allows stakeholders or end users to confirm that the system meets their expectations. Testers may also look at performance, security, and usability to ensure the system runs smoothly and safely. When issues are found, they are reported, corrected by developers, and tested again to confirm the </w:t>
      </w:r>
      <w:proofErr w:type="gramStart"/>
      <w:r w:rsidRPr="00D674EB">
        <w:rPr>
          <w:rFonts w:ascii="Times New Roman" w:hAnsi="Times New Roman" w:cs="Times New Roman"/>
        </w:rPr>
        <w:t>fixes</w:t>
      </w:r>
      <w:proofErr w:type="gramEnd"/>
      <w:r w:rsidRPr="00D674EB">
        <w:rPr>
          <w:rFonts w:ascii="Times New Roman" w:hAnsi="Times New Roman" w:cs="Times New Roman"/>
        </w:rPr>
        <w:t xml:space="preserve"> work.</w:t>
      </w:r>
    </w:p>
    <w:p w14:paraId="20C66D78" w14:textId="77777777" w:rsidR="00D674EB" w:rsidRPr="00D674EB" w:rsidRDefault="00D674EB" w:rsidP="00D674EB">
      <w:pPr>
        <w:spacing w:line="480" w:lineRule="auto"/>
        <w:rPr>
          <w:rFonts w:ascii="Times New Roman" w:hAnsi="Times New Roman" w:cs="Times New Roman"/>
        </w:rPr>
      </w:pPr>
      <w:r w:rsidRPr="00D674EB">
        <w:rPr>
          <w:rFonts w:ascii="Times New Roman" w:hAnsi="Times New Roman" w:cs="Times New Roman"/>
        </w:rPr>
        <w:t xml:space="preserve">The testing stage is essential to a successful SDLC because it helps prevent major problems after deployment. Releasing software without proper testing can lead to crashes, security vulnerabilities, or features that do not work correctly. These issues can frustrate users and damage an organization’s reputation. Testing also helps reduce long-term costs. Fixing a bug during testing is usually much easier and cheaper than fixing it after the software has already been released. In addition, testing provides reassurance to both the development team and </w:t>
      </w:r>
      <w:r w:rsidRPr="00D674EB">
        <w:rPr>
          <w:rFonts w:ascii="Times New Roman" w:hAnsi="Times New Roman" w:cs="Times New Roman"/>
        </w:rPr>
        <w:lastRenderedPageBreak/>
        <w:t>stakeholders that the system is stable and ready for use. It acts as a quality control step that ensures the final product meets both technical requirements and user needs.</w:t>
      </w:r>
    </w:p>
    <w:p w14:paraId="159B10DA" w14:textId="77777777" w:rsidR="00D674EB" w:rsidRPr="00D674EB" w:rsidRDefault="00D674EB" w:rsidP="00D674EB">
      <w:pPr>
        <w:spacing w:line="480" w:lineRule="auto"/>
        <w:rPr>
          <w:rFonts w:ascii="Times New Roman" w:hAnsi="Times New Roman" w:cs="Times New Roman"/>
        </w:rPr>
      </w:pPr>
      <w:r w:rsidRPr="00D674EB">
        <w:rPr>
          <w:rFonts w:ascii="Times New Roman" w:hAnsi="Times New Roman" w:cs="Times New Roman"/>
        </w:rPr>
        <w:t>Although testing traditionally takes place after the building stage and before deployment, there are situations where it may occur earlier or later in the life cycle. In Agile development environments, testing often happens continuously instead of being saved for one specific phase. Developers may write and run tests as they build new features, which helps catch problems right away. Some teams even use test-driven development, where tests are written before the code itself. This approach encourages developers to think carefully about requirements from the start.</w:t>
      </w:r>
    </w:p>
    <w:p w14:paraId="4EFBBAA4" w14:textId="77777777" w:rsidR="00D674EB" w:rsidRDefault="00D674EB" w:rsidP="00D674EB">
      <w:pPr>
        <w:spacing w:line="480" w:lineRule="auto"/>
        <w:rPr>
          <w:rFonts w:ascii="Times New Roman" w:hAnsi="Times New Roman" w:cs="Times New Roman"/>
        </w:rPr>
      </w:pPr>
      <w:r w:rsidRPr="00D674EB">
        <w:rPr>
          <w:rFonts w:ascii="Times New Roman" w:hAnsi="Times New Roman" w:cs="Times New Roman"/>
        </w:rPr>
        <w:t>Testing can also continue after deployment. Once software is released to real users, new issues may appear that were not detected during earlier testing. Organizations may monitor performance, gather user feedback, and release updates or patches as needed. In this sense, testing does not truly end at deployment but becomes an ongoing process.</w:t>
      </w:r>
      <w:r>
        <w:rPr>
          <w:rFonts w:ascii="Times New Roman" w:hAnsi="Times New Roman" w:cs="Times New Roman"/>
        </w:rPr>
        <w:t xml:space="preserve"> </w:t>
      </w:r>
    </w:p>
    <w:p w14:paraId="03812398" w14:textId="2C18D04C" w:rsidR="00E368CA" w:rsidRPr="00D674EB" w:rsidRDefault="00D674EB" w:rsidP="00D674EB">
      <w:pPr>
        <w:spacing w:line="480" w:lineRule="auto"/>
        <w:rPr>
          <w:rFonts w:ascii="Times New Roman" w:hAnsi="Times New Roman" w:cs="Times New Roman"/>
        </w:rPr>
      </w:pPr>
      <w:r w:rsidRPr="00D674EB">
        <w:rPr>
          <w:rFonts w:ascii="Times New Roman" w:hAnsi="Times New Roman" w:cs="Times New Roman"/>
        </w:rPr>
        <w:t>Overall, the testing stage plays a critical role in ensuring that software is reliable, secure, and functional. While it is commonly viewed as a step that comes near the end of the SDLC, modern development practices show that testing can take place throughout the entire process. By taking testing seriously, development teams can deliver higher-quality systems and avoid costly problems in the future.</w:t>
      </w:r>
    </w:p>
    <w:sectPr w:rsidR="00E368CA" w:rsidRPr="00D674E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9DBFF" w14:textId="77777777" w:rsidR="00DE21BD" w:rsidRDefault="00DE21BD" w:rsidP="00342981">
      <w:pPr>
        <w:spacing w:after="0" w:line="240" w:lineRule="auto"/>
      </w:pPr>
      <w:r>
        <w:separator/>
      </w:r>
    </w:p>
  </w:endnote>
  <w:endnote w:type="continuationSeparator" w:id="0">
    <w:p w14:paraId="4A712EE5" w14:textId="77777777" w:rsidR="00DE21BD" w:rsidRDefault="00DE21BD" w:rsidP="00342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DFF2C" w14:textId="77777777" w:rsidR="00DE21BD" w:rsidRDefault="00DE21BD" w:rsidP="00342981">
      <w:pPr>
        <w:spacing w:after="0" w:line="240" w:lineRule="auto"/>
      </w:pPr>
      <w:r>
        <w:separator/>
      </w:r>
    </w:p>
  </w:footnote>
  <w:footnote w:type="continuationSeparator" w:id="0">
    <w:p w14:paraId="09B2DB96" w14:textId="77777777" w:rsidR="00DE21BD" w:rsidRDefault="00DE21BD" w:rsidP="003429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8037" w14:textId="785ECD42" w:rsidR="00342981" w:rsidRDefault="00342981">
    <w:pPr>
      <w:pStyle w:val="Header"/>
    </w:pPr>
    <w:r>
      <w:t>Bridget Wood</w:t>
    </w:r>
  </w:p>
  <w:p w14:paraId="4AD68187" w14:textId="5D5F18ED" w:rsidR="00342981" w:rsidRDefault="00342981">
    <w:pPr>
      <w:pStyle w:val="Header"/>
    </w:pPr>
    <w:r>
      <w:t>03-03-2026</w:t>
    </w:r>
  </w:p>
  <w:p w14:paraId="1AA113EF" w14:textId="27A50FDB" w:rsidR="00342981" w:rsidRDefault="00342981">
    <w:pPr>
      <w:pStyle w:val="Header"/>
    </w:pPr>
    <w:r>
      <w:t xml:space="preserve">Professor </w:t>
    </w:r>
    <w:r w:rsidR="00C14307">
      <w:t>Jacks</w:t>
    </w:r>
  </w:p>
  <w:p w14:paraId="2B88285F" w14:textId="06A0358E" w:rsidR="00342981" w:rsidRDefault="009626F7">
    <w:pPr>
      <w:pStyle w:val="Header"/>
    </w:pPr>
    <w:r>
      <w:t>CS-320 1-3 Journal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FC4"/>
    <w:rsid w:val="00110946"/>
    <w:rsid w:val="003274B9"/>
    <w:rsid w:val="00342981"/>
    <w:rsid w:val="003E2517"/>
    <w:rsid w:val="00443FDF"/>
    <w:rsid w:val="007563DF"/>
    <w:rsid w:val="0082695B"/>
    <w:rsid w:val="00833FC4"/>
    <w:rsid w:val="009626F7"/>
    <w:rsid w:val="00C14307"/>
    <w:rsid w:val="00D06CC9"/>
    <w:rsid w:val="00D674EB"/>
    <w:rsid w:val="00DE21BD"/>
    <w:rsid w:val="00E368CA"/>
    <w:rsid w:val="00F44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BA62"/>
  <w15:chartTrackingRefBased/>
  <w15:docId w15:val="{FA7CBB14-F50B-4C8E-A968-D9CAC780F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FC4"/>
    <w:rPr>
      <w:rFonts w:eastAsiaTheme="majorEastAsia" w:cstheme="majorBidi"/>
      <w:color w:val="272727" w:themeColor="text1" w:themeTint="D8"/>
    </w:rPr>
  </w:style>
  <w:style w:type="paragraph" w:styleId="Title">
    <w:name w:val="Title"/>
    <w:basedOn w:val="Normal"/>
    <w:next w:val="Normal"/>
    <w:link w:val="TitleChar"/>
    <w:uiPriority w:val="10"/>
    <w:qFormat/>
    <w:rsid w:val="00833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FC4"/>
    <w:pPr>
      <w:spacing w:before="160"/>
      <w:jc w:val="center"/>
    </w:pPr>
    <w:rPr>
      <w:i/>
      <w:iCs/>
      <w:color w:val="404040" w:themeColor="text1" w:themeTint="BF"/>
    </w:rPr>
  </w:style>
  <w:style w:type="character" w:customStyle="1" w:styleId="QuoteChar">
    <w:name w:val="Quote Char"/>
    <w:basedOn w:val="DefaultParagraphFont"/>
    <w:link w:val="Quote"/>
    <w:uiPriority w:val="29"/>
    <w:rsid w:val="00833FC4"/>
    <w:rPr>
      <w:i/>
      <w:iCs/>
      <w:color w:val="404040" w:themeColor="text1" w:themeTint="BF"/>
    </w:rPr>
  </w:style>
  <w:style w:type="paragraph" w:styleId="ListParagraph">
    <w:name w:val="List Paragraph"/>
    <w:basedOn w:val="Normal"/>
    <w:uiPriority w:val="34"/>
    <w:qFormat/>
    <w:rsid w:val="00833FC4"/>
    <w:pPr>
      <w:ind w:left="720"/>
      <w:contextualSpacing/>
    </w:pPr>
  </w:style>
  <w:style w:type="character" w:styleId="IntenseEmphasis">
    <w:name w:val="Intense Emphasis"/>
    <w:basedOn w:val="DefaultParagraphFont"/>
    <w:uiPriority w:val="21"/>
    <w:qFormat/>
    <w:rsid w:val="00833FC4"/>
    <w:rPr>
      <w:i/>
      <w:iCs/>
      <w:color w:val="0F4761" w:themeColor="accent1" w:themeShade="BF"/>
    </w:rPr>
  </w:style>
  <w:style w:type="paragraph" w:styleId="IntenseQuote">
    <w:name w:val="Intense Quote"/>
    <w:basedOn w:val="Normal"/>
    <w:next w:val="Normal"/>
    <w:link w:val="IntenseQuoteChar"/>
    <w:uiPriority w:val="30"/>
    <w:qFormat/>
    <w:rsid w:val="00833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FC4"/>
    <w:rPr>
      <w:i/>
      <w:iCs/>
      <w:color w:val="0F4761" w:themeColor="accent1" w:themeShade="BF"/>
    </w:rPr>
  </w:style>
  <w:style w:type="character" w:styleId="IntenseReference">
    <w:name w:val="Intense Reference"/>
    <w:basedOn w:val="DefaultParagraphFont"/>
    <w:uiPriority w:val="32"/>
    <w:qFormat/>
    <w:rsid w:val="00833FC4"/>
    <w:rPr>
      <w:b/>
      <w:bCs/>
      <w:smallCaps/>
      <w:color w:val="0F4761" w:themeColor="accent1" w:themeShade="BF"/>
      <w:spacing w:val="5"/>
    </w:rPr>
  </w:style>
  <w:style w:type="paragraph" w:styleId="Header">
    <w:name w:val="header"/>
    <w:basedOn w:val="Normal"/>
    <w:link w:val="HeaderChar"/>
    <w:uiPriority w:val="99"/>
    <w:unhideWhenUsed/>
    <w:rsid w:val="003429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2981"/>
  </w:style>
  <w:style w:type="paragraph" w:styleId="Footer">
    <w:name w:val="footer"/>
    <w:basedOn w:val="Normal"/>
    <w:link w:val="FooterChar"/>
    <w:uiPriority w:val="99"/>
    <w:unhideWhenUsed/>
    <w:rsid w:val="003429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9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Wood</dc:creator>
  <cp:keywords/>
  <dc:description/>
  <cp:lastModifiedBy>Bridget Wood</cp:lastModifiedBy>
  <cp:revision>6</cp:revision>
  <dcterms:created xsi:type="dcterms:W3CDTF">2026-03-03T19:46:00Z</dcterms:created>
  <dcterms:modified xsi:type="dcterms:W3CDTF">2026-03-03T20:18:00Z</dcterms:modified>
</cp:coreProperties>
</file>