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4C0" w14:textId="77777777" w:rsidR="00505A2E" w:rsidRDefault="00C255A2" w:rsidP="008A3E3F">
      <w:pPr>
        <w:pStyle w:val="Subtitle"/>
      </w:pPr>
      <w:r>
        <w:t>W</w:t>
      </w:r>
      <w:r w:rsidR="005C677C">
        <w:t xml:space="preserve">eek </w:t>
      </w:r>
      <w:r>
        <w:t>1 Lab</w:t>
      </w:r>
      <w:r w:rsidR="00AE11FA">
        <w:t>: Hands-on S</w:t>
      </w:r>
      <w:r>
        <w:t>eparate Accounts</w:t>
      </w:r>
      <w:r w:rsidR="00AE11FA">
        <w:t xml:space="preserve"> and Reliable Backups</w:t>
      </w:r>
    </w:p>
    <w:p w14:paraId="024DE1DF" w14:textId="77777777" w:rsidR="00C255A2" w:rsidRDefault="00C255A2">
      <w:r>
        <w:t>Find your instructions in the file:</w:t>
      </w:r>
    </w:p>
    <w:p w14:paraId="00DECC82" w14:textId="77777777" w:rsidR="00C255A2" w:rsidRDefault="00C255A2">
      <w:r>
        <w:t xml:space="preserve">    W01 Hands-on Separate Backup Instructions.docx</w:t>
      </w:r>
    </w:p>
    <w:p w14:paraId="7E5835F2" w14:textId="77777777" w:rsidR="00AE11FA" w:rsidRDefault="00AE11FA">
      <w:r>
        <w:t xml:space="preserve">Fill out this </w:t>
      </w:r>
      <w:r w:rsidR="00C255A2">
        <w:t xml:space="preserve">worksheet </w:t>
      </w:r>
      <w:r>
        <w:t xml:space="preserve">template as you </w:t>
      </w:r>
      <w:r w:rsidR="00C255A2">
        <w:t>work</w:t>
      </w:r>
      <w:r>
        <w:t>.</w:t>
      </w:r>
      <w:r w:rsidR="00C255A2">
        <w:t xml:space="preserve"> When you are finished, save it, and upload it to I-Learn Canvas to be scored.</w:t>
      </w:r>
      <w:r w:rsidR="008B6EB0">
        <w:t xml:space="preserve"> You may earn up to 40 points for this lab.</w:t>
      </w:r>
    </w:p>
    <w:p w14:paraId="191A87E3" w14:textId="77777777" w:rsidR="00C255A2" w:rsidRDefault="00C255A2"/>
    <w:p w14:paraId="29DBC364" w14:textId="77777777" w:rsidR="00AE11FA" w:rsidRDefault="00AE11FA" w:rsidP="00C255A2">
      <w:pPr>
        <w:pStyle w:val="Heading1"/>
      </w:pPr>
      <w:r>
        <w:t>Task 1: Set up a new secret email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E11FA" w14:paraId="64313399" w14:textId="77777777" w:rsidTr="005241D8">
        <w:tc>
          <w:tcPr>
            <w:tcW w:w="2425" w:type="dxa"/>
          </w:tcPr>
          <w:p w14:paraId="6EE3A872" w14:textId="77777777" w:rsidR="00AE11FA" w:rsidRDefault="00AE11FA">
            <w:r>
              <w:t>What email provider did you choose</w:t>
            </w:r>
            <w:r w:rsidR="00C255A2">
              <w:t>? What steps did you take to sign up</w:t>
            </w:r>
            <w:r>
              <w:t>? (</w:t>
            </w:r>
            <w:r w:rsidR="00C255A2">
              <w:t>4</w:t>
            </w:r>
            <w:r>
              <w:t>pt</w:t>
            </w:r>
            <w:r w:rsidR="00C255A2">
              <w:t>s</w:t>
            </w:r>
            <w:r>
              <w:t>)</w:t>
            </w:r>
          </w:p>
        </w:tc>
        <w:tc>
          <w:tcPr>
            <w:tcW w:w="6925" w:type="dxa"/>
          </w:tcPr>
          <w:p w14:paraId="2EC20471" w14:textId="431C788C" w:rsidR="00AE11FA" w:rsidRDefault="00D254EB">
            <w:r>
              <w:t>Yahoo!</w:t>
            </w:r>
          </w:p>
        </w:tc>
      </w:tr>
      <w:tr w:rsidR="00AE11FA" w14:paraId="09AAB2EA" w14:textId="77777777" w:rsidTr="005241D8">
        <w:tc>
          <w:tcPr>
            <w:tcW w:w="2425" w:type="dxa"/>
          </w:tcPr>
          <w:p w14:paraId="4E955889" w14:textId="77777777" w:rsidR="00AE11FA" w:rsidRDefault="00C255A2">
            <w:r>
              <w:t xml:space="preserve">Include a captured screen image below, as evidence of completion. (1pt) </w:t>
            </w:r>
          </w:p>
        </w:tc>
        <w:tc>
          <w:tcPr>
            <w:tcW w:w="6925" w:type="dxa"/>
          </w:tcPr>
          <w:p w14:paraId="52726572" w14:textId="3FDE270B" w:rsidR="00AE11FA" w:rsidRDefault="00D254EB">
            <w:r>
              <w:rPr>
                <w:noProof/>
              </w:rPr>
              <w:drawing>
                <wp:inline distT="0" distB="0" distL="0" distR="0" wp14:anchorId="488C9DCC" wp14:editId="10B3BEAF">
                  <wp:extent cx="4206875" cy="2366367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380" cy="237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E6F15" w14:textId="77777777" w:rsidR="00AE11FA" w:rsidRDefault="00F92C02">
      <w:r>
        <w:t>(Details</w:t>
      </w:r>
      <w:r w:rsidR="00C255A2">
        <w:t>, screenshot</w:t>
      </w:r>
      <w:r>
        <w:t>)</w:t>
      </w:r>
    </w:p>
    <w:p w14:paraId="7D185BAE" w14:textId="77777777" w:rsidR="005241D8" w:rsidRDefault="0052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1D8" w14:paraId="5336D489" w14:textId="77777777" w:rsidTr="005241D8">
        <w:tc>
          <w:tcPr>
            <w:tcW w:w="2425" w:type="dxa"/>
          </w:tcPr>
          <w:p w14:paraId="2A822783" w14:textId="77777777" w:rsidR="005241D8" w:rsidRDefault="005241D8">
            <w:r>
              <w:t xml:space="preserve">If someday you need to stop using this account, </w:t>
            </w:r>
            <w:r w:rsidR="00F92C02">
              <w:t>how would you</w:t>
            </w:r>
            <w:r>
              <w:t xml:space="preserve"> close it? (</w:t>
            </w:r>
            <w:r w:rsidR="00F6096D">
              <w:t>2</w:t>
            </w:r>
            <w:r>
              <w:t>pt)</w:t>
            </w:r>
          </w:p>
        </w:tc>
        <w:tc>
          <w:tcPr>
            <w:tcW w:w="6925" w:type="dxa"/>
          </w:tcPr>
          <w:p w14:paraId="5E328575" w14:textId="72C47DD6" w:rsidR="005241D8" w:rsidRDefault="00D254EB">
            <w:r>
              <w:t>I will make sure I deleted everything in this account, then delete the account.</w:t>
            </w:r>
          </w:p>
        </w:tc>
      </w:tr>
    </w:tbl>
    <w:p w14:paraId="79846F59" w14:textId="77777777" w:rsidR="005241D8" w:rsidRDefault="005241D8"/>
    <w:p w14:paraId="68B09287" w14:textId="77777777" w:rsidR="00AE11FA" w:rsidRDefault="00AE11FA" w:rsidP="00C255A2">
      <w:pPr>
        <w:pStyle w:val="Heading1"/>
      </w:pPr>
      <w:r>
        <w:t>Task 2: Set up two-factor authentication and other security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41D8" w14:paraId="197A6508" w14:textId="77777777" w:rsidTr="00F92C02">
        <w:tc>
          <w:tcPr>
            <w:tcW w:w="2605" w:type="dxa"/>
          </w:tcPr>
          <w:p w14:paraId="58F24625" w14:textId="77777777" w:rsidR="005241D8" w:rsidRDefault="0072227C">
            <w:r>
              <w:t xml:space="preserve">What </w:t>
            </w:r>
            <w:r w:rsidR="00F92C02">
              <w:t>kind of 2FA did you set up?</w:t>
            </w:r>
            <w:r w:rsidR="00C255A2">
              <w:t xml:space="preserve"> (Examples: code sent to your phone? Device authentication? </w:t>
            </w:r>
            <w:r w:rsidR="00C255A2">
              <w:lastRenderedPageBreak/>
              <w:t>Something else? explain.)</w:t>
            </w:r>
            <w:r w:rsidR="00F92C02">
              <w:t xml:space="preserve"> (1pt)</w:t>
            </w:r>
          </w:p>
        </w:tc>
        <w:tc>
          <w:tcPr>
            <w:tcW w:w="6745" w:type="dxa"/>
          </w:tcPr>
          <w:p w14:paraId="6179D201" w14:textId="4A190022" w:rsidR="005241D8" w:rsidRDefault="006B707C">
            <w:r>
              <w:lastRenderedPageBreak/>
              <w:t>The code was sent to my main Email account</w:t>
            </w:r>
          </w:p>
        </w:tc>
      </w:tr>
      <w:tr w:rsidR="00F92C02" w14:paraId="151D7736" w14:textId="77777777" w:rsidTr="00F92C02">
        <w:tc>
          <w:tcPr>
            <w:tcW w:w="2605" w:type="dxa"/>
          </w:tcPr>
          <w:p w14:paraId="07829044" w14:textId="77777777" w:rsidR="00F92C02" w:rsidRDefault="00F92C02">
            <w:r>
              <w:t>What steps did you take to set it up? (4pts)</w:t>
            </w:r>
          </w:p>
        </w:tc>
        <w:tc>
          <w:tcPr>
            <w:tcW w:w="6745" w:type="dxa"/>
          </w:tcPr>
          <w:p w14:paraId="36E5488F" w14:textId="67B07327" w:rsidR="00F92C02" w:rsidRDefault="006B707C">
            <w:r>
              <w:t>It asked me which one I want to tight this account with. I chose email instead of phone. After I provided my main email, I receive the code. Then I put the code and two accounts are tied.</w:t>
            </w:r>
          </w:p>
        </w:tc>
      </w:tr>
    </w:tbl>
    <w:p w14:paraId="2672FD41" w14:textId="77777777" w:rsidR="00AE11FA" w:rsidRDefault="00F92C02">
      <w:r>
        <w:t>(Details)</w:t>
      </w:r>
    </w:p>
    <w:p w14:paraId="246A67A7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6096D" w14:paraId="4C8CAAC0" w14:textId="77777777" w:rsidTr="00F6096D">
        <w:tc>
          <w:tcPr>
            <w:tcW w:w="2605" w:type="dxa"/>
          </w:tcPr>
          <w:p w14:paraId="21173E9F" w14:textId="77777777" w:rsidR="00F6096D" w:rsidRDefault="00F6096D">
            <w:r>
              <w:t>What other security settings are available for your new email account, and how did you configure them? (4pts)</w:t>
            </w:r>
          </w:p>
        </w:tc>
        <w:tc>
          <w:tcPr>
            <w:tcW w:w="6745" w:type="dxa"/>
          </w:tcPr>
          <w:p w14:paraId="13CA2225" w14:textId="0B7DACE3" w:rsidR="00F6096D" w:rsidRDefault="002250A1">
            <w:r>
              <w:t xml:space="preserve">I can block some user so I won`t receive </w:t>
            </w:r>
            <w:r w:rsidR="00260B4C">
              <w:t>spam.</w:t>
            </w:r>
          </w:p>
        </w:tc>
      </w:tr>
    </w:tbl>
    <w:p w14:paraId="4B7F6243" w14:textId="77777777" w:rsidR="00F92C02" w:rsidRDefault="00F6096D">
      <w:r>
        <w:t>(Details)</w:t>
      </w:r>
    </w:p>
    <w:p w14:paraId="70E98E5C" w14:textId="77777777" w:rsidR="00F6096D" w:rsidRDefault="00F6096D"/>
    <w:p w14:paraId="4B076073" w14:textId="77777777" w:rsidR="00AE11FA" w:rsidRDefault="00AE11FA" w:rsidP="00F6096D">
      <w:pPr>
        <w:pStyle w:val="Heading1"/>
      </w:pPr>
      <w:r>
        <w:t>Task 3: Set up email alerts to your new secret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61BB5FE3" w14:textId="77777777" w:rsidTr="00F92C02">
        <w:tc>
          <w:tcPr>
            <w:tcW w:w="2425" w:type="dxa"/>
          </w:tcPr>
          <w:p w14:paraId="750BED85" w14:textId="77777777" w:rsidR="00F92C02" w:rsidRDefault="00F92C02">
            <w:r>
              <w:t>What steps did you take? (4pts)</w:t>
            </w:r>
          </w:p>
        </w:tc>
        <w:tc>
          <w:tcPr>
            <w:tcW w:w="6925" w:type="dxa"/>
          </w:tcPr>
          <w:p w14:paraId="65A40E09" w14:textId="26BE974C" w:rsidR="00F92C02" w:rsidRDefault="002250A1">
            <w:r>
              <w:t xml:space="preserve">I just need to go to the setting, then click on the button so the message will appear on my laptop screen. </w:t>
            </w:r>
          </w:p>
        </w:tc>
      </w:tr>
    </w:tbl>
    <w:p w14:paraId="6C5A6187" w14:textId="77777777" w:rsidR="00AE11FA" w:rsidRDefault="00F92C02">
      <w:r>
        <w:t>(Details)</w:t>
      </w:r>
    </w:p>
    <w:p w14:paraId="625C5E9E" w14:textId="77777777" w:rsidR="00F92C02" w:rsidRDefault="00F92C02"/>
    <w:p w14:paraId="0CA6C6DE" w14:textId="77777777" w:rsidR="00AE11FA" w:rsidRDefault="00AE11FA" w:rsidP="00F6096D">
      <w:pPr>
        <w:pStyle w:val="Heading1"/>
      </w:pPr>
      <w:r>
        <w:t>Task 4: Back up an important document twice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5A006B36" w14:textId="77777777" w:rsidTr="00F92C02">
        <w:tc>
          <w:tcPr>
            <w:tcW w:w="2425" w:type="dxa"/>
          </w:tcPr>
          <w:p w14:paraId="7527E29A" w14:textId="77777777" w:rsidR="00F92C02" w:rsidRDefault="00F92C02">
            <w:r>
              <w:t>What file did you back up, and on what kind of device did you back it up? (2pt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162D1161" w14:textId="2CA8AAB6" w:rsidR="00F92C02" w:rsidRDefault="002250A1">
            <w:r>
              <w:t>I was able to save some important documents. I will put something like my I-20 or visa documents in this account. I may not put pictures in it.</w:t>
            </w:r>
          </w:p>
        </w:tc>
      </w:tr>
      <w:tr w:rsidR="00F92C02" w14:paraId="6291883A" w14:textId="77777777" w:rsidTr="00F92C02">
        <w:tc>
          <w:tcPr>
            <w:tcW w:w="2425" w:type="dxa"/>
          </w:tcPr>
          <w:p w14:paraId="5D1DE090" w14:textId="77777777" w:rsidR="00F92C02" w:rsidRDefault="00F92C02">
            <w:r>
              <w:t>How did you verify that you can successfully restore that backed up file? (1pt)</w:t>
            </w:r>
          </w:p>
        </w:tc>
        <w:tc>
          <w:tcPr>
            <w:tcW w:w="6925" w:type="dxa"/>
          </w:tcPr>
          <w:p w14:paraId="5E3CEE5F" w14:textId="06DED191" w:rsidR="00F92C02" w:rsidRDefault="00260B4C">
            <w:r>
              <w:t>I check it by downloading the file and see if I am able to open it.</w:t>
            </w:r>
          </w:p>
        </w:tc>
      </w:tr>
    </w:tbl>
    <w:p w14:paraId="0424117C" w14:textId="77777777" w:rsidR="00AE11FA" w:rsidRDefault="00ED302A">
      <w:r>
        <w:t>(Details)</w:t>
      </w:r>
    </w:p>
    <w:p w14:paraId="76BF718C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32637C58" w14:textId="77777777" w:rsidTr="00AD6FBB">
        <w:tc>
          <w:tcPr>
            <w:tcW w:w="2425" w:type="dxa"/>
          </w:tcPr>
          <w:p w14:paraId="29740E35" w14:textId="77777777" w:rsidR="00F92C02" w:rsidRDefault="00F92C02">
            <w:r>
              <w:t>What online (cloud) storage service did you choose for your second backup</w:t>
            </w:r>
            <w:r w:rsidR="00F6096D">
              <w:t>, and what steps did you take to sign up for the storage service</w:t>
            </w:r>
            <w:r>
              <w:t>? (</w:t>
            </w:r>
            <w:r w:rsidR="00F6096D">
              <w:t>2</w:t>
            </w:r>
            <w:r>
              <w:t>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72262DE0" w14:textId="5F61E02D" w:rsidR="00F92C02" w:rsidRDefault="00260B4C">
            <w:r>
              <w:t>I used Google drive.</w:t>
            </w:r>
          </w:p>
          <w:p w14:paraId="6451D4F4" w14:textId="42CDEC5C" w:rsidR="00260B4C" w:rsidRDefault="00260B4C">
            <w:r>
              <w:t xml:space="preserve">This is one of the </w:t>
            </w:r>
            <w:proofErr w:type="gramStart"/>
            <w:r>
              <w:t>app</w:t>
            </w:r>
            <w:proofErr w:type="gramEnd"/>
            <w:r>
              <w:t xml:space="preserve"> of google. I can just use it with my google account and I am able to use this cloud.</w:t>
            </w:r>
          </w:p>
        </w:tc>
      </w:tr>
    </w:tbl>
    <w:p w14:paraId="2DA5FE6E" w14:textId="77777777" w:rsidR="00F92C02" w:rsidRDefault="00F92C02">
      <w:r>
        <w:t>(Details)</w:t>
      </w:r>
    </w:p>
    <w:p w14:paraId="541EA038" w14:textId="77777777" w:rsidR="00F92C02" w:rsidRDefault="00F9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2D0BEA92" w14:textId="77777777" w:rsidTr="00AD6FBB">
        <w:tc>
          <w:tcPr>
            <w:tcW w:w="2425" w:type="dxa"/>
          </w:tcPr>
          <w:p w14:paraId="35F57184" w14:textId="77777777" w:rsidR="00F92C02" w:rsidRDefault="00ED302A">
            <w:r>
              <w:t>What steps did you take to back up your file online? (2pts)</w:t>
            </w:r>
          </w:p>
        </w:tc>
        <w:tc>
          <w:tcPr>
            <w:tcW w:w="6925" w:type="dxa"/>
          </w:tcPr>
          <w:p w14:paraId="2410A162" w14:textId="48DD2BCB" w:rsidR="00F92C02" w:rsidRDefault="00260B4C">
            <w:r>
              <w:t>I go to the setting and connect it with my phone. When I take a picture or make a document, the file will be uploaded.</w:t>
            </w:r>
          </w:p>
        </w:tc>
      </w:tr>
    </w:tbl>
    <w:p w14:paraId="3D329ED5" w14:textId="77777777" w:rsidR="00F92C02" w:rsidRDefault="00ED302A">
      <w:r>
        <w:t>(Details)</w:t>
      </w:r>
    </w:p>
    <w:p w14:paraId="5A042945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436DAE7F" w14:textId="77777777" w:rsidTr="00AD6FBB">
        <w:tc>
          <w:tcPr>
            <w:tcW w:w="2425" w:type="dxa"/>
          </w:tcPr>
          <w:p w14:paraId="6CB01860" w14:textId="77777777" w:rsidR="00ED302A" w:rsidRDefault="00ED302A">
            <w:r>
              <w:t>How did you verify that you can successfully restore your file from the online backup? (2pts)</w:t>
            </w:r>
          </w:p>
        </w:tc>
        <w:tc>
          <w:tcPr>
            <w:tcW w:w="6925" w:type="dxa"/>
          </w:tcPr>
          <w:p w14:paraId="3AA412B0" w14:textId="3B2CCD1C" w:rsidR="00ED302A" w:rsidRDefault="00260B4C">
            <w:r>
              <w:t xml:space="preserve">I downloaded the pictures and see </w:t>
            </w:r>
            <w:r w:rsidR="00335B57">
              <w:t xml:space="preserve">if </w:t>
            </w:r>
            <w:r>
              <w:t xml:space="preserve">they are able to be </w:t>
            </w:r>
            <w:r w:rsidR="00335B57">
              <w:t xml:space="preserve">open. Since everything can be downloaded and opened, I know they are successfully uploaded and backup. </w:t>
            </w:r>
          </w:p>
        </w:tc>
      </w:tr>
    </w:tbl>
    <w:p w14:paraId="61CC1FB1" w14:textId="77777777" w:rsidR="00ED302A" w:rsidRDefault="00ED302A">
      <w:r>
        <w:t>(Details)</w:t>
      </w:r>
    </w:p>
    <w:p w14:paraId="6EE8B62B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2C901EE2" w14:textId="77777777" w:rsidTr="00AD6FBB">
        <w:tc>
          <w:tcPr>
            <w:tcW w:w="2425" w:type="dxa"/>
          </w:tcPr>
          <w:p w14:paraId="70A18CE6" w14:textId="77777777" w:rsidR="00ED302A" w:rsidRDefault="00ED302A">
            <w:r>
              <w:t>What did you learn about your online storage provider’s ability to automatically synchroniz</w:t>
            </w:r>
            <w:r w:rsidR="00F6096D">
              <w:t>e</w:t>
            </w:r>
            <w:r>
              <w:t xml:space="preserve"> changes to your backed</w:t>
            </w:r>
            <w:r w:rsidR="00F6096D">
              <w:t>-</w:t>
            </w:r>
            <w:r>
              <w:t>up files? (2pts)</w:t>
            </w:r>
          </w:p>
        </w:tc>
        <w:tc>
          <w:tcPr>
            <w:tcW w:w="6925" w:type="dxa"/>
          </w:tcPr>
          <w:p w14:paraId="00A7485F" w14:textId="0295F9CA" w:rsidR="00ED302A" w:rsidRDefault="00335B57">
            <w:r>
              <w:t xml:space="preserve">I know I do not need to upload or make the bake up manually, but sometimes there will be too many stuffs. We never know if we need them, so it is better to </w:t>
            </w:r>
            <w:proofErr w:type="spellStart"/>
            <w:r>
              <w:t>backup</w:t>
            </w:r>
            <w:proofErr w:type="spellEnd"/>
            <w:r>
              <w:t xml:space="preserve"> everything.</w:t>
            </w:r>
          </w:p>
        </w:tc>
      </w:tr>
    </w:tbl>
    <w:p w14:paraId="2FFD8AB0" w14:textId="77777777" w:rsidR="00ED302A" w:rsidRDefault="00ED302A">
      <w:r>
        <w:t>(Details)</w:t>
      </w:r>
    </w:p>
    <w:p w14:paraId="2CBE44F6" w14:textId="77777777" w:rsidR="00ED302A" w:rsidRDefault="00ED302A"/>
    <w:p w14:paraId="1A686A59" w14:textId="77777777" w:rsidR="00AE11FA" w:rsidRDefault="00AE11FA" w:rsidP="00F6096D">
      <w:pPr>
        <w:pStyle w:val="Heading1"/>
      </w:pPr>
      <w:r>
        <w:t>Task 5: Keep your secrets!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60BA214D" w14:textId="77777777" w:rsidTr="00AD6FBB">
        <w:tc>
          <w:tcPr>
            <w:tcW w:w="2515" w:type="dxa"/>
          </w:tcPr>
          <w:p w14:paraId="32C4936A" w14:textId="77777777" w:rsidR="00AD6FBB" w:rsidRDefault="00AD6FBB">
            <w:r>
              <w:t>Did you redact your secret email address everywhere it appeared in this document? (1pt)</w:t>
            </w:r>
          </w:p>
        </w:tc>
        <w:tc>
          <w:tcPr>
            <w:tcW w:w="6835" w:type="dxa"/>
          </w:tcPr>
          <w:p w14:paraId="3A5818BF" w14:textId="509A19DC" w:rsidR="00AD6FBB" w:rsidRDefault="00335B57">
            <w:r>
              <w:t>Yes!</w:t>
            </w:r>
          </w:p>
        </w:tc>
      </w:tr>
      <w:tr w:rsidR="00AD6FBB" w14:paraId="355E2397" w14:textId="77777777" w:rsidTr="00AD6FBB">
        <w:tc>
          <w:tcPr>
            <w:tcW w:w="2515" w:type="dxa"/>
          </w:tcPr>
          <w:p w14:paraId="5F9C7B42" w14:textId="77777777" w:rsidR="00AD6FBB" w:rsidRDefault="00AD6FBB">
            <w:r>
              <w:t xml:space="preserve">What contingency plans have you made in case there’s a problem </w:t>
            </w:r>
            <w:r w:rsidR="00F6096D">
              <w:t xml:space="preserve">that affects </w:t>
            </w:r>
            <w:r>
              <w:t>your new secret email address? (3pt)</w:t>
            </w:r>
          </w:p>
        </w:tc>
        <w:tc>
          <w:tcPr>
            <w:tcW w:w="6835" w:type="dxa"/>
          </w:tcPr>
          <w:p w14:paraId="11318F96" w14:textId="54766338" w:rsidR="00AD6FBB" w:rsidRDefault="00335B57">
            <w:r>
              <w:t xml:space="preserve">First, I will download everything back to my device. Second, delete the account and make a new account. Last, </w:t>
            </w:r>
            <w:r w:rsidR="0083183F">
              <w:t>put everything back to the new account.</w:t>
            </w:r>
          </w:p>
        </w:tc>
      </w:tr>
    </w:tbl>
    <w:p w14:paraId="7788373C" w14:textId="77777777" w:rsidR="00C407FF" w:rsidRDefault="00AD6FBB">
      <w:r>
        <w:t>(Details)</w:t>
      </w:r>
    </w:p>
    <w:p w14:paraId="3FBC01C4" w14:textId="77777777" w:rsidR="00AD6FBB" w:rsidRDefault="00AD6FBB"/>
    <w:p w14:paraId="2A9C978B" w14:textId="77777777" w:rsidR="00AD6FBB" w:rsidRDefault="00AD6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717C05DE" w14:textId="77777777" w:rsidTr="00AD6FBB">
        <w:tc>
          <w:tcPr>
            <w:tcW w:w="2515" w:type="dxa"/>
          </w:tcPr>
          <w:p w14:paraId="546E7315" w14:textId="77777777" w:rsidR="00AD6FBB" w:rsidRDefault="00AD6FBB">
            <w:r>
              <w:t xml:space="preserve">While you worked on this lab, what new </w:t>
            </w:r>
            <w:r>
              <w:lastRenderedPageBreak/>
              <w:t>idea or skill do you think personally benefitted you the most? (5pts)</w:t>
            </w:r>
          </w:p>
        </w:tc>
        <w:tc>
          <w:tcPr>
            <w:tcW w:w="6835" w:type="dxa"/>
          </w:tcPr>
          <w:p w14:paraId="2C41C053" w14:textId="101BFD55" w:rsidR="00AD6FBB" w:rsidRDefault="0083183F">
            <w:r>
              <w:lastRenderedPageBreak/>
              <w:t xml:space="preserve">Extra preparation is important. There are many chances that some files may be gone. We are able to use many privacy and </w:t>
            </w:r>
            <w:r>
              <w:lastRenderedPageBreak/>
              <w:t xml:space="preserve">security settings. Although it is a little complex, but it is better to </w:t>
            </w:r>
            <w:r w:rsidR="008D33A8">
              <w:t>be used. If we use them properly, we can prevent most of the security problems</w:t>
            </w:r>
          </w:p>
        </w:tc>
      </w:tr>
    </w:tbl>
    <w:p w14:paraId="3DFA0E0F" w14:textId="77777777" w:rsidR="00AD6FBB" w:rsidRDefault="00AD6FBB"/>
    <w:sectPr w:rsidR="00AD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EB"/>
    <w:rsid w:val="00132890"/>
    <w:rsid w:val="00167F5C"/>
    <w:rsid w:val="002250A1"/>
    <w:rsid w:val="00260B4C"/>
    <w:rsid w:val="00335B57"/>
    <w:rsid w:val="00505A2E"/>
    <w:rsid w:val="005241D8"/>
    <w:rsid w:val="005C677C"/>
    <w:rsid w:val="006B707C"/>
    <w:rsid w:val="0072227C"/>
    <w:rsid w:val="0083183F"/>
    <w:rsid w:val="008A3E3F"/>
    <w:rsid w:val="008B6EB0"/>
    <w:rsid w:val="008D33A8"/>
    <w:rsid w:val="00AD6FBB"/>
    <w:rsid w:val="00AE11FA"/>
    <w:rsid w:val="00B37CAD"/>
    <w:rsid w:val="00C255A2"/>
    <w:rsid w:val="00C407FF"/>
    <w:rsid w:val="00D254EB"/>
    <w:rsid w:val="00ED302A"/>
    <w:rsid w:val="00F6096D"/>
    <w:rsid w:val="00F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8247"/>
  <w15:chartTrackingRefBased/>
  <w15:docId w15:val="{ACEECFE4-0DA3-4D67-9488-28983008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A3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255A2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gh\Downloads\W01%20Hands-on%20Separate%20Backup%20Worksheet.dotx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FB7F2F-1590-4D8F-BD9C-408A02D9E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CC7958-8199-44C3-B155-2503AAAD6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45A7E-5244-439E-8720-7A1686D704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W01 Hands-on Separate Backup Worksheet.dotx</Template>
  <TotalTime>31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</dc:creator>
  <cp:keywords/>
  <dc:description/>
  <cp:lastModifiedBy>Brigham Chen</cp:lastModifiedBy>
  <cp:revision>1</cp:revision>
  <dcterms:created xsi:type="dcterms:W3CDTF">2022-01-14T19:02:00Z</dcterms:created>
  <dcterms:modified xsi:type="dcterms:W3CDTF">2022-01-14T19:34:00Z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