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12"/>
        </w:pBdr>
        <w:spacing w:after="100"/>
      </w:pPr>
      <w:r>
        <w:rPr>
          <w:rFonts w:ascii="Arial" w:cs="Arial" w:eastAsia="Arial" w:hAnsi="Arial"/>
          <w:b/>
          <w:bCs/>
          <w:sz w:val="32"/>
          <w:szCs w:val="32"/>
        </w:rPr>
        <w:t xml:space="preserve">How Be Right works</w:t>
      </w:r>
      <w:r>
        <w:rPr>
          <w:rFonts w:ascii="Arial" w:cs="Arial" w:eastAsia="Arial" w:hAnsi="Arial"/>
          <w:sz w:val="18"/>
          <w:szCs w:val="18"/>
        </w:rPr>
        <w:ptab w:alignment="right" w:relativeTo="margin" w:leader="none"/>
        <w:t xml:space="preserve">27 October 2026</w:t>
      </w:r>
    </w:p>
    <w:p>
      <w:pPr>
        <w:spacing w:after="160"/>
      </w:pPr>
      <w:r>
        <w:rPr>
          <w:rFonts w:ascii="Arial" w:cs="Arial" w:eastAsia="Arial" w:hAnsi="Arial"/>
          <w:sz w:val="19"/>
          <w:szCs w:val="19"/>
        </w:rPr>
        <w:t xml:space="preserve">A repair request moves between the lanes from left to right. The thick box is the step where the customer says yes: nothing is sent or charged before it. Dashed arrows show what is shared: the technician on the way, and the partner shops near the job.</w:t>
      </w:r>
    </w:p>
    <w:p>
      <w:pPr>
        <w:jc w:val="center"/>
      </w:pPr>
      <w:r>
        <w:drawing>
          <wp:inline distT="0" distB="0" distL="0" distR="0">
            <wp:extent cx="9334500" cy="5657850"/>
            <wp:effectExtent t="0" r="0" b="0" l="0"/>
            <wp:docPr id="1" name="Workflow diagram" descr="Workflow diagram with lanes for customer, specialist, technician and admin across seven steps (book, price, approve, assign, visit, done, after), and the emergency path below." title="How Be Righ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334500" cy="5657850"/>
                    </a:xfrm>
                    <a:prstGeom prst="rect">
                      <a:avLst/>
                    </a:prstGeom>
                  </pic:spPr>
                </pic:pic>
              </a:graphicData>
            </a:graphic>
          </wp:inline>
        </w:drawing>
      </w:r>
    </w:p>
    <w:p>
      <w:pPr>
        <w:pageBreakBefore/>
        <w:pBdr>
          <w:bottom w:val="single" w:color="000000" w:sz="12"/>
        </w:pBdr>
        <w:spacing w:after="100"/>
      </w:pPr>
      <w:r>
        <w:rPr>
          <w:rFonts w:ascii="Arial" w:cs="Arial" w:eastAsia="Arial" w:hAnsi="Arial"/>
          <w:b/>
          <w:bCs/>
          <w:sz w:val="32"/>
          <w:szCs w:val="32"/>
        </w:rPr>
        <w:t xml:space="preserve">What each role can do</w:t>
      </w:r>
      <w:r>
        <w:rPr>
          <w:rFonts w:ascii="Arial" w:cs="Arial" w:eastAsia="Arial" w:hAnsi="Arial"/>
          <w:sz w:val="18"/>
          <w:szCs w:val="18"/>
        </w:rPr>
        <w:ptab w:alignment="right" w:relativeTo="margin" w:leader="none"/>
        <w:t xml:space="preserve">27 October 2026</w:t>
      </w:r>
    </w:p>
    <w:tbl>
      <w:tblPr>
        <w:tblW w:type="dxa" w:w="15476"/>
        <w:tblBorders>
          <w:top w:val="single" w:color="auto" w:sz="4"/>
          <w:left w:val="single" w:color="auto" w:sz="4"/>
          <w:bottom w:val="single" w:color="auto" w:sz="4"/>
          <w:right w:val="single" w:color="auto" w:sz="4"/>
          <w:insideH w:val="single" w:color="auto" w:sz="4"/>
          <w:insideV w:val="single" w:color="auto" w:sz="4"/>
        </w:tblBorders>
      </w:tblPr>
      <w:tblGrid>
        <w:gridCol w:w="3869"/>
        <w:gridCol w:w="3869"/>
        <w:gridCol w:w="3869"/>
        <w:gridCol w:w="3869"/>
      </w:tblGrid>
      <w:tr>
        <w:tc>
          <w:tcPr>
            <w:tcW w:type="dxa" w:w="3869"/>
            <w:tcBorders>
              <w:top w:val="single" w:color="000000" w:sz="8"/>
              <w:left w:val="single" w:color="000000" w:sz="8"/>
              <w:bottom w:val="single" w:color="000000" w:sz="8"/>
              <w:right w:val="single" w:color="000000" w:sz="8"/>
            </w:tcBorders>
            <w:tcMar>
              <w:top w:type="dxa" w:w="140"/>
              <w:left w:type="dxa" w:w="160"/>
              <w:bottom w:type="dxa" w:w="140"/>
              <w:right w:type="dxa" w:w="160"/>
            </w:tcMar>
            <w:vAlign w:val="top"/>
          </w:tcPr>
          <w:p>
            <w:r>
              <w:rPr>
                <w:rFonts w:ascii="Arial" w:cs="Arial" w:eastAsia="Arial" w:hAnsi="Arial"/>
                <w:b/>
                <w:bCs/>
                <w:sz w:val="26"/>
                <w:szCs w:val="26"/>
              </w:rPr>
              <w:t xml:space="preserve">Customer</w:t>
            </w:r>
          </w:p>
          <w:p>
            <w:pPr>
              <w:spacing w:after="100"/>
            </w:pPr>
            <w:r>
              <w:rPr>
                <w:rFonts w:ascii="Arial" w:cs="Arial" w:eastAsia="Arial" w:hAnsi="Arial"/>
                <w:color w:val="3A3A3A"/>
                <w:sz w:val="18"/>
                <w:szCs w:val="18"/>
              </w:rPr>
              <w:t xml:space="preserve">Website and app, own account</w:t>
            </w:r>
          </w:p>
          <w:p>
            <w:pPr>
              <w:pStyle w:val="ListParagraph"/>
              <w:numPr>
                <w:ilvl w:val="0"/>
                <w:numId w:val="2"/>
              </w:numPr>
              <w:spacing w:after="40"/>
            </w:pPr>
            <w:r>
              <w:rPr>
                <w:rFonts w:ascii="Arial" w:cs="Arial" w:eastAsia="Arial" w:hAnsi="Arial"/>
                <w:sz w:val="19"/>
                <w:szCs w:val="19"/>
              </w:rPr>
              <w:t xml:space="preserve">Create an account (all fields required)</w:t>
            </w:r>
          </w:p>
          <w:p>
            <w:pPr>
              <w:pStyle w:val="ListParagraph"/>
              <w:numPr>
                <w:ilvl w:val="0"/>
                <w:numId w:val="2"/>
              </w:numPr>
              <w:spacing w:after="40"/>
            </w:pPr>
            <w:r>
              <w:rPr>
                <w:rFonts w:ascii="Arial" w:cs="Arial" w:eastAsia="Arial" w:hAnsi="Arial"/>
                <w:sz w:val="19"/>
                <w:szCs w:val="19"/>
              </w:rPr>
              <w:t xml:space="preserve">Book: 14 services + Other, questions, photos, date, map pin</w:t>
            </w:r>
          </w:p>
          <w:p>
            <w:pPr>
              <w:pStyle w:val="ListParagraph"/>
              <w:numPr>
                <w:ilvl w:val="0"/>
                <w:numId w:val="2"/>
              </w:numPr>
              <w:spacing w:after="40"/>
            </w:pPr>
            <w:r>
              <w:rPr>
                <w:rFonts w:ascii="Arial" w:cs="Arial" w:eastAsia="Arial" w:hAnsi="Arial"/>
                <w:sz w:val="19"/>
                <w:szCs w:val="19"/>
              </w:rPr>
              <w:t xml:space="preserve">Approve or decline the price (asked to confirm)</w:t>
            </w:r>
          </w:p>
          <w:p>
            <w:pPr>
              <w:pStyle w:val="ListParagraph"/>
              <w:numPr>
                <w:ilvl w:val="0"/>
                <w:numId w:val="2"/>
              </w:numPr>
              <w:spacing w:after="40"/>
            </w:pPr>
            <w:r>
              <w:rPr>
                <w:rFonts w:ascii="Arial" w:cs="Arial" w:eastAsia="Arial" w:hAnsi="Arial"/>
                <w:sz w:val="19"/>
                <w:szCs w:val="19"/>
              </w:rPr>
              <w:t xml:space="preserve">Cancel before the visit; once scheduled, ask to cancel</w:t>
            </w:r>
          </w:p>
          <w:p>
            <w:pPr>
              <w:pStyle w:val="ListParagraph"/>
              <w:numPr>
                <w:ilvl w:val="0"/>
                <w:numId w:val="2"/>
              </w:numPr>
              <w:spacing w:after="40"/>
            </w:pPr>
            <w:r>
              <w:rPr>
                <w:rFonts w:ascii="Arial" w:cs="Arial" w:eastAsia="Arial" w:hAnsi="Arial"/>
                <w:sz w:val="19"/>
                <w:szCs w:val="19"/>
              </w:rPr>
              <w:t xml:space="preserve">See the technician on the way, until they arrive</w:t>
            </w:r>
          </w:p>
          <w:p>
            <w:pPr>
              <w:pStyle w:val="ListParagraph"/>
              <w:numPr>
                <w:ilvl w:val="0"/>
                <w:numId w:val="2"/>
              </w:numPr>
              <w:spacing w:after="40"/>
            </w:pPr>
            <w:r>
              <w:rPr>
                <w:rFonts w:ascii="Arial" w:cs="Arial" w:eastAsia="Arial" w:hAnsi="Arial"/>
                <w:sz w:val="19"/>
                <w:szCs w:val="19"/>
              </w:rPr>
              <w:t xml:space="preserve">Rate the job; report a problem within 7 days</w:t>
            </w:r>
          </w:p>
          <w:p>
            <w:pPr>
              <w:pStyle w:val="ListParagraph"/>
              <w:numPr>
                <w:ilvl w:val="0"/>
                <w:numId w:val="2"/>
              </w:numPr>
              <w:spacing w:after="40"/>
            </w:pPr>
            <w:r>
              <w:rPr>
                <w:rFonts w:ascii="Arial" w:cs="Arial" w:eastAsia="Arial" w:hAnsi="Arial"/>
                <w:sz w:val="19"/>
                <w:szCs w:val="19"/>
              </w:rPr>
              <w:t xml:space="preserve">Emergency: safety steps and quick questions, no account needed</w:t>
            </w:r>
          </w:p>
          <w:p>
            <w:pPr>
              <w:pStyle w:val="ListParagraph"/>
              <w:numPr>
                <w:ilvl w:val="0"/>
                <w:numId w:val="2"/>
              </w:numPr>
              <w:spacing w:after="40"/>
            </w:pPr>
            <w:r>
              <w:rPr>
                <w:rFonts w:ascii="Arial" w:cs="Arial" w:eastAsia="Arial" w:hAnsi="Arial"/>
                <w:sz w:val="19"/>
                <w:szCs w:val="19"/>
              </w:rPr>
              <w:t xml:space="preserve">My account: profile, details, email, password, delete</w:t>
            </w:r>
          </w:p>
        </w:tc>
        <w:tc>
          <w:tcPr>
            <w:tcW w:type="dxa" w:w="3869"/>
            <w:tcBorders>
              <w:top w:val="single" w:color="000000" w:sz="8"/>
              <w:left w:val="single" w:color="000000" w:sz="8"/>
              <w:bottom w:val="single" w:color="000000" w:sz="8"/>
              <w:right w:val="single" w:color="000000" w:sz="8"/>
            </w:tcBorders>
            <w:tcMar>
              <w:top w:type="dxa" w:w="140"/>
              <w:left w:type="dxa" w:w="160"/>
              <w:bottom w:type="dxa" w:w="140"/>
              <w:right w:type="dxa" w:w="160"/>
            </w:tcMar>
            <w:vAlign w:val="top"/>
          </w:tcPr>
          <w:p>
            <w:r>
              <w:rPr>
                <w:rFonts w:ascii="Arial" w:cs="Arial" w:eastAsia="Arial" w:hAnsi="Arial"/>
                <w:b/>
                <w:bCs/>
                <w:sz w:val="26"/>
                <w:szCs w:val="26"/>
              </w:rPr>
              <w:t xml:space="preserve">Specialist</w:t>
            </w:r>
          </w:p>
          <w:p>
            <w:pPr>
              <w:spacing w:after="100"/>
            </w:pPr>
            <w:r>
              <w:rPr>
                <w:rFonts w:ascii="Arial" w:cs="Arial" w:eastAsia="Arial" w:hAnsi="Arial"/>
                <w:color w:val="3A3A3A"/>
                <w:sz w:val="18"/>
                <w:szCs w:val="18"/>
              </w:rPr>
              <w:t xml:space="preserve">Dashboard: Requests, Emergencies, Technicians</w:t>
            </w:r>
          </w:p>
          <w:p>
            <w:pPr>
              <w:pStyle w:val="ListParagraph"/>
              <w:numPr>
                <w:ilvl w:val="0"/>
                <w:numId w:val="2"/>
              </w:numPr>
              <w:spacing w:after="40"/>
            </w:pPr>
            <w:r>
              <w:rPr>
                <w:rFonts w:ascii="Arial" w:cs="Arial" w:eastAsia="Arial" w:hAnsi="Arial"/>
                <w:sz w:val="19"/>
                <w:szCs w:val="19"/>
              </w:rPr>
              <w:t xml:space="preserve">Requests: review, preparation note</w:t>
            </w:r>
          </w:p>
          <w:p>
            <w:pPr>
              <w:pStyle w:val="ListParagraph"/>
              <w:numPr>
                <w:ilvl w:val="0"/>
                <w:numId w:val="2"/>
              </w:numPr>
              <w:spacing w:after="40"/>
            </w:pPr>
            <w:r>
              <w:rPr>
                <w:rFonts w:ascii="Arial" w:cs="Arial" w:eastAsia="Arial" w:hAnsi="Arial"/>
                <w:sz w:val="19"/>
                <w:szCs w:val="19"/>
              </w:rPr>
              <w:t xml:space="preserve">Types the price; the customer approves it</w:t>
            </w:r>
          </w:p>
          <w:p>
            <w:pPr>
              <w:pStyle w:val="ListParagraph"/>
              <w:numPr>
                <w:ilvl w:val="0"/>
                <w:numId w:val="2"/>
              </w:numPr>
              <w:spacing w:after="40"/>
            </w:pPr>
            <w:r>
              <w:rPr>
                <w:rFonts w:ascii="Arial" w:cs="Arial" w:eastAsia="Arial" w:hAnsi="Arial"/>
                <w:sz w:val="19"/>
                <w:szCs w:val="19"/>
              </w:rPr>
              <w:t xml:space="preserve">Only technicians who work in the request's district</w:t>
            </w:r>
          </w:p>
          <w:p>
            <w:pPr>
              <w:pStyle w:val="ListParagraph"/>
              <w:numPr>
                <w:ilvl w:val="0"/>
                <w:numId w:val="2"/>
              </w:numPr>
              <w:spacing w:after="40"/>
            </w:pPr>
            <w:r>
              <w:rPr>
                <w:rFonts w:ascii="Arial" w:cs="Arial" w:eastAsia="Arial" w:hAnsi="Arial"/>
                <w:sz w:val="19"/>
                <w:szCs w:val="19"/>
              </w:rPr>
              <w:t xml:space="preserve">Assign a technician and schedule</w:t>
            </w:r>
          </w:p>
          <w:p>
            <w:pPr>
              <w:pStyle w:val="ListParagraph"/>
              <w:numPr>
                <w:ilvl w:val="0"/>
                <w:numId w:val="2"/>
              </w:numPr>
              <w:spacing w:after="40"/>
            </w:pPr>
            <w:r>
              <w:rPr>
                <w:rFonts w:ascii="Arial" w:cs="Arial" w:eastAsia="Arial" w:hAnsi="Arial"/>
                <w:sz w:val="19"/>
                <w:szCs w:val="19"/>
              </w:rPr>
              <w:t xml:space="preserve">Follow jobs (updates within 10 seconds)</w:t>
            </w:r>
          </w:p>
          <w:p>
            <w:pPr>
              <w:pStyle w:val="ListParagraph"/>
              <w:numPr>
                <w:ilvl w:val="0"/>
                <w:numId w:val="2"/>
              </w:numPr>
              <w:spacing w:after="40"/>
            </w:pPr>
            <w:r>
              <w:rPr>
                <w:rFonts w:ascii="Arial" w:cs="Arial" w:eastAsia="Arial" w:hAnsi="Arial"/>
                <w:sz w:val="19"/>
                <w:szCs w:val="19"/>
              </w:rPr>
              <w:t xml:space="preserve">Close a request, or charge the $10 visit fee</w:t>
            </w:r>
          </w:p>
          <w:p>
            <w:pPr>
              <w:pStyle w:val="ListParagraph"/>
              <w:numPr>
                <w:ilvl w:val="0"/>
                <w:numId w:val="2"/>
              </w:numPr>
              <w:spacing w:after="40"/>
            </w:pPr>
            <w:r>
              <w:rPr>
                <w:rFonts w:ascii="Arial" w:cs="Arial" w:eastAsia="Arial" w:hAnsi="Arial"/>
                <w:sz w:val="19"/>
                <w:szCs w:val="19"/>
              </w:rPr>
              <w:t xml:space="preserve">Emergencies: see the customer's answers, send a technician</w:t>
            </w:r>
          </w:p>
          <w:p>
            <w:pPr>
              <w:pStyle w:val="ListParagraph"/>
              <w:numPr>
                <w:ilvl w:val="0"/>
                <w:numId w:val="2"/>
              </w:numPr>
              <w:spacing w:after="40"/>
            </w:pPr>
            <w:r>
              <w:rPr>
                <w:rFonts w:ascii="Arial" w:cs="Arial" w:eastAsia="Arial" w:hAnsi="Arial"/>
                <w:sz w:val="19"/>
                <w:szCs w:val="19"/>
              </w:rPr>
              <w:t xml:space="preserve">Technicians: look and contact only</w:t>
            </w:r>
          </w:p>
        </w:tc>
        <w:tc>
          <w:tcPr>
            <w:tcW w:type="dxa" w:w="3869"/>
            <w:tcBorders>
              <w:top w:val="single" w:color="000000" w:sz="8"/>
              <w:left w:val="single" w:color="000000" w:sz="8"/>
              <w:bottom w:val="single" w:color="000000" w:sz="8"/>
              <w:right w:val="single" w:color="000000" w:sz="8"/>
            </w:tcBorders>
            <w:tcMar>
              <w:top w:type="dxa" w:w="140"/>
              <w:left w:type="dxa" w:w="160"/>
              <w:bottom w:type="dxa" w:w="140"/>
              <w:right w:type="dxa" w:w="160"/>
            </w:tcMar>
            <w:vAlign w:val="top"/>
          </w:tcPr>
          <w:p>
            <w:r>
              <w:rPr>
                <w:rFonts w:ascii="Arial" w:cs="Arial" w:eastAsia="Arial" w:hAnsi="Arial"/>
                <w:b/>
                <w:bCs/>
                <w:sz w:val="26"/>
                <w:szCs w:val="26"/>
              </w:rPr>
              <w:t xml:space="preserve">Technician</w:t>
            </w:r>
          </w:p>
          <w:p>
            <w:pPr>
              <w:spacing w:after="100"/>
            </w:pPr>
            <w:r>
              <w:rPr>
                <w:rFonts w:ascii="Arial" w:cs="Arial" w:eastAsia="Arial" w:hAnsi="Arial"/>
                <w:color w:val="3A3A3A"/>
                <w:sz w:val="18"/>
                <w:szCs w:val="18"/>
              </w:rPr>
              <w:t xml:space="preserve">Added by an admin after a meeting</w:t>
            </w:r>
          </w:p>
          <w:p>
            <w:pPr>
              <w:pStyle w:val="ListParagraph"/>
              <w:numPr>
                <w:ilvl w:val="0"/>
                <w:numId w:val="2"/>
              </w:numPr>
              <w:spacing w:after="40"/>
            </w:pPr>
            <w:r>
              <w:rPr>
                <w:rFonts w:ascii="Arial" w:cs="Arial" w:eastAsia="Arial" w:hAnsi="Arial"/>
                <w:sz w:val="19"/>
                <w:szCs w:val="19"/>
              </w:rPr>
              <w:t xml:space="preserve">Apply: trade, districts, experience, tools, transport, photo</w:t>
            </w:r>
          </w:p>
          <w:p>
            <w:pPr>
              <w:pStyle w:val="ListParagraph"/>
              <w:numPr>
                <w:ilvl w:val="0"/>
                <w:numId w:val="2"/>
              </w:numPr>
              <w:spacing w:after="40"/>
            </w:pPr>
            <w:r>
              <w:rPr>
                <w:rFonts w:ascii="Arial" w:cs="Arial" w:eastAsia="Arial" w:hAnsi="Arial"/>
                <w:sz w:val="19"/>
                <w:szCs w:val="19"/>
              </w:rPr>
              <w:t xml:space="preserve">Go online (Available): position shared with the team</w:t>
            </w:r>
          </w:p>
          <w:p>
            <w:pPr>
              <w:pStyle w:val="ListParagraph"/>
              <w:numPr>
                <w:ilvl w:val="0"/>
                <w:numId w:val="2"/>
              </w:numPr>
              <w:spacing w:after="40"/>
            </w:pPr>
            <w:r>
              <w:rPr>
                <w:rFonts w:ascii="Arial" w:cs="Arial" w:eastAsia="Arial" w:hAnsi="Arial"/>
                <w:sz w:val="19"/>
                <w:szCs w:val="19"/>
              </w:rPr>
              <w:t xml:space="preserve">Gets each job by email and in My jobs</w:t>
            </w:r>
          </w:p>
          <w:p>
            <w:pPr>
              <w:pStyle w:val="ListParagraph"/>
              <w:numPr>
                <w:ilvl w:val="0"/>
                <w:numId w:val="2"/>
              </w:numPr>
              <w:spacing w:after="40"/>
            </w:pPr>
            <w:r>
              <w:rPr>
                <w:rFonts w:ascii="Arial" w:cs="Arial" w:eastAsia="Arial" w:hAnsi="Arial"/>
                <w:sz w:val="19"/>
                <w:szCs w:val="19"/>
              </w:rPr>
              <w:t xml:space="preserve">My jobs: To do and Done tabs, one job at a time</w:t>
            </w:r>
          </w:p>
          <w:p>
            <w:pPr>
              <w:pStyle w:val="ListParagraph"/>
              <w:numPr>
                <w:ilvl w:val="0"/>
                <w:numId w:val="2"/>
              </w:numPr>
              <w:spacing w:after="40"/>
            </w:pPr>
            <w:r>
              <w:rPr>
                <w:rFonts w:ascii="Arial" w:cs="Arial" w:eastAsia="Arial" w:hAnsi="Arial"/>
                <w:sz w:val="19"/>
                <w:szCs w:val="19"/>
              </w:rPr>
              <w:t xml:space="preserve">4 steps: On the way, Start, Finish, Done</w:t>
            </w:r>
          </w:p>
          <w:p>
            <w:pPr>
              <w:pStyle w:val="ListParagraph"/>
              <w:numPr>
                <w:ilvl w:val="0"/>
                <w:numId w:val="2"/>
              </w:numPr>
              <w:spacing w:after="40"/>
            </w:pPr>
            <w:r>
              <w:rPr>
                <w:rFonts w:ascii="Arial" w:cs="Arial" w:eastAsia="Arial" w:hAnsi="Arial"/>
                <w:sz w:val="19"/>
                <w:szCs w:val="19"/>
              </w:rPr>
              <w:t xml:space="preserve">On my way: the customer sees them until Arrived</w:t>
            </w:r>
          </w:p>
          <w:p>
            <w:pPr>
              <w:pStyle w:val="ListParagraph"/>
              <w:numPr>
                <w:ilvl w:val="0"/>
                <w:numId w:val="2"/>
              </w:numPr>
              <w:spacing w:after="40"/>
            </w:pPr>
            <w:r>
              <w:rPr>
                <w:rFonts w:ascii="Arial" w:cs="Arial" w:eastAsia="Arial" w:hAnsi="Arial"/>
                <w:sz w:val="19"/>
                <w:szCs w:val="19"/>
              </w:rPr>
              <w:t xml:space="preserve">Before and after photos (required); report no repair</w:t>
            </w:r>
          </w:p>
          <w:p>
            <w:pPr>
              <w:pStyle w:val="ListParagraph"/>
              <w:numPr>
                <w:ilvl w:val="0"/>
                <w:numId w:val="2"/>
              </w:numPr>
              <w:spacing w:after="40"/>
            </w:pPr>
            <w:r>
              <w:rPr>
                <w:rFonts w:ascii="Arial" w:cs="Arial" w:eastAsia="Arial" w:hAnsi="Arial"/>
                <w:sz w:val="19"/>
                <w:szCs w:val="19"/>
              </w:rPr>
              <w:t xml:space="preserve">Parts shops near each job; profile with photo and rating</w:t>
            </w:r>
          </w:p>
        </w:tc>
        <w:tc>
          <w:tcPr>
            <w:tcW w:type="dxa" w:w="3869"/>
            <w:tcBorders>
              <w:top w:val="single" w:color="000000" w:sz="8"/>
              <w:left w:val="single" w:color="000000" w:sz="8"/>
              <w:bottom w:val="single" w:color="000000" w:sz="8"/>
              <w:right w:val="single" w:color="000000" w:sz="8"/>
            </w:tcBorders>
            <w:tcMar>
              <w:top w:type="dxa" w:w="140"/>
              <w:left w:type="dxa" w:w="160"/>
              <w:bottom w:type="dxa" w:w="140"/>
              <w:right w:type="dxa" w:w="160"/>
            </w:tcMar>
            <w:vAlign w:val="top"/>
          </w:tcPr>
          <w:p>
            <w:r>
              <w:rPr>
                <w:rFonts w:ascii="Arial" w:cs="Arial" w:eastAsia="Arial" w:hAnsi="Arial"/>
                <w:b/>
                <w:bCs/>
                <w:sz w:val="26"/>
                <w:szCs w:val="26"/>
              </w:rPr>
              <w:t xml:space="preserve">Admin</w:t>
            </w:r>
          </w:p>
          <w:p>
            <w:pPr>
              <w:spacing w:after="100"/>
            </w:pPr>
            <w:r>
              <w:rPr>
                <w:rFonts w:ascii="Arial" w:cs="Arial" w:eastAsia="Arial" w:hAnsi="Arial"/>
                <w:color w:val="3A3A3A"/>
                <w:sz w:val="18"/>
                <w:szCs w:val="18"/>
              </w:rPr>
              <w:t xml:space="preserve">Admin area: everything a specialist does, plus</w:t>
            </w:r>
          </w:p>
          <w:p>
            <w:pPr>
              <w:pStyle w:val="ListParagraph"/>
              <w:numPr>
                <w:ilvl w:val="0"/>
                <w:numId w:val="2"/>
              </w:numPr>
              <w:spacing w:after="40"/>
            </w:pPr>
            <w:r>
              <w:rPr>
                <w:rFonts w:ascii="Arial" w:cs="Arial" w:eastAsia="Arial" w:hAnsi="Arial"/>
                <w:sz w:val="19"/>
                <w:szCs w:val="19"/>
              </w:rPr>
              <w:t xml:space="preserve">Applications: call, meet, accept or reject</w:t>
            </w:r>
          </w:p>
          <w:p>
            <w:pPr>
              <w:pStyle w:val="ListParagraph"/>
              <w:numPr>
                <w:ilvl w:val="0"/>
                <w:numId w:val="2"/>
              </w:numPr>
              <w:spacing w:after="40"/>
            </w:pPr>
            <w:r>
              <w:rPr>
                <w:rFonts w:ascii="Arial" w:cs="Arial" w:eastAsia="Arial" w:hAnsi="Arial"/>
                <w:sz w:val="19"/>
                <w:szCs w:val="19"/>
              </w:rPr>
              <w:t xml:space="preserve">Technicians: districts, transport, documents, remove</w:t>
            </w:r>
          </w:p>
          <w:p>
            <w:pPr>
              <w:pStyle w:val="ListParagraph"/>
              <w:numPr>
                <w:ilvl w:val="0"/>
                <w:numId w:val="2"/>
              </w:numPr>
              <w:spacing w:after="40"/>
            </w:pPr>
            <w:r>
              <w:rPr>
                <w:rFonts w:ascii="Arial" w:cs="Arial" w:eastAsia="Arial" w:hAnsi="Arial"/>
                <w:sz w:val="19"/>
                <w:szCs w:val="19"/>
              </w:rPr>
              <w:t xml:space="preserve">Add a technician by hand, with an account</w:t>
            </w:r>
          </w:p>
          <w:p>
            <w:pPr>
              <w:pStyle w:val="ListParagraph"/>
              <w:numPr>
                <w:ilvl w:val="0"/>
                <w:numId w:val="2"/>
              </w:numPr>
              <w:spacing w:after="40"/>
            </w:pPr>
            <w:r>
              <w:rPr>
                <w:rFonts w:ascii="Arial" w:cs="Arial" w:eastAsia="Arial" w:hAnsi="Arial"/>
                <w:sz w:val="19"/>
                <w:szCs w:val="19"/>
              </w:rPr>
              <w:t xml:space="preserve">Exception: send a technician outside their districts</w:t>
            </w:r>
          </w:p>
          <w:p>
            <w:pPr>
              <w:pStyle w:val="ListParagraph"/>
              <w:numPr>
                <w:ilvl w:val="0"/>
                <w:numId w:val="2"/>
              </w:numPr>
              <w:spacing w:after="40"/>
            </w:pPr>
            <w:r>
              <w:rPr>
                <w:rFonts w:ascii="Arial" w:cs="Arial" w:eastAsia="Arial" w:hAnsi="Arial"/>
                <w:sz w:val="19"/>
                <w:szCs w:val="19"/>
              </w:rPr>
              <w:t xml:space="preserve">Parts shops: add, edit, hide, delete</w:t>
            </w:r>
          </w:p>
          <w:p>
            <w:pPr>
              <w:pStyle w:val="ListParagraph"/>
              <w:numPr>
                <w:ilvl w:val="0"/>
                <w:numId w:val="2"/>
              </w:numPr>
              <w:spacing w:after="40"/>
            </w:pPr>
            <w:r>
              <w:rPr>
                <w:rFonts w:ascii="Arial" w:cs="Arial" w:eastAsia="Arial" w:hAnsi="Arial"/>
                <w:sz w:val="19"/>
                <w:szCs w:val="19"/>
              </w:rPr>
              <w:t xml:space="preserve">Team: add staff, change roles, reset two-step</w:t>
            </w:r>
          </w:p>
          <w:p>
            <w:pPr>
              <w:pStyle w:val="ListParagraph"/>
              <w:numPr>
                <w:ilvl w:val="0"/>
                <w:numId w:val="2"/>
              </w:numPr>
              <w:spacing w:after="40"/>
            </w:pPr>
            <w:r>
              <w:rPr>
                <w:rFonts w:ascii="Arial" w:cs="Arial" w:eastAsia="Arial" w:hAnsi="Arial"/>
                <w:sz w:val="19"/>
                <w:szCs w:val="19"/>
              </w:rPr>
              <w:t xml:space="preserve">Customers, Overview figures, Activity log</w:t>
            </w:r>
          </w:p>
          <w:p>
            <w:pPr>
              <w:pStyle w:val="ListParagraph"/>
              <w:numPr>
                <w:ilvl w:val="0"/>
                <w:numId w:val="2"/>
              </w:numPr>
              <w:spacing w:after="40"/>
            </w:pPr>
            <w:r>
              <w:rPr>
                <w:rFonts w:ascii="Arial" w:cs="Arial" w:eastAsia="Arial" w:hAnsi="Arial"/>
                <w:sz w:val="19"/>
                <w:szCs w:val="19"/>
              </w:rPr>
              <w:t xml:space="preserve">Sign-in: password + authenticator code</w:t>
            </w:r>
          </w:p>
        </w:tc>
      </w:tr>
    </w:tbl>
    <w:p>
      <w:pPr>
        <w:spacing w:before="240" w:after="80"/>
      </w:pPr>
      <w:r>
        <w:rPr>
          <w:rFonts w:ascii="Arial" w:cs="Arial" w:eastAsia="Arial" w:hAnsi="Arial"/>
          <w:b/>
          <w:bCs/>
          <w:sz w:val="24"/>
          <w:szCs w:val="24"/>
        </w:rPr>
        <w:t xml:space="preserve">Key rules</w:t>
      </w:r>
    </w:p>
    <w:tbl>
      <w:tblPr>
        <w:tblW w:type="dxa" w:w="15476"/>
        <w:tblBorders>
          <w:top w:val="single" w:color="auto" w:sz="4"/>
          <w:left w:val="single" w:color="auto" w:sz="4"/>
          <w:bottom w:val="single" w:color="auto" w:sz="4"/>
          <w:right w:val="single" w:color="auto" w:sz="4"/>
          <w:insideH w:val="none" w:color="FFFFFF" w:sz="0"/>
          <w:insideV w:val="none" w:color="FFFFFF" w:sz="0"/>
        </w:tblBorders>
      </w:tblPr>
      <w:tblGrid>
        <w:gridCol w:w="3869"/>
        <w:gridCol w:w="3869"/>
        <w:gridCol w:w="3869"/>
        <w:gridCol w:w="3869"/>
      </w:tblGrid>
      <w:tr>
        <w:tc>
          <w:tcPr>
            <w:tcW w:type="dxa" w:w="3869"/>
            <w:tcBorders>
              <w:top w:val="single" w:color="000000" w:sz="18"/>
              <w:left w:val="none" w:color="FFFFFF" w:sz="0"/>
              <w:bottom w:val="none" w:color="FFFFFF" w:sz="0"/>
              <w:right w:val="none" w:color="FFFFFF" w:sz="0"/>
            </w:tcBorders>
            <w:tcMar>
              <w:top w:type="dxa" w:w="100"/>
              <w:left w:type="dxa" w:w="0"/>
              <w:bottom w:type="dxa" w:w="0"/>
              <w:right w:type="dxa" w:w="200"/>
            </w:tcMar>
          </w:tcPr>
          <w:p>
            <w:pPr>
              <w:spacing w:after="60"/>
            </w:pPr>
            <w:r>
              <w:rPr>
                <w:rFonts w:ascii="Arial" w:cs="Arial" w:eastAsia="Arial" w:hAnsi="Arial"/>
                <w:b/>
                <w:bCs/>
                <w:sz w:val="21"/>
                <w:szCs w:val="21"/>
              </w:rPr>
              <w:t xml:space="preserve">Price</w:t>
            </w:r>
          </w:p>
          <w:p>
            <w:r>
              <w:rPr>
                <w:rFonts w:ascii="Arial" w:cs="Arial" w:eastAsia="Arial" w:hAnsi="Arial"/>
                <w:sz w:val="18"/>
                <w:szCs w:val="18"/>
              </w:rPr>
              <w:t xml:space="preserve">The specialist types the price after reviewing the request. The customer sees it and approves before anyone is sent: nothing is charged without that yes.</w:t>
            </w:r>
          </w:p>
        </w:tc>
        <w:tc>
          <w:tcPr>
            <w:tcW w:type="dxa" w:w="3869"/>
            <w:tcBorders>
              <w:top w:val="single" w:color="000000" w:sz="18"/>
              <w:left w:val="none" w:color="FFFFFF" w:sz="0"/>
              <w:bottom w:val="none" w:color="FFFFFF" w:sz="0"/>
              <w:right w:val="none" w:color="FFFFFF" w:sz="0"/>
            </w:tcBorders>
            <w:tcMar>
              <w:top w:type="dxa" w:w="100"/>
              <w:left w:type="dxa" w:w="0"/>
              <w:bottom w:type="dxa" w:w="0"/>
              <w:right w:type="dxa" w:w="200"/>
            </w:tcMar>
          </w:tcPr>
          <w:p>
            <w:pPr>
              <w:spacing w:after="60"/>
            </w:pPr>
            <w:r>
              <w:rPr>
                <w:rFonts w:ascii="Arial" w:cs="Arial" w:eastAsia="Arial" w:hAnsi="Arial"/>
                <w:b/>
                <w:bCs/>
                <w:sz w:val="21"/>
                <w:szCs w:val="21"/>
              </w:rPr>
              <w:t xml:space="preserve">Districts</w:t>
            </w:r>
          </w:p>
          <w:p>
            <w:r>
              <w:rPr>
                <w:rFonts w:ascii="Arial" w:cs="Arial" w:eastAsia="Arial" w:hAnsi="Arial"/>
                <w:sz w:val="18"/>
                <w:szCs w:val="18"/>
              </w:rPr>
              <w:t xml:space="preserve">Technicians pick the districts they work in. A request's district comes from its map pin. Outside their districts: not suggested, and only an admin can make an exception.</w:t>
            </w:r>
          </w:p>
        </w:tc>
        <w:tc>
          <w:tcPr>
            <w:tcW w:type="dxa" w:w="3869"/>
            <w:tcBorders>
              <w:top w:val="single" w:color="000000" w:sz="18"/>
              <w:left w:val="none" w:color="FFFFFF" w:sz="0"/>
              <w:bottom w:val="none" w:color="FFFFFF" w:sz="0"/>
              <w:right w:val="none" w:color="FFFFFF" w:sz="0"/>
            </w:tcBorders>
            <w:tcMar>
              <w:top w:type="dxa" w:w="100"/>
              <w:left w:type="dxa" w:w="0"/>
              <w:bottom w:type="dxa" w:w="0"/>
              <w:right w:type="dxa" w:w="200"/>
            </w:tcMar>
          </w:tcPr>
          <w:p>
            <w:pPr>
              <w:spacing w:after="60"/>
            </w:pPr>
            <w:r>
              <w:rPr>
                <w:rFonts w:ascii="Arial" w:cs="Arial" w:eastAsia="Arial" w:hAnsi="Arial"/>
                <w:b/>
                <w:bCs/>
                <w:sz w:val="21"/>
                <w:szCs w:val="21"/>
              </w:rPr>
              <w:t xml:space="preserve">Available</w:t>
            </w:r>
          </w:p>
          <w:p>
            <w:r>
              <w:rPr>
                <w:rFonts w:ascii="Arial" w:cs="Arial" w:eastAsia="Arial" w:hAnsi="Arial"/>
                <w:sz w:val="18"/>
                <w:szCs w:val="18"/>
              </w:rPr>
              <w:t xml:space="preserve">Technicians go online while they work, so the team sees who is Available. On my way: the customer follows them on the map until they arrive.</w:t>
            </w:r>
          </w:p>
        </w:tc>
        <w:tc>
          <w:tcPr>
            <w:tcW w:type="dxa" w:w="3869"/>
            <w:tcBorders>
              <w:top w:val="single" w:color="000000" w:sz="18"/>
              <w:left w:val="none" w:color="FFFFFF" w:sz="0"/>
              <w:bottom w:val="none" w:color="FFFFFF" w:sz="0"/>
              <w:right w:val="none" w:color="FFFFFF" w:sz="0"/>
            </w:tcBorders>
            <w:tcMar>
              <w:top w:type="dxa" w:w="100"/>
              <w:left w:type="dxa" w:w="0"/>
              <w:bottom w:type="dxa" w:w="0"/>
              <w:right w:type="dxa" w:w="200"/>
            </w:tcMar>
          </w:tcPr>
          <w:p>
            <w:pPr>
              <w:spacing w:after="60"/>
            </w:pPr>
            <w:r>
              <w:rPr>
                <w:rFonts w:ascii="Arial" w:cs="Arial" w:eastAsia="Arial" w:hAnsi="Arial"/>
                <w:b/>
                <w:bCs/>
                <w:sz w:val="21"/>
                <w:szCs w:val="21"/>
              </w:rPr>
              <w:t xml:space="preserve">Visit fee and damage</w:t>
            </w:r>
          </w:p>
          <w:p>
            <w:r>
              <w:rPr>
                <w:rFonts w:ascii="Arial" w:cs="Arial" w:eastAsia="Arial" w:hAnsi="Arial"/>
                <w:sz w:val="18"/>
                <w:szCs w:val="18"/>
              </w:rPr>
              <w:t xml:space="preserve">$10 only if no repair happens (otherwise it is inside the price). Damage is the technician's responsibility; if they cannot fix it, Be Right does.</w:t>
            </w:r>
          </w:p>
        </w:tc>
      </w:tr>
    </w:tbl>
    <w:p>
      <w:pPr>
        <w:pBdr>
          <w:top w:val="single" w:color="B5B5B5" w:sz="6"/>
        </w:pBdr>
        <w:spacing w:before="240"/>
      </w:pPr>
      <w:r>
        <w:rPr>
          <w:rFonts w:ascii="Arial" w:cs="Arial" w:eastAsia="Arial" w:hAnsi="Arial"/>
          <w:sz w:val="18"/>
          <w:szCs w:val="18"/>
        </w:rPr>
        <w:t xml:space="preserve">Everything works on the website and in the phone app, in English and Arabic. Emails go out at each step once the email service is set up. Payments are not in the app yet.</w:t>
      </w:r>
    </w:p>
    <w:p>
      <w:pPr>
        <w:pageBreakBefore/>
        <w:pBdr>
          <w:bottom w:val="single" w:color="000000" w:sz="12"/>
        </w:pBdr>
        <w:spacing w:after="100"/>
      </w:pPr>
      <w:r>
        <w:rPr>
          <w:rFonts w:ascii="Arial" w:cs="Arial" w:eastAsia="Arial" w:hAnsi="Arial"/>
          <w:b/>
          <w:bCs/>
          <w:sz w:val="32"/>
          <w:szCs w:val="32"/>
        </w:rPr>
        <w:t xml:space="preserve">Services (14 + Other)</w:t>
      </w:r>
      <w:r>
        <w:rPr>
          <w:rFonts w:ascii="Arial" w:cs="Arial" w:eastAsia="Arial" w:hAnsi="Arial"/>
          <w:sz w:val="18"/>
          <w:szCs w:val="18"/>
        </w:rPr>
        <w:ptab w:alignment="right" w:relativeTo="margin" w:leader="none"/>
        <w:t xml:space="preserve">27 October 2026</w:t>
      </w:r>
    </w:p>
    <w:p>
      <w:pPr>
        <w:spacing w:after="140"/>
      </w:pPr>
      <w:r>
        <w:rPr>
          <w:rFonts w:ascii="Arial" w:cs="Arial" w:eastAsia="Arial" w:hAnsi="Arial"/>
          <w:sz w:val="19"/>
          <w:szCs w:val="19"/>
        </w:rPr>
        <w:t xml:space="preserve">What customers can book, as the website shows it, and the questions they answer when booking.</w:t>
      </w:r>
    </w:p>
    <w:tbl>
      <w:tblPr>
        <w:tblW w:type="dxa" w:w="15476"/>
        <w:tblBorders>
          <w:top w:val="single" w:color="auto" w:sz="4"/>
          <w:left w:val="single" w:color="auto" w:sz="4"/>
          <w:bottom w:val="single" w:color="auto" w:sz="4"/>
          <w:right w:val="single" w:color="auto" w:sz="4"/>
          <w:insideH w:val="single" w:color="auto" w:sz="4"/>
          <w:insideV w:val="single" w:color="auto" w:sz="4"/>
        </w:tblBorders>
      </w:tblPr>
      <w:tblGrid>
        <w:gridCol w:w="2900"/>
        <w:gridCol w:w="5500"/>
        <w:gridCol w:w="7076"/>
      </w:tblGrid>
      <w:tr>
        <w:trPr>
          <w:tblHeader/>
        </w:trPr>
        <w:tc>
          <w:tcPr>
            <w:tcW w:type="dxa" w:w="2900"/>
            <w:tcBorders>
              <w:top w:val="single" w:color="B5B5B5" w:sz="4"/>
              <w:left w:val="none" w:color="FFFFFF" w:sz="0"/>
              <w:bottom w:val="single" w:color="B5B5B5" w:sz="4"/>
              <w:right w:val="none" w:color="FFFFFF" w:sz="0"/>
            </w:tcBorders>
            <w:shd w:fill="E6E6E6" w:color="auto" w:val="clear"/>
            <w:tcMar>
              <w:top w:type="dxa" w:w="70"/>
              <w:left w:type="dxa" w:w="100"/>
              <w:bottom w:type="dxa" w:w="70"/>
              <w:right w:type="dxa" w:w="100"/>
            </w:tcMar>
          </w:tcPr>
          <w:p>
            <w:r>
              <w:rPr>
                <w:rFonts w:ascii="Arial" w:cs="Arial" w:eastAsia="Arial" w:hAnsi="Arial"/>
                <w:b/>
                <w:bCs/>
                <w:sz w:val="17"/>
                <w:szCs w:val="17"/>
              </w:rPr>
              <w:t xml:space="preserve">Service</w:t>
            </w:r>
          </w:p>
        </w:tc>
        <w:tc>
          <w:tcPr>
            <w:tcW w:type="dxa" w:w="5500"/>
            <w:tcBorders>
              <w:top w:val="single" w:color="B5B5B5" w:sz="4"/>
              <w:left w:val="none" w:color="FFFFFF" w:sz="0"/>
              <w:bottom w:val="single" w:color="B5B5B5" w:sz="4"/>
              <w:right w:val="none" w:color="FFFFFF" w:sz="0"/>
            </w:tcBorders>
            <w:shd w:fill="E6E6E6" w:color="auto" w:val="clear"/>
            <w:tcMar>
              <w:top w:type="dxa" w:w="70"/>
              <w:left w:type="dxa" w:w="100"/>
              <w:bottom w:type="dxa" w:w="70"/>
              <w:right w:type="dxa" w:w="100"/>
            </w:tcMar>
          </w:tcPr>
          <w:p>
            <w:r>
              <w:rPr>
                <w:rFonts w:ascii="Arial" w:cs="Arial" w:eastAsia="Arial" w:hAnsi="Arial"/>
                <w:b/>
                <w:bCs/>
                <w:sz w:val="17"/>
                <w:szCs w:val="17"/>
              </w:rPr>
              <w:t xml:space="preserve">What it covers</w:t>
            </w:r>
          </w:p>
        </w:tc>
        <w:tc>
          <w:tcPr>
            <w:tcW w:type="dxa" w:w="7076"/>
            <w:tcBorders>
              <w:top w:val="single" w:color="B5B5B5" w:sz="4"/>
              <w:left w:val="none" w:color="FFFFFF" w:sz="0"/>
              <w:bottom w:val="single" w:color="B5B5B5" w:sz="4"/>
              <w:right w:val="none" w:color="FFFFFF" w:sz="0"/>
            </w:tcBorders>
            <w:shd w:fill="E6E6E6" w:color="auto" w:val="clear"/>
            <w:tcMar>
              <w:top w:type="dxa" w:w="70"/>
              <w:left w:type="dxa" w:w="100"/>
              <w:bottom w:type="dxa" w:w="70"/>
              <w:right w:type="dxa" w:w="100"/>
            </w:tcMar>
          </w:tcPr>
          <w:p>
            <w:r>
              <w:rPr>
                <w:rFonts w:ascii="Arial" w:cs="Arial" w:eastAsia="Arial" w:hAnsi="Arial"/>
                <w:b/>
                <w:bCs/>
                <w:sz w:val="17"/>
                <w:szCs w:val="17"/>
              </w:rPr>
              <w:t xml:space="preserve">What the customer is asked when booking</w:t>
            </w:r>
          </w:p>
        </w:tc>
      </w:tr>
      <w:tr>
        <w:tc>
          <w:tcPr>
            <w:tcW w:type="dxa" w:w="15476"/>
            <w:gridSpan w:val="3"/>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9"/>
                <w:szCs w:val="19"/>
              </w:rPr>
              <w:t xml:space="preserve">Trades (9)</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Plumbing</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Leaks, blocked drains, faucets, toilets, pumps, heaters, water tanks and filters.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is happening? · Where is the leak? · How much water? · Can you stop the water? · Can you see the source?</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Electrical</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Power faults, lights, sockets, switches and generators.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is happening? · How much of the home is affected? · Any exposed or damaged wiring?</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Air conditioning</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Cleaning, servicing, installation and repairs.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do you need? · Which type of unit? · How many units?</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Carpentry</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Doors, cabinets, shelves and furniture repair.</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needs work? · Repair or new work?</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Painting &amp; repairs</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Interior painting, wall repair and minor tiling.</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How big is the job? · What condition are the walls in?</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Waterproofing</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Roofs, bathrooms, damp walls, basements and water tanks.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Where is the problem? · What do you see now? · How big is the area?</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Installation &amp; assembly</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Furniture assembly, TV mounting, curtains and blinds, shelves and mirrors.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needs installing? · How many items? · Do you have the parts and fixings?</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Locksmith</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Lockouts, locks and keys for homes, businesses and cars.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do you need? · Is anyone stuck inside?</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Cameras &amp; alarms</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Security cameras, alarm systems and intercoms: installation and repair.</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Which system? · What do you need? · How many cameras or sensors?</w:t>
            </w:r>
          </w:p>
        </w:tc>
      </w:tr>
      <w:tr>
        <w:tc>
          <w:tcPr>
            <w:tcW w:type="dxa" w:w="15476"/>
            <w:gridSpan w:val="3"/>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9"/>
                <w:szCs w:val="19"/>
              </w:rPr>
              <w:t xml:space="preserve">Facility services (5)</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Cleaning</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Home, office, deep and post-construction cleaning.</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kind of cleaning? · How big is the place? · One-time or recurring?</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Guard</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Guards for buildings, sites and events.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needs guarding? · Which hours? · How many guards?</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Valet &amp; event staff</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Staff for restaurants, venues and events.</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Where is the job? · How many staff? · Which shift?</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Porter</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Carrying, moving assistance and building support.</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do you need? · For how long? · Stairs or elevator?</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Landscaping</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Gardens, irrigation, tree trimming, fences and outdoor care.</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do you need? · How big is the space? · Any tall trees near power lines or buildings? · Is there a water source on site? · How often?</w:t>
            </w:r>
          </w:p>
        </w:tc>
      </w:tr>
      <w:tr>
        <w:tc>
          <w:tcPr>
            <w:tcW w:type="dxa" w:w="15476"/>
            <w:gridSpan w:val="3"/>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9"/>
                <w:szCs w:val="19"/>
              </w:rPr>
              <w:t xml:space="preserve">Anything else</w:t>
            </w:r>
          </w:p>
        </w:tc>
      </w:tr>
      <w:tr>
        <w:trPr>
          <w:cantSplit/>
        </w:trPr>
        <w:tc>
          <w:tcPr>
            <w:tcW w:type="dxa" w:w="29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b/>
                <w:bCs/>
                <w:sz w:val="18"/>
                <w:szCs w:val="18"/>
              </w:rPr>
              <w:t xml:space="preserve">Other</w:t>
            </w:r>
          </w:p>
        </w:tc>
        <w:tc>
          <w:tcPr>
            <w:tcW w:type="dxa" w:w="5500"/>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Not on the list? Describe what you need and we find the right person.</w:t>
            </w:r>
          </w:p>
        </w:tc>
        <w:tc>
          <w:tcPr>
            <w:tcW w:type="dxa" w:w="7076"/>
            <w:tcBorders>
              <w:top w:val="single" w:color="B5B5B5" w:sz="4"/>
              <w:left w:val="none" w:color="FFFFFF" w:sz="0"/>
              <w:bottom w:val="single" w:color="B5B5B5" w:sz="4"/>
              <w:right w:val="none" w:color="FFFFFF" w:sz="0"/>
            </w:tcBorders>
            <w:tcMar>
              <w:top w:type="dxa" w:w="70"/>
              <w:left w:type="dxa" w:w="100"/>
              <w:bottom w:type="dxa" w:w="70"/>
              <w:right w:type="dxa" w:w="100"/>
            </w:tcMar>
          </w:tcPr>
          <w:p>
            <w:r>
              <w:rPr>
                <w:rFonts w:ascii="Arial" w:cs="Arial" w:eastAsia="Arial" w:hAnsi="Arial"/>
                <w:sz w:val="17"/>
                <w:szCs w:val="17"/>
              </w:rPr>
              <w:t xml:space="preserve">What do you need?</w:t>
            </w:r>
          </w:p>
        </w:tc>
      </w:tr>
    </w:tbl>
    <w:sectPr>
      <w:pgSz w:w="16838" w:h="11906" w:orient="landscape"/>
      <w:pgMar w:top="680" w:right="680" w:bottom="68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16f7f8990066dbc0743c7c313c98e765956405f0.png"/><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Be Right works</dc:title>
  <dc:creator>Be Right</dc:creator>
  <cp:lastModifiedBy>Un-named</cp:lastModifiedBy>
  <cp:revision>1</cp:revision>
  <dcterms:created xsi:type="dcterms:W3CDTF">2026-10-27T08:05:07.929Z</dcterms:created>
  <dcterms:modified xsi:type="dcterms:W3CDTF">2026-10-27T08:05:07.931Z</dcterms:modified>
</cp:coreProperties>
</file>

<file path=docProps/custom.xml><?xml version="1.0" encoding="utf-8"?>
<Properties xmlns="http://schemas.openxmlformats.org/officeDocument/2006/custom-properties" xmlns:vt="http://schemas.openxmlformats.org/officeDocument/2006/docPropsVTypes"/>
</file>