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0523" w14:textId="77777777" w:rsidR="00AB28E5" w:rsidRPr="00AB28E5" w:rsidRDefault="00AB28E5" w:rsidP="00FF277A">
      <w:pPr>
        <w:pStyle w:val="Heading1"/>
      </w:pPr>
      <w:r w:rsidRPr="00AB28E5">
        <w:rPr>
          <w:noProof/>
        </w:rPr>
        <w:drawing>
          <wp:inline distT="0" distB="0" distL="0" distR="0" wp14:anchorId="597FB252" wp14:editId="12E8CC5B">
            <wp:extent cx="3721100" cy="2868348"/>
            <wp:effectExtent l="0" t="0" r="0" b="8255"/>
            <wp:docPr id="889520669" name="Picture 1" descr="Midlands State University - Harare Programmes (@MSUHar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dlands State University - Harare Programmes (@MSUHarar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5127" cy="2871452"/>
                    </a:xfrm>
                    <a:prstGeom prst="rect">
                      <a:avLst/>
                    </a:prstGeom>
                    <a:noFill/>
                    <a:ln>
                      <a:noFill/>
                    </a:ln>
                  </pic:spPr>
                </pic:pic>
              </a:graphicData>
            </a:graphic>
          </wp:inline>
        </w:drawing>
      </w:r>
    </w:p>
    <w:p w14:paraId="3B1BDFAA" w14:textId="674461C5" w:rsidR="00AB28E5" w:rsidRPr="003B2117" w:rsidRDefault="00AB28E5" w:rsidP="00AB28E5">
      <w:pPr>
        <w:rPr>
          <w:rFonts w:cs="Times New Roman"/>
          <w:b/>
          <w:bCs/>
        </w:rPr>
      </w:pPr>
      <w:r w:rsidRPr="003B2117">
        <w:rPr>
          <w:rFonts w:cs="Times New Roman"/>
          <w:b/>
          <w:bCs/>
        </w:rPr>
        <w:t>Research Topic</w:t>
      </w:r>
      <w:r w:rsidR="003B2117" w:rsidRPr="003B2117">
        <w:rPr>
          <w:rFonts w:cs="Times New Roman"/>
          <w:b/>
          <w:bCs/>
        </w:rPr>
        <w:t>:</w:t>
      </w:r>
      <w:r w:rsidR="003B2117" w:rsidRPr="003B2117">
        <w:rPr>
          <w:b/>
          <w:bCs/>
        </w:rPr>
        <w:t xml:space="preserve"> </w:t>
      </w:r>
      <w:r w:rsidR="003B2117" w:rsidRPr="003B2117">
        <w:rPr>
          <w:rFonts w:cs="Times New Roman"/>
          <w:b/>
          <w:bCs/>
        </w:rPr>
        <w:t>Machine Learning</w:t>
      </w:r>
      <w:r w:rsidR="003B2117" w:rsidRPr="003B2117">
        <w:rPr>
          <w:rFonts w:cs="Times New Roman"/>
          <w:b/>
          <w:bCs/>
        </w:rPr>
        <w:t xml:space="preserve"> </w:t>
      </w:r>
      <w:r w:rsidR="003B2117" w:rsidRPr="003B2117">
        <w:rPr>
          <w:rFonts w:cs="Times New Roman"/>
          <w:b/>
          <w:bCs/>
        </w:rPr>
        <w:t>Based Food</w:t>
      </w:r>
      <w:r w:rsidR="003B2117" w:rsidRPr="003B2117">
        <w:rPr>
          <w:rFonts w:cs="Times New Roman"/>
          <w:b/>
          <w:bCs/>
        </w:rPr>
        <w:t xml:space="preserve"> </w:t>
      </w:r>
      <w:r w:rsidR="003B2117" w:rsidRPr="003B2117">
        <w:rPr>
          <w:rFonts w:cs="Times New Roman"/>
          <w:b/>
          <w:bCs/>
        </w:rPr>
        <w:t xml:space="preserve">Price Stress Prediction in Zimbabwe Using </w:t>
      </w:r>
      <w:proofErr w:type="spellStart"/>
      <w:r w:rsidR="003B2117" w:rsidRPr="003B2117">
        <w:rPr>
          <w:rFonts w:cs="Times New Roman"/>
          <w:b/>
          <w:bCs/>
        </w:rPr>
        <w:t>XGBoost</w:t>
      </w:r>
      <w:proofErr w:type="spellEnd"/>
    </w:p>
    <w:tbl>
      <w:tblPr>
        <w:tblStyle w:val="TableGrid"/>
        <w:tblW w:w="0" w:type="auto"/>
        <w:tblLook w:val="04A0" w:firstRow="1" w:lastRow="0" w:firstColumn="1" w:lastColumn="0" w:noHBand="0" w:noVBand="1"/>
      </w:tblPr>
      <w:tblGrid>
        <w:gridCol w:w="4508"/>
        <w:gridCol w:w="4508"/>
      </w:tblGrid>
      <w:tr w:rsidR="00AB28E5" w:rsidRPr="00AB28E5" w14:paraId="40E0609C" w14:textId="77777777" w:rsidTr="00AD601D">
        <w:tc>
          <w:tcPr>
            <w:tcW w:w="4508" w:type="dxa"/>
          </w:tcPr>
          <w:p w14:paraId="37604F54" w14:textId="77777777" w:rsidR="00AB28E5" w:rsidRPr="00AB28E5" w:rsidRDefault="00AB28E5" w:rsidP="00AD601D">
            <w:pPr>
              <w:rPr>
                <w:rFonts w:cs="Times New Roman"/>
              </w:rPr>
            </w:pPr>
            <w:r w:rsidRPr="00AB28E5">
              <w:rPr>
                <w:rFonts w:cs="Times New Roman"/>
              </w:rPr>
              <w:t>Name</w:t>
            </w:r>
          </w:p>
        </w:tc>
        <w:tc>
          <w:tcPr>
            <w:tcW w:w="4508" w:type="dxa"/>
          </w:tcPr>
          <w:p w14:paraId="04D029CD" w14:textId="77777777" w:rsidR="00AB28E5" w:rsidRPr="00AB28E5" w:rsidRDefault="00AB28E5" w:rsidP="00AD601D">
            <w:pPr>
              <w:rPr>
                <w:rFonts w:cs="Times New Roman"/>
              </w:rPr>
            </w:pPr>
            <w:r w:rsidRPr="00AB28E5">
              <w:rPr>
                <w:rFonts w:cs="Times New Roman"/>
              </w:rPr>
              <w:t>Bright Tavonga Bunhu</w:t>
            </w:r>
          </w:p>
        </w:tc>
      </w:tr>
      <w:tr w:rsidR="00AB28E5" w:rsidRPr="00AB28E5" w14:paraId="276322E0" w14:textId="77777777" w:rsidTr="00AD601D">
        <w:tc>
          <w:tcPr>
            <w:tcW w:w="4508" w:type="dxa"/>
          </w:tcPr>
          <w:p w14:paraId="7AE710EB" w14:textId="77777777" w:rsidR="00AB28E5" w:rsidRPr="00AB28E5" w:rsidRDefault="00AB28E5" w:rsidP="00AD601D">
            <w:pPr>
              <w:rPr>
                <w:rFonts w:cs="Times New Roman"/>
              </w:rPr>
            </w:pPr>
            <w:r w:rsidRPr="00AB28E5">
              <w:rPr>
                <w:rFonts w:cs="Times New Roman"/>
              </w:rPr>
              <w:t>Reg Number</w:t>
            </w:r>
          </w:p>
        </w:tc>
        <w:tc>
          <w:tcPr>
            <w:tcW w:w="4508" w:type="dxa"/>
          </w:tcPr>
          <w:p w14:paraId="0D80F5D2" w14:textId="77777777" w:rsidR="00AB28E5" w:rsidRPr="00AB28E5" w:rsidRDefault="00AB28E5" w:rsidP="00AD601D">
            <w:pPr>
              <w:rPr>
                <w:rFonts w:cs="Times New Roman"/>
              </w:rPr>
            </w:pPr>
            <w:r w:rsidRPr="00AB28E5">
              <w:rPr>
                <w:rFonts w:cs="Times New Roman"/>
              </w:rPr>
              <w:t>R232208V</w:t>
            </w:r>
          </w:p>
        </w:tc>
      </w:tr>
      <w:tr w:rsidR="00AB28E5" w:rsidRPr="00AB28E5" w14:paraId="7848E0A9" w14:textId="77777777" w:rsidTr="00AD601D">
        <w:tc>
          <w:tcPr>
            <w:tcW w:w="4508" w:type="dxa"/>
          </w:tcPr>
          <w:p w14:paraId="213DBDF3" w14:textId="77777777" w:rsidR="00AB28E5" w:rsidRPr="00AB28E5" w:rsidRDefault="00AB28E5" w:rsidP="00AD601D">
            <w:pPr>
              <w:rPr>
                <w:rFonts w:cs="Times New Roman"/>
              </w:rPr>
            </w:pPr>
            <w:r w:rsidRPr="00AB28E5">
              <w:rPr>
                <w:rFonts w:cs="Times New Roman"/>
              </w:rPr>
              <w:t>Program</w:t>
            </w:r>
          </w:p>
        </w:tc>
        <w:tc>
          <w:tcPr>
            <w:tcW w:w="4508" w:type="dxa"/>
          </w:tcPr>
          <w:p w14:paraId="58ACCD32" w14:textId="77777777" w:rsidR="00AB28E5" w:rsidRPr="00AB28E5" w:rsidRDefault="00AB28E5" w:rsidP="00AD601D">
            <w:pPr>
              <w:rPr>
                <w:rFonts w:cs="Times New Roman"/>
              </w:rPr>
            </w:pPr>
            <w:r w:rsidRPr="00AB28E5">
              <w:rPr>
                <w:rFonts w:cs="Times New Roman"/>
              </w:rPr>
              <w:t xml:space="preserve">Data Science and Informatics </w:t>
            </w:r>
          </w:p>
        </w:tc>
      </w:tr>
    </w:tbl>
    <w:p w14:paraId="1EDFAA02" w14:textId="77777777" w:rsidR="00AB28E5" w:rsidRPr="00AB28E5" w:rsidRDefault="00AB28E5" w:rsidP="00AB28E5">
      <w:pPr>
        <w:rPr>
          <w:rFonts w:cs="Times New Roman"/>
        </w:rPr>
      </w:pPr>
    </w:p>
    <w:p w14:paraId="0589D6E3" w14:textId="77777777" w:rsidR="00AB28E5" w:rsidRPr="00AB28E5" w:rsidRDefault="00AB28E5" w:rsidP="00FF277A">
      <w:pPr>
        <w:pStyle w:val="Heading1"/>
      </w:pPr>
    </w:p>
    <w:p w14:paraId="140572DF" w14:textId="77777777" w:rsidR="00AB28E5" w:rsidRPr="00AB28E5" w:rsidRDefault="00AB28E5" w:rsidP="00AB28E5">
      <w:pPr>
        <w:rPr>
          <w:rFonts w:cs="Times New Roman"/>
        </w:rPr>
      </w:pPr>
    </w:p>
    <w:p w14:paraId="30149587" w14:textId="77777777" w:rsidR="00AB28E5" w:rsidRDefault="00AB28E5" w:rsidP="00AB28E5">
      <w:pPr>
        <w:rPr>
          <w:rFonts w:cs="Times New Roman"/>
        </w:rPr>
      </w:pPr>
    </w:p>
    <w:p w14:paraId="1F8B997B" w14:textId="77777777" w:rsidR="00AB28E5" w:rsidRDefault="00AB28E5" w:rsidP="00AB28E5">
      <w:pPr>
        <w:rPr>
          <w:rFonts w:cs="Times New Roman"/>
        </w:rPr>
      </w:pPr>
    </w:p>
    <w:p w14:paraId="0F99D619" w14:textId="77777777" w:rsidR="00AB28E5" w:rsidRDefault="00AB28E5" w:rsidP="00AB28E5">
      <w:pPr>
        <w:rPr>
          <w:rFonts w:cs="Times New Roman"/>
        </w:rPr>
      </w:pPr>
    </w:p>
    <w:p w14:paraId="5C5BE04D" w14:textId="77777777" w:rsidR="00AB28E5" w:rsidRPr="00AB28E5" w:rsidRDefault="00AB28E5" w:rsidP="00AB28E5">
      <w:pPr>
        <w:rPr>
          <w:rFonts w:cs="Times New Roman"/>
        </w:rPr>
      </w:pPr>
    </w:p>
    <w:p w14:paraId="20B91E95" w14:textId="77777777" w:rsidR="00AB28E5" w:rsidRPr="00AB28E5" w:rsidRDefault="00AB28E5" w:rsidP="00AB28E5">
      <w:pPr>
        <w:rPr>
          <w:rFonts w:cs="Times New Roman"/>
        </w:rPr>
      </w:pPr>
    </w:p>
    <w:p w14:paraId="78D6F8FE" w14:textId="77777777" w:rsidR="00AB28E5" w:rsidRPr="00AB28E5" w:rsidRDefault="00AB28E5" w:rsidP="00AB28E5">
      <w:pPr>
        <w:rPr>
          <w:rFonts w:cs="Times New Roman"/>
        </w:rPr>
      </w:pPr>
    </w:p>
    <w:p w14:paraId="6A1B1152" w14:textId="77777777" w:rsidR="00AB28E5" w:rsidRPr="00AB28E5" w:rsidRDefault="00AB28E5" w:rsidP="00AB28E5">
      <w:pPr>
        <w:rPr>
          <w:rFonts w:cs="Times New Roman"/>
        </w:rPr>
      </w:pPr>
    </w:p>
    <w:p w14:paraId="2B746A1B" w14:textId="77777777" w:rsidR="00AB28E5" w:rsidRPr="00AB28E5" w:rsidRDefault="00AB28E5" w:rsidP="00AB28E5">
      <w:pPr>
        <w:rPr>
          <w:rFonts w:cs="Times New Roman"/>
        </w:rPr>
      </w:pPr>
    </w:p>
    <w:p w14:paraId="2C175631" w14:textId="77777777" w:rsidR="00AB28E5" w:rsidRPr="00AB28E5" w:rsidRDefault="00AB28E5" w:rsidP="00AB28E5">
      <w:pPr>
        <w:rPr>
          <w:rFonts w:cs="Times New Roman"/>
        </w:rPr>
      </w:pPr>
    </w:p>
    <w:p w14:paraId="3CF11287" w14:textId="77777777" w:rsidR="00AB28E5" w:rsidRPr="00AB28E5" w:rsidRDefault="00AB28E5" w:rsidP="00AB28E5">
      <w:pPr>
        <w:rPr>
          <w:rFonts w:cs="Times New Roman"/>
        </w:rPr>
      </w:pPr>
    </w:p>
    <w:p w14:paraId="1DBC984E" w14:textId="77777777" w:rsidR="00AB28E5" w:rsidRPr="00AB28E5" w:rsidRDefault="00AB28E5" w:rsidP="00AB28E5">
      <w:pPr>
        <w:rPr>
          <w:rFonts w:cs="Times New Roman"/>
        </w:rPr>
      </w:pPr>
    </w:p>
    <w:p w14:paraId="12DF3FE1" w14:textId="77777777" w:rsidR="00AB28E5" w:rsidRPr="00AB28E5" w:rsidRDefault="00AB28E5" w:rsidP="00AB28E5">
      <w:pPr>
        <w:rPr>
          <w:rFonts w:cs="Times New Roman"/>
        </w:rPr>
      </w:pPr>
    </w:p>
    <w:p w14:paraId="707E1BAF" w14:textId="0F197C3D" w:rsidR="00AB28E5" w:rsidRPr="00AB28E5" w:rsidRDefault="00AB28E5" w:rsidP="00AB28E5">
      <w:pPr>
        <w:rPr>
          <w:rFonts w:cs="Times New Roman"/>
        </w:rPr>
      </w:pPr>
    </w:p>
    <w:p w14:paraId="30F8F299" w14:textId="77777777" w:rsidR="00AB28E5" w:rsidRPr="006A5063" w:rsidRDefault="00AB28E5" w:rsidP="006A5063">
      <w:pPr>
        <w:pStyle w:val="Heading1"/>
      </w:pPr>
      <w:r w:rsidRPr="006A5063">
        <w:lastRenderedPageBreak/>
        <w:t>Chapter 1: Introduction</w:t>
      </w:r>
    </w:p>
    <w:p w14:paraId="7B9E8303" w14:textId="77777777" w:rsidR="006A5063" w:rsidRPr="006A5063" w:rsidRDefault="006A5063" w:rsidP="006A5063">
      <w:pPr>
        <w:pStyle w:val="Heading2"/>
      </w:pPr>
      <w:r w:rsidRPr="006A5063">
        <w:t>1.1 Introduction</w:t>
      </w:r>
    </w:p>
    <w:p w14:paraId="3F61A2DF" w14:textId="3D096CAE" w:rsidR="006A5063" w:rsidRPr="006A5063" w:rsidRDefault="006A5063" w:rsidP="006A5063">
      <w:pPr>
        <w:spacing w:line="360" w:lineRule="auto"/>
        <w:jc w:val="both"/>
        <w:rPr>
          <w:lang w:eastAsia="en-ZW"/>
        </w:rPr>
      </w:pPr>
      <w:r w:rsidRPr="006A5063">
        <w:rPr>
          <w:lang w:eastAsia="en-ZW"/>
        </w:rPr>
        <w:t xml:space="preserve">Food prices affect whether people can afford enough food and whether they can maintain a reasonable diet. When prices rise quickly, households with low or irregular incomes are usually affected first. They may buy less food, change the type of food they buy, borrow money, or reduce spending on other needs. </w:t>
      </w:r>
      <w:r w:rsidR="00084889">
        <w:rPr>
          <w:lang w:eastAsia="en-ZW"/>
        </w:rPr>
        <w:t>Food price</w:t>
      </w:r>
      <w:r w:rsidRPr="006A5063">
        <w:rPr>
          <w:lang w:eastAsia="en-ZW"/>
        </w:rPr>
        <w:t xml:space="preserve"> changes are therefore not only an economic issue. They are also connected to livelihoods, health, agriculture, and social welfare.</w:t>
      </w:r>
      <w:r>
        <w:rPr>
          <w:lang w:eastAsia="en-ZW"/>
        </w:rPr>
        <w:t xml:space="preserve"> </w:t>
      </w:r>
      <w:r w:rsidRPr="006A5063">
        <w:rPr>
          <w:lang w:eastAsia="en-ZW"/>
        </w:rPr>
        <w:t xml:space="preserve">Zimbabwe is a suitable case for studying this problem because food prices are affected by rainfall, agricultural production, currency conditions, transport costs, and differences between local markets. These conditions can change at the same time, making it difficult to identify where </w:t>
      </w:r>
      <w:r w:rsidR="00084889">
        <w:rPr>
          <w:lang w:eastAsia="en-ZW"/>
        </w:rPr>
        <w:t>food price</w:t>
      </w:r>
      <w:r w:rsidRPr="006A5063">
        <w:rPr>
          <w:lang w:eastAsia="en-ZW"/>
        </w:rPr>
        <w:t xml:space="preserve"> pressure is likely to appear next. This project uses data science methods to combine </w:t>
      </w:r>
      <w:r w:rsidR="00557AC2">
        <w:rPr>
          <w:lang w:eastAsia="en-ZW"/>
        </w:rPr>
        <w:t>market price</w:t>
      </w:r>
      <w:r w:rsidRPr="006A5063">
        <w:rPr>
          <w:lang w:eastAsia="en-ZW"/>
        </w:rPr>
        <w:t xml:space="preserve"> records and rainfall information in order to predict possible </w:t>
      </w:r>
      <w:r w:rsidR="00084889">
        <w:rPr>
          <w:lang w:eastAsia="en-ZW"/>
        </w:rPr>
        <w:t>food price</w:t>
      </w:r>
      <w:r w:rsidRPr="006A5063">
        <w:rPr>
          <w:lang w:eastAsia="en-ZW"/>
        </w:rPr>
        <w:t xml:space="preserve"> stress at district level.</w:t>
      </w:r>
      <w:r>
        <w:rPr>
          <w:lang w:eastAsia="en-ZW"/>
        </w:rPr>
        <w:t xml:space="preserve"> </w:t>
      </w:r>
      <w:r w:rsidRPr="006A5063">
        <w:rPr>
          <w:lang w:eastAsia="en-ZW"/>
        </w:rPr>
        <w:t>The chapter introduces the project, explains its background and the current state of knowledge, identifies the gap being addressed, and presents the problem statement, aim, objectives, motivation, stakeholders, scope, and assumptions.</w:t>
      </w:r>
    </w:p>
    <w:p w14:paraId="1FB20933" w14:textId="77777777" w:rsidR="006A5063" w:rsidRPr="006A5063" w:rsidRDefault="006A5063" w:rsidP="006A5063">
      <w:pPr>
        <w:pStyle w:val="Heading2"/>
      </w:pPr>
      <w:r w:rsidRPr="006A5063">
        <w:t>1.2 Background and Context of the Project</w:t>
      </w:r>
    </w:p>
    <w:p w14:paraId="4051A94A" w14:textId="516CB98E" w:rsidR="006A5063" w:rsidRDefault="006A5063" w:rsidP="006A5063">
      <w:pPr>
        <w:spacing w:line="360" w:lineRule="auto"/>
        <w:jc w:val="both"/>
        <w:rPr>
          <w:lang w:eastAsia="en-ZW"/>
        </w:rPr>
      </w:pPr>
      <w:r w:rsidRPr="006A5063">
        <w:rPr>
          <w:lang w:eastAsia="en-ZW"/>
        </w:rPr>
        <w:t>Zimbabwe depends heavily on rain</w:t>
      </w:r>
      <w:r w:rsidR="0025214A">
        <w:rPr>
          <w:lang w:eastAsia="en-ZW"/>
        </w:rPr>
        <w:t xml:space="preserve"> </w:t>
      </w:r>
      <w:r w:rsidRPr="006A5063">
        <w:rPr>
          <w:lang w:eastAsia="en-ZW"/>
        </w:rPr>
        <w:t>fed agriculture. This means that poor rainfall can affect crop production, household income, livestock, food availability, and prices. The effect is not always immediate. Traders and consumers may change their expectations during the growing season, before the final harvest position is known. If a rainfall deficit is followed by low market supply, transport difficulties, or a shortage of foreign currency for imports, food prices may rise further.</w:t>
      </w:r>
      <w:r>
        <w:rPr>
          <w:lang w:eastAsia="en-ZW"/>
        </w:rPr>
        <w:t xml:space="preserve"> </w:t>
      </w:r>
    </w:p>
    <w:p w14:paraId="40C2EC78" w14:textId="0908286C" w:rsidR="006A5063" w:rsidRPr="006A5063" w:rsidRDefault="006A5063" w:rsidP="006A5063">
      <w:pPr>
        <w:spacing w:line="360" w:lineRule="auto"/>
        <w:jc w:val="both"/>
        <w:rPr>
          <w:lang w:eastAsia="en-ZW"/>
        </w:rPr>
      </w:pPr>
      <w:r w:rsidRPr="006A5063">
        <w:rPr>
          <w:lang w:eastAsia="en-ZW"/>
        </w:rPr>
        <w:t xml:space="preserve">The country also has a complicated </w:t>
      </w:r>
      <w:r w:rsidR="00084889">
        <w:rPr>
          <w:lang w:eastAsia="en-ZW"/>
        </w:rPr>
        <w:t>food price</w:t>
      </w:r>
      <w:r w:rsidRPr="006A5063">
        <w:rPr>
          <w:lang w:eastAsia="en-ZW"/>
        </w:rPr>
        <w:t xml:space="preserve"> environment because different currencies and pricing conditions have been used over time. Market records may be expressed in Zimbabwean dollars or United States dollars, and the meaning of a nominal price changes when the currency loses value or when the exchange-rate system changes. Comparing raw prices across all periods can therefore give a misleading picture. A price may rise because of general inflation, currency conversion, higher transport costs, or a real shortage in a particular market.</w:t>
      </w:r>
      <w:r>
        <w:rPr>
          <w:lang w:eastAsia="en-ZW"/>
        </w:rPr>
        <w:t xml:space="preserve"> </w:t>
      </w:r>
      <w:r w:rsidRPr="006A5063">
        <w:rPr>
          <w:lang w:eastAsia="en-ZW"/>
        </w:rPr>
        <w:t>Food prices also differ between districts. A market near a surplus-producing area may receive replacement supplies more easily than a remote market in a dry region. Roads, fuel prices, distance, border procedures, and trader networks affect how quickly food moves from one place to another. For this reason, a national average may hide price stress in a particular district or commodity group.</w:t>
      </w:r>
      <w:r>
        <w:rPr>
          <w:lang w:eastAsia="en-ZW"/>
        </w:rPr>
        <w:t xml:space="preserve"> </w:t>
      </w:r>
      <w:r w:rsidRPr="006A5063">
        <w:rPr>
          <w:lang w:eastAsia="en-ZW"/>
        </w:rPr>
        <w:lastRenderedPageBreak/>
        <w:t xml:space="preserve">This project uses data from the World Food </w:t>
      </w:r>
      <w:proofErr w:type="spellStart"/>
      <w:r w:rsidRPr="006A5063">
        <w:rPr>
          <w:lang w:eastAsia="en-ZW"/>
        </w:rPr>
        <w:t>Programme</w:t>
      </w:r>
      <w:proofErr w:type="spellEnd"/>
      <w:r w:rsidRPr="006A5063">
        <w:rPr>
          <w:lang w:eastAsia="en-ZW"/>
        </w:rPr>
        <w:t xml:space="preserve"> </w:t>
      </w:r>
      <w:r w:rsidR="00084889">
        <w:rPr>
          <w:lang w:eastAsia="en-ZW"/>
        </w:rPr>
        <w:t>food price</w:t>
      </w:r>
      <w:r w:rsidRPr="006A5063">
        <w:rPr>
          <w:lang w:eastAsia="en-ZW"/>
        </w:rPr>
        <w:t xml:space="preserve"> monitoring system, CHIRPS rainfall estimates, and administrative boundary information. These sources are joined into a monthly dataset in which market observations can be linked to districts and local rainfall conditions. The project then uses price movement, rainfall anomalies, seasonal patterns, peer-market differences, commodity categories, and currency information as inputs to a predictive model.</w:t>
      </w:r>
    </w:p>
    <w:p w14:paraId="10F68D04" w14:textId="77777777" w:rsidR="006A5063" w:rsidRPr="006A5063" w:rsidRDefault="006A5063" w:rsidP="006A5063">
      <w:pPr>
        <w:pStyle w:val="Heading3"/>
      </w:pPr>
      <w:r w:rsidRPr="006A5063">
        <w:t>1.2.1 Current State of Knowledge</w:t>
      </w:r>
    </w:p>
    <w:p w14:paraId="7473109F" w14:textId="46008A8B" w:rsidR="006A5063" w:rsidRPr="006A5063" w:rsidRDefault="006A5063" w:rsidP="006A5063">
      <w:pPr>
        <w:spacing w:line="360" w:lineRule="auto"/>
        <w:jc w:val="both"/>
        <w:rPr>
          <w:lang w:eastAsia="en-ZW"/>
        </w:rPr>
      </w:pPr>
      <w:r w:rsidRPr="006A5063">
        <w:rPr>
          <w:lang w:eastAsia="en-ZW"/>
        </w:rPr>
        <w:t xml:space="preserve">Existing research shows that food prices can change because of production shocks, storage conditions, trade costs, currency movements, and demand. Storage can reduce normal price variation, but the buffer becomes less effective when stocks are low or when a shortage is expected </w:t>
      </w:r>
      <w:sdt>
        <w:sdtPr>
          <w:rPr>
            <w:rFonts w:cs="Times New Roman"/>
            <w:color w:val="000000"/>
            <w:lang w:eastAsia="en-ZW"/>
          </w:rPr>
          <w:tag w:val="MENDELEY_CITATION_v3_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"/>
          <w:id w:val="1913504279"/>
          <w:placeholder>
            <w:docPart w:val="DefaultPlaceholder_-1854013440"/>
          </w:placeholder>
        </w:sdtPr>
        <w:sdtContent>
          <w:r w:rsidR="00E00835" w:rsidRPr="00E00835">
            <w:rPr>
              <w:rFonts w:eastAsia="Times New Roman" w:cs="Times New Roman"/>
              <w:color w:val="000000"/>
            </w:rPr>
            <w:t>(Deaton &amp; Laroque, 1992; Wright, 2011)</w:t>
          </w:r>
        </w:sdtContent>
      </w:sdt>
      <w:r w:rsidRPr="006A5063">
        <w:rPr>
          <w:lang w:eastAsia="en-ZW"/>
        </w:rPr>
        <w:t>. Prices can therefore move sharply instead of changing in a smooth and predictable way.</w:t>
      </w:r>
      <w:r>
        <w:rPr>
          <w:lang w:eastAsia="en-ZW"/>
        </w:rPr>
        <w:t xml:space="preserve"> </w:t>
      </w:r>
      <w:r w:rsidRPr="006A5063">
        <w:rPr>
          <w:lang w:eastAsia="en-ZW"/>
        </w:rPr>
        <w:t xml:space="preserve">Research on Zimbabwe has also examined food insecurity, household vulnerability, drought, agricultural production, and market integration. Studies of Zimbabwean households show that income, </w:t>
      </w:r>
      <w:proofErr w:type="spellStart"/>
      <w:r w:rsidRPr="006A5063">
        <w:rPr>
          <w:lang w:eastAsia="en-ZW"/>
        </w:rPr>
        <w:t>labour</w:t>
      </w:r>
      <w:proofErr w:type="spellEnd"/>
      <w:r w:rsidRPr="006A5063">
        <w:rPr>
          <w:lang w:eastAsia="en-ZW"/>
        </w:rPr>
        <w:t>, livestock, remittances, access to information, and social protection influence food access. Other studies show that rainfall and temperature affect agricultural production and that the impact differs between dryland and irrigated farming areas. Research on Zimbabwean markets also suggests that price links between districts are not always strong and that trade policies can change the source of imported food.</w:t>
      </w:r>
    </w:p>
    <w:p w14:paraId="0DA3A467" w14:textId="689B5DDA" w:rsidR="006A5063" w:rsidRPr="006A5063" w:rsidRDefault="006A5063" w:rsidP="006A5063">
      <w:pPr>
        <w:spacing w:line="360" w:lineRule="auto"/>
        <w:jc w:val="both"/>
        <w:rPr>
          <w:lang w:eastAsia="en-ZW"/>
        </w:rPr>
      </w:pPr>
      <w:r w:rsidRPr="006A5063">
        <w:rPr>
          <w:lang w:eastAsia="en-ZW"/>
        </w:rPr>
        <w:t>Food</w:t>
      </w:r>
      <w:r w:rsidR="00084889">
        <w:rPr>
          <w:lang w:eastAsia="en-ZW"/>
        </w:rPr>
        <w:t xml:space="preserve"> </w:t>
      </w:r>
      <w:r w:rsidRPr="006A5063">
        <w:rPr>
          <w:lang w:eastAsia="en-ZW"/>
        </w:rPr>
        <w:t xml:space="preserve">security </w:t>
      </w:r>
      <w:r w:rsidR="00557AC2">
        <w:rPr>
          <w:lang w:eastAsia="en-ZW"/>
        </w:rPr>
        <w:t>organizations</w:t>
      </w:r>
      <w:r w:rsidRPr="006A5063">
        <w:rPr>
          <w:lang w:eastAsia="en-ZW"/>
        </w:rPr>
        <w:t xml:space="preserve"> already collect and </w:t>
      </w:r>
      <w:proofErr w:type="spellStart"/>
      <w:r w:rsidRPr="006A5063">
        <w:rPr>
          <w:lang w:eastAsia="en-ZW"/>
        </w:rPr>
        <w:t>analyse</w:t>
      </w:r>
      <w:proofErr w:type="spellEnd"/>
      <w:r w:rsidRPr="006A5063">
        <w:rPr>
          <w:lang w:eastAsia="en-ZW"/>
        </w:rPr>
        <w:t xml:space="preserve"> useful information. WFP monitors prices and markets, FEWS NET produces </w:t>
      </w:r>
      <w:proofErr w:type="gramStart"/>
      <w:r w:rsidRPr="006A5063">
        <w:rPr>
          <w:lang w:eastAsia="en-ZW"/>
        </w:rPr>
        <w:t>food</w:t>
      </w:r>
      <w:r w:rsidR="00084889">
        <w:rPr>
          <w:lang w:eastAsia="en-ZW"/>
        </w:rPr>
        <w:t xml:space="preserve">  </w:t>
      </w:r>
      <w:r w:rsidRPr="006A5063">
        <w:rPr>
          <w:lang w:eastAsia="en-ZW"/>
        </w:rPr>
        <w:t>security</w:t>
      </w:r>
      <w:proofErr w:type="gramEnd"/>
      <w:r w:rsidRPr="006A5063">
        <w:rPr>
          <w:lang w:eastAsia="en-ZW"/>
        </w:rPr>
        <w:t xml:space="preserve"> outlooks, and </w:t>
      </w:r>
      <w:proofErr w:type="spellStart"/>
      <w:r w:rsidRPr="006A5063">
        <w:rPr>
          <w:lang w:eastAsia="en-ZW"/>
        </w:rPr>
        <w:t>ZimVAC</w:t>
      </w:r>
      <w:proofErr w:type="spellEnd"/>
      <w:r w:rsidRPr="006A5063">
        <w:rPr>
          <w:lang w:eastAsia="en-ZW"/>
        </w:rPr>
        <w:t xml:space="preserve"> and </w:t>
      </w:r>
      <w:proofErr w:type="spellStart"/>
      <w:r w:rsidRPr="006A5063">
        <w:rPr>
          <w:lang w:eastAsia="en-ZW"/>
        </w:rPr>
        <w:t>ZimLAC</w:t>
      </w:r>
      <w:proofErr w:type="spellEnd"/>
      <w:r w:rsidRPr="006A5063">
        <w:rPr>
          <w:lang w:eastAsia="en-ZW"/>
        </w:rPr>
        <w:t xml:space="preserve"> assess household livelihoods and vulnerability. These systems are important because they combine data with expert knowledge. Remote-sensing datasets such as CHIRPS also make it possible to monitor rainfall in areas where ground weather stations are limited </w:t>
      </w:r>
      <w:sdt>
        <w:sdtPr>
          <w:rPr>
            <w:lang w:eastAsia="en-ZW"/>
          </w:rPr>
          <w:tag w:val="MENDELEY_CITATION_v3_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"/>
          <w:id w:val="-1657984042"/>
          <w:placeholder>
            <w:docPart w:val="DefaultPlaceholder_-1854013440"/>
          </w:placeholder>
        </w:sdtPr>
        <w:sdtContent>
          <w:r w:rsidR="00E00835" w:rsidRPr="00E00835">
            <w:rPr>
              <w:rFonts w:cs="Times New Roman"/>
              <w:color w:val="000000"/>
              <w:lang w:eastAsia="en-ZW"/>
            </w:rPr>
            <w:t>(Funk et al., 2015)</w:t>
          </w:r>
        </w:sdtContent>
      </w:sdt>
      <w:r w:rsidR="00084889">
        <w:rPr>
          <w:lang w:eastAsia="en-ZW"/>
        </w:rPr>
        <w:t xml:space="preserve"> </w:t>
      </w:r>
      <w:r w:rsidRPr="006A5063">
        <w:rPr>
          <w:lang w:eastAsia="en-ZW"/>
        </w:rPr>
        <w:t>.</w:t>
      </w:r>
      <w:r>
        <w:rPr>
          <w:lang w:eastAsia="en-ZW"/>
        </w:rPr>
        <w:t xml:space="preserve"> </w:t>
      </w:r>
      <w:r w:rsidRPr="006A5063">
        <w:rPr>
          <w:lang w:eastAsia="en-ZW"/>
        </w:rPr>
        <w:t>Recent data</w:t>
      </w:r>
      <w:r w:rsidR="00084889">
        <w:rPr>
          <w:lang w:eastAsia="en-ZW"/>
        </w:rPr>
        <w:t xml:space="preserve"> </w:t>
      </w:r>
      <w:r w:rsidRPr="006A5063">
        <w:rPr>
          <w:lang w:eastAsia="en-ZW"/>
        </w:rPr>
        <w:t>science research has used machine learning to combine climate, vegetation, soil moisture, prices, and other information for food</w:t>
      </w:r>
      <w:r w:rsidR="00084889">
        <w:rPr>
          <w:lang w:eastAsia="en-ZW"/>
        </w:rPr>
        <w:t xml:space="preserve"> </w:t>
      </w:r>
      <w:r w:rsidRPr="006A5063">
        <w:rPr>
          <w:lang w:eastAsia="en-ZW"/>
        </w:rPr>
        <w:t>security forecasting. Tree</w:t>
      </w:r>
      <w:r w:rsidR="00084889">
        <w:rPr>
          <w:lang w:eastAsia="en-ZW"/>
        </w:rPr>
        <w:t xml:space="preserve"> </w:t>
      </w:r>
      <w:r w:rsidRPr="006A5063">
        <w:rPr>
          <w:lang w:eastAsia="en-ZW"/>
        </w:rPr>
        <w:t>based models are useful for this type of data because they can represent non-linear relationships and interactions. However, the model must be evaluated in a way that respects the order of time. Randomly mixing earlier and later observations can make a forecasting model appear more accurate than it would be when used on new data.</w:t>
      </w:r>
    </w:p>
    <w:p w14:paraId="59E6CC9F" w14:textId="77777777" w:rsidR="006A5063" w:rsidRPr="006A5063" w:rsidRDefault="006A5063" w:rsidP="006A5063">
      <w:pPr>
        <w:pStyle w:val="Heading3"/>
      </w:pPr>
      <w:r w:rsidRPr="006A5063">
        <w:t>1.2.2 Gap Identification</w:t>
      </w:r>
    </w:p>
    <w:p w14:paraId="566FA166" w14:textId="15552533" w:rsidR="006A5063" w:rsidRPr="006A5063" w:rsidRDefault="006A5063" w:rsidP="006A5063">
      <w:pPr>
        <w:spacing w:line="360" w:lineRule="auto"/>
        <w:jc w:val="both"/>
        <w:rPr>
          <w:lang w:eastAsia="en-ZW"/>
        </w:rPr>
      </w:pPr>
      <w:r w:rsidRPr="006A5063">
        <w:rPr>
          <w:lang w:eastAsia="en-ZW"/>
        </w:rPr>
        <w:lastRenderedPageBreak/>
        <w:t>Although Zimbabwe has food</w:t>
      </w:r>
      <w:r w:rsidR="00084889">
        <w:rPr>
          <w:lang w:eastAsia="en-ZW"/>
        </w:rPr>
        <w:t xml:space="preserve"> </w:t>
      </w:r>
      <w:r w:rsidRPr="006A5063">
        <w:rPr>
          <w:lang w:eastAsia="en-ZW"/>
        </w:rPr>
        <w:t>price monitoring, climate information, and household vulnerability assessments, these sources are not always combined into one district</w:t>
      </w:r>
      <w:r w:rsidR="00084889">
        <w:rPr>
          <w:lang w:eastAsia="en-ZW"/>
        </w:rPr>
        <w:t xml:space="preserve"> </w:t>
      </w:r>
      <w:r w:rsidRPr="006A5063">
        <w:rPr>
          <w:lang w:eastAsia="en-ZW"/>
        </w:rPr>
        <w:t xml:space="preserve">level system that produces a </w:t>
      </w:r>
      <w:proofErr w:type="gramStart"/>
      <w:r w:rsidRPr="006A5063">
        <w:rPr>
          <w:lang w:eastAsia="en-ZW"/>
        </w:rPr>
        <w:t>forward</w:t>
      </w:r>
      <w:r w:rsidR="00084889">
        <w:rPr>
          <w:lang w:eastAsia="en-ZW"/>
        </w:rPr>
        <w:t xml:space="preserve"> </w:t>
      </w:r>
      <w:r w:rsidRPr="006A5063">
        <w:rPr>
          <w:lang w:eastAsia="en-ZW"/>
        </w:rPr>
        <w:t>looking</w:t>
      </w:r>
      <w:proofErr w:type="gramEnd"/>
      <w:r w:rsidRPr="006A5063">
        <w:rPr>
          <w:lang w:eastAsia="en-ZW"/>
        </w:rPr>
        <w:t xml:space="preserve"> food</w:t>
      </w:r>
      <w:r w:rsidR="00084889">
        <w:rPr>
          <w:lang w:eastAsia="en-ZW"/>
        </w:rPr>
        <w:t xml:space="preserve"> </w:t>
      </w:r>
      <w:r w:rsidRPr="006A5063">
        <w:rPr>
          <w:lang w:eastAsia="en-ZW"/>
        </w:rPr>
        <w:t>price stress signal. Existing reports are valuable, but they may describe conditions that have already developed or use different reporting periods and geographic units. This makes it difficult to compare a rainfall condition in one district with a price condition in the same district and month. It also makes it difficult to produce one repeatable output that can be updated when a new month of market data becomes available.</w:t>
      </w:r>
      <w:r>
        <w:rPr>
          <w:lang w:eastAsia="en-ZW"/>
        </w:rPr>
        <w:t xml:space="preserve"> </w:t>
      </w:r>
      <w:r w:rsidRPr="006A5063">
        <w:rPr>
          <w:lang w:eastAsia="en-ZW"/>
        </w:rPr>
        <w:t xml:space="preserve">There is also a </w:t>
      </w:r>
      <w:r w:rsidR="00084889">
        <w:rPr>
          <w:lang w:eastAsia="en-ZW"/>
        </w:rPr>
        <w:t>data science</w:t>
      </w:r>
      <w:r w:rsidRPr="006A5063">
        <w:rPr>
          <w:lang w:eastAsia="en-ZW"/>
        </w:rPr>
        <w:t xml:space="preserve"> gap. A model can give misleading results if prices are compared across different currency conditions without adjustment, if markets are assigned to the wrong district, or if future values enter the feature table. The same problem can occur when data are randomly split even though the aim is to predict a later month. A suitable project must therefore deal with data quality, spatial matching, time order, class imbalance and model interpretation as part of the full process.</w:t>
      </w:r>
      <w:r>
        <w:rPr>
          <w:lang w:eastAsia="en-ZW"/>
        </w:rPr>
        <w:t xml:space="preserve"> </w:t>
      </w:r>
      <w:r w:rsidRPr="006A5063">
        <w:rPr>
          <w:lang w:eastAsia="en-ZW"/>
        </w:rPr>
        <w:t>The gap addressed by this project is therefore practical, technical, and analytical. Practically there is a need for a market</w:t>
      </w:r>
      <w:r w:rsidR="00084889">
        <w:rPr>
          <w:lang w:eastAsia="en-ZW"/>
        </w:rPr>
        <w:t xml:space="preserve"> </w:t>
      </w:r>
      <w:r w:rsidRPr="006A5063">
        <w:rPr>
          <w:lang w:eastAsia="en-ZW"/>
        </w:rPr>
        <w:t>stress warning that can support earlier checking and planning. Technically there is a need to join price, rainfall and administrative data in a consistent way. Analytically there is a need to test whether climate and market variables can be used together without data leakage. This project addresses the gap through a monthly market</w:t>
      </w:r>
      <w:r w:rsidR="00084889">
        <w:rPr>
          <w:lang w:eastAsia="en-ZW"/>
        </w:rPr>
        <w:t xml:space="preserve"> </w:t>
      </w:r>
      <w:r w:rsidRPr="006A5063">
        <w:rPr>
          <w:lang w:eastAsia="en-ZW"/>
        </w:rPr>
        <w:t>commodity dataset, engineered price and rainfall features, tim</w:t>
      </w:r>
      <w:r w:rsidR="00084889">
        <w:rPr>
          <w:lang w:eastAsia="en-ZW"/>
        </w:rPr>
        <w:t xml:space="preserve">e </w:t>
      </w:r>
      <w:r w:rsidRPr="006A5063">
        <w:rPr>
          <w:lang w:eastAsia="en-ZW"/>
        </w:rPr>
        <w:t>ordered model evaluation and a scoring process that can be used on new uploads.</w:t>
      </w:r>
    </w:p>
    <w:p w14:paraId="138FBCF8" w14:textId="77777777" w:rsidR="006A5063" w:rsidRPr="006A5063" w:rsidRDefault="006A5063" w:rsidP="006A5063">
      <w:pPr>
        <w:pStyle w:val="Heading2"/>
      </w:pPr>
      <w:r w:rsidRPr="006A5063">
        <w:t>1.3 Problem Statement</w:t>
      </w:r>
    </w:p>
    <w:p w14:paraId="54D166D3" w14:textId="5117B985" w:rsidR="006A5063" w:rsidRPr="006A5063" w:rsidRDefault="006A5063" w:rsidP="006A5063">
      <w:pPr>
        <w:spacing w:line="360" w:lineRule="auto"/>
        <w:jc w:val="both"/>
        <w:rPr>
          <w:lang w:eastAsia="en-ZW"/>
        </w:rPr>
      </w:pPr>
      <w:r w:rsidRPr="006A5063">
        <w:rPr>
          <w:lang w:eastAsia="en-ZW"/>
        </w:rPr>
        <w:t>Food</w:t>
      </w:r>
      <w:r w:rsidR="00084889">
        <w:rPr>
          <w:lang w:eastAsia="en-ZW"/>
        </w:rPr>
        <w:t xml:space="preserve"> </w:t>
      </w:r>
      <w:r w:rsidRPr="006A5063">
        <w:rPr>
          <w:lang w:eastAsia="en-ZW"/>
        </w:rPr>
        <w:t>price stress in Zimbabwe can develop through the combined effects of rainfall deficits, agricultural losses, currency changes, transport costs, and local market conditions. However, it is difficult to identify the timing and location of the next price</w:t>
      </w:r>
      <w:r w:rsidR="00084889">
        <w:rPr>
          <w:lang w:eastAsia="en-ZW"/>
        </w:rPr>
        <w:t xml:space="preserve"> </w:t>
      </w:r>
      <w:r w:rsidRPr="006A5063">
        <w:rPr>
          <w:lang w:eastAsia="en-ZW"/>
        </w:rPr>
        <w:t>stress event from separate market and climate reports. A national price average may also hide important differences between districts and commodities.</w:t>
      </w:r>
      <w:r>
        <w:rPr>
          <w:lang w:eastAsia="en-ZW"/>
        </w:rPr>
        <w:t xml:space="preserve"> </w:t>
      </w:r>
      <w:r w:rsidRPr="006A5063">
        <w:rPr>
          <w:lang w:eastAsia="en-ZW"/>
        </w:rPr>
        <w:t xml:space="preserve">The main problem addressed by this project is the lack of an integrated and reproducible </w:t>
      </w:r>
      <w:r w:rsidR="00084889">
        <w:rPr>
          <w:lang w:eastAsia="en-ZW"/>
        </w:rPr>
        <w:t>data science</w:t>
      </w:r>
      <w:r w:rsidRPr="006A5063">
        <w:rPr>
          <w:lang w:eastAsia="en-ZW"/>
        </w:rPr>
        <w:t xml:space="preserve"> system for predicting next</w:t>
      </w:r>
      <w:r w:rsidR="00084889">
        <w:rPr>
          <w:lang w:eastAsia="en-ZW"/>
        </w:rPr>
        <w:t xml:space="preserve"> </w:t>
      </w:r>
      <w:r w:rsidRPr="006A5063">
        <w:rPr>
          <w:lang w:eastAsia="en-ZW"/>
        </w:rPr>
        <w:t xml:space="preserve">month </w:t>
      </w:r>
      <w:r w:rsidR="00084889">
        <w:rPr>
          <w:lang w:eastAsia="en-ZW"/>
        </w:rPr>
        <w:t>food price</w:t>
      </w:r>
      <w:r w:rsidRPr="006A5063">
        <w:rPr>
          <w:lang w:eastAsia="en-ZW"/>
        </w:rPr>
        <w:t xml:space="preserve"> stress at subnational level. The problem also includes the risk of using future information by mistake when creating features or validating a model. A useful system must therefore combine the available data, use only information that would have been available at the time of prediction, and produce an output that can support further investigation and planning.</w:t>
      </w:r>
    </w:p>
    <w:p w14:paraId="00628FC9" w14:textId="77777777" w:rsidR="006A5063" w:rsidRPr="006A5063" w:rsidRDefault="006A5063" w:rsidP="006A5063">
      <w:pPr>
        <w:pStyle w:val="Heading2"/>
      </w:pPr>
      <w:r w:rsidRPr="006A5063">
        <w:t>1.4 Project Aim</w:t>
      </w:r>
    </w:p>
    <w:p w14:paraId="21D3FECF" w14:textId="18C130A7" w:rsidR="006A5063" w:rsidRDefault="006A5063" w:rsidP="006A5063">
      <w:pPr>
        <w:spacing w:line="360" w:lineRule="auto"/>
        <w:jc w:val="both"/>
        <w:rPr>
          <w:lang w:eastAsia="en-ZW"/>
        </w:rPr>
      </w:pPr>
      <w:r w:rsidRPr="006A5063">
        <w:rPr>
          <w:lang w:eastAsia="en-ZW"/>
        </w:rPr>
        <w:lastRenderedPageBreak/>
        <w:t xml:space="preserve">The aim of this project is to develop and evaluate a </w:t>
      </w:r>
      <w:r w:rsidR="00084889">
        <w:rPr>
          <w:lang w:eastAsia="en-ZW"/>
        </w:rPr>
        <w:t>machine learning</w:t>
      </w:r>
      <w:r w:rsidRPr="006A5063">
        <w:rPr>
          <w:lang w:eastAsia="en-ZW"/>
        </w:rPr>
        <w:t xml:space="preserve"> system that uses </w:t>
      </w:r>
      <w:r w:rsidR="00084889">
        <w:rPr>
          <w:lang w:eastAsia="en-ZW"/>
        </w:rPr>
        <w:t>food price</w:t>
      </w:r>
      <w:r w:rsidRPr="006A5063">
        <w:rPr>
          <w:lang w:eastAsia="en-ZW"/>
        </w:rPr>
        <w:t xml:space="preserve"> data, rainfall anomalies and market information to predict possible </w:t>
      </w:r>
      <w:r w:rsidR="00084889">
        <w:rPr>
          <w:lang w:eastAsia="en-ZW"/>
        </w:rPr>
        <w:t>food price</w:t>
      </w:r>
      <w:r w:rsidRPr="006A5063">
        <w:rPr>
          <w:lang w:eastAsia="en-ZW"/>
        </w:rPr>
        <w:t xml:space="preserve"> stress in Zimbabwean districts in the following month.</w:t>
      </w:r>
      <w:r>
        <w:rPr>
          <w:lang w:eastAsia="en-ZW"/>
        </w:rPr>
        <w:t xml:space="preserve"> </w:t>
      </w:r>
      <w:r w:rsidRPr="006A5063">
        <w:rPr>
          <w:lang w:eastAsia="en-ZW"/>
        </w:rPr>
        <w:t>The aim has two connected parts. The first part is to build a reliable data process. This involves bringing together the price, rainfall, geographic, commodity, currency</w:t>
      </w:r>
      <w:r w:rsidR="00084889">
        <w:rPr>
          <w:lang w:eastAsia="en-ZW"/>
        </w:rPr>
        <w:t xml:space="preserve"> </w:t>
      </w:r>
      <w:r w:rsidRPr="006A5063">
        <w:rPr>
          <w:lang w:eastAsia="en-ZW"/>
        </w:rPr>
        <w:t>and population information, checking the quality of the data and creating features that represent the conditions present before the prediction month. The second part is to develop a useful prediction process. This involves training suitable classification models, comparing them with simple baselines, testing them on later observations and producing probabilities that can be reviewed by users.</w:t>
      </w:r>
      <w:r>
        <w:rPr>
          <w:lang w:eastAsia="en-ZW"/>
        </w:rPr>
        <w:t xml:space="preserve"> </w:t>
      </w:r>
      <w:r w:rsidRPr="006A5063">
        <w:rPr>
          <w:lang w:eastAsia="en-ZW"/>
        </w:rPr>
        <w:t>The project is not aimed at predicting every part of food insecurity or replacing existing national assessments. It focuses on a clearly defined market outcome: whether a market</w:t>
      </w:r>
      <w:r w:rsidR="00084889">
        <w:rPr>
          <w:lang w:eastAsia="en-ZW"/>
        </w:rPr>
        <w:t xml:space="preserve"> </w:t>
      </w:r>
      <w:r w:rsidRPr="006A5063">
        <w:rPr>
          <w:lang w:eastAsia="en-ZW"/>
        </w:rPr>
        <w:t xml:space="preserve">commodity observation is likely to meet the project’s </w:t>
      </w:r>
      <w:r w:rsidR="00084889">
        <w:rPr>
          <w:lang w:eastAsia="en-ZW"/>
        </w:rPr>
        <w:t>food price</w:t>
      </w:r>
      <w:r w:rsidRPr="006A5063">
        <w:rPr>
          <w:lang w:eastAsia="en-ZW"/>
        </w:rPr>
        <w:t xml:space="preserve"> stress condition in the following month. The final system is intended to support early investigation and decision</w:t>
      </w:r>
      <w:r w:rsidR="00084889">
        <w:rPr>
          <w:lang w:eastAsia="en-ZW"/>
        </w:rPr>
        <w:t xml:space="preserve"> </w:t>
      </w:r>
      <w:r w:rsidRPr="006A5063">
        <w:rPr>
          <w:lang w:eastAsia="en-ZW"/>
        </w:rPr>
        <w:t>making. It is not intended to make automatic decisions about households, districts or assistance.</w:t>
      </w:r>
    </w:p>
    <w:p w14:paraId="0ABF610F" w14:textId="54B43EA4" w:rsidR="006A5063" w:rsidRPr="006A5063" w:rsidRDefault="006A5063" w:rsidP="006A5063">
      <w:pPr>
        <w:pStyle w:val="Heading2"/>
      </w:pPr>
      <w:r w:rsidRPr="006A5063">
        <w:t>1.5 Project Objectives</w:t>
      </w:r>
    </w:p>
    <w:p w14:paraId="4005F8CE" w14:textId="340DB0DA" w:rsidR="006A5063" w:rsidRPr="006A5063" w:rsidRDefault="006A5063" w:rsidP="006A5063">
      <w:pPr>
        <w:spacing w:line="360" w:lineRule="auto"/>
        <w:jc w:val="both"/>
        <w:rPr>
          <w:lang w:eastAsia="en-ZW"/>
        </w:rPr>
      </w:pPr>
      <w:r w:rsidRPr="006A5063">
        <w:rPr>
          <w:lang w:eastAsia="en-ZW"/>
        </w:rPr>
        <w:t>The project has five objectives:</w:t>
      </w:r>
    </w:p>
    <w:p w14:paraId="4026DCAA" w14:textId="46744485" w:rsidR="006A5063" w:rsidRPr="006A5063" w:rsidRDefault="006A5063" w:rsidP="006A5063">
      <w:pPr>
        <w:pStyle w:val="ListParagraph"/>
        <w:numPr>
          <w:ilvl w:val="0"/>
          <w:numId w:val="7"/>
        </w:numPr>
        <w:spacing w:line="360" w:lineRule="auto"/>
        <w:jc w:val="both"/>
        <w:rPr>
          <w:lang w:eastAsia="en-ZW"/>
        </w:rPr>
      </w:pPr>
      <w:r w:rsidRPr="006A5063">
        <w:rPr>
          <w:lang w:eastAsia="en-ZW"/>
        </w:rPr>
        <w:t xml:space="preserve">To combine WFP </w:t>
      </w:r>
      <w:r w:rsidR="00084889">
        <w:rPr>
          <w:lang w:eastAsia="en-ZW"/>
        </w:rPr>
        <w:t>food price</w:t>
      </w:r>
      <w:r w:rsidRPr="006A5063">
        <w:rPr>
          <w:lang w:eastAsia="en-ZW"/>
        </w:rPr>
        <w:t xml:space="preserve"> records, CHIRPS rainfall estimates, market locations and administrative boundaries into a consistent monthly dataset.</w:t>
      </w:r>
    </w:p>
    <w:p w14:paraId="2DEC39D4" w14:textId="66DB0646" w:rsidR="006A5063" w:rsidRPr="006A5063" w:rsidRDefault="006A5063" w:rsidP="006A5063">
      <w:pPr>
        <w:pStyle w:val="ListParagraph"/>
        <w:numPr>
          <w:ilvl w:val="0"/>
          <w:numId w:val="7"/>
        </w:numPr>
        <w:spacing w:line="360" w:lineRule="auto"/>
        <w:jc w:val="both"/>
        <w:rPr>
          <w:lang w:eastAsia="en-ZW"/>
        </w:rPr>
      </w:pPr>
      <w:r w:rsidRPr="006A5063">
        <w:rPr>
          <w:lang w:eastAsia="en-ZW"/>
        </w:rPr>
        <w:t xml:space="preserve">To create useful price, rainfall, seasonal, spatial, commodity and currency features for predicting </w:t>
      </w:r>
      <w:r w:rsidR="00084889">
        <w:rPr>
          <w:lang w:eastAsia="en-ZW"/>
        </w:rPr>
        <w:t>next month</w:t>
      </w:r>
      <w:r w:rsidRPr="006A5063">
        <w:rPr>
          <w:lang w:eastAsia="en-ZW"/>
        </w:rPr>
        <w:t xml:space="preserve"> </w:t>
      </w:r>
      <w:r w:rsidR="00084889">
        <w:rPr>
          <w:lang w:eastAsia="en-ZW"/>
        </w:rPr>
        <w:t>food price</w:t>
      </w:r>
      <w:r w:rsidRPr="006A5063">
        <w:rPr>
          <w:lang w:eastAsia="en-ZW"/>
        </w:rPr>
        <w:t xml:space="preserve"> stress.</w:t>
      </w:r>
    </w:p>
    <w:p w14:paraId="5A734C36" w14:textId="0D8ED63A" w:rsidR="006A5063" w:rsidRPr="006A5063" w:rsidRDefault="006A5063" w:rsidP="006A5063">
      <w:pPr>
        <w:pStyle w:val="ListParagraph"/>
        <w:numPr>
          <w:ilvl w:val="0"/>
          <w:numId w:val="7"/>
        </w:numPr>
        <w:spacing w:line="360" w:lineRule="auto"/>
        <w:jc w:val="both"/>
        <w:rPr>
          <w:lang w:eastAsia="en-ZW"/>
        </w:rPr>
      </w:pPr>
      <w:r w:rsidRPr="006A5063">
        <w:rPr>
          <w:lang w:eastAsia="en-ZW"/>
        </w:rPr>
        <w:t xml:space="preserve">To compare selected </w:t>
      </w:r>
      <w:r w:rsidR="00084889">
        <w:rPr>
          <w:lang w:eastAsia="en-ZW"/>
        </w:rPr>
        <w:t>machine learning</w:t>
      </w:r>
      <w:r w:rsidRPr="006A5063">
        <w:rPr>
          <w:lang w:eastAsia="en-ZW"/>
        </w:rPr>
        <w:t xml:space="preserve"> models with simple baseline models using time-ordered validation.</w:t>
      </w:r>
    </w:p>
    <w:p w14:paraId="143F976D" w14:textId="04C97815" w:rsidR="006A5063" w:rsidRPr="006A5063" w:rsidRDefault="006A5063" w:rsidP="006A5063">
      <w:pPr>
        <w:pStyle w:val="ListParagraph"/>
        <w:numPr>
          <w:ilvl w:val="0"/>
          <w:numId w:val="7"/>
        </w:numPr>
        <w:spacing w:line="360" w:lineRule="auto"/>
        <w:jc w:val="both"/>
        <w:rPr>
          <w:lang w:eastAsia="en-ZW"/>
        </w:rPr>
      </w:pPr>
      <w:r w:rsidRPr="006A5063">
        <w:rPr>
          <w:lang w:eastAsia="en-ZW"/>
        </w:rPr>
        <w:t>To develop a scoring process that checks new data, applies the trained model, and produces forward-looking risk probabilities without changing the original historical data.</w:t>
      </w:r>
    </w:p>
    <w:p w14:paraId="450A0232" w14:textId="4A1840D3" w:rsidR="006A5063" w:rsidRPr="006A5063" w:rsidRDefault="006A5063" w:rsidP="006A5063">
      <w:pPr>
        <w:pStyle w:val="ListParagraph"/>
        <w:numPr>
          <w:ilvl w:val="0"/>
          <w:numId w:val="7"/>
        </w:numPr>
        <w:spacing w:line="360" w:lineRule="auto"/>
        <w:jc w:val="both"/>
        <w:rPr>
          <w:lang w:eastAsia="en-ZW"/>
        </w:rPr>
      </w:pPr>
      <w:r w:rsidRPr="006A5063">
        <w:rPr>
          <w:lang w:eastAsia="en-ZW"/>
        </w:rPr>
        <w:t xml:space="preserve">To present the predictions by commodity and district in a form that can support market monitoring and </w:t>
      </w:r>
      <w:r w:rsidR="00084889">
        <w:rPr>
          <w:lang w:eastAsia="en-ZW"/>
        </w:rPr>
        <w:t>early warning</w:t>
      </w:r>
      <w:r w:rsidRPr="006A5063">
        <w:rPr>
          <w:lang w:eastAsia="en-ZW"/>
        </w:rPr>
        <w:t xml:space="preserve"> decisions.</w:t>
      </w:r>
    </w:p>
    <w:p w14:paraId="2C0311DB" w14:textId="77777777" w:rsidR="006A5063" w:rsidRPr="006A5063" w:rsidRDefault="006A5063" w:rsidP="006A5063">
      <w:pPr>
        <w:pStyle w:val="Heading2"/>
      </w:pPr>
      <w:r w:rsidRPr="006A5063">
        <w:t>1.6 Motivation of the Project</w:t>
      </w:r>
    </w:p>
    <w:p w14:paraId="21AF9899" w14:textId="4E594CD4" w:rsidR="006A5063" w:rsidRDefault="006A5063" w:rsidP="006A5063">
      <w:pPr>
        <w:spacing w:line="360" w:lineRule="auto"/>
        <w:jc w:val="both"/>
        <w:rPr>
          <w:lang w:eastAsia="en-ZW"/>
        </w:rPr>
      </w:pPr>
      <w:r w:rsidRPr="006A5063">
        <w:rPr>
          <w:lang w:eastAsia="en-ZW"/>
        </w:rPr>
        <w:t xml:space="preserve">The project is motivated by the need for earlier information about </w:t>
      </w:r>
      <w:r w:rsidR="00084889">
        <w:rPr>
          <w:lang w:eastAsia="en-ZW"/>
        </w:rPr>
        <w:t>food market</w:t>
      </w:r>
      <w:r w:rsidRPr="006A5063">
        <w:rPr>
          <w:lang w:eastAsia="en-ZW"/>
        </w:rPr>
        <w:t xml:space="preserve"> pressure in Zimbabwe. When a price increase is only noticed after it has already affected households, government departments and humanitarian </w:t>
      </w:r>
      <w:r w:rsidR="00557AC2">
        <w:rPr>
          <w:lang w:eastAsia="en-ZW"/>
        </w:rPr>
        <w:t>organizations</w:t>
      </w:r>
      <w:r w:rsidRPr="006A5063">
        <w:rPr>
          <w:lang w:eastAsia="en-ZW"/>
        </w:rPr>
        <w:t xml:space="preserve"> have less time to respond. A model that uses current market information and rainfall conditions may help identify areas that require </w:t>
      </w:r>
      <w:r w:rsidRPr="006A5063">
        <w:rPr>
          <w:lang w:eastAsia="en-ZW"/>
        </w:rPr>
        <w:lastRenderedPageBreak/>
        <w:t>closer checking before the situation becomes worse.</w:t>
      </w:r>
      <w:r>
        <w:rPr>
          <w:lang w:eastAsia="en-ZW"/>
        </w:rPr>
        <w:t xml:space="preserve"> </w:t>
      </w:r>
      <w:r w:rsidRPr="006A5063">
        <w:rPr>
          <w:lang w:eastAsia="en-ZW"/>
        </w:rPr>
        <w:t xml:space="preserve">The project is also motivated by an interest in applying data science to a real problem in Zimbabwe. The data come from different sources and are not immediately ready for analysis. They have to be cleaned, linked, checked, and arranged in time order before a model can be trained. This makes the project relevant to both data science and informatics. It involves data integration, feature engineering, machine learning, evaluation, </w:t>
      </w:r>
      <w:proofErr w:type="spellStart"/>
      <w:r w:rsidRPr="006A5063">
        <w:rPr>
          <w:lang w:eastAsia="en-ZW"/>
        </w:rPr>
        <w:t>visualisation</w:t>
      </w:r>
      <w:proofErr w:type="spellEnd"/>
      <w:r w:rsidRPr="006A5063">
        <w:rPr>
          <w:lang w:eastAsia="en-ZW"/>
        </w:rPr>
        <w:t xml:space="preserve"> and the design of a practical information system.</w:t>
      </w:r>
      <w:r>
        <w:rPr>
          <w:lang w:eastAsia="en-ZW"/>
        </w:rPr>
        <w:t xml:space="preserve"> </w:t>
      </w:r>
      <w:r w:rsidRPr="006A5063">
        <w:rPr>
          <w:lang w:eastAsia="en-ZW"/>
        </w:rPr>
        <w:t>Another reason for undertaking the project is that a model should be tested honestly. It is not enough to obtain a high score from a random split of the data. The model must be tested on later observations, because that is how it will be used in practice. The project therefore gives attention to time order, leakage prevention, baseline comparison and the limitations of the available data.</w:t>
      </w:r>
    </w:p>
    <w:p w14:paraId="6A660688" w14:textId="7C45ED5A" w:rsidR="006A5063" w:rsidRPr="006A5063" w:rsidRDefault="006A5063" w:rsidP="006A5063">
      <w:pPr>
        <w:pStyle w:val="Heading2"/>
      </w:pPr>
      <w:r w:rsidRPr="006A5063">
        <w:t>1.7 Stakeholders</w:t>
      </w:r>
    </w:p>
    <w:p w14:paraId="3D02F595" w14:textId="420C52D4" w:rsidR="006A5063" w:rsidRPr="006A5063" w:rsidRDefault="006A5063" w:rsidP="006A5063">
      <w:pPr>
        <w:spacing w:line="360" w:lineRule="auto"/>
        <w:jc w:val="both"/>
        <w:rPr>
          <w:lang w:eastAsia="en-ZW"/>
        </w:rPr>
      </w:pPr>
      <w:r w:rsidRPr="006A5063">
        <w:rPr>
          <w:lang w:eastAsia="en-ZW"/>
        </w:rPr>
        <w:t xml:space="preserve">The main stakeholders are </w:t>
      </w:r>
      <w:r w:rsidR="00557AC2">
        <w:rPr>
          <w:lang w:eastAsia="en-ZW"/>
        </w:rPr>
        <w:t>organizations</w:t>
      </w:r>
      <w:r w:rsidRPr="006A5063">
        <w:rPr>
          <w:lang w:eastAsia="en-ZW"/>
        </w:rPr>
        <w:t xml:space="preserve"> and people who monitor food markets, agriculture, livelihoods, and social protection in Zimbabwe.</w:t>
      </w:r>
    </w:p>
    <w:p w14:paraId="35943124" w14:textId="45BF6664" w:rsidR="006A5063" w:rsidRPr="006A5063" w:rsidRDefault="006A5063" w:rsidP="006A5063">
      <w:pPr>
        <w:pStyle w:val="ListParagraph"/>
        <w:numPr>
          <w:ilvl w:val="0"/>
          <w:numId w:val="8"/>
        </w:numPr>
        <w:spacing w:line="360" w:lineRule="auto"/>
        <w:jc w:val="both"/>
        <w:rPr>
          <w:lang w:eastAsia="en-ZW"/>
        </w:rPr>
      </w:pPr>
      <w:r w:rsidRPr="006A5063">
        <w:rPr>
          <w:lang w:eastAsia="en-ZW"/>
        </w:rPr>
        <w:t xml:space="preserve">Government departments may use the information to support market monitoring, agricultural planning, food-supply coordination and </w:t>
      </w:r>
      <w:r w:rsidR="00084889">
        <w:rPr>
          <w:lang w:eastAsia="en-ZW"/>
        </w:rPr>
        <w:t xml:space="preserve">district </w:t>
      </w:r>
      <w:proofErr w:type="spellStart"/>
      <w:r w:rsidR="00084889">
        <w:rPr>
          <w:lang w:eastAsia="en-ZW"/>
        </w:rPr>
        <w:t>level</w:t>
      </w:r>
      <w:r w:rsidRPr="006A5063">
        <w:rPr>
          <w:lang w:eastAsia="en-ZW"/>
        </w:rPr>
        <w:t>preparedness</w:t>
      </w:r>
      <w:proofErr w:type="spellEnd"/>
      <w:r w:rsidRPr="006A5063">
        <w:rPr>
          <w:lang w:eastAsia="en-ZW"/>
        </w:rPr>
        <w:t>.</w:t>
      </w:r>
    </w:p>
    <w:p w14:paraId="112E0E05" w14:textId="29FD7B7F" w:rsidR="006A5063" w:rsidRPr="006A5063" w:rsidRDefault="006A5063" w:rsidP="006A5063">
      <w:pPr>
        <w:pStyle w:val="ListParagraph"/>
        <w:numPr>
          <w:ilvl w:val="0"/>
          <w:numId w:val="8"/>
        </w:numPr>
        <w:spacing w:line="360" w:lineRule="auto"/>
        <w:jc w:val="both"/>
        <w:rPr>
          <w:lang w:eastAsia="en-ZW"/>
        </w:rPr>
      </w:pPr>
      <w:r w:rsidRPr="006A5063">
        <w:rPr>
          <w:lang w:eastAsia="en-ZW"/>
        </w:rPr>
        <w:t>The Ministry responsible for agriculture may use the outputs together with rainfall and production information when considering crop and food-supply risks.</w:t>
      </w:r>
    </w:p>
    <w:p w14:paraId="2EDC846C" w14:textId="5E07C9BE" w:rsidR="006A5063" w:rsidRPr="006A5063" w:rsidRDefault="006A5063" w:rsidP="006A5063">
      <w:pPr>
        <w:pStyle w:val="ListParagraph"/>
        <w:numPr>
          <w:ilvl w:val="0"/>
          <w:numId w:val="8"/>
        </w:numPr>
        <w:spacing w:line="360" w:lineRule="auto"/>
        <w:jc w:val="both"/>
        <w:rPr>
          <w:lang w:eastAsia="en-ZW"/>
        </w:rPr>
      </w:pPr>
      <w:r w:rsidRPr="006A5063">
        <w:rPr>
          <w:lang w:eastAsia="en-ZW"/>
        </w:rPr>
        <w:t>The Grain Marketing Board and other market institutions may use the results as an additional signal when checking stocks, supply routes, and areas that may need closer attention.</w:t>
      </w:r>
    </w:p>
    <w:p w14:paraId="5CD0FC53" w14:textId="17DEE006" w:rsidR="006A5063" w:rsidRPr="006A5063" w:rsidRDefault="006A5063" w:rsidP="006A5063">
      <w:pPr>
        <w:pStyle w:val="ListParagraph"/>
        <w:numPr>
          <w:ilvl w:val="0"/>
          <w:numId w:val="8"/>
        </w:numPr>
        <w:spacing w:line="360" w:lineRule="auto"/>
        <w:jc w:val="both"/>
        <w:rPr>
          <w:lang w:eastAsia="en-ZW"/>
        </w:rPr>
      </w:pPr>
      <w:r w:rsidRPr="006A5063">
        <w:rPr>
          <w:lang w:eastAsia="en-ZW"/>
        </w:rPr>
        <w:t xml:space="preserve">WFP, FAO, FEWS NET, </w:t>
      </w:r>
      <w:proofErr w:type="spellStart"/>
      <w:r w:rsidRPr="006A5063">
        <w:rPr>
          <w:lang w:eastAsia="en-ZW"/>
        </w:rPr>
        <w:t>ZimVAC</w:t>
      </w:r>
      <w:proofErr w:type="spellEnd"/>
      <w:r w:rsidRPr="006A5063">
        <w:rPr>
          <w:lang w:eastAsia="en-ZW"/>
        </w:rPr>
        <w:t xml:space="preserve">, and </w:t>
      </w:r>
      <w:proofErr w:type="spellStart"/>
      <w:r w:rsidRPr="006A5063">
        <w:rPr>
          <w:lang w:eastAsia="en-ZW"/>
        </w:rPr>
        <w:t>ZimLAC</w:t>
      </w:r>
      <w:proofErr w:type="spellEnd"/>
      <w:r w:rsidRPr="006A5063">
        <w:rPr>
          <w:lang w:eastAsia="en-ZW"/>
        </w:rPr>
        <w:t xml:space="preserve"> may use the results to complement existing food-security, market, and livelihood assessments.</w:t>
      </w:r>
    </w:p>
    <w:p w14:paraId="586CD4DE" w14:textId="3E6ECFD0" w:rsidR="006A5063" w:rsidRPr="006A5063" w:rsidRDefault="006A5063" w:rsidP="006A5063">
      <w:pPr>
        <w:pStyle w:val="ListParagraph"/>
        <w:numPr>
          <w:ilvl w:val="0"/>
          <w:numId w:val="8"/>
        </w:numPr>
        <w:spacing w:line="360" w:lineRule="auto"/>
        <w:jc w:val="both"/>
        <w:rPr>
          <w:lang w:eastAsia="en-ZW"/>
        </w:rPr>
      </w:pPr>
      <w:r w:rsidRPr="006A5063">
        <w:rPr>
          <w:lang w:eastAsia="en-ZW"/>
        </w:rPr>
        <w:t xml:space="preserve">Humanitarian </w:t>
      </w:r>
      <w:r w:rsidR="00557AC2">
        <w:rPr>
          <w:lang w:eastAsia="en-ZW"/>
        </w:rPr>
        <w:t>organizations</w:t>
      </w:r>
      <w:r w:rsidRPr="006A5063">
        <w:rPr>
          <w:lang w:eastAsia="en-ZW"/>
        </w:rPr>
        <w:t xml:space="preserve"> may use the risk information when deciding where to conduct market assessments or prepare possible cash, voucher, or in-kind responses.</w:t>
      </w:r>
    </w:p>
    <w:p w14:paraId="622F24E2" w14:textId="00515C92" w:rsidR="006A5063" w:rsidRPr="006A5063" w:rsidRDefault="006A5063" w:rsidP="006A5063">
      <w:pPr>
        <w:pStyle w:val="ListParagraph"/>
        <w:numPr>
          <w:ilvl w:val="0"/>
          <w:numId w:val="8"/>
        </w:numPr>
        <w:spacing w:line="360" w:lineRule="auto"/>
        <w:jc w:val="both"/>
        <w:rPr>
          <w:lang w:eastAsia="en-ZW"/>
        </w:rPr>
      </w:pPr>
      <w:r w:rsidRPr="006A5063">
        <w:rPr>
          <w:lang w:eastAsia="en-ZW"/>
        </w:rPr>
        <w:t>District authorities and local officials may help verify whether a predicted market signal matches local conditions.</w:t>
      </w:r>
    </w:p>
    <w:p w14:paraId="45A6E2F2" w14:textId="334A4962" w:rsidR="006A5063" w:rsidRPr="006A5063" w:rsidRDefault="006A5063" w:rsidP="006A5063">
      <w:pPr>
        <w:pStyle w:val="ListParagraph"/>
        <w:numPr>
          <w:ilvl w:val="0"/>
          <w:numId w:val="8"/>
        </w:numPr>
        <w:spacing w:line="360" w:lineRule="auto"/>
        <w:jc w:val="both"/>
        <w:rPr>
          <w:lang w:eastAsia="en-ZW"/>
        </w:rPr>
      </w:pPr>
      <w:r w:rsidRPr="006A5063">
        <w:rPr>
          <w:lang w:eastAsia="en-ZW"/>
        </w:rPr>
        <w:t xml:space="preserve">Researchers and data analysts may use the project as a basis for improving climate and </w:t>
      </w:r>
      <w:r w:rsidR="00084889">
        <w:rPr>
          <w:lang w:eastAsia="en-ZW"/>
        </w:rPr>
        <w:t>food market</w:t>
      </w:r>
      <w:r w:rsidRPr="006A5063">
        <w:rPr>
          <w:lang w:eastAsia="en-ZW"/>
        </w:rPr>
        <w:t xml:space="preserve"> forecasting in Zimbabwe.</w:t>
      </w:r>
    </w:p>
    <w:p w14:paraId="7B12A984" w14:textId="5EC880C0" w:rsidR="006A5063" w:rsidRDefault="006A5063" w:rsidP="006A5063">
      <w:pPr>
        <w:pStyle w:val="ListParagraph"/>
        <w:numPr>
          <w:ilvl w:val="0"/>
          <w:numId w:val="8"/>
        </w:numPr>
        <w:spacing w:line="360" w:lineRule="auto"/>
        <w:jc w:val="both"/>
        <w:rPr>
          <w:lang w:eastAsia="en-ZW"/>
        </w:rPr>
      </w:pPr>
      <w:r w:rsidRPr="006A5063">
        <w:rPr>
          <w:lang w:eastAsia="en-ZW"/>
        </w:rPr>
        <w:t xml:space="preserve">Households and communities are the final beneficiaries of </w:t>
      </w:r>
      <w:proofErr w:type="gramStart"/>
      <w:r w:rsidRPr="006A5063">
        <w:rPr>
          <w:lang w:eastAsia="en-ZW"/>
        </w:rPr>
        <w:t>better</w:t>
      </w:r>
      <w:r w:rsidR="00557AC2">
        <w:rPr>
          <w:lang w:eastAsia="en-ZW"/>
        </w:rPr>
        <w:t xml:space="preserve"> </w:t>
      </w:r>
      <w:r w:rsidRPr="006A5063">
        <w:rPr>
          <w:lang w:eastAsia="en-ZW"/>
        </w:rPr>
        <w:t>timed</w:t>
      </w:r>
      <w:proofErr w:type="gramEnd"/>
      <w:r w:rsidRPr="006A5063">
        <w:rPr>
          <w:lang w:eastAsia="en-ZW"/>
        </w:rPr>
        <w:t xml:space="preserve"> decisions, although the model does not collect or classify individual household data.</w:t>
      </w:r>
    </w:p>
    <w:p w14:paraId="1B110BBC" w14:textId="4D00279B" w:rsidR="006A5063" w:rsidRPr="006A5063" w:rsidRDefault="006A5063" w:rsidP="006A5063">
      <w:pPr>
        <w:spacing w:line="360" w:lineRule="auto"/>
        <w:jc w:val="both"/>
        <w:rPr>
          <w:lang w:eastAsia="en-ZW"/>
        </w:rPr>
      </w:pPr>
      <w:r w:rsidRPr="006A5063">
        <w:rPr>
          <w:lang w:eastAsia="en-ZW"/>
        </w:rPr>
        <w:lastRenderedPageBreak/>
        <w:t>The model should not make decisions without human review. Stakeholders should consider the prediction together with local information, household assessments, market availability and the possible effects of an intervention.</w:t>
      </w:r>
    </w:p>
    <w:p w14:paraId="77FBFB64" w14:textId="77777777" w:rsidR="006A5063" w:rsidRPr="006A5063" w:rsidRDefault="006A5063" w:rsidP="006A5063">
      <w:pPr>
        <w:pStyle w:val="Heading2"/>
      </w:pPr>
      <w:r w:rsidRPr="006A5063">
        <w:t>1.8 Project Scope</w:t>
      </w:r>
    </w:p>
    <w:p w14:paraId="2EDDD5B8" w14:textId="7C8E12E9" w:rsidR="006A5063" w:rsidRPr="006A5063" w:rsidRDefault="006A5063" w:rsidP="006A5063">
      <w:pPr>
        <w:spacing w:line="360" w:lineRule="auto"/>
        <w:jc w:val="both"/>
        <w:rPr>
          <w:lang w:eastAsia="en-ZW"/>
        </w:rPr>
      </w:pPr>
      <w:r w:rsidRPr="006A5063">
        <w:rPr>
          <w:lang w:eastAsia="en-ZW"/>
        </w:rPr>
        <w:t xml:space="preserve">The project covers </w:t>
      </w:r>
      <w:r w:rsidR="00084889">
        <w:rPr>
          <w:lang w:eastAsia="en-ZW"/>
        </w:rPr>
        <w:t>food price</w:t>
      </w:r>
      <w:r w:rsidRPr="006A5063">
        <w:rPr>
          <w:lang w:eastAsia="en-ZW"/>
        </w:rPr>
        <w:t xml:space="preserve"> stress in Zimbabwe at market, commodity and administrative</w:t>
      </w:r>
      <w:r w:rsidR="00557AC2">
        <w:rPr>
          <w:lang w:eastAsia="en-ZW"/>
        </w:rPr>
        <w:t xml:space="preserve"> </w:t>
      </w:r>
      <w:r w:rsidRPr="006A5063">
        <w:rPr>
          <w:lang w:eastAsia="en-ZW"/>
        </w:rPr>
        <w:t xml:space="preserve">district level. It uses monthly </w:t>
      </w:r>
      <w:r w:rsidR="00084889">
        <w:rPr>
          <w:lang w:eastAsia="en-ZW"/>
        </w:rPr>
        <w:t>food price</w:t>
      </w:r>
      <w:r w:rsidRPr="006A5063">
        <w:rPr>
          <w:lang w:eastAsia="en-ZW"/>
        </w:rPr>
        <w:t xml:space="preserve"> observations and links them to </w:t>
      </w:r>
      <w:r w:rsidR="00084889">
        <w:rPr>
          <w:lang w:eastAsia="en-ZW"/>
        </w:rPr>
        <w:t>district level</w:t>
      </w:r>
      <w:r w:rsidR="00557AC2">
        <w:rPr>
          <w:lang w:eastAsia="en-ZW"/>
        </w:rPr>
        <w:t xml:space="preserve"> </w:t>
      </w:r>
      <w:r w:rsidRPr="006A5063">
        <w:rPr>
          <w:lang w:eastAsia="en-ZW"/>
        </w:rPr>
        <w:t>rainfall conditions and market information. The main commodity groups represented in the project data are cereals and tubers, pulses and nuts, oils and fats, meat, fish and eggs, and miscellaneous food items.</w:t>
      </w:r>
      <w:r>
        <w:rPr>
          <w:lang w:eastAsia="en-ZW"/>
        </w:rPr>
        <w:t xml:space="preserve">  </w:t>
      </w:r>
      <w:r w:rsidRPr="006A5063">
        <w:rPr>
          <w:lang w:eastAsia="en-ZW"/>
        </w:rPr>
        <w:t xml:space="preserve">The project includes data cleaning, administrative </w:t>
      </w:r>
      <w:proofErr w:type="spellStart"/>
      <w:r w:rsidRPr="006A5063">
        <w:rPr>
          <w:lang w:eastAsia="en-ZW"/>
        </w:rPr>
        <w:t>harmonisation</w:t>
      </w:r>
      <w:proofErr w:type="spellEnd"/>
      <w:r w:rsidRPr="006A5063">
        <w:rPr>
          <w:lang w:eastAsia="en-ZW"/>
        </w:rPr>
        <w:t xml:space="preserve">, feature engineering, target construction, </w:t>
      </w:r>
      <w:r w:rsidR="00084889">
        <w:rPr>
          <w:lang w:eastAsia="en-ZW"/>
        </w:rPr>
        <w:t>machine learning</w:t>
      </w:r>
      <w:r w:rsidRPr="006A5063">
        <w:rPr>
          <w:lang w:eastAsia="en-ZW"/>
        </w:rPr>
        <w:t xml:space="preserve"> model development, time-ordered validation, model comparison, probability scoring and geospatial </w:t>
      </w:r>
      <w:proofErr w:type="spellStart"/>
      <w:r w:rsidRPr="006A5063">
        <w:rPr>
          <w:lang w:eastAsia="en-ZW"/>
        </w:rPr>
        <w:t>visualisation</w:t>
      </w:r>
      <w:proofErr w:type="spellEnd"/>
      <w:r w:rsidRPr="006A5063">
        <w:rPr>
          <w:lang w:eastAsia="en-ZW"/>
        </w:rPr>
        <w:t xml:space="preserve">. It also includes a prospective scoring process for new </w:t>
      </w:r>
      <w:r w:rsidR="00557AC2">
        <w:rPr>
          <w:lang w:eastAsia="en-ZW"/>
        </w:rPr>
        <w:t>market price</w:t>
      </w:r>
      <w:r w:rsidRPr="006A5063">
        <w:rPr>
          <w:lang w:eastAsia="en-ZW"/>
        </w:rPr>
        <w:t xml:space="preserve"> uploads.</w:t>
      </w:r>
      <w:r>
        <w:rPr>
          <w:lang w:eastAsia="en-ZW"/>
        </w:rPr>
        <w:t xml:space="preserve"> </w:t>
      </w:r>
      <w:r w:rsidRPr="006A5063">
        <w:rPr>
          <w:lang w:eastAsia="en-ZW"/>
        </w:rPr>
        <w:t xml:space="preserve">The project does not predict household food consumption, poverty, malnutrition, famine, or individual vulnerability. It does not provide a long-term national </w:t>
      </w:r>
      <w:r w:rsidR="00557AC2">
        <w:rPr>
          <w:lang w:eastAsia="en-ZW"/>
        </w:rPr>
        <w:t xml:space="preserve">food security </w:t>
      </w:r>
      <w:r w:rsidRPr="006A5063">
        <w:rPr>
          <w:lang w:eastAsia="en-ZW"/>
        </w:rPr>
        <w:t xml:space="preserve">forecast. The main prediction concerns whether the defined </w:t>
      </w:r>
      <w:r w:rsidR="00084889">
        <w:rPr>
          <w:lang w:eastAsia="en-ZW"/>
        </w:rPr>
        <w:t>food price</w:t>
      </w:r>
      <w:r w:rsidRPr="006A5063">
        <w:rPr>
          <w:lang w:eastAsia="en-ZW"/>
        </w:rPr>
        <w:t xml:space="preserve"> stress condition is likely to occur in the following month.</w:t>
      </w:r>
      <w:r>
        <w:rPr>
          <w:lang w:eastAsia="en-ZW"/>
        </w:rPr>
        <w:t xml:space="preserve"> </w:t>
      </w:r>
      <w:r w:rsidRPr="006A5063">
        <w:rPr>
          <w:lang w:eastAsia="en-ZW"/>
        </w:rPr>
        <w:t>The climate data are limited mainly to CHIRPS rainfall and derived measures. Temperature, soil moisture, vegetation condition, crop yield, conflict, fuel prices, border closures, informal exchange rates</w:t>
      </w:r>
      <w:r w:rsidR="00557AC2">
        <w:rPr>
          <w:lang w:eastAsia="en-ZW"/>
        </w:rPr>
        <w:t xml:space="preserve"> </w:t>
      </w:r>
      <w:r w:rsidRPr="006A5063">
        <w:rPr>
          <w:lang w:eastAsia="en-ZW"/>
        </w:rPr>
        <w:t>and household survey data are not part of the main feature set. These factors may still affect food prices, so the results should be interpreted within the limits of the available data.</w:t>
      </w:r>
    </w:p>
    <w:p w14:paraId="0F5CC8F7" w14:textId="77777777" w:rsidR="006A5063" w:rsidRPr="006A5063" w:rsidRDefault="006A5063" w:rsidP="006A5063">
      <w:pPr>
        <w:pStyle w:val="Heading2"/>
      </w:pPr>
      <w:r w:rsidRPr="006A5063">
        <w:t>1.9 Project Assumptions</w:t>
      </w:r>
    </w:p>
    <w:p w14:paraId="26C92F2B" w14:textId="4FF504EC" w:rsidR="006A5063" w:rsidRPr="006A5063" w:rsidRDefault="006A5063" w:rsidP="006A5063">
      <w:pPr>
        <w:spacing w:line="360" w:lineRule="auto"/>
        <w:jc w:val="both"/>
        <w:rPr>
          <w:lang w:eastAsia="en-ZW"/>
        </w:rPr>
      </w:pPr>
      <w:r w:rsidRPr="006A5063">
        <w:rPr>
          <w:lang w:eastAsia="en-ZW"/>
        </w:rPr>
        <w:t>The project is based on the following assumptions:</w:t>
      </w:r>
    </w:p>
    <w:p w14:paraId="0F233B66" w14:textId="62A0D71D" w:rsidR="006A5063" w:rsidRPr="006A5063" w:rsidRDefault="006A5063" w:rsidP="006A5063">
      <w:pPr>
        <w:pStyle w:val="ListParagraph"/>
        <w:numPr>
          <w:ilvl w:val="0"/>
          <w:numId w:val="9"/>
        </w:numPr>
        <w:spacing w:line="360" w:lineRule="auto"/>
        <w:jc w:val="both"/>
        <w:rPr>
          <w:lang w:eastAsia="en-ZW"/>
        </w:rPr>
      </w:pPr>
      <w:r w:rsidRPr="006A5063">
        <w:rPr>
          <w:lang w:eastAsia="en-ZW"/>
        </w:rPr>
        <w:t xml:space="preserve">Data quality assumption: The WFP </w:t>
      </w:r>
      <w:r w:rsidR="00557AC2">
        <w:rPr>
          <w:lang w:eastAsia="en-ZW"/>
        </w:rPr>
        <w:t>market price</w:t>
      </w:r>
      <w:r w:rsidRPr="006A5063">
        <w:rPr>
          <w:lang w:eastAsia="en-ZW"/>
        </w:rPr>
        <w:t xml:space="preserve"> records and CHIRPS rainfall data are sufficiently accurate and consistent for the intended analysis after cleaning and checking.</w:t>
      </w:r>
    </w:p>
    <w:p w14:paraId="55AA6310" w14:textId="0D717CDE" w:rsidR="006A5063" w:rsidRPr="006A5063" w:rsidRDefault="006A5063" w:rsidP="006A5063">
      <w:pPr>
        <w:pStyle w:val="ListParagraph"/>
        <w:numPr>
          <w:ilvl w:val="0"/>
          <w:numId w:val="9"/>
        </w:numPr>
        <w:spacing w:line="360" w:lineRule="auto"/>
        <w:jc w:val="both"/>
        <w:rPr>
          <w:lang w:eastAsia="en-ZW"/>
        </w:rPr>
      </w:pPr>
      <w:r w:rsidRPr="006A5063">
        <w:rPr>
          <w:lang w:eastAsia="en-ZW"/>
        </w:rPr>
        <w:t>Data availability assumption: The required market, climate, geographic, and population data are available for the period used in the project.</w:t>
      </w:r>
    </w:p>
    <w:p w14:paraId="04A740B2" w14:textId="1EE6D543" w:rsidR="006A5063" w:rsidRPr="006A5063" w:rsidRDefault="006A5063" w:rsidP="006A5063">
      <w:pPr>
        <w:pStyle w:val="ListParagraph"/>
        <w:numPr>
          <w:ilvl w:val="0"/>
          <w:numId w:val="9"/>
        </w:numPr>
        <w:spacing w:line="360" w:lineRule="auto"/>
        <w:jc w:val="both"/>
        <w:rPr>
          <w:lang w:eastAsia="en-ZW"/>
        </w:rPr>
      </w:pPr>
      <w:r w:rsidRPr="006A5063">
        <w:rPr>
          <w:lang w:eastAsia="en-ZW"/>
        </w:rPr>
        <w:t>Data compatibility assumption: The different datasets can be linked using dates, market identifiers, geographic coordinates, administrative codes, commodity categories and currency fields.</w:t>
      </w:r>
    </w:p>
    <w:p w14:paraId="1F69A503" w14:textId="6E1D3106" w:rsidR="006A5063" w:rsidRPr="006A5063" w:rsidRDefault="006A5063" w:rsidP="006A5063">
      <w:pPr>
        <w:pStyle w:val="ListParagraph"/>
        <w:numPr>
          <w:ilvl w:val="0"/>
          <w:numId w:val="9"/>
        </w:numPr>
        <w:spacing w:line="360" w:lineRule="auto"/>
        <w:jc w:val="both"/>
        <w:rPr>
          <w:lang w:eastAsia="en-ZW"/>
        </w:rPr>
      </w:pPr>
      <w:r w:rsidRPr="006A5063">
        <w:rPr>
          <w:lang w:eastAsia="en-ZW"/>
        </w:rPr>
        <w:t>Time</w:t>
      </w:r>
      <w:r w:rsidR="00557AC2">
        <w:rPr>
          <w:lang w:eastAsia="en-ZW"/>
        </w:rPr>
        <w:t xml:space="preserve"> </w:t>
      </w:r>
      <w:r w:rsidRPr="006A5063">
        <w:rPr>
          <w:lang w:eastAsia="en-ZW"/>
        </w:rPr>
        <w:t>order assumption: Information available up to a particular month can be used to predict the following month, while information from the future is not available at the time of prediction.</w:t>
      </w:r>
    </w:p>
    <w:p w14:paraId="32EC2E58" w14:textId="70EEA332" w:rsidR="006A5063" w:rsidRPr="006A5063" w:rsidRDefault="006A5063" w:rsidP="006A5063">
      <w:pPr>
        <w:pStyle w:val="ListParagraph"/>
        <w:numPr>
          <w:ilvl w:val="0"/>
          <w:numId w:val="9"/>
        </w:numPr>
        <w:spacing w:line="360" w:lineRule="auto"/>
        <w:jc w:val="both"/>
        <w:rPr>
          <w:lang w:eastAsia="en-ZW"/>
        </w:rPr>
      </w:pPr>
      <w:r w:rsidRPr="006A5063">
        <w:rPr>
          <w:lang w:eastAsia="en-ZW"/>
        </w:rPr>
        <w:lastRenderedPageBreak/>
        <w:t xml:space="preserve">Relationship assumption: Price movement, rainfall anomalies, seasonal patterns and market characteristics contain useful information about future </w:t>
      </w:r>
      <w:r w:rsidR="00084889">
        <w:rPr>
          <w:lang w:eastAsia="en-ZW"/>
        </w:rPr>
        <w:t>food price</w:t>
      </w:r>
      <w:r w:rsidRPr="006A5063">
        <w:rPr>
          <w:lang w:eastAsia="en-ZW"/>
        </w:rPr>
        <w:t xml:space="preserve"> stress.</w:t>
      </w:r>
    </w:p>
    <w:p w14:paraId="29BAC009" w14:textId="1DA83D05" w:rsidR="006A5063" w:rsidRPr="006A5063" w:rsidRDefault="006A5063" w:rsidP="006A5063">
      <w:pPr>
        <w:pStyle w:val="ListParagraph"/>
        <w:numPr>
          <w:ilvl w:val="0"/>
          <w:numId w:val="9"/>
        </w:numPr>
        <w:spacing w:line="360" w:lineRule="auto"/>
        <w:jc w:val="both"/>
        <w:rPr>
          <w:lang w:eastAsia="en-ZW"/>
        </w:rPr>
      </w:pPr>
      <w:r w:rsidRPr="006A5063">
        <w:rPr>
          <w:lang w:eastAsia="en-ZW"/>
        </w:rPr>
        <w:t xml:space="preserve">Model assumption: The selected </w:t>
      </w:r>
      <w:r w:rsidR="00084889">
        <w:rPr>
          <w:lang w:eastAsia="en-ZW"/>
        </w:rPr>
        <w:t>machine learning</w:t>
      </w:r>
      <w:r w:rsidRPr="006A5063">
        <w:rPr>
          <w:lang w:eastAsia="en-ZW"/>
        </w:rPr>
        <w:t xml:space="preserve"> methods can identify useful patterns in the prepared data without replacing the need for economic interpretation and human review.</w:t>
      </w:r>
    </w:p>
    <w:p w14:paraId="7C65D97B" w14:textId="14BE269C" w:rsidR="006A5063" w:rsidRPr="006A5063" w:rsidRDefault="006A5063" w:rsidP="006A5063">
      <w:pPr>
        <w:pStyle w:val="ListParagraph"/>
        <w:numPr>
          <w:ilvl w:val="0"/>
          <w:numId w:val="9"/>
        </w:numPr>
        <w:spacing w:line="360" w:lineRule="auto"/>
        <w:jc w:val="both"/>
        <w:rPr>
          <w:lang w:eastAsia="en-ZW"/>
        </w:rPr>
      </w:pPr>
      <w:r w:rsidRPr="006A5063">
        <w:rPr>
          <w:lang w:eastAsia="en-ZW"/>
        </w:rPr>
        <w:t>Generali</w:t>
      </w:r>
      <w:r w:rsidR="00557AC2">
        <w:rPr>
          <w:lang w:eastAsia="en-ZW"/>
        </w:rPr>
        <w:t>z</w:t>
      </w:r>
      <w:r w:rsidRPr="006A5063">
        <w:rPr>
          <w:lang w:eastAsia="en-ZW"/>
        </w:rPr>
        <w:t>ation assumption: Patterns found in the historical data may provide some information about later observations, although changes in currency, climate, policy, or market reporting may reduce model performance.</w:t>
      </w:r>
    </w:p>
    <w:p w14:paraId="622EA340" w14:textId="4CB47957" w:rsidR="006A5063" w:rsidRPr="006A5063" w:rsidRDefault="006A5063" w:rsidP="006A5063">
      <w:pPr>
        <w:pStyle w:val="ListParagraph"/>
        <w:numPr>
          <w:ilvl w:val="0"/>
          <w:numId w:val="9"/>
        </w:numPr>
        <w:spacing w:line="360" w:lineRule="auto"/>
        <w:jc w:val="both"/>
        <w:rPr>
          <w:lang w:eastAsia="en-ZW"/>
        </w:rPr>
      </w:pPr>
      <w:r w:rsidRPr="006A5063">
        <w:rPr>
          <w:lang w:eastAsia="en-ZW"/>
        </w:rPr>
        <w:t xml:space="preserve">Interpretation assumption: A predicted </w:t>
      </w:r>
      <w:r w:rsidR="00557AC2">
        <w:rPr>
          <w:lang w:eastAsia="en-ZW"/>
        </w:rPr>
        <w:t>market stress</w:t>
      </w:r>
      <w:r w:rsidRPr="006A5063">
        <w:rPr>
          <w:lang w:eastAsia="en-ZW"/>
        </w:rPr>
        <w:t xml:space="preserve"> probability is treated as an </w:t>
      </w:r>
      <w:r w:rsidR="00084889">
        <w:rPr>
          <w:lang w:eastAsia="en-ZW"/>
        </w:rPr>
        <w:t>early warning</w:t>
      </w:r>
      <w:r w:rsidRPr="006A5063">
        <w:rPr>
          <w:lang w:eastAsia="en-ZW"/>
        </w:rPr>
        <w:t xml:space="preserve"> signal and not as a direct measure of household food insecurity.</w:t>
      </w:r>
    </w:p>
    <w:p w14:paraId="6B00545C" w14:textId="16C25CC0" w:rsidR="006A5063" w:rsidRPr="006A5063" w:rsidRDefault="006A5063" w:rsidP="006A5063">
      <w:pPr>
        <w:spacing w:line="360" w:lineRule="auto"/>
        <w:jc w:val="both"/>
        <w:rPr>
          <w:lang w:eastAsia="en-ZW"/>
        </w:rPr>
      </w:pPr>
      <w:r w:rsidRPr="006A5063">
        <w:rPr>
          <w:lang w:eastAsia="en-ZW"/>
        </w:rPr>
        <w:t>These assumptions will be considered when the data are prepared, when the models are evaluated, and when the final results are discussed. If an assumption is not supported by the data, the limitation will be recorded rather than hidden.</w:t>
      </w:r>
    </w:p>
    <w:p w14:paraId="06B133ED" w14:textId="77777777" w:rsidR="006A5063" w:rsidRPr="006A5063" w:rsidRDefault="006A5063" w:rsidP="006A5063">
      <w:pPr>
        <w:pStyle w:val="Heading2"/>
      </w:pPr>
      <w:r w:rsidRPr="006A5063">
        <w:t>1.10 Relevance and Significance</w:t>
      </w:r>
    </w:p>
    <w:p w14:paraId="0FCF7EC3" w14:textId="709FDB35" w:rsidR="006A5063" w:rsidRPr="006A5063" w:rsidRDefault="006A5063" w:rsidP="006A5063">
      <w:pPr>
        <w:spacing w:line="360" w:lineRule="auto"/>
        <w:jc w:val="both"/>
        <w:rPr>
          <w:lang w:eastAsia="en-ZW"/>
        </w:rPr>
      </w:pPr>
      <w:r w:rsidRPr="006A5063">
        <w:rPr>
          <w:lang w:eastAsia="en-ZW"/>
        </w:rPr>
        <w:t xml:space="preserve">The project is relevant because </w:t>
      </w:r>
      <w:r w:rsidR="00084889">
        <w:rPr>
          <w:lang w:eastAsia="en-ZW"/>
        </w:rPr>
        <w:t>food price</w:t>
      </w:r>
      <w:r w:rsidRPr="006A5063">
        <w:rPr>
          <w:lang w:eastAsia="en-ZW"/>
        </w:rPr>
        <w:t xml:space="preserve"> changes affect households, farmers, traders, government departments, and humanitarian organi</w:t>
      </w:r>
      <w:r w:rsidR="00557AC2">
        <w:rPr>
          <w:lang w:eastAsia="en-ZW"/>
        </w:rPr>
        <w:t>z</w:t>
      </w:r>
      <w:r w:rsidRPr="006A5063">
        <w:rPr>
          <w:lang w:eastAsia="en-ZW"/>
        </w:rPr>
        <w:t>ations. It is also relevant to data science because it requires several real-world datasets to be joined, cleaned, analy</w:t>
      </w:r>
      <w:r w:rsidR="00557AC2">
        <w:rPr>
          <w:lang w:eastAsia="en-ZW"/>
        </w:rPr>
        <w:t>z</w:t>
      </w:r>
      <w:r w:rsidRPr="006A5063">
        <w:rPr>
          <w:lang w:eastAsia="en-ZW"/>
        </w:rPr>
        <w:t xml:space="preserve">ed, and used in a predictive system. The project is significant because it attempts to provide earlier and more local information about possible </w:t>
      </w:r>
      <w:r w:rsidR="00084889">
        <w:rPr>
          <w:lang w:eastAsia="en-ZW"/>
        </w:rPr>
        <w:t>food price</w:t>
      </w:r>
      <w:r w:rsidRPr="006A5063">
        <w:rPr>
          <w:lang w:eastAsia="en-ZW"/>
        </w:rPr>
        <w:t xml:space="preserve"> pressure while showing the limitations that must be considered when using </w:t>
      </w:r>
      <w:r w:rsidR="00084889">
        <w:rPr>
          <w:lang w:eastAsia="en-ZW"/>
        </w:rPr>
        <w:t>machine learning</w:t>
      </w:r>
      <w:r w:rsidRPr="006A5063">
        <w:rPr>
          <w:lang w:eastAsia="en-ZW"/>
        </w:rPr>
        <w:t xml:space="preserve"> predictions.</w:t>
      </w:r>
      <w:r>
        <w:rPr>
          <w:lang w:eastAsia="en-ZW"/>
        </w:rPr>
        <w:t xml:space="preserve"> </w:t>
      </w:r>
      <w:r w:rsidRPr="006A5063">
        <w:rPr>
          <w:lang w:eastAsia="en-ZW"/>
        </w:rPr>
        <w:t xml:space="preserve">The relevance and significance are considered separately. Relevance explains why the project fits the </w:t>
      </w:r>
      <w:r w:rsidR="00084889">
        <w:rPr>
          <w:lang w:eastAsia="en-ZW"/>
        </w:rPr>
        <w:t>food market</w:t>
      </w:r>
      <w:r w:rsidRPr="006A5063">
        <w:rPr>
          <w:lang w:eastAsia="en-ZW"/>
        </w:rPr>
        <w:t xml:space="preserve"> problem and the Data Science and Informatics </w:t>
      </w:r>
      <w:proofErr w:type="spellStart"/>
      <w:r w:rsidRPr="006A5063">
        <w:rPr>
          <w:lang w:eastAsia="en-ZW"/>
        </w:rPr>
        <w:t>programme</w:t>
      </w:r>
      <w:proofErr w:type="spellEnd"/>
      <w:r w:rsidRPr="006A5063">
        <w:rPr>
          <w:lang w:eastAsia="en-ZW"/>
        </w:rPr>
        <w:t>. Significance explains the possible value of the project, including the value of the data process, the prediction system, and the information that may be provided to stakeholders.</w:t>
      </w:r>
    </w:p>
    <w:p w14:paraId="263EAD39" w14:textId="77777777" w:rsidR="006A5063" w:rsidRPr="006A5063" w:rsidRDefault="006A5063" w:rsidP="006A5063">
      <w:pPr>
        <w:pStyle w:val="Heading2"/>
      </w:pPr>
      <w:r w:rsidRPr="006A5063">
        <w:t>1.10.1 Relevance</w:t>
      </w:r>
    </w:p>
    <w:p w14:paraId="4D8827E4" w14:textId="3FA96A94" w:rsidR="006A5063" w:rsidRPr="006A5063" w:rsidRDefault="006A5063" w:rsidP="006A5063">
      <w:pPr>
        <w:spacing w:line="360" w:lineRule="auto"/>
        <w:jc w:val="both"/>
        <w:rPr>
          <w:lang w:eastAsia="en-ZW"/>
        </w:rPr>
      </w:pPr>
      <w:r w:rsidRPr="006A5063">
        <w:rPr>
          <w:lang w:eastAsia="en-ZW"/>
        </w:rPr>
        <w:t xml:space="preserve">The project addresses a practical problem in Zimbabwe. </w:t>
      </w:r>
      <w:r w:rsidR="00084889">
        <w:rPr>
          <w:lang w:eastAsia="en-ZW"/>
        </w:rPr>
        <w:t>Food price</w:t>
      </w:r>
      <w:r w:rsidRPr="006A5063">
        <w:rPr>
          <w:lang w:eastAsia="en-ZW"/>
        </w:rPr>
        <w:t xml:space="preserve"> information is collected in markets, rainfall information is available from remote sensing, and district boundaries are available for geographical analysis. </w:t>
      </w:r>
      <w:proofErr w:type="gramStart"/>
      <w:r w:rsidRPr="006A5063">
        <w:rPr>
          <w:lang w:eastAsia="en-ZW"/>
        </w:rPr>
        <w:t>However</w:t>
      </w:r>
      <w:proofErr w:type="gramEnd"/>
      <w:r w:rsidRPr="006A5063">
        <w:rPr>
          <w:lang w:eastAsia="en-ZW"/>
        </w:rPr>
        <w:t xml:space="preserve"> these sources are not automatically in the same format or at the same geographical level. The project is relevant because it shows how data science and informatics methods can bring these sources together into one process.</w:t>
      </w:r>
    </w:p>
    <w:p w14:paraId="7B6F3AE7" w14:textId="77777777" w:rsidR="006A5063" w:rsidRPr="006A5063" w:rsidRDefault="006A5063" w:rsidP="006A5063">
      <w:pPr>
        <w:spacing w:line="360" w:lineRule="auto"/>
        <w:jc w:val="both"/>
        <w:rPr>
          <w:lang w:eastAsia="en-ZW"/>
        </w:rPr>
      </w:pPr>
    </w:p>
    <w:p w14:paraId="57691786" w14:textId="36582CDF" w:rsidR="006A5063" w:rsidRPr="006A5063" w:rsidRDefault="006A5063" w:rsidP="006A5063">
      <w:pPr>
        <w:spacing w:line="360" w:lineRule="auto"/>
        <w:jc w:val="both"/>
        <w:rPr>
          <w:lang w:eastAsia="en-ZW"/>
        </w:rPr>
      </w:pPr>
      <w:r w:rsidRPr="006A5063">
        <w:rPr>
          <w:lang w:eastAsia="en-ZW"/>
        </w:rPr>
        <w:lastRenderedPageBreak/>
        <w:t xml:space="preserve">The project is also relevant to decision-making. A </w:t>
      </w:r>
      <w:r w:rsidR="00084889">
        <w:rPr>
          <w:lang w:eastAsia="en-ZW"/>
        </w:rPr>
        <w:t>district level</w:t>
      </w:r>
      <w:r w:rsidR="00557AC2">
        <w:rPr>
          <w:lang w:eastAsia="en-ZW"/>
        </w:rPr>
        <w:t xml:space="preserve"> </w:t>
      </w:r>
      <w:r w:rsidRPr="006A5063">
        <w:rPr>
          <w:lang w:eastAsia="en-ZW"/>
        </w:rPr>
        <w:t>prediction may help an organi</w:t>
      </w:r>
      <w:r w:rsidR="00557AC2">
        <w:rPr>
          <w:lang w:eastAsia="en-ZW"/>
        </w:rPr>
        <w:t>z</w:t>
      </w:r>
      <w:r w:rsidRPr="006A5063">
        <w:rPr>
          <w:lang w:eastAsia="en-ZW"/>
        </w:rPr>
        <w:t xml:space="preserve">ation decide where to conduct a market check, review food availability, or prepare possible support. The prediction is not intended to make a final decision on its own. Its role is to provide an additional warning signal that can be checked against local information and existing </w:t>
      </w:r>
      <w:r w:rsidR="00557AC2">
        <w:rPr>
          <w:lang w:eastAsia="en-ZW"/>
        </w:rPr>
        <w:t xml:space="preserve">food security </w:t>
      </w:r>
      <w:r w:rsidRPr="006A5063">
        <w:rPr>
          <w:lang w:eastAsia="en-ZW"/>
        </w:rPr>
        <w:t>assessments.</w:t>
      </w:r>
      <w:r>
        <w:rPr>
          <w:lang w:eastAsia="en-ZW"/>
        </w:rPr>
        <w:t xml:space="preserve"> </w:t>
      </w:r>
      <w:r w:rsidRPr="006A5063">
        <w:rPr>
          <w:lang w:eastAsia="en-ZW"/>
        </w:rPr>
        <w:t>The project is relevant to the academic area of Data Science and Informatics because it includes the full data process rather than only the modelling step. It covers data collection, data cleaning, spatial joining, feature engineering, machine learning, evaluation, visuali</w:t>
      </w:r>
      <w:r w:rsidR="00557AC2">
        <w:rPr>
          <w:lang w:eastAsia="en-ZW"/>
        </w:rPr>
        <w:t>z</w:t>
      </w:r>
      <w:r w:rsidRPr="006A5063">
        <w:rPr>
          <w:lang w:eastAsia="en-ZW"/>
        </w:rPr>
        <w:t>ation, and preparation for future data uploads. This makes the work connected to both analytical methods and the design of a usable information process.</w:t>
      </w:r>
    </w:p>
    <w:p w14:paraId="3577EF8D" w14:textId="093A651D" w:rsidR="006A5063" w:rsidRPr="006A5063" w:rsidRDefault="006A5063" w:rsidP="006A5063">
      <w:pPr>
        <w:spacing w:line="360" w:lineRule="auto"/>
        <w:jc w:val="both"/>
        <w:rPr>
          <w:lang w:eastAsia="en-ZW"/>
        </w:rPr>
      </w:pPr>
      <w:r w:rsidRPr="006A5063">
        <w:rPr>
          <w:lang w:eastAsia="en-ZW"/>
        </w:rPr>
        <w:t xml:space="preserve">The project is also relevant because it uses a problem that requires decisions to be made with imperfect information. The price data may contain gaps, rainfall is only one measure of climate conditions, and markets may change when policies or currencies change. Working with these limitations reflects the type of problems faced by data scientists in </w:t>
      </w:r>
      <w:r w:rsidR="00557AC2">
        <w:rPr>
          <w:lang w:eastAsia="en-ZW"/>
        </w:rPr>
        <w:t>organizations</w:t>
      </w:r>
      <w:r w:rsidRPr="006A5063">
        <w:rPr>
          <w:lang w:eastAsia="en-ZW"/>
        </w:rPr>
        <w:t>. The aim is not to produce a model that looks good only in a controlled example, but to document a process that can be understood, checked, and improved.</w:t>
      </w:r>
      <w:r>
        <w:rPr>
          <w:lang w:eastAsia="en-ZW"/>
        </w:rPr>
        <w:t xml:space="preserve"> </w:t>
      </w:r>
      <w:r w:rsidRPr="006A5063">
        <w:rPr>
          <w:lang w:eastAsia="en-ZW"/>
        </w:rPr>
        <w:t xml:space="preserve">There is a further relevance to the district level of analysis. National averages are useful for describing general conditions, but they may hide the difference between a well-supplied market and a remote market facing a local shortage. By keeping the market and district information in the project, the system can provide a more specific starting point for checking local conditions. This makes the project relevant to </w:t>
      </w:r>
      <w:r w:rsidR="00557AC2">
        <w:rPr>
          <w:lang w:eastAsia="en-ZW"/>
        </w:rPr>
        <w:t>organizations</w:t>
      </w:r>
      <w:r w:rsidRPr="006A5063">
        <w:rPr>
          <w:lang w:eastAsia="en-ZW"/>
        </w:rPr>
        <w:t xml:space="preserve"> that need to decide where to send monitoring teams or where to request more information.</w:t>
      </w:r>
    </w:p>
    <w:p w14:paraId="552DB2A3" w14:textId="77777777" w:rsidR="006A5063" w:rsidRPr="006A5063" w:rsidRDefault="006A5063" w:rsidP="006A5063">
      <w:pPr>
        <w:spacing w:line="360" w:lineRule="auto"/>
        <w:jc w:val="both"/>
        <w:rPr>
          <w:lang w:eastAsia="en-ZW"/>
        </w:rPr>
      </w:pPr>
      <w:r w:rsidRPr="006A5063">
        <w:rPr>
          <w:lang w:eastAsia="en-ZW"/>
        </w:rPr>
        <w:t>1.10.2 Significance</w:t>
      </w:r>
    </w:p>
    <w:p w14:paraId="7E928FBC" w14:textId="6F8E8B17" w:rsidR="006A5063" w:rsidRPr="006A5063" w:rsidRDefault="006A5063" w:rsidP="006A5063">
      <w:pPr>
        <w:spacing w:line="360" w:lineRule="auto"/>
        <w:jc w:val="both"/>
        <w:rPr>
          <w:lang w:eastAsia="en-ZW"/>
        </w:rPr>
      </w:pPr>
      <w:r w:rsidRPr="006A5063">
        <w:rPr>
          <w:lang w:eastAsia="en-ZW"/>
        </w:rPr>
        <w:t xml:space="preserve">The significance of the project is that it may help improve the timing of </w:t>
      </w:r>
      <w:r w:rsidR="00084889">
        <w:rPr>
          <w:lang w:eastAsia="en-ZW"/>
        </w:rPr>
        <w:t>food market</w:t>
      </w:r>
      <w:r w:rsidRPr="006A5063">
        <w:rPr>
          <w:lang w:eastAsia="en-ZW"/>
        </w:rPr>
        <w:t xml:space="preserve"> monitoring in Zimbabwe. If </w:t>
      </w:r>
      <w:proofErr w:type="gramStart"/>
      <w:r w:rsidRPr="006A5063">
        <w:rPr>
          <w:lang w:eastAsia="en-ZW"/>
        </w:rPr>
        <w:t>possible</w:t>
      </w:r>
      <w:proofErr w:type="gramEnd"/>
      <w:r w:rsidRPr="006A5063">
        <w:rPr>
          <w:lang w:eastAsia="en-ZW"/>
        </w:rPr>
        <w:t xml:space="preserve"> price stress can be identified before it becomes clear in a monthly report, </w:t>
      </w:r>
      <w:r w:rsidR="00557AC2">
        <w:rPr>
          <w:lang w:eastAsia="en-ZW"/>
        </w:rPr>
        <w:t>organizations</w:t>
      </w:r>
      <w:r w:rsidRPr="006A5063">
        <w:rPr>
          <w:lang w:eastAsia="en-ZW"/>
        </w:rPr>
        <w:t xml:space="preserve"> may have more time to verify the situation and consider an appropriate response. The project may also help users focus limited monitoring resources on districts or commodities that require closer attention.</w:t>
      </w:r>
      <w:r>
        <w:rPr>
          <w:lang w:eastAsia="en-ZW"/>
        </w:rPr>
        <w:t xml:space="preserve"> </w:t>
      </w:r>
      <w:r w:rsidRPr="006A5063">
        <w:rPr>
          <w:lang w:eastAsia="en-ZW"/>
        </w:rPr>
        <w:t>The project is also significant for method development. It demonstrates the importance of using time</w:t>
      </w:r>
      <w:r w:rsidR="00557AC2">
        <w:rPr>
          <w:lang w:eastAsia="en-ZW"/>
        </w:rPr>
        <w:t xml:space="preserve"> </w:t>
      </w:r>
      <w:r w:rsidRPr="006A5063">
        <w:rPr>
          <w:lang w:eastAsia="en-ZW"/>
        </w:rPr>
        <w:t xml:space="preserve">ordered validation, checking for future-information leakage, comparing </w:t>
      </w:r>
      <w:r w:rsidR="00084889">
        <w:rPr>
          <w:lang w:eastAsia="en-ZW"/>
        </w:rPr>
        <w:t>machine learning</w:t>
      </w:r>
      <w:r w:rsidRPr="006A5063">
        <w:rPr>
          <w:lang w:eastAsia="en-ZW"/>
        </w:rPr>
        <w:t xml:space="preserve"> models with simple baselines, and reporting more than one performance measure. These practices are important when a model is intended for use outside the original analysis.</w:t>
      </w:r>
      <w:r>
        <w:rPr>
          <w:lang w:eastAsia="en-ZW"/>
        </w:rPr>
        <w:t xml:space="preserve"> </w:t>
      </w:r>
      <w:r w:rsidRPr="006A5063">
        <w:rPr>
          <w:lang w:eastAsia="en-ZW"/>
        </w:rPr>
        <w:t xml:space="preserve">The project may also be significant for operational planning. A warning produced before a price problem becomes severe could give </w:t>
      </w:r>
      <w:r w:rsidRPr="006A5063">
        <w:rPr>
          <w:lang w:eastAsia="en-ZW"/>
        </w:rPr>
        <w:lastRenderedPageBreak/>
        <w:t>users time to check market stocks, review transport routes, contact district officers, or consider whether cash, vouchers, or in-kind support would be suitable. These actions would not follow automatically from the model. The model would provide a reason for further investigation, and the final response would still depend on market conditions and household information</w:t>
      </w:r>
      <w:r>
        <w:rPr>
          <w:lang w:eastAsia="en-ZW"/>
        </w:rPr>
        <w:t xml:space="preserve">.  </w:t>
      </w:r>
      <w:r w:rsidRPr="006A5063">
        <w:rPr>
          <w:lang w:eastAsia="en-ZW"/>
        </w:rPr>
        <w:t xml:space="preserve">For government and humanitarian stakeholders, the project may provide an additional way of bringing market and climate evidence together. For researchers, it provides a starting point for testing other climate variables, longer forecast periods, or different models. For the Data Science and Informatics </w:t>
      </w:r>
      <w:proofErr w:type="spellStart"/>
      <w:r w:rsidRPr="006A5063">
        <w:rPr>
          <w:lang w:eastAsia="en-ZW"/>
        </w:rPr>
        <w:t>programme</w:t>
      </w:r>
      <w:proofErr w:type="spellEnd"/>
      <w:r w:rsidRPr="006A5063">
        <w:rPr>
          <w:lang w:eastAsia="en-ZW"/>
        </w:rPr>
        <w:t>, it shows how a data project can move from raw files to a documented and repeatable information process.</w:t>
      </w:r>
      <w:r>
        <w:rPr>
          <w:lang w:eastAsia="en-ZW"/>
        </w:rPr>
        <w:t xml:space="preserve"> </w:t>
      </w:r>
      <w:r w:rsidRPr="006A5063">
        <w:rPr>
          <w:lang w:eastAsia="en-ZW"/>
        </w:rPr>
        <w:t xml:space="preserve">The project does not claim that machine learning can replace </w:t>
      </w:r>
      <w:r w:rsidR="00557AC2">
        <w:rPr>
          <w:lang w:eastAsia="en-ZW"/>
        </w:rPr>
        <w:t xml:space="preserve">food security </w:t>
      </w:r>
      <w:r w:rsidRPr="006A5063">
        <w:rPr>
          <w:lang w:eastAsia="en-ZW"/>
        </w:rPr>
        <w:t xml:space="preserve">experts or household assessments. Its significance is more practical and limited: it provides a structured market-warning tool that can add to existing information. Its value will depend on data quality, regular testing, clear reporting, and responsible interpretation by the </w:t>
      </w:r>
      <w:r w:rsidR="00557AC2">
        <w:rPr>
          <w:lang w:eastAsia="en-ZW"/>
        </w:rPr>
        <w:t>organizations</w:t>
      </w:r>
      <w:r w:rsidRPr="006A5063">
        <w:rPr>
          <w:lang w:eastAsia="en-ZW"/>
        </w:rPr>
        <w:t xml:space="preserve"> that use it. A prediction that is not checked against local evidence could be misunderstood, so responsible use is part of the significance of the project.</w:t>
      </w:r>
    </w:p>
    <w:p w14:paraId="57A11AA1" w14:textId="77777777" w:rsidR="006A5063" w:rsidRPr="006A5063" w:rsidRDefault="006A5063" w:rsidP="006A5063">
      <w:pPr>
        <w:pStyle w:val="Heading2"/>
      </w:pPr>
      <w:r w:rsidRPr="006A5063">
        <w:t>1.11 Chapter Summary</w:t>
      </w:r>
    </w:p>
    <w:p w14:paraId="63DAE4C9" w14:textId="52C9051D" w:rsidR="00DF4705" w:rsidRDefault="006A5063" w:rsidP="006A5063">
      <w:pPr>
        <w:spacing w:line="360" w:lineRule="auto"/>
        <w:jc w:val="both"/>
        <w:rPr>
          <w:lang w:eastAsia="en-ZW"/>
        </w:rPr>
      </w:pPr>
      <w:r w:rsidRPr="006A5063">
        <w:rPr>
          <w:lang w:eastAsia="en-ZW"/>
        </w:rPr>
        <w:t xml:space="preserve">This chapter introduced the project on predicting </w:t>
      </w:r>
      <w:r w:rsidR="00084889">
        <w:rPr>
          <w:lang w:eastAsia="en-ZW"/>
        </w:rPr>
        <w:t>food price</w:t>
      </w:r>
      <w:r w:rsidRPr="006A5063">
        <w:rPr>
          <w:lang w:eastAsia="en-ZW"/>
        </w:rPr>
        <w:t xml:space="preserve"> stress in Zimbabwe using market and climate information. It explained the background of the problem, including rainfall dependence, currency changes, differences between districts, and the need for better use of available data.</w:t>
      </w:r>
      <w:r>
        <w:rPr>
          <w:lang w:eastAsia="en-ZW"/>
        </w:rPr>
        <w:t xml:space="preserve"> </w:t>
      </w:r>
      <w:r w:rsidRPr="006A5063">
        <w:rPr>
          <w:lang w:eastAsia="en-ZW"/>
        </w:rPr>
        <w:t xml:space="preserve">The chapter reviewed the current state of knowledge and identified a gap in combining food prices, rainfall, and administrative information into a </w:t>
      </w:r>
      <w:proofErr w:type="gramStart"/>
      <w:r w:rsidRPr="006A5063">
        <w:rPr>
          <w:lang w:eastAsia="en-ZW"/>
        </w:rPr>
        <w:t>forward</w:t>
      </w:r>
      <w:r w:rsidR="00557AC2">
        <w:rPr>
          <w:lang w:eastAsia="en-ZW"/>
        </w:rPr>
        <w:t xml:space="preserve"> </w:t>
      </w:r>
      <w:r w:rsidRPr="006A5063">
        <w:rPr>
          <w:lang w:eastAsia="en-ZW"/>
        </w:rPr>
        <w:t>looking</w:t>
      </w:r>
      <w:proofErr w:type="gramEnd"/>
      <w:r w:rsidRPr="006A5063">
        <w:rPr>
          <w:lang w:eastAsia="en-ZW"/>
        </w:rPr>
        <w:t xml:space="preserve"> </w:t>
      </w:r>
      <w:r w:rsidR="00084889">
        <w:rPr>
          <w:lang w:eastAsia="en-ZW"/>
        </w:rPr>
        <w:t>district level</w:t>
      </w:r>
      <w:r w:rsidR="00557AC2">
        <w:rPr>
          <w:lang w:eastAsia="en-ZW"/>
        </w:rPr>
        <w:t xml:space="preserve"> </w:t>
      </w:r>
      <w:r w:rsidRPr="006A5063">
        <w:rPr>
          <w:lang w:eastAsia="en-ZW"/>
        </w:rPr>
        <w:t>prediction process. It then presented the problem statement, project aim, five objectives, motivation, stakeholders, scope, and assumptions.</w:t>
      </w:r>
      <w:r>
        <w:rPr>
          <w:lang w:eastAsia="en-ZW"/>
        </w:rPr>
        <w:t xml:space="preserve"> </w:t>
      </w:r>
      <w:r w:rsidRPr="006A5063">
        <w:rPr>
          <w:lang w:eastAsia="en-ZW"/>
        </w:rPr>
        <w:t xml:space="preserve">The relevance and significance of the project were also explained. The project is relevant because it addresses a real </w:t>
      </w:r>
      <w:r w:rsidR="00084889">
        <w:rPr>
          <w:lang w:eastAsia="en-ZW"/>
        </w:rPr>
        <w:t>food market</w:t>
      </w:r>
      <w:r w:rsidRPr="006A5063">
        <w:rPr>
          <w:lang w:eastAsia="en-ZW"/>
        </w:rPr>
        <w:t xml:space="preserve"> problem and applies the main stages of a </w:t>
      </w:r>
      <w:r w:rsidR="00084889">
        <w:rPr>
          <w:lang w:eastAsia="en-ZW"/>
        </w:rPr>
        <w:t>data science</w:t>
      </w:r>
      <w:r w:rsidRPr="006A5063">
        <w:rPr>
          <w:lang w:eastAsia="en-ZW"/>
        </w:rPr>
        <w:t xml:space="preserve"> and informatics process. It is significant because it may support earlier monitoring while demonstrating the importance of careful data preparation, validation, and responsible use of </w:t>
      </w:r>
      <w:r w:rsidR="00084889">
        <w:rPr>
          <w:lang w:eastAsia="en-ZW"/>
        </w:rPr>
        <w:t>machine learning</w:t>
      </w:r>
      <w:r w:rsidRPr="006A5063">
        <w:rPr>
          <w:lang w:eastAsia="en-ZW"/>
        </w:rPr>
        <w:t xml:space="preserve"> outputs. Chapter 2 reviews the research and technical literature that informs the project.</w:t>
      </w:r>
    </w:p>
    <w:p w14:paraId="5E6AD7E6" w14:textId="77777777" w:rsidR="002C2915" w:rsidRDefault="002C2915" w:rsidP="006A5063">
      <w:pPr>
        <w:spacing w:line="360" w:lineRule="auto"/>
        <w:jc w:val="both"/>
        <w:rPr>
          <w:lang w:eastAsia="en-ZW"/>
        </w:rPr>
      </w:pPr>
    </w:p>
    <w:p w14:paraId="6CF0305C" w14:textId="77777777" w:rsidR="002C2915" w:rsidRDefault="002C2915" w:rsidP="006A5063">
      <w:pPr>
        <w:spacing w:line="360" w:lineRule="auto"/>
        <w:jc w:val="both"/>
        <w:rPr>
          <w:lang w:eastAsia="en-ZW"/>
        </w:rPr>
      </w:pPr>
    </w:p>
    <w:p w14:paraId="5AAA140F" w14:textId="77777777" w:rsidR="002C2915" w:rsidRDefault="002C2915" w:rsidP="006A5063">
      <w:pPr>
        <w:spacing w:line="360" w:lineRule="auto"/>
        <w:jc w:val="both"/>
        <w:rPr>
          <w:lang w:eastAsia="en-ZW"/>
        </w:rPr>
      </w:pPr>
    </w:p>
    <w:p w14:paraId="7D3FE6BD" w14:textId="3A11216C" w:rsidR="00DF4705" w:rsidRDefault="002C2915" w:rsidP="002C2915">
      <w:pPr>
        <w:pStyle w:val="Heading1"/>
      </w:pPr>
      <w:r>
        <w:lastRenderedPageBreak/>
        <w:t>Chapter 2: Literature Review</w:t>
      </w:r>
    </w:p>
    <w:p w14:paraId="162B9813" w14:textId="77777777" w:rsidR="00DA0AF4" w:rsidRPr="00DA0AF4" w:rsidRDefault="00DA0AF4" w:rsidP="00DA0AF4">
      <w:pPr>
        <w:pStyle w:val="Heading2"/>
      </w:pPr>
      <w:r w:rsidRPr="00DA0AF4">
        <w:t>2.1 Introduction to the Literature Review</w:t>
      </w:r>
    </w:p>
    <w:p w14:paraId="6FFFC3F9" w14:textId="510CA43D" w:rsidR="00DA0AF4" w:rsidRPr="00DA0AF4" w:rsidRDefault="00DA0AF4" w:rsidP="00DA0AF4">
      <w:pPr>
        <w:spacing w:line="360" w:lineRule="auto"/>
        <w:jc w:val="both"/>
        <w:rPr>
          <w:rFonts w:cs="Times New Roman"/>
        </w:rPr>
      </w:pPr>
      <w:r w:rsidRPr="00DA0AF4">
        <w:rPr>
          <w:rFonts w:cs="Times New Roman"/>
        </w:rPr>
        <w:t xml:space="preserve">This chapter reviews literature related to predicting </w:t>
      </w:r>
      <w:r w:rsidR="00084889">
        <w:rPr>
          <w:rFonts w:cs="Times New Roman"/>
        </w:rPr>
        <w:t>food price</w:t>
      </w:r>
      <w:r w:rsidRPr="00DA0AF4">
        <w:rPr>
          <w:rFonts w:cs="Times New Roman"/>
        </w:rPr>
        <w:t xml:space="preserve"> stress in Zimbabwe using market and climate information. The purpose of the review is to explain what is already known, identify the main ideas and methods used by other researchers and show how the reviewed work informs this Data Science and Informatics project. The review gives priority to Zimbabwean studies because food prices, rainfall, currency, market access, and household vulnerability are affected by the country’s own economic and agricultural conditions. African and global studies are included where they provide useful comparison, theory, data methods, or forecasting approaches.</w:t>
      </w:r>
      <w:r>
        <w:rPr>
          <w:rFonts w:cs="Times New Roman"/>
        </w:rPr>
        <w:t xml:space="preserve"> </w:t>
      </w:r>
      <w:r w:rsidRPr="00DA0AF4">
        <w:rPr>
          <w:rFonts w:cs="Times New Roman"/>
        </w:rPr>
        <w:t>The literature was considered in five connected areas. The first area covers food prices, inflation, storage, seasonality, and market integration. The second covers household food access, livelihoods, drought, and agricultural production in Zimbabwe. The third examines rainfall, ENSO, remote sensing, and climate</w:t>
      </w:r>
      <w:r w:rsidR="00557AC2">
        <w:rPr>
          <w:rFonts w:cs="Times New Roman"/>
        </w:rPr>
        <w:t xml:space="preserve"> </w:t>
      </w:r>
      <w:r w:rsidRPr="00DA0AF4">
        <w:rPr>
          <w:rFonts w:cs="Times New Roman"/>
        </w:rPr>
        <w:t xml:space="preserve">related early warning. The fourth considers existing market and </w:t>
      </w:r>
      <w:r w:rsidR="00557AC2">
        <w:rPr>
          <w:rFonts w:cs="Times New Roman"/>
        </w:rPr>
        <w:t xml:space="preserve">food security </w:t>
      </w:r>
      <w:r w:rsidRPr="00DA0AF4">
        <w:rPr>
          <w:rFonts w:cs="Times New Roman"/>
        </w:rPr>
        <w:t>monitoring systems. The fifth focuses on machine learning, time</w:t>
      </w:r>
      <w:r w:rsidR="00557AC2">
        <w:rPr>
          <w:rFonts w:cs="Times New Roman"/>
        </w:rPr>
        <w:t xml:space="preserve"> </w:t>
      </w:r>
      <w:r w:rsidRPr="00DA0AF4">
        <w:rPr>
          <w:rFonts w:cs="Times New Roman"/>
        </w:rPr>
        <w:t>series forecasting, validation, calibration and the use of data in operational decision</w:t>
      </w:r>
      <w:r w:rsidR="00557AC2">
        <w:rPr>
          <w:rFonts w:cs="Times New Roman"/>
        </w:rPr>
        <w:t xml:space="preserve"> </w:t>
      </w:r>
      <w:r w:rsidRPr="00DA0AF4">
        <w:rPr>
          <w:rFonts w:cs="Times New Roman"/>
        </w:rPr>
        <w:t xml:space="preserve">making </w:t>
      </w:r>
      <w:sdt>
        <w:sdtPr>
          <w:rPr>
            <w:rFonts w:cs="Times New Roman"/>
          </w:rPr>
          <w:tag w:val="MENDELEY_CITATION_v3_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"/>
          <w:id w:val="990674511"/>
          <w:placeholder>
            <w:docPart w:val="DefaultPlaceholder_-1854013440"/>
          </w:placeholder>
        </w:sdtPr>
        <w:sdtContent>
          <w:r w:rsidR="00E00835" w:rsidRPr="00E00835">
            <w:rPr>
              <w:rFonts w:cs="Times New Roman"/>
              <w:color w:val="000000"/>
            </w:rPr>
            <w:t>(Funk et al., 2015; Westerveld et al., 2021)</w:t>
          </w:r>
        </w:sdtContent>
      </w:sdt>
      <w:r w:rsidRPr="00DA0AF4">
        <w:rPr>
          <w:rFonts w:cs="Times New Roman"/>
        </w:rPr>
        <w:t>.</w:t>
      </w:r>
      <w:r>
        <w:rPr>
          <w:rFonts w:cs="Times New Roman"/>
        </w:rPr>
        <w:t xml:space="preserve"> </w:t>
      </w:r>
      <w:r w:rsidRPr="00DA0AF4">
        <w:rPr>
          <w:rFonts w:cs="Times New Roman"/>
        </w:rPr>
        <w:t xml:space="preserve">This is a narrative and thematic literature review. The sources were grouped and compared according to their setting, research problem, data, method, findings, limitations, and relevance to the project. The review was not </w:t>
      </w:r>
      <w:proofErr w:type="spellStart"/>
      <w:r w:rsidRPr="00DA0AF4">
        <w:rPr>
          <w:rFonts w:cs="Times New Roman"/>
        </w:rPr>
        <w:t>organised</w:t>
      </w:r>
      <w:proofErr w:type="spellEnd"/>
      <w:r w:rsidRPr="00DA0AF4">
        <w:rPr>
          <w:rFonts w:cs="Times New Roman"/>
        </w:rPr>
        <w:t xml:space="preserve"> as a formal systematic review because the purpose was to develop a connected understanding of the problem and to guide the design of the project.</w:t>
      </w:r>
    </w:p>
    <w:p w14:paraId="420E2B8E" w14:textId="77777777" w:rsidR="00DA0AF4" w:rsidRPr="00DA0AF4" w:rsidRDefault="00DA0AF4" w:rsidP="00DA0AF4">
      <w:pPr>
        <w:pStyle w:val="Heading2"/>
      </w:pPr>
      <w:r w:rsidRPr="00DA0AF4">
        <w:t>2.2 Research Questions</w:t>
      </w:r>
    </w:p>
    <w:p w14:paraId="70A0D7BF" w14:textId="7C1870AD" w:rsidR="00DA0AF4" w:rsidRPr="00DA0AF4" w:rsidRDefault="00DA0AF4" w:rsidP="00DA0AF4">
      <w:pPr>
        <w:spacing w:line="360" w:lineRule="auto"/>
        <w:jc w:val="both"/>
        <w:rPr>
          <w:rFonts w:cs="Times New Roman"/>
        </w:rPr>
      </w:pPr>
      <w:r w:rsidRPr="00DA0AF4">
        <w:rPr>
          <w:rFonts w:cs="Times New Roman"/>
        </w:rPr>
        <w:t>The literature review supports the research questions below. The questions are linked to the project problem and objectives. They also guide the selection of literature on markets, climate, data integration, machine learning, and decision support.</w:t>
      </w:r>
    </w:p>
    <w:p w14:paraId="3D6FBE23" w14:textId="50A79196" w:rsidR="00DA0AF4" w:rsidRPr="00DA0AF4" w:rsidRDefault="00DA0AF4" w:rsidP="00DA0AF4">
      <w:pPr>
        <w:spacing w:line="360" w:lineRule="auto"/>
        <w:jc w:val="both"/>
        <w:rPr>
          <w:rFonts w:cs="Times New Roman"/>
          <w:sz w:val="20"/>
          <w:szCs w:val="20"/>
        </w:rPr>
      </w:pPr>
      <w:r w:rsidRPr="00DA0AF4">
        <w:rPr>
          <w:rFonts w:cs="Times New Roman"/>
          <w:sz w:val="20"/>
          <w:szCs w:val="20"/>
        </w:rPr>
        <w:t>Table 2.1: Relationship between the project problem, objectives, and research questions</w:t>
      </w:r>
    </w:p>
    <w:tbl>
      <w:tblPr>
        <w:tblStyle w:val="TableGrid"/>
        <w:tblW w:w="0" w:type="auto"/>
        <w:jc w:val="center"/>
        <w:tblLook w:val="04A0" w:firstRow="1" w:lastRow="0" w:firstColumn="1" w:lastColumn="0" w:noHBand="0" w:noVBand="1"/>
      </w:tblPr>
      <w:tblGrid>
        <w:gridCol w:w="3005"/>
        <w:gridCol w:w="3005"/>
        <w:gridCol w:w="3006"/>
      </w:tblGrid>
      <w:tr w:rsidR="00DA0AF4" w:rsidRPr="00DA0AF4" w14:paraId="3C6A2717" w14:textId="77777777" w:rsidTr="00DA0AF4">
        <w:trPr>
          <w:jc w:val="center"/>
        </w:trPr>
        <w:tc>
          <w:tcPr>
            <w:tcW w:w="3005" w:type="dxa"/>
          </w:tcPr>
          <w:p w14:paraId="4F99C1DD"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Project problem or objective</w:t>
            </w:r>
          </w:p>
        </w:tc>
        <w:tc>
          <w:tcPr>
            <w:tcW w:w="3005" w:type="dxa"/>
          </w:tcPr>
          <w:p w14:paraId="58AF0F94"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Research question</w:t>
            </w:r>
          </w:p>
        </w:tc>
        <w:tc>
          <w:tcPr>
            <w:tcW w:w="3006" w:type="dxa"/>
          </w:tcPr>
          <w:p w14:paraId="4EF587DE"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Literature needed to inform the project</w:t>
            </w:r>
          </w:p>
        </w:tc>
      </w:tr>
      <w:tr w:rsidR="00DA0AF4" w:rsidRPr="00DA0AF4" w14:paraId="7BB68CF0" w14:textId="77777777" w:rsidTr="00DA0AF4">
        <w:trPr>
          <w:jc w:val="center"/>
        </w:trPr>
        <w:tc>
          <w:tcPr>
            <w:tcW w:w="3005" w:type="dxa"/>
          </w:tcPr>
          <w:p w14:paraId="4F6A7638"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Market, rainfall, and administrative data are stored in different formats.</w:t>
            </w:r>
          </w:p>
        </w:tc>
        <w:tc>
          <w:tcPr>
            <w:tcW w:w="3005" w:type="dxa"/>
          </w:tcPr>
          <w:p w14:paraId="42462C84" w14:textId="498DA3DB" w:rsidR="00DA0AF4" w:rsidRPr="00DA0AF4" w:rsidRDefault="00DA0AF4" w:rsidP="00DA0AF4">
            <w:pPr>
              <w:spacing w:line="276" w:lineRule="auto"/>
              <w:jc w:val="center"/>
              <w:rPr>
                <w:rFonts w:cs="Times New Roman"/>
                <w:sz w:val="20"/>
                <w:szCs w:val="20"/>
              </w:rPr>
            </w:pPr>
            <w:r w:rsidRPr="00DA0AF4">
              <w:rPr>
                <w:rFonts w:cs="Times New Roman"/>
                <w:sz w:val="20"/>
                <w:szCs w:val="20"/>
              </w:rPr>
              <w:t xml:space="preserve">Can these sources be joined into a consistent </w:t>
            </w:r>
            <w:r w:rsidR="00084889">
              <w:rPr>
                <w:rFonts w:cs="Times New Roman"/>
                <w:sz w:val="20"/>
                <w:szCs w:val="20"/>
              </w:rPr>
              <w:t xml:space="preserve">district </w:t>
            </w:r>
            <w:proofErr w:type="spellStart"/>
            <w:r w:rsidR="00084889">
              <w:rPr>
                <w:rFonts w:cs="Times New Roman"/>
                <w:sz w:val="20"/>
                <w:szCs w:val="20"/>
              </w:rPr>
              <w:t>level</w:t>
            </w:r>
            <w:r w:rsidRPr="00DA0AF4">
              <w:rPr>
                <w:rFonts w:cs="Times New Roman"/>
                <w:sz w:val="20"/>
                <w:szCs w:val="20"/>
              </w:rPr>
              <w:t>dataset</w:t>
            </w:r>
            <w:proofErr w:type="spellEnd"/>
            <w:r w:rsidRPr="00DA0AF4">
              <w:rPr>
                <w:rFonts w:cs="Times New Roman"/>
                <w:sz w:val="20"/>
                <w:szCs w:val="20"/>
              </w:rPr>
              <w:t>?</w:t>
            </w:r>
          </w:p>
        </w:tc>
        <w:tc>
          <w:tcPr>
            <w:tcW w:w="3006" w:type="dxa"/>
          </w:tcPr>
          <w:p w14:paraId="1926AC8E" w14:textId="640BCCFB" w:rsidR="00DA0AF4" w:rsidRPr="00DA0AF4" w:rsidRDefault="00DA0AF4" w:rsidP="00DA0AF4">
            <w:pPr>
              <w:spacing w:line="276" w:lineRule="auto"/>
              <w:jc w:val="center"/>
              <w:rPr>
                <w:rFonts w:cs="Times New Roman"/>
                <w:sz w:val="20"/>
                <w:szCs w:val="20"/>
              </w:rPr>
            </w:pPr>
            <w:r w:rsidRPr="00DA0AF4">
              <w:rPr>
                <w:rFonts w:cs="Times New Roman"/>
                <w:sz w:val="20"/>
                <w:szCs w:val="20"/>
              </w:rPr>
              <w:t xml:space="preserve">Research on </w:t>
            </w:r>
            <w:r w:rsidR="00084889">
              <w:rPr>
                <w:rFonts w:cs="Times New Roman"/>
                <w:sz w:val="20"/>
                <w:szCs w:val="20"/>
              </w:rPr>
              <w:t>food price</w:t>
            </w:r>
            <w:r w:rsidRPr="00DA0AF4">
              <w:rPr>
                <w:rFonts w:cs="Times New Roman"/>
                <w:sz w:val="20"/>
                <w:szCs w:val="20"/>
              </w:rPr>
              <w:t xml:space="preserve"> data, CHIRPS, geographic matching, spatial analysis, and data </w:t>
            </w:r>
            <w:proofErr w:type="spellStart"/>
            <w:r w:rsidRPr="00DA0AF4">
              <w:rPr>
                <w:rFonts w:cs="Times New Roman"/>
                <w:sz w:val="20"/>
                <w:szCs w:val="20"/>
              </w:rPr>
              <w:t>harmonisation</w:t>
            </w:r>
            <w:proofErr w:type="spellEnd"/>
            <w:r w:rsidRPr="00DA0AF4">
              <w:rPr>
                <w:rFonts w:cs="Times New Roman"/>
                <w:sz w:val="20"/>
                <w:szCs w:val="20"/>
              </w:rPr>
              <w:t>.</w:t>
            </w:r>
          </w:p>
        </w:tc>
      </w:tr>
      <w:tr w:rsidR="00DA0AF4" w:rsidRPr="00DA0AF4" w14:paraId="60356E49" w14:textId="77777777" w:rsidTr="00DA0AF4">
        <w:trPr>
          <w:jc w:val="center"/>
        </w:trPr>
        <w:tc>
          <w:tcPr>
            <w:tcW w:w="3005" w:type="dxa"/>
          </w:tcPr>
          <w:p w14:paraId="2549CCB9"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 xml:space="preserve">Climate and market signals are often </w:t>
            </w:r>
            <w:proofErr w:type="spellStart"/>
            <w:r w:rsidRPr="00DA0AF4">
              <w:rPr>
                <w:rFonts w:cs="Times New Roman"/>
                <w:sz w:val="20"/>
                <w:szCs w:val="20"/>
              </w:rPr>
              <w:t>analysed</w:t>
            </w:r>
            <w:proofErr w:type="spellEnd"/>
            <w:r w:rsidRPr="00DA0AF4">
              <w:rPr>
                <w:rFonts w:cs="Times New Roman"/>
                <w:sz w:val="20"/>
                <w:szCs w:val="20"/>
              </w:rPr>
              <w:t xml:space="preserve"> separately.</w:t>
            </w:r>
          </w:p>
        </w:tc>
        <w:tc>
          <w:tcPr>
            <w:tcW w:w="3005" w:type="dxa"/>
          </w:tcPr>
          <w:p w14:paraId="1B3FA0AA" w14:textId="5A34AA7A" w:rsidR="00DA0AF4" w:rsidRPr="00DA0AF4" w:rsidRDefault="00DA0AF4" w:rsidP="00DA0AF4">
            <w:pPr>
              <w:spacing w:line="276" w:lineRule="auto"/>
              <w:jc w:val="center"/>
              <w:rPr>
                <w:rFonts w:cs="Times New Roman"/>
                <w:sz w:val="20"/>
                <w:szCs w:val="20"/>
              </w:rPr>
            </w:pPr>
            <w:r w:rsidRPr="00DA0AF4">
              <w:rPr>
                <w:rFonts w:cs="Times New Roman"/>
                <w:sz w:val="20"/>
                <w:szCs w:val="20"/>
              </w:rPr>
              <w:t xml:space="preserve">Can rainfall anomalies and price movement be used together to predict </w:t>
            </w:r>
            <w:r w:rsidR="00084889">
              <w:rPr>
                <w:rFonts w:cs="Times New Roman"/>
                <w:sz w:val="20"/>
                <w:szCs w:val="20"/>
              </w:rPr>
              <w:t>next month</w:t>
            </w:r>
            <w:r w:rsidRPr="00DA0AF4">
              <w:rPr>
                <w:rFonts w:cs="Times New Roman"/>
                <w:sz w:val="20"/>
                <w:szCs w:val="20"/>
              </w:rPr>
              <w:t xml:space="preserve"> </w:t>
            </w:r>
            <w:r w:rsidR="00084889">
              <w:rPr>
                <w:rFonts w:cs="Times New Roman"/>
                <w:sz w:val="20"/>
                <w:szCs w:val="20"/>
              </w:rPr>
              <w:t>food price</w:t>
            </w:r>
            <w:r w:rsidRPr="00DA0AF4">
              <w:rPr>
                <w:rFonts w:cs="Times New Roman"/>
                <w:sz w:val="20"/>
                <w:szCs w:val="20"/>
              </w:rPr>
              <w:t xml:space="preserve"> stress?</w:t>
            </w:r>
          </w:p>
        </w:tc>
        <w:tc>
          <w:tcPr>
            <w:tcW w:w="3006" w:type="dxa"/>
          </w:tcPr>
          <w:p w14:paraId="730349DC"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Research on climate shocks, price transmission, storage, interaction effects, and early warning.</w:t>
            </w:r>
          </w:p>
        </w:tc>
      </w:tr>
      <w:tr w:rsidR="00DA0AF4" w:rsidRPr="00DA0AF4" w14:paraId="483D12F7" w14:textId="77777777" w:rsidTr="00DA0AF4">
        <w:trPr>
          <w:jc w:val="center"/>
        </w:trPr>
        <w:tc>
          <w:tcPr>
            <w:tcW w:w="3005" w:type="dxa"/>
          </w:tcPr>
          <w:p w14:paraId="7CD4DFFA"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lastRenderedPageBreak/>
              <w:t>Forecasting models can be affected by leakage and weak validation.</w:t>
            </w:r>
          </w:p>
        </w:tc>
        <w:tc>
          <w:tcPr>
            <w:tcW w:w="3005" w:type="dxa"/>
          </w:tcPr>
          <w:p w14:paraId="0DA16486"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Which models and validation procedures are suitable for this time-ordered problem?</w:t>
            </w:r>
          </w:p>
        </w:tc>
        <w:tc>
          <w:tcPr>
            <w:tcW w:w="3006" w:type="dxa"/>
          </w:tcPr>
          <w:p w14:paraId="039A0EF9"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Research on machine learning, forecasting, time-series cross-validation, baselines, and calibration.</w:t>
            </w:r>
          </w:p>
        </w:tc>
      </w:tr>
      <w:tr w:rsidR="00DA0AF4" w:rsidRPr="00DA0AF4" w14:paraId="64976680" w14:textId="77777777" w:rsidTr="00DA0AF4">
        <w:trPr>
          <w:jc w:val="center"/>
        </w:trPr>
        <w:tc>
          <w:tcPr>
            <w:tcW w:w="3005" w:type="dxa"/>
          </w:tcPr>
          <w:p w14:paraId="6A0D6385"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A prediction is useful only if it can be updated.</w:t>
            </w:r>
          </w:p>
        </w:tc>
        <w:tc>
          <w:tcPr>
            <w:tcW w:w="3005" w:type="dxa"/>
          </w:tcPr>
          <w:p w14:paraId="1EAFE4B2"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Can a trained model be converted into a repeatable scoring and mapping process?</w:t>
            </w:r>
          </w:p>
        </w:tc>
        <w:tc>
          <w:tcPr>
            <w:tcW w:w="3006" w:type="dxa"/>
          </w:tcPr>
          <w:p w14:paraId="5CE55269"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Research on operational forecasting, reproducibility, remote sensing, and decision support.</w:t>
            </w:r>
          </w:p>
        </w:tc>
      </w:tr>
      <w:tr w:rsidR="00DA0AF4" w:rsidRPr="00DA0AF4" w14:paraId="05B1408A" w14:textId="77777777" w:rsidTr="00DA0AF4">
        <w:trPr>
          <w:jc w:val="center"/>
        </w:trPr>
        <w:tc>
          <w:tcPr>
            <w:tcW w:w="3005" w:type="dxa"/>
          </w:tcPr>
          <w:p w14:paraId="1F442CF8"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Price stress may differ between districts and commodities.</w:t>
            </w:r>
          </w:p>
        </w:tc>
        <w:tc>
          <w:tcPr>
            <w:tcW w:w="3005" w:type="dxa"/>
          </w:tcPr>
          <w:p w14:paraId="157DF239" w14:textId="77777777" w:rsidR="00DA0AF4" w:rsidRPr="00DA0AF4" w:rsidRDefault="00DA0AF4" w:rsidP="00DA0AF4">
            <w:pPr>
              <w:spacing w:line="276" w:lineRule="auto"/>
              <w:jc w:val="center"/>
              <w:rPr>
                <w:rFonts w:cs="Times New Roman"/>
                <w:sz w:val="20"/>
                <w:szCs w:val="20"/>
              </w:rPr>
            </w:pPr>
            <w:r w:rsidRPr="00DA0AF4">
              <w:rPr>
                <w:rFonts w:cs="Times New Roman"/>
                <w:sz w:val="20"/>
                <w:szCs w:val="20"/>
              </w:rPr>
              <w:t>What spatial and commodity differences should be considered?</w:t>
            </w:r>
          </w:p>
        </w:tc>
        <w:tc>
          <w:tcPr>
            <w:tcW w:w="3006" w:type="dxa"/>
          </w:tcPr>
          <w:p w14:paraId="1BC23D2A" w14:textId="4EDC948B" w:rsidR="00DA0AF4" w:rsidRPr="00DA0AF4" w:rsidRDefault="00DA0AF4" w:rsidP="00DA0AF4">
            <w:pPr>
              <w:spacing w:line="276" w:lineRule="auto"/>
              <w:jc w:val="center"/>
              <w:rPr>
                <w:rFonts w:cs="Times New Roman"/>
                <w:sz w:val="20"/>
                <w:szCs w:val="20"/>
              </w:rPr>
            </w:pPr>
            <w:r w:rsidRPr="00DA0AF4">
              <w:rPr>
                <w:rFonts w:cs="Times New Roman"/>
                <w:sz w:val="20"/>
                <w:szCs w:val="20"/>
              </w:rPr>
              <w:t xml:space="preserve">Research on market integration, trade costs, vulnerability, seasonality, and </w:t>
            </w:r>
            <w:r w:rsidR="00084889">
              <w:rPr>
                <w:rFonts w:cs="Times New Roman"/>
                <w:sz w:val="20"/>
                <w:szCs w:val="20"/>
              </w:rPr>
              <w:t>food price</w:t>
            </w:r>
            <w:r w:rsidRPr="00DA0AF4">
              <w:rPr>
                <w:rFonts w:cs="Times New Roman"/>
                <w:sz w:val="20"/>
                <w:szCs w:val="20"/>
              </w:rPr>
              <w:t xml:space="preserve"> transmission.</w:t>
            </w:r>
          </w:p>
        </w:tc>
      </w:tr>
    </w:tbl>
    <w:p w14:paraId="54709E25" w14:textId="77284172" w:rsidR="00DA0AF4" w:rsidRPr="00DA0AF4" w:rsidRDefault="00DA0AF4" w:rsidP="00DA0AF4">
      <w:pPr>
        <w:spacing w:line="360" w:lineRule="auto"/>
        <w:jc w:val="both"/>
        <w:rPr>
          <w:rFonts w:cs="Times New Roman"/>
        </w:rPr>
      </w:pPr>
      <w:r w:rsidRPr="00DA0AF4">
        <w:rPr>
          <w:rFonts w:cs="Times New Roman"/>
        </w:rPr>
        <w:t xml:space="preserve">The questions show that the project is not limited to choosing a </w:t>
      </w:r>
      <w:r w:rsidR="00084889">
        <w:rPr>
          <w:rFonts w:cs="Times New Roman"/>
        </w:rPr>
        <w:t>machine learning</w:t>
      </w:r>
      <w:r w:rsidRPr="00DA0AF4">
        <w:rPr>
          <w:rFonts w:cs="Times New Roman"/>
        </w:rPr>
        <w:t xml:space="preserve"> algorithm. It also concerns the quality of the data, the meaning of the target, the timing of the predictors, and the practical use of the output. This wider interpretation is consistent with research showing that </w:t>
      </w:r>
      <w:r w:rsidR="00084889">
        <w:rPr>
          <w:rFonts w:cs="Times New Roman"/>
        </w:rPr>
        <w:t>early warning</w:t>
      </w:r>
      <w:r w:rsidRPr="00DA0AF4">
        <w:rPr>
          <w:rFonts w:cs="Times New Roman"/>
        </w:rPr>
        <w:t xml:space="preserve"> systems depend on both analytical models and the quality of the information environment in which they operate </w:t>
      </w:r>
      <w:sdt>
        <w:sdtPr>
          <w:rPr>
            <w:rFonts w:cs="Times New Roman"/>
          </w:rPr>
          <w:tag w:val="MENDELEY_CITATION_v3_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"/>
          <w:id w:val="1229038178"/>
          <w:placeholder>
            <w:docPart w:val="DefaultPlaceholder_-1854013440"/>
          </w:placeholder>
        </w:sdtPr>
        <w:sdtContent>
          <w:r w:rsidR="00E00835" w:rsidRPr="00E00835">
            <w:rPr>
              <w:rFonts w:cs="Times New Roman"/>
              <w:color w:val="000000"/>
            </w:rPr>
            <w:t>(Reichstein et al., 2019; Shukla et al., 2020)</w:t>
          </w:r>
        </w:sdtContent>
      </w:sdt>
      <w:r w:rsidRPr="00DA0AF4">
        <w:rPr>
          <w:rFonts w:cs="Times New Roman"/>
        </w:rPr>
        <w:t>.</w:t>
      </w:r>
    </w:p>
    <w:p w14:paraId="7F6FE307" w14:textId="77777777" w:rsidR="00DA0AF4" w:rsidRPr="00DA0AF4" w:rsidRDefault="00DA0AF4" w:rsidP="00DA0AF4">
      <w:pPr>
        <w:pStyle w:val="Heading2"/>
      </w:pPr>
      <w:r w:rsidRPr="00DA0AF4">
        <w:t>2.3 Search Strategy and Data Sources</w:t>
      </w:r>
    </w:p>
    <w:p w14:paraId="05EE4DC5" w14:textId="1C097774" w:rsidR="00DA0AF4" w:rsidRDefault="00DA0AF4" w:rsidP="00DA0AF4">
      <w:pPr>
        <w:spacing w:line="360" w:lineRule="auto"/>
        <w:jc w:val="both"/>
        <w:rPr>
          <w:rFonts w:cs="Times New Roman"/>
        </w:rPr>
      </w:pPr>
      <w:r w:rsidRPr="00DA0AF4">
        <w:rPr>
          <w:rFonts w:cs="Times New Roman"/>
        </w:rPr>
        <w:t xml:space="preserve">The literature search used combinations of keywords related to the project topic. The main terms included Zimbabwe food prices, Zimbabwe food security, Zimbabwe drought and agriculture, Zimbabwe market integration, Southern Africa maize prices, rainfall and food prices, CHIRPS rainfall, </w:t>
      </w:r>
      <w:r w:rsidR="00557AC2">
        <w:rPr>
          <w:rFonts w:cs="Times New Roman"/>
        </w:rPr>
        <w:t xml:space="preserve">food security </w:t>
      </w:r>
      <w:r w:rsidRPr="00DA0AF4">
        <w:rPr>
          <w:rFonts w:cs="Times New Roman"/>
        </w:rPr>
        <w:t xml:space="preserve">early warning, machine learning food security, time-series validation, and data leakage in forecasting. Searches were adjusted when an initial result identified a more precise term or a relevant </w:t>
      </w:r>
      <w:r w:rsidR="00747E8E">
        <w:rPr>
          <w:rFonts w:cs="Times New Roman"/>
        </w:rPr>
        <w:t>organization</w:t>
      </w:r>
      <w:r w:rsidRPr="00DA0AF4">
        <w:rPr>
          <w:rFonts w:cs="Times New Roman"/>
        </w:rPr>
        <w:t>.</w:t>
      </w:r>
      <w:r>
        <w:rPr>
          <w:rFonts w:cs="Times New Roman"/>
        </w:rPr>
        <w:t xml:space="preserve"> </w:t>
      </w:r>
      <w:r w:rsidRPr="00DA0AF4">
        <w:rPr>
          <w:rFonts w:cs="Times New Roman"/>
        </w:rPr>
        <w:t>The search used Google Scholar, journal websites, institutional repositories, World Bank and IMF publications, FAO and WFP resources, FEWS NET information, and official Food and Nutrition Council documents. Peer-reviewed studies were prioriti</w:t>
      </w:r>
      <w:r w:rsidR="00747E8E">
        <w:rPr>
          <w:rFonts w:cs="Times New Roman"/>
        </w:rPr>
        <w:t>z</w:t>
      </w:r>
      <w:r w:rsidRPr="00DA0AF4">
        <w:rPr>
          <w:rFonts w:cs="Times New Roman"/>
        </w:rPr>
        <w:t xml:space="preserve">ed for theory and empirical evidence. Official reports were included when they described Zimbabwean economic conditions, </w:t>
      </w:r>
      <w:r w:rsidR="00557AC2">
        <w:rPr>
          <w:rFonts w:cs="Times New Roman"/>
        </w:rPr>
        <w:t xml:space="preserve">food security </w:t>
      </w:r>
      <w:r w:rsidRPr="00DA0AF4">
        <w:rPr>
          <w:rFonts w:cs="Times New Roman"/>
        </w:rPr>
        <w:t xml:space="preserve">monitoring, data products, or operational </w:t>
      </w:r>
      <w:r w:rsidR="00084889">
        <w:rPr>
          <w:rFonts w:cs="Times New Roman"/>
        </w:rPr>
        <w:t>early warning</w:t>
      </w:r>
      <w:r w:rsidRPr="00DA0AF4">
        <w:rPr>
          <w:rFonts w:cs="Times New Roman"/>
        </w:rPr>
        <w:t xml:space="preserve"> practice </w:t>
      </w:r>
      <w:sdt>
        <w:sdtPr>
          <w:rPr>
            <w:rFonts w:cs="Times New Roman"/>
          </w:rPr>
          <w:tag w:val="MENDELEY_CITATION_v3_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"/>
          <w:id w:val="-1815639835"/>
          <w:placeholder>
            <w:docPart w:val="DefaultPlaceholder_-1854013440"/>
          </w:placeholder>
        </w:sdtPr>
        <w:sdtContent>
          <w:r w:rsidR="00E00835" w:rsidRPr="00E00835">
            <w:rPr>
              <w:rFonts w:cs="Times New Roman"/>
              <w:color w:val="000000"/>
            </w:rPr>
            <w:t>(Kramarenko et al., 2010; WFP, 2025b; World Bank, 2021)</w:t>
          </w:r>
        </w:sdtContent>
      </w:sdt>
      <w:r w:rsidR="00747E8E">
        <w:rPr>
          <w:rFonts w:cs="Times New Roman"/>
        </w:rPr>
        <w:t>.</w:t>
      </w:r>
    </w:p>
    <w:p w14:paraId="1D14270B" w14:textId="4A20CFA4" w:rsidR="00DA0AF4" w:rsidRPr="00DA0AF4" w:rsidRDefault="00DA0AF4" w:rsidP="00DA0AF4">
      <w:pPr>
        <w:spacing w:line="360" w:lineRule="auto"/>
        <w:jc w:val="both"/>
        <w:rPr>
          <w:rFonts w:cs="Times New Roman"/>
        </w:rPr>
      </w:pPr>
      <w:r w:rsidRPr="00DA0AF4">
        <w:rPr>
          <w:rFonts w:cs="Times New Roman"/>
        </w:rPr>
        <w:t>The literature was selected using the following inclusion considerations:</w:t>
      </w:r>
    </w:p>
    <w:p w14:paraId="292AA418" w14:textId="45CC18D1" w:rsidR="00DA0AF4" w:rsidRPr="00DA0AF4" w:rsidRDefault="00DA0AF4" w:rsidP="00DA0AF4">
      <w:pPr>
        <w:pStyle w:val="ListParagraph"/>
        <w:numPr>
          <w:ilvl w:val="0"/>
          <w:numId w:val="10"/>
        </w:numPr>
        <w:spacing w:line="360" w:lineRule="auto"/>
        <w:jc w:val="both"/>
        <w:rPr>
          <w:rFonts w:cs="Times New Roman"/>
        </w:rPr>
      </w:pPr>
      <w:r w:rsidRPr="00DA0AF4">
        <w:rPr>
          <w:rFonts w:cs="Times New Roman"/>
        </w:rPr>
        <w:t>The source examined food prices, food access, agricultural production, markets, climate, or food security in Zimbabwe.</w:t>
      </w:r>
    </w:p>
    <w:p w14:paraId="63E5F10D" w14:textId="6CCDB984" w:rsidR="00DA0AF4" w:rsidRPr="00DA0AF4" w:rsidRDefault="00DA0AF4" w:rsidP="00DA0AF4">
      <w:pPr>
        <w:pStyle w:val="ListParagraph"/>
        <w:numPr>
          <w:ilvl w:val="0"/>
          <w:numId w:val="10"/>
        </w:numPr>
        <w:spacing w:line="360" w:lineRule="auto"/>
        <w:jc w:val="both"/>
        <w:rPr>
          <w:rFonts w:cs="Times New Roman"/>
        </w:rPr>
      </w:pPr>
      <w:r w:rsidRPr="00DA0AF4">
        <w:rPr>
          <w:rFonts w:cs="Times New Roman"/>
        </w:rPr>
        <w:t>The source examined a related issue in Southern Africa or another African country.</w:t>
      </w:r>
    </w:p>
    <w:p w14:paraId="075D72BE" w14:textId="2A2594F0" w:rsidR="00DA0AF4" w:rsidRPr="00DA0AF4" w:rsidRDefault="00DA0AF4" w:rsidP="00DA0AF4">
      <w:pPr>
        <w:pStyle w:val="ListParagraph"/>
        <w:numPr>
          <w:ilvl w:val="0"/>
          <w:numId w:val="10"/>
        </w:numPr>
        <w:spacing w:line="360" w:lineRule="auto"/>
        <w:jc w:val="both"/>
        <w:rPr>
          <w:rFonts w:cs="Times New Roman"/>
        </w:rPr>
      </w:pPr>
      <w:r w:rsidRPr="00DA0AF4">
        <w:rPr>
          <w:rFonts w:cs="Times New Roman"/>
        </w:rPr>
        <w:t>The source developed or tested a theory of commodity prices, storage, spatial markets, or price transmission.</w:t>
      </w:r>
    </w:p>
    <w:p w14:paraId="27078F88" w14:textId="7961C412" w:rsidR="00DA0AF4" w:rsidRPr="00DA0AF4" w:rsidRDefault="00DA0AF4" w:rsidP="00DA0AF4">
      <w:pPr>
        <w:pStyle w:val="ListParagraph"/>
        <w:numPr>
          <w:ilvl w:val="0"/>
          <w:numId w:val="10"/>
        </w:numPr>
        <w:spacing w:line="360" w:lineRule="auto"/>
        <w:jc w:val="both"/>
        <w:rPr>
          <w:rFonts w:cs="Times New Roman"/>
        </w:rPr>
      </w:pPr>
      <w:r w:rsidRPr="00DA0AF4">
        <w:rPr>
          <w:rFonts w:cs="Times New Roman"/>
        </w:rPr>
        <w:lastRenderedPageBreak/>
        <w:t>The source described rainfall, remote sensing, drought monitoring, or a climate dataset relevant to the project.</w:t>
      </w:r>
    </w:p>
    <w:p w14:paraId="681A2A32" w14:textId="797B32E4" w:rsidR="00DA0AF4" w:rsidRPr="00DA0AF4" w:rsidRDefault="00DA0AF4" w:rsidP="00DA0AF4">
      <w:pPr>
        <w:pStyle w:val="ListParagraph"/>
        <w:numPr>
          <w:ilvl w:val="0"/>
          <w:numId w:val="10"/>
        </w:numPr>
        <w:spacing w:line="360" w:lineRule="auto"/>
        <w:jc w:val="both"/>
        <w:rPr>
          <w:rFonts w:cs="Times New Roman"/>
        </w:rPr>
      </w:pPr>
      <w:r w:rsidRPr="00DA0AF4">
        <w:rPr>
          <w:rFonts w:cs="Times New Roman"/>
        </w:rPr>
        <w:t>The source used forecasting, machine learning, time-series, or spatial methods relevant to the project.</w:t>
      </w:r>
    </w:p>
    <w:p w14:paraId="4ED1BF8B" w14:textId="1E764E3F" w:rsidR="00DA0AF4" w:rsidRPr="00DA0AF4" w:rsidRDefault="00DA0AF4" w:rsidP="00DA0AF4">
      <w:pPr>
        <w:pStyle w:val="ListParagraph"/>
        <w:numPr>
          <w:ilvl w:val="0"/>
          <w:numId w:val="10"/>
        </w:numPr>
        <w:spacing w:line="360" w:lineRule="auto"/>
        <w:jc w:val="both"/>
        <w:rPr>
          <w:rFonts w:cs="Times New Roman"/>
        </w:rPr>
      </w:pPr>
      <w:r w:rsidRPr="00DA0AF4">
        <w:rPr>
          <w:rFonts w:cs="Times New Roman"/>
        </w:rPr>
        <w:t>The source was an official technical document describing a monitoring system or data product.</w:t>
      </w:r>
    </w:p>
    <w:p w14:paraId="5FAE093E" w14:textId="3108272C" w:rsidR="00DA0AF4" w:rsidRPr="00DA0AF4" w:rsidRDefault="00DA0AF4" w:rsidP="00DA0AF4">
      <w:pPr>
        <w:pStyle w:val="ListParagraph"/>
        <w:numPr>
          <w:ilvl w:val="0"/>
          <w:numId w:val="10"/>
        </w:numPr>
        <w:spacing w:line="360" w:lineRule="auto"/>
        <w:jc w:val="both"/>
        <w:rPr>
          <w:rFonts w:cs="Times New Roman"/>
        </w:rPr>
      </w:pPr>
      <w:r w:rsidRPr="00DA0AF4">
        <w:rPr>
          <w:rFonts w:cs="Times New Roman"/>
        </w:rPr>
        <w:t>The source had a clear author or responsible institution and enough information to assess its purpose, data, and limitations.</w:t>
      </w:r>
    </w:p>
    <w:p w14:paraId="598CEFBA" w14:textId="109FFB53" w:rsidR="00DA0AF4" w:rsidRPr="00DA0AF4" w:rsidRDefault="00DA0AF4" w:rsidP="00DA0AF4">
      <w:pPr>
        <w:spacing w:line="360" w:lineRule="auto"/>
        <w:jc w:val="both"/>
        <w:rPr>
          <w:rFonts w:cs="Times New Roman"/>
        </w:rPr>
      </w:pPr>
      <w:r w:rsidRPr="00DA0AF4">
        <w:rPr>
          <w:rFonts w:cs="Times New Roman"/>
        </w:rPr>
        <w:t>Sources were excluded when they were general commentary without a clear evidence base, unrelated to the research questions, or too unclear to verify. Duplicates were removed when the same report or article appeared through more than one source. The final sources were grouped by country or region and by theme. This approach gave greater weight to Zimbabwean evidence while retaining African and global sources that contributed important concepts or methods.</w:t>
      </w:r>
      <w:r>
        <w:rPr>
          <w:rFonts w:cs="Times New Roman"/>
        </w:rPr>
        <w:t xml:space="preserve"> </w:t>
      </w:r>
      <w:r w:rsidRPr="00DA0AF4">
        <w:rPr>
          <w:rFonts w:cs="Times New Roman"/>
        </w:rPr>
        <w:t xml:space="preserve">The search process did not assume that a global </w:t>
      </w:r>
      <w:r w:rsidR="00084889">
        <w:rPr>
          <w:rFonts w:cs="Times New Roman"/>
        </w:rPr>
        <w:t>machine learning</w:t>
      </w:r>
      <w:r w:rsidRPr="00DA0AF4">
        <w:rPr>
          <w:rFonts w:cs="Times New Roman"/>
        </w:rPr>
        <w:t xml:space="preserve"> study could directly represent Zimbabwe. For example, a study of </w:t>
      </w:r>
      <w:r w:rsidR="00557AC2">
        <w:rPr>
          <w:rFonts w:cs="Times New Roman"/>
        </w:rPr>
        <w:t xml:space="preserve">food security </w:t>
      </w:r>
      <w:r w:rsidRPr="00DA0AF4">
        <w:rPr>
          <w:rFonts w:cs="Times New Roman"/>
        </w:rPr>
        <w:t xml:space="preserve">transitions in one region may offer a useful modelling idea but may not use the same target, market structure, currency, or climate conditions as Zimbabwe </w:t>
      </w:r>
      <w:sdt>
        <w:sdtPr>
          <w:rPr>
            <w:rFonts w:cs="Times New Roman"/>
          </w:rPr>
          <w:tag w:val="MENDELEY_CITATION_v3_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"/>
          <w:id w:val="843433538"/>
          <w:placeholder>
            <w:docPart w:val="DefaultPlaceholder_-1854013440"/>
          </w:placeholder>
        </w:sdtPr>
        <w:sdtContent>
          <w:r w:rsidR="00E00835" w:rsidRPr="00E00835">
            <w:rPr>
              <w:rFonts w:cs="Times New Roman"/>
              <w:color w:val="000000"/>
            </w:rPr>
            <w:t>(Westerveld et al., 2021)</w:t>
          </w:r>
        </w:sdtContent>
      </w:sdt>
      <w:r w:rsidRPr="00DA0AF4">
        <w:rPr>
          <w:rFonts w:cs="Times New Roman"/>
        </w:rPr>
        <w:t xml:space="preserve">. Similarly, a global commodity-storage model may explain price </w:t>
      </w:r>
      <w:proofErr w:type="spellStart"/>
      <w:r w:rsidRPr="00DA0AF4">
        <w:rPr>
          <w:rFonts w:cs="Times New Roman"/>
        </w:rPr>
        <w:t>behaviour</w:t>
      </w:r>
      <w:proofErr w:type="spellEnd"/>
      <w:r w:rsidRPr="00DA0AF4">
        <w:rPr>
          <w:rFonts w:cs="Times New Roman"/>
        </w:rPr>
        <w:t xml:space="preserve"> without measuring informal trade or local retail markets. These differences were considered during the review.</w:t>
      </w:r>
    </w:p>
    <w:p w14:paraId="0ED588F7" w14:textId="77777777" w:rsidR="00DA0AF4" w:rsidRPr="00DA0AF4" w:rsidRDefault="00DA0AF4" w:rsidP="00DA0AF4">
      <w:pPr>
        <w:pStyle w:val="Heading2"/>
      </w:pPr>
      <w:r w:rsidRPr="00DA0AF4">
        <w:t>2.4 Data Extraction</w:t>
      </w:r>
    </w:p>
    <w:p w14:paraId="21958766" w14:textId="4F6C94CE" w:rsidR="00DA0AF4" w:rsidRPr="00DA0AF4" w:rsidRDefault="00DA0AF4" w:rsidP="00DA0AF4">
      <w:pPr>
        <w:spacing w:line="360" w:lineRule="auto"/>
        <w:jc w:val="both"/>
        <w:rPr>
          <w:rFonts w:cs="Times New Roman"/>
        </w:rPr>
      </w:pPr>
      <w:r w:rsidRPr="00DA0AF4">
        <w:rPr>
          <w:rFonts w:cs="Times New Roman"/>
        </w:rPr>
        <w:t>Information from the selected sources was recorded in a literature matrix. The matrix included the author and year, country or region, research topic, data source, study design, method, main finding, limitation, and relevance to the current project. This made it possible to compare sources without treating every study as if it answered the same question.</w:t>
      </w:r>
      <w:r>
        <w:rPr>
          <w:rFonts w:cs="Times New Roman"/>
        </w:rPr>
        <w:t xml:space="preserve"> </w:t>
      </w:r>
      <w:r w:rsidRPr="00DA0AF4">
        <w:rPr>
          <w:rFonts w:cs="Times New Roman"/>
        </w:rPr>
        <w:t xml:space="preserve">For Zimbabwean </w:t>
      </w:r>
      <w:r w:rsidR="00557AC2">
        <w:rPr>
          <w:rFonts w:cs="Times New Roman"/>
        </w:rPr>
        <w:t xml:space="preserve">food security </w:t>
      </w:r>
      <w:r w:rsidRPr="00DA0AF4">
        <w:rPr>
          <w:rFonts w:cs="Times New Roman"/>
        </w:rPr>
        <w:t xml:space="preserve">and livelihood studies, the extraction focused on household income, assets, food access, production, market participation, social protection and climate exposure. </w:t>
      </w:r>
      <w:sdt>
        <w:sdtPr>
          <w:rPr>
            <w:rFonts w:cs="Times New Roman"/>
          </w:rPr>
          <w:tag w:val="MENDELEY_CITATION_v3_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"/>
          <w:id w:val="-85454879"/>
          <w:placeholder>
            <w:docPart w:val="DefaultPlaceholder_-1854013440"/>
          </w:placeholder>
        </w:sdtPr>
        <w:sdtContent>
          <w:proofErr w:type="spellStart"/>
          <w:r w:rsidR="00E00835" w:rsidRPr="00E00835">
            <w:rPr>
              <w:rFonts w:cs="Times New Roman"/>
              <w:color w:val="000000"/>
            </w:rPr>
            <w:t>Tawodzera</w:t>
          </w:r>
          <w:proofErr w:type="spellEnd"/>
          <w:r w:rsidR="00E00835" w:rsidRPr="00E00835">
            <w:rPr>
              <w:rFonts w:cs="Times New Roman"/>
              <w:color w:val="000000"/>
            </w:rPr>
            <w:t xml:space="preserve"> (2011)</w:t>
          </w:r>
        </w:sdtContent>
      </w:sdt>
      <w:r w:rsidR="001D7248">
        <w:rPr>
          <w:rFonts w:cs="Times New Roman"/>
        </w:rPr>
        <w:t xml:space="preserve">, </w:t>
      </w:r>
      <w:sdt>
        <w:sdtPr>
          <w:rPr>
            <w:rFonts w:cs="Times New Roman"/>
          </w:rPr>
          <w:tag w:val="MENDELEY_CITATION_v3_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"/>
          <w:id w:val="1515198171"/>
          <w:placeholder>
            <w:docPart w:val="DefaultPlaceholder_-1854013440"/>
          </w:placeholder>
        </w:sdtPr>
        <w:sdtContent>
          <w:r w:rsidR="00E00835" w:rsidRPr="00E00835">
            <w:rPr>
              <w:rFonts w:cs="Times New Roman"/>
              <w:color w:val="000000"/>
            </w:rPr>
            <w:t>Mango et al. (2014)</w:t>
          </w:r>
        </w:sdtContent>
      </w:sdt>
      <w:r w:rsidR="001D7248">
        <w:rPr>
          <w:rFonts w:cs="Times New Roman"/>
        </w:rPr>
        <w:t xml:space="preserve">, </w:t>
      </w:r>
      <w:sdt>
        <w:sdtPr>
          <w:rPr>
            <w:rFonts w:cs="Times New Roman"/>
          </w:rPr>
          <w:tag w:val="MENDELEY_CITATION_v3_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"/>
          <w:id w:val="1338957056"/>
          <w:placeholder>
            <w:docPart w:val="DefaultPlaceholder_-1854013440"/>
          </w:placeholder>
        </w:sdtPr>
        <w:sdtContent>
          <w:r w:rsidR="00E00835" w:rsidRPr="00E00835">
            <w:rPr>
              <w:rFonts w:cs="Times New Roman"/>
              <w:color w:val="000000"/>
            </w:rPr>
            <w:t>Bhalla et al. (2018)</w:t>
          </w:r>
        </w:sdtContent>
      </w:sdt>
      <w:r w:rsidR="001D7248">
        <w:rPr>
          <w:rFonts w:cs="Times New Roman"/>
        </w:rPr>
        <w:t xml:space="preserve"> </w:t>
      </w:r>
      <w:r w:rsidRPr="00DA0AF4">
        <w:rPr>
          <w:rFonts w:cs="Times New Roman"/>
        </w:rPr>
        <w:t xml:space="preserve">and </w:t>
      </w:r>
      <w:sdt>
        <w:sdtPr>
          <w:rPr>
            <w:rFonts w:cs="Times New Roman"/>
          </w:rPr>
          <w:tag w:val="MENDELEY_CITATION_v3_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"/>
          <w:id w:val="1674530623"/>
          <w:placeholder>
            <w:docPart w:val="DefaultPlaceholder_-1854013440"/>
          </w:placeholder>
        </w:sdtPr>
        <w:sdtContent>
          <w:r w:rsidR="00E00835" w:rsidRPr="00E00835">
            <w:rPr>
              <w:rFonts w:cs="Times New Roman"/>
              <w:color w:val="000000"/>
            </w:rPr>
            <w:t>Melesse et al. (2023)</w:t>
          </w:r>
        </w:sdtContent>
      </w:sdt>
      <w:r w:rsidR="001D7248">
        <w:rPr>
          <w:rFonts w:cs="Times New Roman"/>
        </w:rPr>
        <w:t xml:space="preserve"> </w:t>
      </w:r>
      <w:r w:rsidRPr="00DA0AF4">
        <w:rPr>
          <w:rFonts w:cs="Times New Roman"/>
        </w:rPr>
        <w:t xml:space="preserve"> were therefore examined for both their findings and the level at which they measured food insecurity. Their work helped clarify the difference between a household outcome and a </w:t>
      </w:r>
      <w:r w:rsidR="00557AC2">
        <w:rPr>
          <w:rFonts w:cs="Times New Roman"/>
        </w:rPr>
        <w:t>market price</w:t>
      </w:r>
      <w:r w:rsidRPr="00DA0AF4">
        <w:rPr>
          <w:rFonts w:cs="Times New Roman"/>
        </w:rPr>
        <w:t xml:space="preserve"> outcome.</w:t>
      </w:r>
      <w:r>
        <w:rPr>
          <w:rFonts w:cs="Times New Roman"/>
        </w:rPr>
        <w:t xml:space="preserve"> </w:t>
      </w:r>
      <w:r w:rsidRPr="00DA0AF4">
        <w:rPr>
          <w:rFonts w:cs="Times New Roman"/>
        </w:rPr>
        <w:t xml:space="preserve">For market and economic studies, the extraction focused on price formation, currency, storage, trade costs, market integration, and transmission between locations. </w:t>
      </w:r>
      <w:sdt>
        <w:sdtPr>
          <w:rPr>
            <w:rFonts w:cs="Times New Roman"/>
          </w:rPr>
          <w:tag w:val="MENDELEY_CITATION_v3_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"/>
          <w:id w:val="-819425827"/>
          <w:placeholder>
            <w:docPart w:val="DefaultPlaceholder_-1854013440"/>
          </w:placeholder>
        </w:sdtPr>
        <w:sdtContent>
          <w:r w:rsidR="00E00835" w:rsidRPr="00E00835">
            <w:rPr>
              <w:rFonts w:cs="Times New Roman"/>
              <w:color w:val="000000"/>
            </w:rPr>
            <w:t>Kramarenko et al. (2010)</w:t>
          </w:r>
        </w:sdtContent>
      </w:sdt>
      <w:r w:rsidR="001D7248">
        <w:rPr>
          <w:rFonts w:cs="Times New Roman"/>
        </w:rPr>
        <w:t xml:space="preserve">, </w:t>
      </w:r>
      <w:sdt>
        <w:sdtPr>
          <w:rPr>
            <w:rFonts w:cs="Times New Roman"/>
          </w:rPr>
          <w:tag w:val="MENDELEY_CITATION_v3_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"/>
          <w:id w:val="2046254258"/>
          <w:placeholder>
            <w:docPart w:val="DefaultPlaceholder_-1854013440"/>
          </w:placeholder>
        </w:sdtPr>
        <w:sdtContent>
          <w:r w:rsidR="00E00835" w:rsidRPr="00E00835">
            <w:rPr>
              <w:rFonts w:cs="Times New Roman"/>
              <w:color w:val="000000"/>
            </w:rPr>
            <w:t>Davids et al. 2017)</w:t>
          </w:r>
        </w:sdtContent>
      </w:sdt>
      <w:r w:rsidR="001D7248">
        <w:rPr>
          <w:rFonts w:cs="Times New Roman"/>
        </w:rPr>
        <w:t xml:space="preserve"> </w:t>
      </w:r>
      <w:r w:rsidRPr="00DA0AF4">
        <w:rPr>
          <w:rFonts w:cs="Times New Roman"/>
        </w:rPr>
        <w:t xml:space="preserve">and </w:t>
      </w:r>
      <w:sdt>
        <w:sdtPr>
          <w:rPr>
            <w:rFonts w:cs="Times New Roman"/>
          </w:rPr>
          <w:tag w:val="MENDELEY_CITATION_v3_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"/>
          <w:id w:val="-1256584928"/>
          <w:placeholder>
            <w:docPart w:val="DefaultPlaceholder_-1854013440"/>
          </w:placeholder>
        </w:sdtPr>
        <w:sdtContent>
          <w:r w:rsidR="00E00835" w:rsidRPr="00E00835">
            <w:rPr>
              <w:rFonts w:cs="Times New Roman"/>
              <w:color w:val="000000"/>
            </w:rPr>
            <w:t>Porteous (2019)</w:t>
          </w:r>
        </w:sdtContent>
      </w:sdt>
      <w:r w:rsidRPr="00DA0AF4">
        <w:rPr>
          <w:rFonts w:cs="Times New Roman"/>
        </w:rPr>
        <w:t xml:space="preserve"> were compared according to their geographic scale, data period, and treatment of market linkages.</w:t>
      </w:r>
    </w:p>
    <w:p w14:paraId="7D5C4396" w14:textId="40A83868" w:rsidR="00DA0AF4" w:rsidRPr="00DA0AF4" w:rsidRDefault="00DA0AF4" w:rsidP="00DA0AF4">
      <w:pPr>
        <w:spacing w:line="360" w:lineRule="auto"/>
        <w:jc w:val="both"/>
        <w:rPr>
          <w:rFonts w:cs="Times New Roman"/>
        </w:rPr>
      </w:pPr>
      <w:r w:rsidRPr="00DA0AF4">
        <w:rPr>
          <w:rFonts w:cs="Times New Roman"/>
        </w:rPr>
        <w:t xml:space="preserve">For climate and </w:t>
      </w:r>
      <w:r w:rsidR="00084889">
        <w:rPr>
          <w:rFonts w:cs="Times New Roman"/>
        </w:rPr>
        <w:t>early warning</w:t>
      </w:r>
      <w:r w:rsidRPr="00DA0AF4">
        <w:rPr>
          <w:rFonts w:cs="Times New Roman"/>
        </w:rPr>
        <w:t xml:space="preserve"> studies, the extraction focused on the climate variable, geographic scale, lag structure, forecast purpose, and limitations. The CHIRPS documentation and study by </w:t>
      </w:r>
      <w:sdt>
        <w:sdtPr>
          <w:rPr>
            <w:rFonts w:cs="Times New Roman"/>
          </w:rPr>
          <w:tag w:val="MENDELEY_CITATION_v3_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"/>
          <w:id w:val="530231395"/>
          <w:placeholder>
            <w:docPart w:val="DefaultPlaceholder_-1854013440"/>
          </w:placeholder>
        </w:sdtPr>
        <w:sdtContent>
          <w:r w:rsidR="00E00835" w:rsidRPr="00E00835">
            <w:rPr>
              <w:rFonts w:cs="Times New Roman"/>
              <w:color w:val="000000"/>
            </w:rPr>
            <w:t>Funk et al. (2015)</w:t>
          </w:r>
        </w:sdtContent>
      </w:sdt>
      <w:r w:rsidRPr="00DA0AF4">
        <w:rPr>
          <w:rFonts w:cs="Times New Roman"/>
        </w:rPr>
        <w:t xml:space="preserve">, together with research by </w:t>
      </w:r>
      <w:sdt>
        <w:sdtPr>
          <w:rPr>
            <w:rFonts w:cs="Times New Roman"/>
          </w:rPr>
          <w:tag w:val="MENDELEY_CITATION_v3_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"/>
          <w:id w:val="699514098"/>
          <w:placeholder>
            <w:docPart w:val="DefaultPlaceholder_-1854013440"/>
          </w:placeholder>
        </w:sdtPr>
        <w:sdtContent>
          <w:r w:rsidR="00E00835" w:rsidRPr="00E00835">
            <w:rPr>
              <w:rFonts w:cs="Times New Roman"/>
              <w:color w:val="000000"/>
            </w:rPr>
            <w:t xml:space="preserve">(Phillips et al., 1998; </w:t>
          </w:r>
          <w:proofErr w:type="spellStart"/>
          <w:r w:rsidR="00E00835" w:rsidRPr="00E00835">
            <w:rPr>
              <w:rFonts w:cs="Times New Roman"/>
              <w:color w:val="000000"/>
            </w:rPr>
            <w:t>Sazib</w:t>
          </w:r>
          <w:proofErr w:type="spellEnd"/>
          <w:r w:rsidR="00E00835" w:rsidRPr="00E00835">
            <w:rPr>
              <w:rFonts w:cs="Times New Roman"/>
              <w:color w:val="000000"/>
            </w:rPr>
            <w:t xml:space="preserve"> et al., 2020)</w:t>
          </w:r>
        </w:sdtContent>
      </w:sdt>
      <w:r w:rsidR="00057E90">
        <w:rPr>
          <w:rFonts w:cs="Times New Roman"/>
        </w:rPr>
        <w:t xml:space="preserve"> </w:t>
      </w:r>
      <w:r w:rsidRPr="00DA0AF4">
        <w:rPr>
          <w:rFonts w:cs="Times New Roman"/>
        </w:rPr>
        <w:t>and Shukla et al. (2020), were used to assess how rainfall information can support monitoring without being treated as a complete measure of food security.</w:t>
      </w:r>
      <w:r>
        <w:rPr>
          <w:rFonts w:cs="Times New Roman"/>
        </w:rPr>
        <w:t xml:space="preserve"> </w:t>
      </w:r>
      <w:r w:rsidRPr="00DA0AF4">
        <w:rPr>
          <w:rFonts w:cs="Times New Roman"/>
        </w:rPr>
        <w:t xml:space="preserve">For </w:t>
      </w:r>
      <w:r w:rsidR="00084889">
        <w:rPr>
          <w:rFonts w:cs="Times New Roman"/>
        </w:rPr>
        <w:t>machine learning</w:t>
      </w:r>
      <w:r w:rsidRPr="00DA0AF4">
        <w:rPr>
          <w:rFonts w:cs="Times New Roman"/>
        </w:rPr>
        <w:t xml:space="preserve"> and forecasting studies, the extraction focused on the target, predictors, model type, validation method, evaluation measures and handling of time order. Westerveld et al. (2021), Busker et al. (2024), </w:t>
      </w:r>
      <w:sdt>
        <w:sdtPr>
          <w:rPr>
            <w:rFonts w:cs="Times New Roman"/>
          </w:rPr>
          <w:tag w:val="MENDELEY_CITATION_v3_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"/>
          <w:id w:val="1784606978"/>
          <w:placeholder>
            <w:docPart w:val="DefaultPlaceholder_-1854013440"/>
          </w:placeholder>
        </w:sdtPr>
        <w:sdtContent>
          <w:r w:rsidR="00E00835" w:rsidRPr="00E00835">
            <w:rPr>
              <w:rFonts w:cs="Times New Roman"/>
              <w:color w:val="000000"/>
            </w:rPr>
            <w:t>He et al. (2021)</w:t>
          </w:r>
        </w:sdtContent>
      </w:sdt>
      <w:r w:rsidR="00057E90">
        <w:rPr>
          <w:rFonts w:cs="Times New Roman"/>
        </w:rPr>
        <w:t xml:space="preserve"> </w:t>
      </w:r>
      <w:r w:rsidRPr="00DA0AF4">
        <w:rPr>
          <w:rFonts w:cs="Times New Roman"/>
        </w:rPr>
        <w:t xml:space="preserve"> and </w:t>
      </w:r>
      <w:sdt>
        <w:sdtPr>
          <w:rPr>
            <w:rFonts w:cs="Times New Roman"/>
            <w:color w:val="000000"/>
          </w:rPr>
          <w:tag w:val="MENDELEY_CITATION_v3_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"/>
          <w:id w:val="-1884086995"/>
          <w:placeholder>
            <w:docPart w:val="DefaultPlaceholder_-1854013440"/>
          </w:placeholder>
        </w:sdtPr>
        <w:sdtContent>
          <w:proofErr w:type="spellStart"/>
          <w:r w:rsidR="00E00835" w:rsidRPr="00E00835">
            <w:rPr>
              <w:rFonts w:eastAsia="Times New Roman" w:cs="Times New Roman"/>
              <w:color w:val="000000"/>
            </w:rPr>
            <w:t>Bergmeir</w:t>
          </w:r>
          <w:proofErr w:type="spellEnd"/>
          <w:r w:rsidR="00E00835" w:rsidRPr="00E00835">
            <w:rPr>
              <w:rFonts w:eastAsia="Times New Roman" w:cs="Times New Roman"/>
              <w:color w:val="000000"/>
            </w:rPr>
            <w:t xml:space="preserve"> &amp; Benítez, (2012)</w:t>
          </w:r>
        </w:sdtContent>
      </w:sdt>
      <w:r w:rsidR="00057E90">
        <w:rPr>
          <w:rFonts w:cs="Times New Roman"/>
          <w:color w:val="000000"/>
        </w:rPr>
        <w:t xml:space="preserve"> </w:t>
      </w:r>
      <w:r w:rsidRPr="00DA0AF4">
        <w:rPr>
          <w:rFonts w:cs="Times New Roman"/>
        </w:rPr>
        <w:t xml:space="preserve"> were especially relevant because they demonstrate the importance of selecting a validation design that matches the way a model will be used.</w:t>
      </w:r>
      <w:r>
        <w:rPr>
          <w:rFonts w:cs="Times New Roman"/>
        </w:rPr>
        <w:t xml:space="preserve"> </w:t>
      </w:r>
      <w:r w:rsidRPr="00DA0AF4">
        <w:rPr>
          <w:rFonts w:cs="Times New Roman"/>
        </w:rPr>
        <w:t xml:space="preserve">The extraction process also recorded the limitations of each source. A cross-sectional household study, for example, cannot be used as direct evidence that a monthly market prediction is accurate. A technical rainfall paper can explain the coverage and construction of CHIRPS, but it cannot by itself prove that rainfall causes a particular price movement in a Zimbabwean market </w:t>
      </w:r>
      <w:sdt>
        <w:sdtPr>
          <w:rPr>
            <w:rFonts w:cs="Times New Roman"/>
          </w:rPr>
          <w:tag w:val="MENDELEY_CITATION_v3_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"/>
          <w:id w:val="1484820108"/>
          <w:placeholder>
            <w:docPart w:val="DefaultPlaceholder_-1854013440"/>
          </w:placeholder>
        </w:sdtPr>
        <w:sdtContent>
          <w:r w:rsidR="00E00835" w:rsidRPr="00E00835">
            <w:rPr>
              <w:rFonts w:cs="Times New Roman"/>
              <w:color w:val="000000"/>
            </w:rPr>
            <w:t>(Funk et al., 2015)</w:t>
          </w:r>
        </w:sdtContent>
      </w:sdt>
      <w:r w:rsidRPr="00DA0AF4">
        <w:rPr>
          <w:rFonts w:cs="Times New Roman"/>
        </w:rPr>
        <w:t>. Recording these differences helped keep the literature review focused and prevented unsupported conclusions.</w:t>
      </w:r>
    </w:p>
    <w:p w14:paraId="5799DE48" w14:textId="77777777" w:rsidR="00DA0AF4" w:rsidRPr="00DA0AF4" w:rsidRDefault="00DA0AF4" w:rsidP="00DA0AF4">
      <w:pPr>
        <w:pStyle w:val="Heading2"/>
      </w:pPr>
      <w:r w:rsidRPr="00DA0AF4">
        <w:t>2.5 Quality Assessment</w:t>
      </w:r>
    </w:p>
    <w:p w14:paraId="7A00C93E" w14:textId="04B9EAF6" w:rsidR="00DA0AF4" w:rsidRPr="00DA0AF4" w:rsidRDefault="00DA0AF4" w:rsidP="00DA0AF4">
      <w:pPr>
        <w:spacing w:line="360" w:lineRule="auto"/>
        <w:jc w:val="both"/>
        <w:rPr>
          <w:rFonts w:cs="Times New Roman"/>
        </w:rPr>
      </w:pPr>
      <w:r w:rsidRPr="00DA0AF4">
        <w:rPr>
          <w:rFonts w:cs="Times New Roman"/>
        </w:rPr>
        <w:t xml:space="preserve">The quality of the sources was considered in relation to the claims made from them. Peer-reviewed articles were checked for a clear research question, a described dataset, an understandable method, evidence supporting the findings and a discussion of limitations. Studies with a narrow location or short time period were not rejected automatically, but their findings were not treated as nationally representative </w:t>
      </w:r>
      <w:sdt>
        <w:sdtPr>
          <w:rPr>
            <w:rFonts w:cs="Times New Roman"/>
            <w:color w:val="000000"/>
          </w:rPr>
          <w:tag w:val="MENDELEY_CITATION_v3_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"/>
          <w:id w:val="-92865192"/>
          <w:placeholder>
            <w:docPart w:val="DefaultPlaceholder_-1854013440"/>
          </w:placeholder>
        </w:sdtPr>
        <w:sdtContent>
          <w:r w:rsidR="00E00835" w:rsidRPr="00E00835">
            <w:rPr>
              <w:rFonts w:eastAsia="Times New Roman" w:cs="Times New Roman"/>
              <w:color w:val="000000"/>
            </w:rPr>
            <w:t>(Mahdi &amp; Bonato, 2015; Mango et al., 2014)</w:t>
          </w:r>
        </w:sdtContent>
      </w:sdt>
      <w:r w:rsidR="00145693">
        <w:rPr>
          <w:rFonts w:cs="Times New Roman"/>
          <w:color w:val="000000"/>
        </w:rPr>
        <w:t xml:space="preserve"> </w:t>
      </w:r>
      <w:r w:rsidRPr="00DA0AF4">
        <w:rPr>
          <w:rFonts w:cs="Times New Roman"/>
        </w:rPr>
        <w:t>.</w:t>
      </w:r>
      <w:r>
        <w:rPr>
          <w:rFonts w:cs="Times New Roman"/>
        </w:rPr>
        <w:t xml:space="preserve"> </w:t>
      </w:r>
      <w:r w:rsidRPr="00DA0AF4">
        <w:rPr>
          <w:rFonts w:cs="Times New Roman"/>
        </w:rPr>
        <w:t xml:space="preserve">Official reports were included when they came from </w:t>
      </w:r>
      <w:proofErr w:type="spellStart"/>
      <w:r w:rsidRPr="00DA0AF4">
        <w:rPr>
          <w:rFonts w:cs="Times New Roman"/>
        </w:rPr>
        <w:t>recognised</w:t>
      </w:r>
      <w:proofErr w:type="spellEnd"/>
      <w:r w:rsidRPr="00DA0AF4">
        <w:rPr>
          <w:rFonts w:cs="Times New Roman"/>
        </w:rPr>
        <w:t xml:space="preserve"> </w:t>
      </w:r>
      <w:r w:rsidR="00557AC2">
        <w:rPr>
          <w:rFonts w:cs="Times New Roman"/>
        </w:rPr>
        <w:t>organizations</w:t>
      </w:r>
      <w:r w:rsidRPr="00DA0AF4">
        <w:rPr>
          <w:rFonts w:cs="Times New Roman"/>
        </w:rPr>
        <w:t xml:space="preserve"> with a clear role in economic, food-security, climate or market monitoring. Examples include the World Bank, IMF, FAO, WFP, FEWS NET, and Zimbabwe’s Food and Nutrition Council. These sources are important in an applied project because they describe the real information systems and </w:t>
      </w:r>
      <w:proofErr w:type="gramStart"/>
      <w:r w:rsidRPr="00DA0AF4">
        <w:rPr>
          <w:rFonts w:cs="Times New Roman"/>
        </w:rPr>
        <w:t>decision</w:t>
      </w:r>
      <w:r w:rsidR="00145693">
        <w:rPr>
          <w:rFonts w:cs="Times New Roman"/>
        </w:rPr>
        <w:t xml:space="preserve"> </w:t>
      </w:r>
      <w:r w:rsidRPr="00DA0AF4">
        <w:rPr>
          <w:rFonts w:cs="Times New Roman"/>
        </w:rPr>
        <w:t>making</w:t>
      </w:r>
      <w:proofErr w:type="gramEnd"/>
      <w:r w:rsidRPr="00DA0AF4">
        <w:rPr>
          <w:rFonts w:cs="Times New Roman"/>
        </w:rPr>
        <w:t xml:space="preserve"> environment in which a predictive model might be used </w:t>
      </w:r>
      <w:sdt>
        <w:sdtPr>
          <w:rPr>
            <w:rFonts w:cs="Times New Roman"/>
          </w:rPr>
          <w:tag w:val="MENDELEY_CITATION_v3_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"/>
          <w:id w:val="-719894682"/>
          <w:placeholder>
            <w:docPart w:val="DefaultPlaceholder_-1854013440"/>
          </w:placeholder>
        </w:sdtPr>
        <w:sdtContent>
          <w:r w:rsidR="00E00835" w:rsidRPr="00E00835">
            <w:rPr>
              <w:rFonts w:cs="Times New Roman"/>
              <w:color w:val="000000"/>
            </w:rPr>
            <w:t>(WFP, 2025a; World Bank, 2025)</w:t>
          </w:r>
        </w:sdtContent>
      </w:sdt>
      <w:r w:rsidRPr="00DA0AF4">
        <w:rPr>
          <w:rFonts w:cs="Times New Roman"/>
        </w:rPr>
        <w:t>.</w:t>
      </w:r>
      <w:r>
        <w:rPr>
          <w:rFonts w:cs="Times New Roman"/>
        </w:rPr>
        <w:t xml:space="preserve"> </w:t>
      </w:r>
      <w:r w:rsidRPr="00DA0AF4">
        <w:rPr>
          <w:rFonts w:cs="Times New Roman"/>
        </w:rPr>
        <w:t>Technical datasets were assessed according to their documentation, geographic coverage, time resolution, and intended use. CHIRPS is appropriate for rainfall monitoring because it combines satellite observations with station data and was designed to support monitoring of precipitation extremes (Funk et al., 2015). It is not treated as a direct measurement of soil moisture, crop yield, or household food access.</w:t>
      </w:r>
    </w:p>
    <w:p w14:paraId="1BC5E54E" w14:textId="7826CA3A" w:rsidR="00DA0AF4" w:rsidRPr="00DA0AF4" w:rsidRDefault="00DA0AF4" w:rsidP="00DA0AF4">
      <w:pPr>
        <w:spacing w:line="360" w:lineRule="auto"/>
        <w:jc w:val="both"/>
        <w:rPr>
          <w:rFonts w:cs="Times New Roman"/>
        </w:rPr>
      </w:pPr>
      <w:r w:rsidRPr="00DA0AF4">
        <w:rPr>
          <w:rFonts w:cs="Times New Roman"/>
        </w:rPr>
        <w:lastRenderedPageBreak/>
        <w:t xml:space="preserve">The strength of evidence was also matched to the type of statement being made. A Zimbabwe household study was used to discuss household vulnerability, a market study was used to discuss price transmission, and a climate-data paper was used to discuss rainfall measurement. Global theory was used to explain concepts rather than as direct proof of a Zimbabwean result. This approach follows the principle that the relevance of evidence depends on the population, variable, scale, and question being studied </w:t>
      </w:r>
      <w:sdt>
        <w:sdtPr>
          <w:rPr>
            <w:rFonts w:cs="Times New Roman"/>
          </w:rPr>
          <w:tag w:val="MENDELEY_CITATION_v3_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"/>
          <w:id w:val="-1508595481"/>
          <w:placeholder>
            <w:docPart w:val="DefaultPlaceholder_-1854013440"/>
          </w:placeholder>
        </w:sdtPr>
        <w:sdtContent>
          <w:r w:rsidR="00E00835" w:rsidRPr="00E00835">
            <w:rPr>
              <w:rFonts w:cs="Times New Roman"/>
              <w:color w:val="000000"/>
            </w:rPr>
            <w:t>(Reichstein et al., 2019)</w:t>
          </w:r>
        </w:sdtContent>
      </w:sdt>
      <w:r w:rsidRPr="00DA0AF4">
        <w:rPr>
          <w:rFonts w:cs="Times New Roman"/>
        </w:rPr>
        <w:t>.</w:t>
      </w:r>
      <w:r>
        <w:rPr>
          <w:rFonts w:cs="Times New Roman"/>
        </w:rPr>
        <w:t xml:space="preserve"> </w:t>
      </w:r>
      <w:r w:rsidRPr="00DA0AF4">
        <w:rPr>
          <w:rFonts w:cs="Times New Roman"/>
        </w:rPr>
        <w:t>Instead of using a formal systematic-review checklist, quality was assessed through source credibility, relevance to the research questions, clarity of methods, and the limitations of the evidence. This approach is suitable for a project that needs to connect local context, theory, data sources, and modelling methods.</w:t>
      </w:r>
    </w:p>
    <w:p w14:paraId="11FAABAB" w14:textId="77777777" w:rsidR="00DA0AF4" w:rsidRPr="00DA0AF4" w:rsidRDefault="00DA0AF4" w:rsidP="00DA0AF4">
      <w:pPr>
        <w:pStyle w:val="Heading2"/>
      </w:pPr>
      <w:r w:rsidRPr="00DA0AF4">
        <w:t>2.6 Key Concepts and Themes</w:t>
      </w:r>
    </w:p>
    <w:p w14:paraId="6C851CD6" w14:textId="27E3BEEA" w:rsidR="00DA0AF4" w:rsidRPr="00DA0AF4" w:rsidRDefault="00DA0AF4" w:rsidP="00DA0AF4">
      <w:pPr>
        <w:spacing w:line="360" w:lineRule="auto"/>
        <w:jc w:val="both"/>
        <w:rPr>
          <w:rFonts w:cs="Times New Roman"/>
        </w:rPr>
      </w:pPr>
      <w:r w:rsidRPr="00DA0AF4">
        <w:rPr>
          <w:rFonts w:cs="Times New Roman"/>
        </w:rPr>
        <w:t xml:space="preserve">The themes below connect the economic, social, environmental, and </w:t>
      </w:r>
      <w:r w:rsidR="00084889">
        <w:rPr>
          <w:rFonts w:cs="Times New Roman"/>
        </w:rPr>
        <w:t>data science</w:t>
      </w:r>
      <w:r w:rsidRPr="00DA0AF4">
        <w:rPr>
          <w:rFonts w:cs="Times New Roman"/>
        </w:rPr>
        <w:t xml:space="preserve"> literature. Together, they explain why </w:t>
      </w:r>
      <w:r w:rsidR="00084889">
        <w:rPr>
          <w:rFonts w:cs="Times New Roman"/>
        </w:rPr>
        <w:t>food price</w:t>
      </w:r>
      <w:r w:rsidRPr="00DA0AF4">
        <w:rPr>
          <w:rFonts w:cs="Times New Roman"/>
        </w:rPr>
        <w:t xml:space="preserve"> stress should be studied as an interaction between market conditions, climate signals, spatial relationships, and household purchasing power rather than as a simple price series </w:t>
      </w:r>
      <w:sdt>
        <w:sdtPr>
          <w:rPr>
            <w:rFonts w:cs="Times New Roman"/>
            <w:color w:val="000000"/>
          </w:rPr>
          <w:tag w:val="MENDELEY_CITATION_v3_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"/>
          <w:id w:val="1188957970"/>
          <w:placeholder>
            <w:docPart w:val="DefaultPlaceholder_-1854013440"/>
          </w:placeholder>
        </w:sdtPr>
        <w:sdtContent>
          <w:r w:rsidR="00E00835" w:rsidRPr="00E00835">
            <w:rPr>
              <w:rFonts w:eastAsia="Times New Roman" w:cs="Times New Roman"/>
              <w:color w:val="000000"/>
            </w:rPr>
            <w:t>(Deaton &amp; Laroque, 1992; Reichstein et al., 2019)</w:t>
          </w:r>
        </w:sdtContent>
      </w:sdt>
      <w:r w:rsidRPr="00DA0AF4">
        <w:rPr>
          <w:rFonts w:cs="Times New Roman"/>
        </w:rPr>
        <w:t>.</w:t>
      </w:r>
    </w:p>
    <w:p w14:paraId="49B03182" w14:textId="38955CD9" w:rsidR="00DA0AF4" w:rsidRPr="00DA0AF4" w:rsidRDefault="00DA0AF4" w:rsidP="00DA0AF4">
      <w:pPr>
        <w:pStyle w:val="Heading3"/>
      </w:pPr>
      <w:r w:rsidRPr="00DA0AF4">
        <w:t xml:space="preserve">2.6.1 </w:t>
      </w:r>
      <w:r w:rsidR="00084889">
        <w:t>Food price</w:t>
      </w:r>
      <w:r w:rsidRPr="00DA0AF4">
        <w:t xml:space="preserve"> stress and household food access</w:t>
      </w:r>
    </w:p>
    <w:p w14:paraId="5063E838" w14:textId="558916FF" w:rsidR="00DA0AF4" w:rsidRPr="00DA0AF4" w:rsidRDefault="00084889" w:rsidP="00DA0AF4">
      <w:pPr>
        <w:spacing w:line="360" w:lineRule="auto"/>
        <w:jc w:val="both"/>
        <w:rPr>
          <w:rFonts w:cs="Times New Roman"/>
        </w:rPr>
      </w:pPr>
      <w:r>
        <w:rPr>
          <w:rFonts w:cs="Times New Roman"/>
        </w:rPr>
        <w:t>Food price</w:t>
      </w:r>
      <w:r w:rsidR="00DA0AF4" w:rsidRPr="00DA0AF4">
        <w:rPr>
          <w:rFonts w:cs="Times New Roman"/>
        </w:rPr>
        <w:t xml:space="preserve"> stress refers in this project to an unusual or concerning increase in the price of a food commodity in a market. It is not the same as household food insecurity. A household may experience food insecurity because of unemployment, illness, lack of land, poor harvests, or loss of income even when prices are stable. Similarly, a household with income, savings, livestock, remittances, or food production may manage a price increase better than a household without those resources </w:t>
      </w:r>
      <w:sdt>
        <w:sdtPr>
          <w:rPr>
            <w:rFonts w:cs="Times New Roman"/>
          </w:rPr>
          <w:tag w:val="MENDELEY_CITATION_v3_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"/>
          <w:id w:val="-1972740140"/>
          <w:placeholder>
            <w:docPart w:val="DefaultPlaceholder_-1854013440"/>
          </w:placeholder>
        </w:sdtPr>
        <w:sdtContent>
          <w:r w:rsidR="00E00835" w:rsidRPr="00E00835">
            <w:rPr>
              <w:rFonts w:cs="Times New Roman"/>
              <w:color w:val="000000"/>
            </w:rPr>
            <w:t xml:space="preserve">(Mango et al., 2014; </w:t>
          </w:r>
          <w:proofErr w:type="spellStart"/>
          <w:r w:rsidR="00E00835" w:rsidRPr="00E00835">
            <w:rPr>
              <w:rFonts w:cs="Times New Roman"/>
              <w:color w:val="000000"/>
            </w:rPr>
            <w:t>Tawodzera</w:t>
          </w:r>
          <w:proofErr w:type="spellEnd"/>
          <w:r w:rsidR="00E00835" w:rsidRPr="00E00835">
            <w:rPr>
              <w:rFonts w:cs="Times New Roman"/>
              <w:color w:val="000000"/>
            </w:rPr>
            <w:t>, 2011)</w:t>
          </w:r>
        </w:sdtContent>
      </w:sdt>
      <w:r w:rsidR="00DA0AF4" w:rsidRPr="00DA0AF4">
        <w:rPr>
          <w:rFonts w:cs="Times New Roman"/>
        </w:rPr>
        <w:t>.</w:t>
      </w:r>
      <w:r w:rsidR="00DA0AF4">
        <w:rPr>
          <w:rFonts w:cs="Times New Roman"/>
        </w:rPr>
        <w:t xml:space="preserve"> </w:t>
      </w:r>
      <w:proofErr w:type="spellStart"/>
      <w:r w:rsidR="00DA0AF4" w:rsidRPr="00DA0AF4">
        <w:rPr>
          <w:rFonts w:cs="Times New Roman"/>
        </w:rPr>
        <w:t>Tawodzera</w:t>
      </w:r>
      <w:proofErr w:type="spellEnd"/>
      <w:r w:rsidR="00DA0AF4" w:rsidRPr="00DA0AF4">
        <w:rPr>
          <w:rFonts w:cs="Times New Roman"/>
        </w:rPr>
        <w:t xml:space="preserve"> (2011) shows that urban households in Epworth experienced food insecurity through unemployment, poverty, high dependency, and rising food prices. The study is important because it demonstrates that urban households can be highly exposed to </w:t>
      </w:r>
      <w:r>
        <w:rPr>
          <w:rFonts w:cs="Times New Roman"/>
        </w:rPr>
        <w:t>food price</w:t>
      </w:r>
      <w:r w:rsidR="00DA0AF4" w:rsidRPr="00DA0AF4">
        <w:rPr>
          <w:rFonts w:cs="Times New Roman"/>
        </w:rPr>
        <w:t xml:space="preserve"> changes when they depend on purchased food and unstable incomes. Mango et al. (2014) provide evidence from </w:t>
      </w:r>
      <w:proofErr w:type="spellStart"/>
      <w:r w:rsidR="00DA0AF4" w:rsidRPr="00DA0AF4">
        <w:rPr>
          <w:rFonts w:cs="Times New Roman"/>
        </w:rPr>
        <w:t>Mudzi</w:t>
      </w:r>
      <w:proofErr w:type="spellEnd"/>
      <w:r w:rsidR="00DA0AF4" w:rsidRPr="00DA0AF4">
        <w:rPr>
          <w:rFonts w:cs="Times New Roman"/>
        </w:rPr>
        <w:t xml:space="preserve"> that </w:t>
      </w:r>
      <w:proofErr w:type="spellStart"/>
      <w:r w:rsidR="00DA0AF4" w:rsidRPr="00DA0AF4">
        <w:rPr>
          <w:rFonts w:cs="Times New Roman"/>
        </w:rPr>
        <w:t>labour</w:t>
      </w:r>
      <w:proofErr w:type="spellEnd"/>
      <w:r w:rsidR="00DA0AF4" w:rsidRPr="00DA0AF4">
        <w:rPr>
          <w:rFonts w:cs="Times New Roman"/>
        </w:rPr>
        <w:t>, education, livestock, remittances, and market information influence household food security. These factors may change the effect of a market price shock on different households.</w:t>
      </w:r>
    </w:p>
    <w:p w14:paraId="501A941A" w14:textId="3FC6EEFA" w:rsidR="00DA0AF4" w:rsidRPr="00DA0AF4" w:rsidRDefault="00145693" w:rsidP="00DA0AF4">
      <w:pPr>
        <w:spacing w:line="360" w:lineRule="auto"/>
        <w:jc w:val="both"/>
        <w:rPr>
          <w:rFonts w:cs="Times New Roman"/>
        </w:rPr>
      </w:pPr>
      <w:sdt>
        <w:sdtPr>
          <w:rPr>
            <w:rFonts w:cs="Times New Roman"/>
          </w:rPr>
          <w:tag w:val="MENDELEY_CITATION_v3_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"/>
          <w:id w:val="-1828046142"/>
          <w:placeholder>
            <w:docPart w:val="DefaultPlaceholder_-1854013440"/>
          </w:placeholder>
        </w:sdtPr>
        <w:sdtContent>
          <w:r w:rsidR="00E00835" w:rsidRPr="00E00835">
            <w:rPr>
              <w:rFonts w:cs="Times New Roman"/>
              <w:color w:val="000000"/>
            </w:rPr>
            <w:t>Bhalla et al. (2018)</w:t>
          </w:r>
        </w:sdtContent>
      </w:sdt>
      <w:r>
        <w:rPr>
          <w:rFonts w:cs="Times New Roman"/>
        </w:rPr>
        <w:t xml:space="preserve"> </w:t>
      </w:r>
      <w:r w:rsidR="00DA0AF4" w:rsidRPr="00DA0AF4">
        <w:rPr>
          <w:rFonts w:cs="Times New Roman"/>
        </w:rPr>
        <w:t xml:space="preserve"> examine cash transfers and household vulnerability in Zimbabwe. Their findings show that social protection can improve some </w:t>
      </w:r>
      <w:r w:rsidR="00557AC2">
        <w:rPr>
          <w:rFonts w:cs="Times New Roman"/>
        </w:rPr>
        <w:t xml:space="preserve">food security </w:t>
      </w:r>
      <w:r w:rsidR="00DA0AF4" w:rsidRPr="00DA0AF4">
        <w:rPr>
          <w:rFonts w:cs="Times New Roman"/>
        </w:rPr>
        <w:t xml:space="preserve">outcomes, but they also show that food security and diet diversity are not measured in exactly the same way. </w:t>
      </w:r>
      <w:sdt>
        <w:sdtPr>
          <w:rPr>
            <w:rFonts w:cs="Times New Roman"/>
          </w:rPr>
          <w:tag w:val="MENDELEY_CITATION_v3_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"/>
          <w:id w:val="-161852071"/>
          <w:placeholder>
            <w:docPart w:val="DefaultPlaceholder_-1854013440"/>
          </w:placeholder>
        </w:sdtPr>
        <w:sdtContent>
          <w:r w:rsidR="00E00835" w:rsidRPr="00E00835">
            <w:rPr>
              <w:rFonts w:cs="Times New Roman"/>
              <w:color w:val="000000"/>
            </w:rPr>
            <w:t>(Melesse et al., 2023)</w:t>
          </w:r>
        </w:sdtContent>
      </w:sdt>
      <w:r>
        <w:rPr>
          <w:rFonts w:cs="Times New Roman"/>
        </w:rPr>
        <w:t xml:space="preserve"> </w:t>
      </w:r>
      <w:r w:rsidR="00DA0AF4" w:rsidRPr="00DA0AF4">
        <w:rPr>
          <w:rFonts w:cs="Times New Roman"/>
        </w:rPr>
        <w:t xml:space="preserve"> connect livestock</w:t>
      </w:r>
      <w:r>
        <w:rPr>
          <w:rFonts w:cs="Times New Roman"/>
        </w:rPr>
        <w:t xml:space="preserve"> </w:t>
      </w:r>
      <w:r w:rsidR="00DA0AF4" w:rsidRPr="00DA0AF4">
        <w:rPr>
          <w:rFonts w:cs="Times New Roman"/>
        </w:rPr>
        <w:t xml:space="preserve">market participation with food expenditure and dietary diversity </w:t>
      </w:r>
      <w:r w:rsidR="00DA0AF4" w:rsidRPr="00DA0AF4">
        <w:rPr>
          <w:rFonts w:cs="Times New Roman"/>
        </w:rPr>
        <w:lastRenderedPageBreak/>
        <w:t xml:space="preserve">in Gwanda and </w:t>
      </w:r>
      <w:proofErr w:type="spellStart"/>
      <w:r w:rsidR="00DA0AF4" w:rsidRPr="00DA0AF4">
        <w:rPr>
          <w:rFonts w:cs="Times New Roman"/>
        </w:rPr>
        <w:t>Mangwe</w:t>
      </w:r>
      <w:proofErr w:type="spellEnd"/>
      <w:r w:rsidR="00DA0AF4" w:rsidRPr="00DA0AF4">
        <w:rPr>
          <w:rFonts w:cs="Times New Roman"/>
        </w:rPr>
        <w:t>. These studies indicate that market participation can improve purchasing capacity, but the benefits are not equally available to all households.</w:t>
      </w:r>
      <w:r w:rsidR="00DA0AF4">
        <w:rPr>
          <w:rFonts w:cs="Times New Roman"/>
        </w:rPr>
        <w:t xml:space="preserve"> </w:t>
      </w:r>
      <w:r w:rsidR="00DA0AF4" w:rsidRPr="00DA0AF4">
        <w:rPr>
          <w:rFonts w:cs="Times New Roman"/>
        </w:rPr>
        <w:t xml:space="preserve">The literature supports using food prices as an </w:t>
      </w:r>
      <w:r w:rsidR="00084889">
        <w:rPr>
          <w:rFonts w:cs="Times New Roman"/>
        </w:rPr>
        <w:t>early warning</w:t>
      </w:r>
      <w:r w:rsidR="00DA0AF4" w:rsidRPr="00DA0AF4">
        <w:rPr>
          <w:rFonts w:cs="Times New Roman"/>
        </w:rPr>
        <w:t xml:space="preserve"> input while setting a clear boundary for the project. The project can identify a </w:t>
      </w:r>
      <w:r w:rsidR="00557AC2">
        <w:rPr>
          <w:rFonts w:cs="Times New Roman"/>
        </w:rPr>
        <w:t>market price</w:t>
      </w:r>
      <w:r w:rsidR="00DA0AF4" w:rsidRPr="00DA0AF4">
        <w:rPr>
          <w:rFonts w:cs="Times New Roman"/>
        </w:rPr>
        <w:t xml:space="preserve"> signal, but it cannot classify the food insecurity of an individual household without household-level data. A market prediction should therefore be combined with livelihood and vulnerability assessments rather than presented as a complete </w:t>
      </w:r>
      <w:r w:rsidR="00557AC2">
        <w:rPr>
          <w:rFonts w:cs="Times New Roman"/>
        </w:rPr>
        <w:t xml:space="preserve">food security </w:t>
      </w:r>
      <w:r w:rsidR="00DA0AF4" w:rsidRPr="00DA0AF4">
        <w:rPr>
          <w:rFonts w:cs="Times New Roman"/>
        </w:rPr>
        <w:t xml:space="preserve">result </w:t>
      </w:r>
      <w:sdt>
        <w:sdtPr>
          <w:rPr>
            <w:rFonts w:cs="Times New Roman"/>
          </w:rPr>
          <w:tag w:val="MENDELEY_CITATION_v3_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"/>
          <w:id w:val="-1274786068"/>
          <w:placeholder>
            <w:docPart w:val="DefaultPlaceholder_-1854013440"/>
          </w:placeholder>
        </w:sdtPr>
        <w:sdtContent>
          <w:r w:rsidR="00E00835" w:rsidRPr="00E00835">
            <w:rPr>
              <w:rFonts w:cs="Times New Roman"/>
              <w:color w:val="000000"/>
            </w:rPr>
            <w:t>(</w:t>
          </w:r>
          <w:proofErr w:type="spellStart"/>
          <w:r w:rsidR="00E00835" w:rsidRPr="00E00835">
            <w:rPr>
              <w:rFonts w:cs="Times New Roman"/>
              <w:color w:val="000000"/>
            </w:rPr>
            <w:t>ZimLAC</w:t>
          </w:r>
          <w:proofErr w:type="spellEnd"/>
          <w:r w:rsidR="00E00835" w:rsidRPr="00E00835">
            <w:rPr>
              <w:rFonts w:cs="Times New Roman"/>
              <w:color w:val="000000"/>
            </w:rPr>
            <w:t>, 2024)</w:t>
          </w:r>
        </w:sdtContent>
      </w:sdt>
      <w:r w:rsidR="00D04E5C">
        <w:rPr>
          <w:rFonts w:cs="Times New Roman"/>
        </w:rPr>
        <w:t>.</w:t>
      </w:r>
    </w:p>
    <w:p w14:paraId="26B092B9" w14:textId="77777777" w:rsidR="00DA0AF4" w:rsidRPr="00DA0AF4" w:rsidRDefault="00DA0AF4" w:rsidP="00DA0AF4">
      <w:pPr>
        <w:pStyle w:val="Heading3"/>
      </w:pPr>
      <w:r w:rsidRPr="00DA0AF4">
        <w:t>2.6.2 Currency, inflation, and food prices in Zimbabwe</w:t>
      </w:r>
    </w:p>
    <w:p w14:paraId="3AF5C46C" w14:textId="60262140" w:rsidR="00DA0AF4" w:rsidRDefault="00DA0AF4" w:rsidP="00DA0AF4">
      <w:pPr>
        <w:spacing w:line="360" w:lineRule="auto"/>
        <w:jc w:val="both"/>
        <w:rPr>
          <w:rFonts w:cs="Times New Roman"/>
        </w:rPr>
      </w:pPr>
      <w:r w:rsidRPr="00DA0AF4">
        <w:rPr>
          <w:rFonts w:cs="Times New Roman"/>
        </w:rPr>
        <w:t>Zimbabwe’s monetary history affects how food prices should be measured and interpreted. Kramarenko et al. (2010) describe the policy challenges after hyperinflation and show the connection between monetary conditions, fiscal pressures, external competitiveness, and confidence. The World Bank (2021) links exchange</w:t>
      </w:r>
      <w:r w:rsidR="00D04E5C">
        <w:rPr>
          <w:rFonts w:cs="Times New Roman"/>
        </w:rPr>
        <w:t xml:space="preserve"> </w:t>
      </w:r>
      <w:r w:rsidRPr="00DA0AF4">
        <w:rPr>
          <w:rFonts w:cs="Times New Roman"/>
        </w:rPr>
        <w:t xml:space="preserve">rate depreciation, inflation, and economic deterioration to </w:t>
      </w:r>
      <w:r w:rsidR="00084889">
        <w:rPr>
          <w:rFonts w:cs="Times New Roman"/>
        </w:rPr>
        <w:t>food price</w:t>
      </w:r>
      <w:r w:rsidRPr="00DA0AF4">
        <w:rPr>
          <w:rFonts w:cs="Times New Roman"/>
        </w:rPr>
        <w:t xml:space="preserve"> increases and losses in household purchasing power.</w:t>
      </w:r>
      <w:r>
        <w:rPr>
          <w:rFonts w:cs="Times New Roman"/>
        </w:rPr>
        <w:t xml:space="preserve"> </w:t>
      </w:r>
      <w:sdt>
        <w:sdtPr>
          <w:rPr>
            <w:rFonts w:cs="Times New Roman"/>
          </w:rPr>
          <w:tag w:val="MENDELEY_CITATION_v3_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"/>
          <w:id w:val="-1475594274"/>
          <w:placeholder>
            <w:docPart w:val="DefaultPlaceholder_-1854013440"/>
          </w:placeholder>
        </w:sdtPr>
        <w:sdtContent>
          <w:r w:rsidR="00E00835" w:rsidRPr="00E00835">
            <w:rPr>
              <w:rFonts w:cs="Times New Roman"/>
              <w:color w:val="000000"/>
            </w:rPr>
            <w:t>Moyo (2024)</w:t>
          </w:r>
        </w:sdtContent>
      </w:sdt>
      <w:r w:rsidR="00D04E5C">
        <w:rPr>
          <w:rFonts w:cs="Times New Roman"/>
        </w:rPr>
        <w:t xml:space="preserve"> </w:t>
      </w:r>
      <w:r w:rsidRPr="00DA0AF4">
        <w:rPr>
          <w:rFonts w:cs="Times New Roman"/>
        </w:rPr>
        <w:t xml:space="preserve"> adds a political</w:t>
      </w:r>
      <w:r w:rsidR="00D04E5C">
        <w:rPr>
          <w:rFonts w:cs="Times New Roman"/>
        </w:rPr>
        <w:t xml:space="preserve"> </w:t>
      </w:r>
      <w:r w:rsidRPr="00DA0AF4">
        <w:rPr>
          <w:rFonts w:cs="Times New Roman"/>
        </w:rPr>
        <w:t xml:space="preserve">economy perspective by arguing that Zimbabwe’s food crisis during 2019–2020 was shaped by economic decline, climate conditions, COVID-19 disruptions, income losses, and weaknesses in social protection. These studies show that </w:t>
      </w:r>
      <w:r w:rsidR="00084889">
        <w:rPr>
          <w:rFonts w:cs="Times New Roman"/>
        </w:rPr>
        <w:t>food price</w:t>
      </w:r>
      <w:r w:rsidRPr="00DA0AF4">
        <w:rPr>
          <w:rFonts w:cs="Times New Roman"/>
        </w:rPr>
        <w:t xml:space="preserve"> movement cannot be explained only by agricultural production. Prices may also react to currency shortages, import costs, exchange-rate expectations, and the ability of households to obtain income.</w:t>
      </w:r>
      <w:r>
        <w:rPr>
          <w:rFonts w:cs="Times New Roman"/>
        </w:rPr>
        <w:t xml:space="preserve"> </w:t>
      </w:r>
    </w:p>
    <w:p w14:paraId="47F4D7B0" w14:textId="0EB5E597" w:rsidR="00DA0AF4" w:rsidRPr="00DA0AF4" w:rsidRDefault="00DA0AF4" w:rsidP="00DA0AF4">
      <w:pPr>
        <w:spacing w:line="360" w:lineRule="auto"/>
        <w:jc w:val="both"/>
        <w:rPr>
          <w:rFonts w:cs="Times New Roman"/>
        </w:rPr>
      </w:pPr>
      <w:r w:rsidRPr="00DA0AF4">
        <w:rPr>
          <w:rFonts w:cs="Times New Roman"/>
        </w:rPr>
        <w:t>The use of more than one currency creates a measurement problem. A nominal increase in local-currency terms may reflect depreciation rather than a comparable change in the underlying market relationship. Prices in United States dollars may also change for different reasons from prices recorded in local currency. Kabundi et al. (2022) show more broadly that food prices in Sub-Saharan Africa are affected by international prices, exchange rates, domestic supply conditions, and policy factors.</w:t>
      </w:r>
      <w:r>
        <w:rPr>
          <w:rFonts w:cs="Times New Roman"/>
        </w:rPr>
        <w:t xml:space="preserve"> </w:t>
      </w:r>
      <w:r w:rsidRPr="00DA0AF4">
        <w:rPr>
          <w:rFonts w:cs="Times New Roman"/>
        </w:rPr>
        <w:t xml:space="preserve">This literature supports the use of log returns, </w:t>
      </w:r>
      <w:proofErr w:type="spellStart"/>
      <w:r w:rsidRPr="00DA0AF4">
        <w:rPr>
          <w:rFonts w:cs="Times New Roman"/>
        </w:rPr>
        <w:t>standardised</w:t>
      </w:r>
      <w:proofErr w:type="spellEnd"/>
      <w:r w:rsidRPr="00DA0AF4">
        <w:rPr>
          <w:rFonts w:cs="Times New Roman"/>
        </w:rPr>
        <w:t xml:space="preserve"> price movement, peer-market comparisons, and currency indicators. It also supports preserving the original currency context instead of converting every record into one nominal series without considering the exchange-rate information that would be added or lost </w:t>
      </w:r>
      <w:sdt>
        <w:sdtPr>
          <w:rPr>
            <w:rFonts w:cs="Times New Roman"/>
          </w:rPr>
          <w:tag w:val="MENDELEY_CITATION_v3_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"/>
          <w:id w:val="-245875596"/>
          <w:placeholder>
            <w:docPart w:val="DefaultPlaceholder_-1854013440"/>
          </w:placeholder>
        </w:sdtPr>
        <w:sdtContent>
          <w:r w:rsidR="00E00835" w:rsidRPr="00E00835">
            <w:rPr>
              <w:rFonts w:cs="Times New Roman"/>
              <w:color w:val="000000"/>
            </w:rPr>
            <w:t>(Kramarenko et al., 2010; World Bank, 2025)</w:t>
          </w:r>
        </w:sdtContent>
      </w:sdt>
      <w:r w:rsidR="00D04E5C">
        <w:rPr>
          <w:rFonts w:cs="Times New Roman"/>
        </w:rPr>
        <w:t>.</w:t>
      </w:r>
    </w:p>
    <w:p w14:paraId="17035142" w14:textId="6FB4FDD6" w:rsidR="00DA0AF4" w:rsidRPr="00DA0AF4" w:rsidRDefault="00DA0AF4" w:rsidP="00DA0AF4">
      <w:pPr>
        <w:pStyle w:val="Heading3"/>
      </w:pPr>
      <w:r w:rsidRPr="00DA0AF4">
        <w:t xml:space="preserve">2.6.3 Storage, seasonality and non-linear price </w:t>
      </w:r>
      <w:proofErr w:type="spellStart"/>
      <w:r w:rsidRPr="00DA0AF4">
        <w:t>behaviour</w:t>
      </w:r>
      <w:proofErr w:type="spellEnd"/>
    </w:p>
    <w:p w14:paraId="2D3A1891" w14:textId="77A3BBA0" w:rsidR="00DA0AF4" w:rsidRPr="00DA0AF4" w:rsidRDefault="00DA0AF4" w:rsidP="00DA0AF4">
      <w:pPr>
        <w:spacing w:line="360" w:lineRule="auto"/>
        <w:jc w:val="both"/>
        <w:rPr>
          <w:rFonts w:cs="Times New Roman"/>
        </w:rPr>
      </w:pPr>
      <w:r w:rsidRPr="00DA0AF4">
        <w:rPr>
          <w:rFonts w:cs="Times New Roman"/>
        </w:rPr>
        <w:t xml:space="preserve">Agricultural supply is seasonal and uncertain, while demand for staple foods continues throughout the year. Storage allows traders, households, governments, and other market </w:t>
      </w:r>
      <w:r w:rsidRPr="00DA0AF4">
        <w:rPr>
          <w:rFonts w:cs="Times New Roman"/>
        </w:rPr>
        <w:lastRenderedPageBreak/>
        <w:t>participants to move supply across time. Williams and Wright (1991) explain that storage decisions depend on expected future prices, holding costs, spoilage, financing, risk, and the availability of trade.</w:t>
      </w:r>
      <w:r>
        <w:rPr>
          <w:rFonts w:cs="Times New Roman"/>
        </w:rPr>
        <w:t xml:space="preserve"> </w:t>
      </w:r>
      <w:sdt>
        <w:sdtPr>
          <w:rPr>
            <w:rFonts w:cs="Times New Roman"/>
            <w:color w:val="000000"/>
          </w:rPr>
          <w:tag w:val="MENDELEY_CITATION_v3_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"/>
          <w:id w:val="-1247868468"/>
          <w:placeholder>
            <w:docPart w:val="DefaultPlaceholder_-1854013440"/>
          </w:placeholder>
        </w:sdtPr>
        <w:sdtContent>
          <w:r w:rsidR="00E00835" w:rsidRPr="00E00835">
            <w:rPr>
              <w:rFonts w:eastAsia="Times New Roman" w:cs="Times New Roman"/>
              <w:color w:val="000000"/>
            </w:rPr>
            <w:t>Deaton &amp; Laroque (1992)</w:t>
          </w:r>
        </w:sdtContent>
      </w:sdt>
      <w:r w:rsidR="00D04E5C">
        <w:rPr>
          <w:rFonts w:cs="Times New Roman"/>
          <w:color w:val="000000"/>
        </w:rPr>
        <w:t xml:space="preserve"> </w:t>
      </w:r>
      <w:r w:rsidRPr="00DA0AF4">
        <w:rPr>
          <w:rFonts w:cs="Times New Roman"/>
        </w:rPr>
        <w:t xml:space="preserve"> show how competitive storage can produce non-linear price </w:t>
      </w:r>
      <w:proofErr w:type="spellStart"/>
      <w:r w:rsidRPr="00DA0AF4">
        <w:rPr>
          <w:rFonts w:cs="Times New Roman"/>
        </w:rPr>
        <w:t>behaviour</w:t>
      </w:r>
      <w:proofErr w:type="spellEnd"/>
      <w:r w:rsidRPr="00DA0AF4">
        <w:rPr>
          <w:rFonts w:cs="Times New Roman"/>
        </w:rPr>
        <w:t xml:space="preserve">. When stocks are available, a supply shock may be absorbed and prices may move only moderately. When stocks are depleted, the buffer disappears and the same shock may produce a large price increase. This helps explain why </w:t>
      </w:r>
      <w:r w:rsidR="00084889">
        <w:rPr>
          <w:rFonts w:cs="Times New Roman"/>
        </w:rPr>
        <w:t>food price</w:t>
      </w:r>
      <w:r w:rsidRPr="00DA0AF4">
        <w:rPr>
          <w:rFonts w:cs="Times New Roman"/>
        </w:rPr>
        <w:t xml:space="preserve"> stress may appear suddenly rather than increase in a smooth and proportional way.</w:t>
      </w:r>
      <w:r>
        <w:rPr>
          <w:rFonts w:cs="Times New Roman"/>
        </w:rPr>
        <w:t xml:space="preserve"> </w:t>
      </w:r>
      <w:sdt>
        <w:sdtPr>
          <w:rPr>
            <w:rFonts w:cs="Times New Roman"/>
          </w:rPr>
          <w:tag w:val="MENDELEY_CITATION_v3_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"/>
          <w:id w:val="-2104333605"/>
          <w:placeholder>
            <w:docPart w:val="DefaultPlaceholder_-1854013440"/>
          </w:placeholder>
        </w:sdtPr>
        <w:sdtContent>
          <w:r w:rsidR="00E00835" w:rsidRPr="00E00835">
            <w:rPr>
              <w:rFonts w:cs="Times New Roman"/>
              <w:color w:val="000000"/>
            </w:rPr>
            <w:t>Symeonidis et al. (2012)</w:t>
          </w:r>
        </w:sdtContent>
      </w:sdt>
      <w:r w:rsidR="00D04E5C">
        <w:rPr>
          <w:rFonts w:cs="Times New Roman"/>
        </w:rPr>
        <w:t xml:space="preserve"> </w:t>
      </w:r>
      <w:r w:rsidRPr="00DA0AF4">
        <w:rPr>
          <w:rFonts w:cs="Times New Roman"/>
        </w:rPr>
        <w:t xml:space="preserve"> provide empirical evidence that inventory conditions are related to commodity-price volatility. Their exchange-based data are different from Zimbabwean retail markets, so the result should not be transferred directly. However, the study supports the general idea that market buffers affect the intensity of price movement.</w:t>
      </w:r>
    </w:p>
    <w:p w14:paraId="02207DD5" w14:textId="2E76B8A1" w:rsidR="00DA0AF4" w:rsidRPr="00DA0AF4" w:rsidRDefault="00DA0AF4" w:rsidP="00DA0AF4">
      <w:pPr>
        <w:spacing w:line="360" w:lineRule="auto"/>
        <w:jc w:val="both"/>
        <w:rPr>
          <w:rFonts w:cs="Times New Roman"/>
        </w:rPr>
      </w:pPr>
      <w:r w:rsidRPr="00DA0AF4">
        <w:rPr>
          <w:rFonts w:cs="Times New Roman"/>
        </w:rPr>
        <w:t xml:space="preserve">Gilbert et al. (2017) show that </w:t>
      </w:r>
      <w:r w:rsidR="00084889">
        <w:rPr>
          <w:rFonts w:cs="Times New Roman"/>
        </w:rPr>
        <w:t>food price</w:t>
      </w:r>
      <w:r w:rsidRPr="00DA0AF4">
        <w:rPr>
          <w:rFonts w:cs="Times New Roman"/>
        </w:rPr>
        <w:t xml:space="preserve"> seasonality differs across African markets and commodities. This is important because a normal seasonal increase should not automatically be labelled as stress. A useful project must distinguish predictable seasonal movement from unusual acceleration associated with drought, trade restrictions, currency instability, or low market stocks.</w:t>
      </w:r>
      <w:r>
        <w:rPr>
          <w:rFonts w:cs="Times New Roman"/>
        </w:rPr>
        <w:t xml:space="preserve"> </w:t>
      </w:r>
      <w:r w:rsidRPr="00DA0AF4">
        <w:rPr>
          <w:rFonts w:cs="Times New Roman"/>
        </w:rPr>
        <w:t xml:space="preserve">The storage and seasonality literature supports the use of lagged prices, rolling returns, seasonal variables, and </w:t>
      </w:r>
      <w:proofErr w:type="spellStart"/>
      <w:r w:rsidRPr="00DA0AF4">
        <w:rPr>
          <w:rFonts w:cs="Times New Roman"/>
        </w:rPr>
        <w:t>standardised</w:t>
      </w:r>
      <w:proofErr w:type="spellEnd"/>
      <w:r w:rsidRPr="00DA0AF4">
        <w:rPr>
          <w:rFonts w:cs="Times New Roman"/>
        </w:rPr>
        <w:t xml:space="preserve"> stress rules. It also supports allowing non-linear relationships in the model rather than assuming that every additional unit of rainfall or price movement has the same effect </w:t>
      </w:r>
      <w:sdt>
        <w:sdtPr>
          <w:rPr>
            <w:rFonts w:cs="Times New Roman"/>
            <w:color w:val="000000"/>
          </w:rPr>
          <w:tag w:val="MENDELEY_CITATION_v3_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"/>
          <w:id w:val="682101428"/>
          <w:placeholder>
            <w:docPart w:val="DefaultPlaceholder_-1854013440"/>
          </w:placeholder>
        </w:sdtPr>
        <w:sdtContent>
          <w:r w:rsidR="00E00835" w:rsidRPr="00E00835">
            <w:rPr>
              <w:rFonts w:eastAsia="Times New Roman" w:cs="Times New Roman"/>
              <w:color w:val="000000"/>
            </w:rPr>
            <w:t>(Deaton &amp; Laroque, 1992)</w:t>
          </w:r>
        </w:sdtContent>
      </w:sdt>
      <w:r w:rsidR="00D04E5C">
        <w:rPr>
          <w:rFonts w:cs="Times New Roman"/>
          <w:color w:val="000000"/>
        </w:rPr>
        <w:t xml:space="preserve"> </w:t>
      </w:r>
    </w:p>
    <w:p w14:paraId="3388071B" w14:textId="77777777" w:rsidR="00DA0AF4" w:rsidRPr="00DA0AF4" w:rsidRDefault="00DA0AF4" w:rsidP="00DA0AF4">
      <w:pPr>
        <w:pStyle w:val="Heading3"/>
      </w:pPr>
      <w:r w:rsidRPr="00DA0AF4">
        <w:t>2.6.4 Spatial markets and price transmission</w:t>
      </w:r>
    </w:p>
    <w:p w14:paraId="7757815E" w14:textId="7442CE39" w:rsidR="00DA0AF4" w:rsidRPr="00DA0AF4" w:rsidRDefault="00DA0AF4" w:rsidP="00DA0AF4">
      <w:pPr>
        <w:spacing w:line="360" w:lineRule="auto"/>
        <w:jc w:val="both"/>
        <w:rPr>
          <w:rFonts w:cs="Times New Roman"/>
        </w:rPr>
      </w:pPr>
      <w:r w:rsidRPr="00DA0AF4">
        <w:rPr>
          <w:rFonts w:cs="Times New Roman"/>
        </w:rPr>
        <w:t xml:space="preserve">Spatial market analysis examines how prices in different locations are connected through trade. </w:t>
      </w:r>
      <w:sdt>
        <w:sdtPr>
          <w:rPr>
            <w:rFonts w:cs="Times New Roman"/>
            <w:color w:val="000000"/>
          </w:rPr>
          <w:tag w:val="MENDELEY_CITATION_v3_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"/>
          <w:id w:val="-1295753824"/>
          <w:placeholder>
            <w:docPart w:val="DefaultPlaceholder_-1854013440"/>
          </w:placeholder>
        </w:sdtPr>
        <w:sdtContent>
          <w:r w:rsidR="00E00835" w:rsidRPr="00E00835">
            <w:rPr>
              <w:rFonts w:eastAsia="Times New Roman" w:cs="Times New Roman"/>
              <w:color w:val="000000"/>
            </w:rPr>
            <w:t>Fackler &amp; Goodwin (2001)</w:t>
          </w:r>
        </w:sdtContent>
      </w:sdt>
      <w:r w:rsidR="00D04E5C">
        <w:rPr>
          <w:rFonts w:cs="Times New Roman"/>
          <w:color w:val="000000"/>
        </w:rPr>
        <w:t xml:space="preserve"> </w:t>
      </w:r>
      <w:r w:rsidRPr="00DA0AF4">
        <w:rPr>
          <w:rFonts w:cs="Times New Roman"/>
        </w:rPr>
        <w:t xml:space="preserve"> explain that price differences can exist because of transport and transaction costs, but arbitrage and trade may transmit shocks between markets. Market integration does not mean that prices are always equal. It means that price relationships respond to economic connections over time.</w:t>
      </w:r>
      <w:r>
        <w:rPr>
          <w:rFonts w:cs="Times New Roman"/>
        </w:rPr>
        <w:t xml:space="preserve"> </w:t>
      </w:r>
      <w:r w:rsidRPr="00DA0AF4">
        <w:rPr>
          <w:rFonts w:cs="Times New Roman"/>
        </w:rPr>
        <w:t>Zimbabwe-specific research supports this view. Mahdi and Bonato (2015) identify differences between northern grain-surplus markets and southern deficit markets and report stronger links along some trade corridors than between all provinces. This suggests that Zimbabwe should not be represented as one uniform market. Location, commodity, road connections, and trade routes matter.</w:t>
      </w:r>
      <w:r>
        <w:rPr>
          <w:rFonts w:cs="Times New Roman"/>
        </w:rPr>
        <w:t xml:space="preserve"> </w:t>
      </w:r>
      <w:sdt>
        <w:sdtPr>
          <w:rPr>
            <w:rFonts w:cs="Times New Roman"/>
          </w:rPr>
          <w:tag w:val="MENDELEY_CITATION_v3_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"/>
          <w:id w:val="-728379517"/>
          <w:placeholder>
            <w:docPart w:val="DefaultPlaceholder_-1854013440"/>
          </w:placeholder>
        </w:sdtPr>
        <w:sdtContent>
          <w:r w:rsidR="00E00835" w:rsidRPr="00E00835">
            <w:rPr>
              <w:rFonts w:cs="Times New Roman"/>
              <w:color w:val="000000"/>
            </w:rPr>
            <w:t>Davids et al. (2017)</w:t>
          </w:r>
        </w:sdtContent>
      </w:sdt>
      <w:r w:rsidR="00D04E5C">
        <w:rPr>
          <w:rFonts w:cs="Times New Roman"/>
        </w:rPr>
        <w:t xml:space="preserve"> </w:t>
      </w:r>
      <w:r w:rsidRPr="00DA0AF4">
        <w:rPr>
          <w:rFonts w:cs="Times New Roman"/>
        </w:rPr>
        <w:t xml:space="preserve"> show that cross-border trade controls change price transmission between Zimbabwe, Zambia, and South Africa. When one supply route is restricted, another source may become more important. Burke and Myers (2014) provide related evidence from Southern African maize markets connected </w:t>
      </w:r>
      <w:r w:rsidRPr="00DA0AF4">
        <w:rPr>
          <w:rFonts w:cs="Times New Roman"/>
        </w:rPr>
        <w:lastRenderedPageBreak/>
        <w:t>through informal trade, showing that trade volumes and transfer costs affect the strength and speed of transmission.</w:t>
      </w:r>
    </w:p>
    <w:p w14:paraId="739AC84B" w14:textId="34904DB3" w:rsidR="00DA0AF4" w:rsidRPr="00DA0AF4" w:rsidRDefault="00DA0AF4" w:rsidP="00DA0AF4">
      <w:pPr>
        <w:spacing w:line="360" w:lineRule="auto"/>
        <w:jc w:val="both"/>
        <w:rPr>
          <w:rFonts w:cs="Times New Roman"/>
        </w:rPr>
      </w:pPr>
      <w:r w:rsidRPr="00DA0AF4">
        <w:rPr>
          <w:rFonts w:cs="Times New Roman"/>
        </w:rPr>
        <w:t>Porteous (2019) estimates the consequences of high trade costs for African agricultural storage and trade. The study is useful because it shows why annual averages can miss the timing of stock movement and trade decisions. Monthly data can capture changes that would disappear in an annual series.</w:t>
      </w:r>
      <w:r>
        <w:rPr>
          <w:rFonts w:cs="Times New Roman"/>
        </w:rPr>
        <w:t xml:space="preserve"> </w:t>
      </w:r>
      <w:r w:rsidRPr="00DA0AF4">
        <w:rPr>
          <w:rFonts w:cs="Times New Roman"/>
        </w:rPr>
        <w:t>This literature supports administrative harmoni</w:t>
      </w:r>
      <w:r w:rsidR="00D04E5C">
        <w:rPr>
          <w:rFonts w:cs="Times New Roman"/>
        </w:rPr>
        <w:t>z</w:t>
      </w:r>
      <w:r w:rsidRPr="00DA0AF4">
        <w:rPr>
          <w:rFonts w:cs="Times New Roman"/>
        </w:rPr>
        <w:t xml:space="preserve">ation, peer-market features, </w:t>
      </w:r>
      <w:r w:rsidR="00084889">
        <w:rPr>
          <w:rFonts w:cs="Times New Roman"/>
        </w:rPr>
        <w:t>district level</w:t>
      </w:r>
      <w:r w:rsidR="00D04E5C">
        <w:rPr>
          <w:rFonts w:cs="Times New Roman"/>
        </w:rPr>
        <w:t xml:space="preserve"> </w:t>
      </w:r>
      <w:r w:rsidRPr="00DA0AF4">
        <w:rPr>
          <w:rFonts w:cs="Times New Roman"/>
        </w:rPr>
        <w:t xml:space="preserve">analysis, and the comparison of markets selling the same commodity. It also warns against interpreting a spatial difference as evidence of market failure without considering transport costs, product quality, demand, trade policy, and currency conditions </w:t>
      </w:r>
      <w:sdt>
        <w:sdtPr>
          <w:rPr>
            <w:rFonts w:cs="Times New Roman"/>
            <w:color w:val="000000"/>
          </w:rPr>
          <w:tag w:val="MENDELEY_CITATION_v3_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"/>
          <w:id w:val="447517706"/>
          <w:placeholder>
            <w:docPart w:val="DefaultPlaceholder_-1854013440"/>
          </w:placeholder>
        </w:sdtPr>
        <w:sdtContent>
          <w:r w:rsidR="00E00835" w:rsidRPr="00E00835">
            <w:rPr>
              <w:rFonts w:eastAsia="Times New Roman" w:cs="Times New Roman"/>
              <w:color w:val="000000"/>
            </w:rPr>
            <w:t>(Fackler &amp; Goodwin, 2001b; Mahdi &amp; Bonato, 2015)</w:t>
          </w:r>
        </w:sdtContent>
      </w:sdt>
      <w:r w:rsidR="00327DAE">
        <w:rPr>
          <w:rFonts w:cs="Times New Roman"/>
          <w:color w:val="000000"/>
        </w:rPr>
        <w:t xml:space="preserve"> </w:t>
      </w:r>
      <w:r w:rsidRPr="00DA0AF4">
        <w:rPr>
          <w:rFonts w:cs="Times New Roman"/>
        </w:rPr>
        <w:t>.</w:t>
      </w:r>
    </w:p>
    <w:p w14:paraId="1402C9E1" w14:textId="77777777" w:rsidR="00DA0AF4" w:rsidRPr="00DA0AF4" w:rsidRDefault="00DA0AF4" w:rsidP="00DA0AF4">
      <w:pPr>
        <w:pStyle w:val="Heading3"/>
      </w:pPr>
      <w:r w:rsidRPr="00DA0AF4">
        <w:t>2.6.5 Climate variability and agricultural production</w:t>
      </w:r>
    </w:p>
    <w:p w14:paraId="4CF99EFF" w14:textId="6ED657BA" w:rsidR="00DA0AF4" w:rsidRPr="00DA0AF4" w:rsidRDefault="00DA0AF4" w:rsidP="00DA0AF4">
      <w:pPr>
        <w:spacing w:line="360" w:lineRule="auto"/>
        <w:jc w:val="both"/>
        <w:rPr>
          <w:rFonts w:cs="Times New Roman"/>
        </w:rPr>
      </w:pPr>
      <w:r w:rsidRPr="00DA0AF4">
        <w:rPr>
          <w:rFonts w:cs="Times New Roman"/>
        </w:rPr>
        <w:t xml:space="preserve">Zimbabwean agriculture is strongly affected by rainfall variability. </w:t>
      </w:r>
      <w:sdt>
        <w:sdtPr>
          <w:rPr>
            <w:rFonts w:cs="Times New Roman"/>
          </w:rPr>
          <w:tag w:val="MENDELEY_CITATION_v3_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"/>
          <w:id w:val="1239134801"/>
          <w:placeholder>
            <w:docPart w:val="DefaultPlaceholder_-1854013440"/>
          </w:placeholder>
        </w:sdtPr>
        <w:sdtContent>
          <w:r w:rsidR="00E00835" w:rsidRPr="00E00835">
            <w:rPr>
              <w:rFonts w:cs="Times New Roman"/>
              <w:color w:val="000000"/>
            </w:rPr>
            <w:t>Phillips et al. (1998)</w:t>
          </w:r>
        </w:sdtContent>
      </w:sdt>
      <w:r w:rsidR="00327DAE">
        <w:rPr>
          <w:rFonts w:cs="Times New Roman"/>
        </w:rPr>
        <w:t xml:space="preserve"> </w:t>
      </w:r>
      <w:r w:rsidRPr="00DA0AF4">
        <w:rPr>
          <w:rFonts w:cs="Times New Roman"/>
        </w:rPr>
        <w:t xml:space="preserve">examine the connection between ENSO, seasonal rainfall, and simulated maize yields in Zimbabwe. Their findings show that climate conditions can influence yield variability, but the effect differs by season and location. </w:t>
      </w:r>
      <w:sdt>
        <w:sdtPr>
          <w:rPr>
            <w:rFonts w:cs="Times New Roman"/>
            <w:color w:val="000000"/>
          </w:rPr>
          <w:tag w:val="MENDELEY_CITATION_v3_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"/>
          <w:id w:val="-569809550"/>
          <w:placeholder>
            <w:docPart w:val="DefaultPlaceholder_-1854013440"/>
          </w:placeholder>
        </w:sdtPr>
        <w:sdtContent>
          <w:r w:rsidR="00E00835" w:rsidRPr="00E00835">
            <w:rPr>
              <w:rFonts w:eastAsia="Times New Roman" w:cs="Times New Roman"/>
              <w:color w:val="000000"/>
            </w:rPr>
            <w:t>Mano &amp; Nhemachena (2007)</w:t>
          </w:r>
        </w:sdtContent>
      </w:sdt>
      <w:r w:rsidR="00D2365F">
        <w:rPr>
          <w:rFonts w:cs="Times New Roman"/>
          <w:color w:val="000000"/>
        </w:rPr>
        <w:t xml:space="preserve"> </w:t>
      </w:r>
      <w:r w:rsidRPr="00DA0AF4">
        <w:rPr>
          <w:rFonts w:cs="Times New Roman"/>
        </w:rPr>
        <w:t>use a Ricardian approach to examine the economic effects of climate change on Zimbabwean agriculture and show that the effect depends on local environmental and production conditions.</w:t>
      </w:r>
      <w:r>
        <w:rPr>
          <w:rFonts w:cs="Times New Roman"/>
        </w:rPr>
        <w:t xml:space="preserve"> </w:t>
      </w:r>
      <w:r w:rsidRPr="00DA0AF4">
        <w:rPr>
          <w:rFonts w:cs="Times New Roman"/>
        </w:rPr>
        <w:t xml:space="preserve">The 2023/24 El Niño event demonstrates the importance of anticipatory climate information in Southern Africa. </w:t>
      </w:r>
      <w:sdt>
        <w:sdtPr>
          <w:rPr>
            <w:rFonts w:cs="Times New Roman"/>
          </w:rPr>
          <w:tag w:val="MENDELEY_CITATION_v3_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"/>
          <w:id w:val="-60404013"/>
          <w:placeholder>
            <w:docPart w:val="DefaultPlaceholder_-1854013440"/>
          </w:placeholder>
        </w:sdtPr>
        <w:sdtContent>
          <w:proofErr w:type="spellStart"/>
          <w:r w:rsidR="00E00835" w:rsidRPr="00E00835">
            <w:rPr>
              <w:rFonts w:cs="Times New Roman"/>
              <w:color w:val="000000"/>
            </w:rPr>
            <w:t>Mugiyo</w:t>
          </w:r>
          <w:proofErr w:type="spellEnd"/>
          <w:r w:rsidR="00E00835" w:rsidRPr="00E00835">
            <w:rPr>
              <w:rFonts w:cs="Times New Roman"/>
              <w:color w:val="000000"/>
            </w:rPr>
            <w:t xml:space="preserve"> et al. (2023)</w:t>
          </w:r>
        </w:sdtContent>
      </w:sdt>
      <w:r w:rsidRPr="00DA0AF4">
        <w:rPr>
          <w:rFonts w:cs="Times New Roman"/>
        </w:rPr>
        <w:t xml:space="preserve"> discuss the likely effects on agriculture and the need for early action in Zimbabwe. </w:t>
      </w:r>
      <w:sdt>
        <w:sdtPr>
          <w:rPr>
            <w:rFonts w:cs="Times New Roman"/>
          </w:rPr>
          <w:tag w:val="MENDELEY_CITATION_v3_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"/>
          <w:id w:val="-2124602060"/>
          <w:placeholder>
            <w:docPart w:val="DefaultPlaceholder_-1854013440"/>
          </w:placeholder>
        </w:sdtPr>
        <w:sdtContent>
          <w:proofErr w:type="spellStart"/>
          <w:r w:rsidR="00E00835" w:rsidRPr="00E00835">
            <w:rPr>
              <w:rFonts w:cs="Times New Roman"/>
              <w:color w:val="000000"/>
            </w:rPr>
            <w:t>Sazib</w:t>
          </w:r>
          <w:proofErr w:type="spellEnd"/>
          <w:r w:rsidR="00E00835" w:rsidRPr="00E00835">
            <w:rPr>
              <w:rFonts w:cs="Times New Roman"/>
              <w:color w:val="000000"/>
            </w:rPr>
            <w:t xml:space="preserve"> et al. (2020)</w:t>
          </w:r>
        </w:sdtContent>
      </w:sdt>
      <w:r w:rsidR="00D2365F">
        <w:rPr>
          <w:rFonts w:cs="Times New Roman"/>
        </w:rPr>
        <w:t xml:space="preserve"> </w:t>
      </w:r>
      <w:r w:rsidRPr="00DA0AF4">
        <w:rPr>
          <w:rFonts w:cs="Times New Roman"/>
        </w:rPr>
        <w:t xml:space="preserve"> use Earth-observation data to assess ENSO effects on African agriculture, while Shukla et al. (2020) show how operational hydrological monitoring can improve early warning of drought-driven food insecurity.</w:t>
      </w:r>
    </w:p>
    <w:p w14:paraId="6CF67111" w14:textId="74D9B9F4" w:rsidR="00DA0AF4" w:rsidRPr="00DA0AF4" w:rsidRDefault="00DA0AF4" w:rsidP="00DA0AF4">
      <w:pPr>
        <w:spacing w:line="360" w:lineRule="auto"/>
        <w:jc w:val="both"/>
        <w:rPr>
          <w:rFonts w:cs="Times New Roman"/>
        </w:rPr>
      </w:pPr>
      <w:r w:rsidRPr="00DA0AF4">
        <w:rPr>
          <w:rFonts w:cs="Times New Roman"/>
        </w:rPr>
        <w:t>CHIRPS is relevant to this project because it provides a long rainfall record at a useful spatial and temporal resolution. Funk et al. (2015) describe CHIRPS as a satellite and station-based precipitation dataset designed for monitoring rainfall extremes and climate hazards. Its use can help provide information in areas where weather-station coverage is limited.</w:t>
      </w:r>
      <w:r>
        <w:rPr>
          <w:rFonts w:cs="Times New Roman"/>
        </w:rPr>
        <w:t xml:space="preserve"> </w:t>
      </w:r>
      <w:r w:rsidRPr="00DA0AF4">
        <w:rPr>
          <w:rFonts w:cs="Times New Roman"/>
        </w:rPr>
        <w:t xml:space="preserve">The climate literature supports </w:t>
      </w:r>
      <w:r w:rsidR="00084889">
        <w:rPr>
          <w:rFonts w:cs="Times New Roman"/>
        </w:rPr>
        <w:t xml:space="preserve">district </w:t>
      </w:r>
      <w:proofErr w:type="spellStart"/>
      <w:r w:rsidR="00084889">
        <w:rPr>
          <w:rFonts w:cs="Times New Roman"/>
        </w:rPr>
        <w:t>level</w:t>
      </w:r>
      <w:r w:rsidRPr="00DA0AF4">
        <w:rPr>
          <w:rFonts w:cs="Times New Roman"/>
        </w:rPr>
        <w:t>rainfall</w:t>
      </w:r>
      <w:proofErr w:type="spellEnd"/>
      <w:r w:rsidRPr="00DA0AF4">
        <w:rPr>
          <w:rFonts w:cs="Times New Roman"/>
        </w:rPr>
        <w:t xml:space="preserve"> anomalies, lagged rainfall features, and cumulative rainfall measures. It also sets a clear limitation. Rainfall is not the same as soil moisture, vegetation condition, crop yield, or household food access. Temperature, irrigation, crop type, soil, water storage, and local market access may change the effect of the same rainfall anomaly </w:t>
      </w:r>
      <w:sdt>
        <w:sdtPr>
          <w:rPr>
            <w:rFonts w:cs="Times New Roman"/>
            <w:color w:val="000000"/>
          </w:rPr>
          <w:tag w:val="MENDELEY_CITATION_v3_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"/>
          <w:id w:val="-1205021525"/>
          <w:placeholder>
            <w:docPart w:val="DefaultPlaceholder_-1854013440"/>
          </w:placeholder>
        </w:sdtPr>
        <w:sdtContent>
          <w:r w:rsidR="00E00835" w:rsidRPr="00E00835">
            <w:rPr>
              <w:rFonts w:eastAsia="Times New Roman" w:cs="Times New Roman"/>
              <w:color w:val="000000"/>
            </w:rPr>
            <w:t xml:space="preserve">(Mano &amp; Nhemachena, 2007; </w:t>
          </w:r>
          <w:proofErr w:type="spellStart"/>
          <w:r w:rsidR="00E00835" w:rsidRPr="00E00835">
            <w:rPr>
              <w:rFonts w:eastAsia="Times New Roman" w:cs="Times New Roman"/>
              <w:color w:val="000000"/>
            </w:rPr>
            <w:t>Sazib</w:t>
          </w:r>
          <w:proofErr w:type="spellEnd"/>
          <w:r w:rsidR="00E00835" w:rsidRPr="00E00835">
            <w:rPr>
              <w:rFonts w:eastAsia="Times New Roman" w:cs="Times New Roman"/>
              <w:color w:val="000000"/>
            </w:rPr>
            <w:t xml:space="preserve"> et al., 2020)</w:t>
          </w:r>
        </w:sdtContent>
      </w:sdt>
      <w:r w:rsidR="00D2365F">
        <w:rPr>
          <w:rFonts w:cs="Times New Roman"/>
          <w:color w:val="000000"/>
        </w:rPr>
        <w:t>.</w:t>
      </w:r>
    </w:p>
    <w:p w14:paraId="455C9CAD" w14:textId="553CE102" w:rsidR="00DA0AF4" w:rsidRPr="00DA0AF4" w:rsidRDefault="00DA0AF4" w:rsidP="00DA0AF4">
      <w:pPr>
        <w:pStyle w:val="Heading3"/>
      </w:pPr>
      <w:r w:rsidRPr="00DA0AF4">
        <w:t xml:space="preserve">2.6.6 Existing monitoring and </w:t>
      </w:r>
      <w:r w:rsidR="00084889">
        <w:t>early warning</w:t>
      </w:r>
      <w:r w:rsidRPr="00DA0AF4">
        <w:t xml:space="preserve"> systems</w:t>
      </w:r>
    </w:p>
    <w:p w14:paraId="08226630" w14:textId="298700B9" w:rsidR="00DA0AF4" w:rsidRPr="00DA0AF4" w:rsidRDefault="00DA0AF4" w:rsidP="00DA0AF4">
      <w:pPr>
        <w:spacing w:line="360" w:lineRule="auto"/>
        <w:jc w:val="both"/>
        <w:rPr>
          <w:rFonts w:cs="Times New Roman"/>
        </w:rPr>
      </w:pPr>
      <w:r w:rsidRPr="00DA0AF4">
        <w:rPr>
          <w:rFonts w:cs="Times New Roman"/>
        </w:rPr>
        <w:lastRenderedPageBreak/>
        <w:t xml:space="preserve">Zimbabwe already has </w:t>
      </w:r>
      <w:r w:rsidR="00557AC2">
        <w:rPr>
          <w:rFonts w:cs="Times New Roman"/>
        </w:rPr>
        <w:t>organizations</w:t>
      </w:r>
      <w:r w:rsidRPr="00DA0AF4">
        <w:rPr>
          <w:rFonts w:cs="Times New Roman"/>
        </w:rPr>
        <w:t xml:space="preserve"> that collect and interpret food, livelihood, market, and climate information. WFP market analysis considers prices, availability, supply chains, macroeconomic conditions, policy, and access. FEWS NET produces </w:t>
      </w:r>
      <w:r w:rsidR="00557AC2">
        <w:rPr>
          <w:rFonts w:cs="Times New Roman"/>
        </w:rPr>
        <w:t xml:space="preserve">food security </w:t>
      </w:r>
      <w:r w:rsidRPr="00DA0AF4">
        <w:rPr>
          <w:rFonts w:cs="Times New Roman"/>
        </w:rPr>
        <w:t xml:space="preserve">outlooks using scenario development, evidence, and expert analysis. </w:t>
      </w:r>
      <w:proofErr w:type="spellStart"/>
      <w:r w:rsidRPr="00DA0AF4">
        <w:rPr>
          <w:rFonts w:cs="Times New Roman"/>
        </w:rPr>
        <w:t>ZimVAC</w:t>
      </w:r>
      <w:proofErr w:type="spellEnd"/>
      <w:r w:rsidRPr="00DA0AF4">
        <w:rPr>
          <w:rFonts w:cs="Times New Roman"/>
        </w:rPr>
        <w:t xml:space="preserve"> and </w:t>
      </w:r>
      <w:proofErr w:type="spellStart"/>
      <w:r w:rsidRPr="00DA0AF4">
        <w:rPr>
          <w:rFonts w:cs="Times New Roman"/>
        </w:rPr>
        <w:t>ZimLAC</w:t>
      </w:r>
      <w:proofErr w:type="spellEnd"/>
      <w:r w:rsidRPr="00DA0AF4">
        <w:rPr>
          <w:rFonts w:cs="Times New Roman"/>
        </w:rPr>
        <w:t xml:space="preserve"> provide national and subnational livelihood and vulnerability assessments (</w:t>
      </w:r>
      <w:sdt>
        <w:sdtPr>
          <w:rPr>
            <w:rFonts w:cs="Times New Roman"/>
          </w:rPr>
          <w:tag w:val="MENDELEY_CITATION_v3_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"/>
          <w:id w:val="-14925079"/>
          <w:placeholder>
            <w:docPart w:val="DefaultPlaceholder_-1854013440"/>
          </w:placeholder>
        </w:sdtPr>
        <w:sdtContent>
          <w:r w:rsidR="00E00835" w:rsidRPr="00E00835">
            <w:rPr>
              <w:rFonts w:cs="Times New Roman"/>
              <w:color w:val="000000"/>
            </w:rPr>
            <w:t xml:space="preserve">WFP, 2025a; </w:t>
          </w:r>
          <w:proofErr w:type="spellStart"/>
          <w:r w:rsidR="00E00835" w:rsidRPr="00E00835">
            <w:rPr>
              <w:rFonts w:cs="Times New Roman"/>
              <w:color w:val="000000"/>
            </w:rPr>
            <w:t>ZimLAC</w:t>
          </w:r>
          <w:proofErr w:type="spellEnd"/>
          <w:r w:rsidR="00E00835" w:rsidRPr="00E00835">
            <w:rPr>
              <w:rFonts w:cs="Times New Roman"/>
              <w:color w:val="000000"/>
            </w:rPr>
            <w:t>, 2024)</w:t>
          </w:r>
        </w:sdtContent>
      </w:sdt>
      <w:r w:rsidR="00D2365F">
        <w:rPr>
          <w:rFonts w:cs="Times New Roman"/>
        </w:rPr>
        <w:t xml:space="preserve"> </w:t>
      </w:r>
      <w:r w:rsidRPr="00DA0AF4">
        <w:rPr>
          <w:rFonts w:cs="Times New Roman"/>
        </w:rPr>
        <w:t>.</w:t>
      </w:r>
      <w:r>
        <w:rPr>
          <w:rFonts w:cs="Times New Roman"/>
        </w:rPr>
        <w:t xml:space="preserve"> </w:t>
      </w:r>
      <w:r w:rsidRPr="00DA0AF4">
        <w:rPr>
          <w:rFonts w:cs="Times New Roman"/>
        </w:rPr>
        <w:t xml:space="preserve">The main strength of these systems is that they combine quantitative information with local knowledge and expert interpretation. Their reports can explain why a market signal matters and how it relates to household conditions. They also provide information that is not available in the project’s price and rainfall files, such as livelihood strategies, coping </w:t>
      </w:r>
      <w:proofErr w:type="spellStart"/>
      <w:r w:rsidRPr="00DA0AF4">
        <w:rPr>
          <w:rFonts w:cs="Times New Roman"/>
        </w:rPr>
        <w:t>behaviour</w:t>
      </w:r>
      <w:proofErr w:type="spellEnd"/>
      <w:r w:rsidRPr="00DA0AF4">
        <w:rPr>
          <w:rFonts w:cs="Times New Roman"/>
        </w:rPr>
        <w:t>, food consumption, and assistance coverage.</w:t>
      </w:r>
      <w:r>
        <w:rPr>
          <w:rFonts w:cs="Times New Roman"/>
        </w:rPr>
        <w:t xml:space="preserve"> </w:t>
      </w:r>
      <w:r w:rsidRPr="00DA0AF4">
        <w:rPr>
          <w:rFonts w:cs="Times New Roman"/>
        </w:rPr>
        <w:t xml:space="preserve">The limitation for this project is not that existing systems are inadequate. Rather, they do not all provide the same machine-readable, monthly, district–commodity probability of </w:t>
      </w:r>
      <w:r w:rsidR="00084889">
        <w:rPr>
          <w:rFonts w:cs="Times New Roman"/>
        </w:rPr>
        <w:t>next month</w:t>
      </w:r>
      <w:r w:rsidRPr="00DA0AF4">
        <w:rPr>
          <w:rFonts w:cs="Times New Roman"/>
        </w:rPr>
        <w:t xml:space="preserve"> price stress. Their reporting cycles, geographic units, targets, and methods differ. The proposed project therefore aims to complement rather than replace them. Its output should be checked against the existing monitoring systems before it is used for planning </w:t>
      </w:r>
      <w:sdt>
        <w:sdtPr>
          <w:rPr>
            <w:rFonts w:cs="Times New Roman"/>
            <w:color w:val="000000"/>
          </w:rPr>
          <w:tag w:val="MENDELEY_CITATION_v3_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"/>
          <w:id w:val="-649822840"/>
          <w:placeholder>
            <w:docPart w:val="DefaultPlaceholder_-1854013440"/>
          </w:placeholder>
        </w:sdtPr>
        <w:sdtContent>
          <w:r w:rsidR="00E00835" w:rsidRPr="00E00835">
            <w:rPr>
              <w:rFonts w:eastAsia="Times New Roman" w:cs="Times New Roman"/>
              <w:color w:val="000000"/>
            </w:rPr>
            <w:t>(WFP, 2025; FEWS NET, n.d.)</w:t>
          </w:r>
        </w:sdtContent>
      </w:sdt>
      <w:r w:rsidR="00D2365F">
        <w:rPr>
          <w:rFonts w:cs="Times New Roman"/>
          <w:color w:val="000000"/>
        </w:rPr>
        <w:t>.</w:t>
      </w:r>
    </w:p>
    <w:p w14:paraId="2AB6E43B" w14:textId="77777777" w:rsidR="00DA0AF4" w:rsidRPr="00DA0AF4" w:rsidRDefault="00DA0AF4" w:rsidP="00DA0AF4">
      <w:pPr>
        <w:pStyle w:val="Heading2"/>
      </w:pPr>
      <w:r w:rsidRPr="00DA0AF4">
        <w:t>2.7 Synthesis of Findings</w:t>
      </w:r>
    </w:p>
    <w:p w14:paraId="6CBDC2D2" w14:textId="6D44DC2F" w:rsidR="00DA0AF4" w:rsidRPr="00DA0AF4" w:rsidRDefault="00DA0AF4" w:rsidP="00DA0AF4">
      <w:pPr>
        <w:spacing w:line="360" w:lineRule="auto"/>
        <w:jc w:val="both"/>
        <w:rPr>
          <w:rFonts w:cs="Times New Roman"/>
        </w:rPr>
      </w:pPr>
      <w:r w:rsidRPr="00DA0AF4">
        <w:rPr>
          <w:rFonts w:cs="Times New Roman"/>
        </w:rPr>
        <w:t xml:space="preserve">The literature shows several areas of agreement. First, </w:t>
      </w:r>
      <w:r w:rsidR="00084889">
        <w:rPr>
          <w:rFonts w:cs="Times New Roman"/>
        </w:rPr>
        <w:t>food price</w:t>
      </w:r>
      <w:r w:rsidRPr="00DA0AF4">
        <w:rPr>
          <w:rFonts w:cs="Times New Roman"/>
        </w:rPr>
        <w:t xml:space="preserve"> stress is influenced by more than agricultural production. Storage, trade costs, currency, expectations, imports, transport, and market access also affect the final price observed by households. Second, climate shocks do not affect all districts equally. Production systems, market connections, water availability, and trade routes influence whether a rainfall deficit becomes a local price problem </w:t>
      </w:r>
      <w:sdt>
        <w:sdtPr>
          <w:rPr>
            <w:rFonts w:cs="Times New Roman"/>
            <w:color w:val="000000"/>
          </w:rPr>
          <w:tag w:val="MENDELEY_CITATION_v3_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"/>
          <w:id w:val="-348097822"/>
          <w:placeholder>
            <w:docPart w:val="DefaultPlaceholder_-1854013440"/>
          </w:placeholder>
        </w:sdtPr>
        <w:sdtContent>
          <w:r w:rsidR="00E00835" w:rsidRPr="00E00835">
            <w:rPr>
              <w:rFonts w:eastAsia="Times New Roman" w:cs="Times New Roman"/>
              <w:color w:val="000000"/>
            </w:rPr>
            <w:t>(Mahdi &amp; Bonato, 2015; Phillips et al., 1998)</w:t>
          </w:r>
        </w:sdtContent>
      </w:sdt>
      <w:r w:rsidR="005B5F1A">
        <w:rPr>
          <w:rFonts w:cs="Times New Roman"/>
          <w:color w:val="000000"/>
        </w:rPr>
        <w:t xml:space="preserve"> </w:t>
      </w:r>
      <w:r>
        <w:rPr>
          <w:rFonts w:cs="Times New Roman"/>
        </w:rPr>
        <w:t xml:space="preserve">. </w:t>
      </w:r>
      <w:r w:rsidRPr="00DA0AF4">
        <w:rPr>
          <w:rFonts w:cs="Times New Roman"/>
        </w:rPr>
        <w:t xml:space="preserve">Third, household food insecurity is broader than market price stress. Income, assets, </w:t>
      </w:r>
      <w:proofErr w:type="spellStart"/>
      <w:r w:rsidRPr="00DA0AF4">
        <w:rPr>
          <w:rFonts w:cs="Times New Roman"/>
        </w:rPr>
        <w:t>labour</w:t>
      </w:r>
      <w:proofErr w:type="spellEnd"/>
      <w:r w:rsidRPr="00DA0AF4">
        <w:rPr>
          <w:rFonts w:cs="Times New Roman"/>
        </w:rPr>
        <w:t xml:space="preserve">, remittances, livestock, own production, social protection, and access to information affect whether a household can respond to higher prices </w:t>
      </w:r>
      <w:sdt>
        <w:sdtPr>
          <w:rPr>
            <w:rFonts w:cs="Times New Roman"/>
          </w:rPr>
          <w:tag w:val="MENDELEY_CITATION_v3_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"/>
          <w:id w:val="-553306150"/>
          <w:placeholder>
            <w:docPart w:val="DefaultPlaceholder_-1854013440"/>
          </w:placeholder>
        </w:sdtPr>
        <w:sdtContent>
          <w:r w:rsidR="00E00835" w:rsidRPr="00E00835">
            <w:rPr>
              <w:rFonts w:cs="Times New Roman"/>
              <w:color w:val="000000"/>
            </w:rPr>
            <w:t>(Busker et al., 2024; Westerveld et al., 2021)</w:t>
          </w:r>
        </w:sdtContent>
      </w:sdt>
      <w:r w:rsidR="005B5F1A">
        <w:rPr>
          <w:rFonts w:cs="Times New Roman"/>
        </w:rPr>
        <w:t xml:space="preserve"> </w:t>
      </w:r>
      <w:r w:rsidRPr="00DA0AF4">
        <w:rPr>
          <w:rFonts w:cs="Times New Roman"/>
        </w:rPr>
        <w:t xml:space="preserve">. This supports treating the project’s output as a market </w:t>
      </w:r>
      <w:r w:rsidR="00084889">
        <w:rPr>
          <w:rFonts w:cs="Times New Roman"/>
        </w:rPr>
        <w:t>early warning</w:t>
      </w:r>
      <w:r w:rsidRPr="00DA0AF4">
        <w:rPr>
          <w:rFonts w:cs="Times New Roman"/>
        </w:rPr>
        <w:t xml:space="preserve"> signal rather than as a direct household </w:t>
      </w:r>
      <w:proofErr w:type="spellStart"/>
      <w:proofErr w:type="gramStart"/>
      <w:r w:rsidRPr="00DA0AF4">
        <w:rPr>
          <w:rFonts w:cs="Times New Roman"/>
        </w:rPr>
        <w:t>classification.There</w:t>
      </w:r>
      <w:proofErr w:type="spellEnd"/>
      <w:proofErr w:type="gramEnd"/>
      <w:r w:rsidRPr="00DA0AF4">
        <w:rPr>
          <w:rFonts w:cs="Times New Roman"/>
        </w:rPr>
        <w:t xml:space="preserve"> are also differences between the studies. Household studies measure access, welfare, and diet, while market studies measure prices and transmission. Climate studies often focus on rainfall, production, or drought, while monitoring systems may use </w:t>
      </w:r>
      <w:r w:rsidR="00557AC2">
        <w:rPr>
          <w:rFonts w:cs="Times New Roman"/>
        </w:rPr>
        <w:t xml:space="preserve">food security </w:t>
      </w:r>
      <w:r w:rsidRPr="00DA0AF4">
        <w:rPr>
          <w:rFonts w:cs="Times New Roman"/>
        </w:rPr>
        <w:t xml:space="preserve">categories and expert judgement. </w:t>
      </w:r>
      <w:r w:rsidR="00084889">
        <w:rPr>
          <w:rFonts w:cs="Times New Roman"/>
        </w:rPr>
        <w:t>Machine learning</w:t>
      </w:r>
      <w:r w:rsidRPr="00DA0AF4">
        <w:rPr>
          <w:rFonts w:cs="Times New Roman"/>
        </w:rPr>
        <w:t xml:space="preserve"> studies use different targets, time periods, geographic scales, and evaluation designs. Results from one group cannot be transferred directly to another (Westerveld et al., 2021; Busker et al., 2024).</w:t>
      </w:r>
    </w:p>
    <w:p w14:paraId="6B791309" w14:textId="700CB3AF" w:rsidR="00DA0AF4" w:rsidRPr="00DA0AF4" w:rsidRDefault="00DA0AF4" w:rsidP="00DA0AF4">
      <w:pPr>
        <w:spacing w:line="360" w:lineRule="auto"/>
        <w:jc w:val="both"/>
        <w:rPr>
          <w:rFonts w:cs="Times New Roman"/>
        </w:rPr>
      </w:pPr>
      <w:r w:rsidRPr="00DA0AF4">
        <w:rPr>
          <w:rFonts w:cs="Times New Roman"/>
        </w:rPr>
        <w:lastRenderedPageBreak/>
        <w:t xml:space="preserve">A further theme is the importance of time. Price and climate variables are serially related, and a future observation can easily enter a feature through an unshifted rolling average, group statistic, imputation value, or random split. </w:t>
      </w:r>
      <w:proofErr w:type="spellStart"/>
      <w:r w:rsidRPr="00DA0AF4">
        <w:rPr>
          <w:rFonts w:cs="Times New Roman"/>
        </w:rPr>
        <w:t>Bergmeir</w:t>
      </w:r>
      <w:proofErr w:type="spellEnd"/>
      <w:r w:rsidRPr="00DA0AF4">
        <w:rPr>
          <w:rFonts w:cs="Times New Roman"/>
        </w:rPr>
        <w:t xml:space="preserve"> and Benítez (2012) explain why ordinary cross-validation may be inappropriate for time-series predictor evaluation. He et al. (2021) also </w:t>
      </w:r>
      <w:proofErr w:type="gramStart"/>
      <w:r w:rsidRPr="00DA0AF4">
        <w:rPr>
          <w:rFonts w:cs="Times New Roman"/>
        </w:rPr>
        <w:t>highlight</w:t>
      </w:r>
      <w:proofErr w:type="gramEnd"/>
      <w:r w:rsidRPr="00DA0AF4">
        <w:rPr>
          <w:rFonts w:cs="Times New Roman"/>
        </w:rPr>
        <w:t xml:space="preserve"> changing relationships and limited observations as challenges in climate forecasting.</w:t>
      </w:r>
      <w:r>
        <w:rPr>
          <w:rFonts w:cs="Times New Roman"/>
        </w:rPr>
        <w:t xml:space="preserve"> </w:t>
      </w:r>
      <w:r w:rsidRPr="00DA0AF4">
        <w:rPr>
          <w:rFonts w:cs="Times New Roman"/>
        </w:rPr>
        <w:t xml:space="preserve">The literature therefore supports a project that uses chronological validation, separates the target from the predictor matrix, compares </w:t>
      </w:r>
      <w:r w:rsidR="00084889">
        <w:rPr>
          <w:rFonts w:cs="Times New Roman"/>
        </w:rPr>
        <w:t>machine learning</w:t>
      </w:r>
      <w:r w:rsidRPr="00DA0AF4">
        <w:rPr>
          <w:rFonts w:cs="Times New Roman"/>
        </w:rPr>
        <w:t xml:space="preserve"> models with persistence and majority-class baselines, and reports more than accuracy. Precision–recall measures are useful when stress events are uncommon, while calibration measures whether a probability can be interpreted as a useful risk estimate (Busker et al., 2024; Westerveld et al., 2021).</w:t>
      </w:r>
      <w:r>
        <w:rPr>
          <w:rFonts w:cs="Times New Roman"/>
        </w:rPr>
        <w:t xml:space="preserve"> </w:t>
      </w:r>
      <w:r w:rsidRPr="00DA0AF4">
        <w:rPr>
          <w:rFonts w:cs="Times New Roman"/>
        </w:rPr>
        <w:t>The main gap is that the reviewed Zimbabwean literature does not provide one integrated, reproducible, district–commodity system that combines market prices, rainfall anomalies, currency context, peer-market features, time-respecting validation, and prospective scoring. The global literature provides useful methods, but its targets and settings differ from Zimbabwe. This project addresses the gap by adapting established ideas to Zimbabwean data and by documenting the complete process from data integration to decision-support output.</w:t>
      </w:r>
    </w:p>
    <w:p w14:paraId="1EDC3263" w14:textId="06D75A75" w:rsidR="00DA0AF4" w:rsidRPr="00DA0AF4" w:rsidRDefault="00DA0AF4" w:rsidP="00DA0AF4">
      <w:pPr>
        <w:pStyle w:val="Heading2"/>
      </w:pPr>
      <w:r w:rsidRPr="00DA0AF4">
        <w:t xml:space="preserve">2.8 Methodological Approaches </w:t>
      </w:r>
    </w:p>
    <w:p w14:paraId="12F4D837" w14:textId="19AFACBA" w:rsidR="00DA0AF4" w:rsidRPr="00DA0AF4" w:rsidRDefault="00DA0AF4" w:rsidP="00DA0AF4">
      <w:pPr>
        <w:spacing w:line="360" w:lineRule="auto"/>
        <w:jc w:val="both"/>
        <w:rPr>
          <w:rFonts w:cs="Times New Roman"/>
        </w:rPr>
      </w:pPr>
      <w:r w:rsidRPr="00DA0AF4">
        <w:rPr>
          <w:rFonts w:cs="Times New Roman"/>
        </w:rPr>
        <w:t xml:space="preserve">The reviewed literature uses several methodological approaches. Econometric studies use regression, instrumental variables, spatial price models, time-series analysis, and dynamic models. These methods are useful when the purpose is to estimate associations, investigate market transmission, or study the relationship between a specific explanatory variable and an outcome. They can also be easier to interpret than complex </w:t>
      </w:r>
      <w:r w:rsidR="00084889">
        <w:rPr>
          <w:rFonts w:cs="Times New Roman"/>
        </w:rPr>
        <w:t>machine learning</w:t>
      </w:r>
      <w:r w:rsidRPr="00DA0AF4">
        <w:rPr>
          <w:rFonts w:cs="Times New Roman"/>
        </w:rPr>
        <w:t xml:space="preserve"> methods (Fackler &amp; Goodwin, 2001; Melesse et al., 2023).</w:t>
      </w:r>
      <w:r>
        <w:rPr>
          <w:rFonts w:cs="Times New Roman"/>
        </w:rPr>
        <w:t xml:space="preserve"> </w:t>
      </w:r>
      <w:r w:rsidRPr="00DA0AF4">
        <w:rPr>
          <w:rFonts w:cs="Times New Roman"/>
        </w:rPr>
        <w:t xml:space="preserve">Storage models and market-equilibrium approaches explain how supply, demand, inventories, trade costs, and expectations may affect prices. Their strength is that they provide an economic explanation for non-linear </w:t>
      </w:r>
      <w:proofErr w:type="spellStart"/>
      <w:r w:rsidRPr="00DA0AF4">
        <w:rPr>
          <w:rFonts w:cs="Times New Roman"/>
        </w:rPr>
        <w:t>behaviour</w:t>
      </w:r>
      <w:proofErr w:type="spellEnd"/>
      <w:r w:rsidRPr="00DA0AF4">
        <w:rPr>
          <w:rFonts w:cs="Times New Roman"/>
        </w:rPr>
        <w:t>. Their limitation is that they may require information about stocks, trade, or expectations that is not available in the project dataset (Deaton &amp; Laroque, 1992; Porteous, 2019).</w:t>
      </w:r>
      <w:r>
        <w:rPr>
          <w:rFonts w:cs="Times New Roman"/>
        </w:rPr>
        <w:t xml:space="preserve"> </w:t>
      </w:r>
      <w:r w:rsidRPr="00DA0AF4">
        <w:rPr>
          <w:rFonts w:cs="Times New Roman"/>
        </w:rPr>
        <w:t xml:space="preserve">Climate and remote-sensing studies use rainfall records, CHIRPS, vegetation measures, soil moisture, hydrological products, and crop simulations. These approaches are useful when ground observations are limited and when the aim is to monitor drought or production conditions. Their limitation is that environmental stress does not automatically equal a </w:t>
      </w:r>
      <w:r w:rsidR="00557AC2">
        <w:rPr>
          <w:rFonts w:cs="Times New Roman"/>
        </w:rPr>
        <w:t>market price</w:t>
      </w:r>
      <w:r w:rsidRPr="00DA0AF4">
        <w:rPr>
          <w:rFonts w:cs="Times New Roman"/>
        </w:rPr>
        <w:t xml:space="preserve"> event or household food insecurity (Funk et al., 2015; </w:t>
      </w:r>
      <w:proofErr w:type="spellStart"/>
      <w:r w:rsidRPr="00DA0AF4">
        <w:rPr>
          <w:rFonts w:cs="Times New Roman"/>
        </w:rPr>
        <w:t>Sazib</w:t>
      </w:r>
      <w:proofErr w:type="spellEnd"/>
      <w:r w:rsidRPr="00DA0AF4">
        <w:rPr>
          <w:rFonts w:cs="Times New Roman"/>
        </w:rPr>
        <w:t xml:space="preserve"> et al., 2020).</w:t>
      </w:r>
    </w:p>
    <w:p w14:paraId="6DCD1215" w14:textId="1B834FA1" w:rsidR="00DA0AF4" w:rsidRPr="00DA0AF4" w:rsidRDefault="00084889" w:rsidP="00DA0AF4">
      <w:pPr>
        <w:spacing w:line="360" w:lineRule="auto"/>
        <w:jc w:val="both"/>
        <w:rPr>
          <w:rFonts w:cs="Times New Roman"/>
        </w:rPr>
      </w:pPr>
      <w:r>
        <w:rPr>
          <w:rFonts w:cs="Times New Roman"/>
        </w:rPr>
        <w:lastRenderedPageBreak/>
        <w:t>Machine learning</w:t>
      </w:r>
      <w:r w:rsidR="00DA0AF4" w:rsidRPr="00DA0AF4">
        <w:rPr>
          <w:rFonts w:cs="Times New Roman"/>
        </w:rPr>
        <w:t xml:space="preserve"> studies use logistic regression, random forests, gradient boosting, neural networks, and other classification or regression methods. Westerveld et al. (2021) use transferable features to forecast changes in </w:t>
      </w:r>
      <w:r w:rsidR="00557AC2">
        <w:rPr>
          <w:rFonts w:cs="Times New Roman"/>
        </w:rPr>
        <w:t xml:space="preserve">food security </w:t>
      </w:r>
      <w:r w:rsidR="00DA0AF4" w:rsidRPr="00DA0AF4">
        <w:rPr>
          <w:rFonts w:cs="Times New Roman"/>
        </w:rPr>
        <w:t xml:space="preserve">conditions. Busker et al. (2024) apply machine learning to </w:t>
      </w:r>
      <w:r w:rsidR="00557AC2">
        <w:rPr>
          <w:rFonts w:cs="Times New Roman"/>
        </w:rPr>
        <w:t xml:space="preserve">food security </w:t>
      </w:r>
      <w:r w:rsidR="00DA0AF4" w:rsidRPr="00DA0AF4">
        <w:rPr>
          <w:rFonts w:cs="Times New Roman"/>
        </w:rPr>
        <w:t>crisis forecasting in the Horn of Africa. Reichstein et al. (2019) argue that data-driven Earth-system research should remain connected to process understanding rather than becoming an unexplained automated procedure.</w:t>
      </w:r>
      <w:r w:rsidR="00DA0AF4">
        <w:rPr>
          <w:rFonts w:cs="Times New Roman"/>
        </w:rPr>
        <w:t xml:space="preserve"> </w:t>
      </w:r>
      <w:r w:rsidR="00DA0AF4" w:rsidRPr="00DA0AF4">
        <w:rPr>
          <w:rFonts w:cs="Times New Roman"/>
        </w:rPr>
        <w:t xml:space="preserve">The literature also identifies important weaknesses. Complex models may be difficult to interpret, small datasets can lead to unstable results, and random validation can produce over-optimistic estimates when the task is forecasting. A model may also be affected by changes in the relationship between climate, markets, and the target over time (He et al., 2021; </w:t>
      </w:r>
      <w:proofErr w:type="spellStart"/>
      <w:r w:rsidR="00DA0AF4" w:rsidRPr="00DA0AF4">
        <w:rPr>
          <w:rFonts w:cs="Times New Roman"/>
        </w:rPr>
        <w:t>Bergmeir</w:t>
      </w:r>
      <w:proofErr w:type="spellEnd"/>
      <w:r w:rsidR="00DA0AF4" w:rsidRPr="00DA0AF4">
        <w:rPr>
          <w:rFonts w:cs="Times New Roman"/>
        </w:rPr>
        <w:t xml:space="preserve"> &amp; Benítez, 2012).</w:t>
      </w:r>
      <w:r w:rsidR="00DA0AF4">
        <w:rPr>
          <w:rFonts w:cs="Times New Roman"/>
        </w:rPr>
        <w:t xml:space="preserve"> </w:t>
      </w:r>
      <w:r w:rsidR="00DA0AF4" w:rsidRPr="00DA0AF4">
        <w:rPr>
          <w:rFonts w:cs="Times New Roman"/>
        </w:rPr>
        <w:t>For this project, a small set of models is more suitable than using many algorithms without a clear purpose. Logistic regression provides an interpretable benchmark. Tree-based gradient boosting can represent non-linear patterns and interactions. Persistence and majority-class rules provide practical baselines. The models are evaluated using time-ordered splits, several performance measures, and a later holdout period. This approach follows the literature’s emphasis on matching the method to the prediction problem.</w:t>
      </w:r>
      <w:r w:rsidR="00DA0AF4">
        <w:rPr>
          <w:rFonts w:cs="Times New Roman"/>
        </w:rPr>
        <w:t xml:space="preserve"> </w:t>
      </w:r>
      <w:r w:rsidR="00DA0AF4" w:rsidRPr="00DA0AF4">
        <w:rPr>
          <w:rFonts w:cs="Times New Roman"/>
        </w:rPr>
        <w:t xml:space="preserve">The project uses CRISP-DM to </w:t>
      </w:r>
      <w:proofErr w:type="spellStart"/>
      <w:r w:rsidR="00DA0AF4" w:rsidRPr="00DA0AF4">
        <w:rPr>
          <w:rFonts w:cs="Times New Roman"/>
        </w:rPr>
        <w:t>organise</w:t>
      </w:r>
      <w:proofErr w:type="spellEnd"/>
      <w:r w:rsidR="00DA0AF4" w:rsidRPr="00DA0AF4">
        <w:rPr>
          <w:rFonts w:cs="Times New Roman"/>
        </w:rPr>
        <w:t xml:space="preserve"> the full </w:t>
      </w:r>
      <w:r>
        <w:rPr>
          <w:rFonts w:cs="Times New Roman"/>
        </w:rPr>
        <w:t>data science</w:t>
      </w:r>
      <w:r w:rsidR="00DA0AF4" w:rsidRPr="00DA0AF4">
        <w:rPr>
          <w:rFonts w:cs="Times New Roman"/>
        </w:rPr>
        <w:t xml:space="preserve"> process. CRISP-DM is appropriate because the work includes project understanding, data understanding, preparation, modelling, evaluation, and a prospective scoring stage. The methodology is not selected because it guarantees a good model. It is selected because it provides a structured way to document each stage and to identify problems before the final prediction is produced.</w:t>
      </w:r>
    </w:p>
    <w:p w14:paraId="6F3B9AEC" w14:textId="77777777" w:rsidR="00DA0AF4" w:rsidRPr="00DA0AF4" w:rsidRDefault="00DA0AF4" w:rsidP="00DA0AF4">
      <w:pPr>
        <w:pStyle w:val="Heading2"/>
      </w:pPr>
      <w:r w:rsidRPr="00DA0AF4">
        <w:t>2.9 Relevant Technologies and Tools</w:t>
      </w:r>
    </w:p>
    <w:p w14:paraId="775952A0" w14:textId="6DF6E4E1" w:rsidR="00245D87" w:rsidRDefault="00245D87" w:rsidP="00245D87">
      <w:pPr>
        <w:spacing w:line="360" w:lineRule="auto"/>
        <w:jc w:val="both"/>
        <w:rPr>
          <w:rFonts w:cs="Times New Roman"/>
        </w:rPr>
      </w:pPr>
      <w:r w:rsidRPr="00245D87">
        <w:rPr>
          <w:rFonts w:cs="Times New Roman"/>
        </w:rPr>
        <w:t xml:space="preserve">The project uses Python as the main programming language because it can combine data preparation, spatial processing, machine learning, </w:t>
      </w:r>
      <w:proofErr w:type="spellStart"/>
      <w:r w:rsidRPr="00245D87">
        <w:rPr>
          <w:rFonts w:cs="Times New Roman"/>
        </w:rPr>
        <w:t>visualisation</w:t>
      </w:r>
      <w:proofErr w:type="spellEnd"/>
      <w:r w:rsidRPr="00245D87">
        <w:rPr>
          <w:rFonts w:cs="Times New Roman"/>
        </w:rPr>
        <w:t xml:space="preserve">, and deployment within one workflow. Previous </w:t>
      </w:r>
      <w:r w:rsidR="00084889">
        <w:rPr>
          <w:rFonts w:cs="Times New Roman"/>
        </w:rPr>
        <w:t>data science</w:t>
      </w:r>
      <w:r w:rsidRPr="00245D87">
        <w:rPr>
          <w:rFonts w:cs="Times New Roman"/>
        </w:rPr>
        <w:t xml:space="preserve"> and Earth-system studies have used programming-based workflows to combine environmental and socio-economic data, while Reichstein et al. (2019) </w:t>
      </w:r>
      <w:proofErr w:type="spellStart"/>
      <w:r w:rsidRPr="00245D87">
        <w:rPr>
          <w:rFonts w:cs="Times New Roman"/>
        </w:rPr>
        <w:t>emphasise</w:t>
      </w:r>
      <w:proofErr w:type="spellEnd"/>
      <w:r w:rsidRPr="00245D87">
        <w:rPr>
          <w:rFonts w:cs="Times New Roman"/>
        </w:rPr>
        <w:t xml:space="preserve"> that data-driven methods should remain connected to the process being studied. The project uses pandas and NumPy for cleaning the WFP price records, aggregating observations by month, creating lagged and rolling variables, and performing numerical calculations. </w:t>
      </w:r>
      <w:proofErr w:type="spellStart"/>
      <w:r w:rsidRPr="00245D87">
        <w:rPr>
          <w:rFonts w:cs="Times New Roman"/>
        </w:rPr>
        <w:t>GeoPandas</w:t>
      </w:r>
      <w:proofErr w:type="spellEnd"/>
      <w:r w:rsidRPr="00245D87">
        <w:rPr>
          <w:rFonts w:cs="Times New Roman"/>
        </w:rPr>
        <w:t xml:space="preserve"> is used to connect market coordinates to Zimbabwean administrative districts through spatial joins. This is preferred to manual matching because geographic assignment can be repeated and checked. CHIRPS is used to provide rainfall information because Funk et al. (2015) developed it as a satellite- and station-based rainfall dataset for monitoring climate </w:t>
      </w:r>
      <w:r w:rsidRPr="00245D87">
        <w:rPr>
          <w:rFonts w:cs="Times New Roman"/>
        </w:rPr>
        <w:lastRenderedPageBreak/>
        <w:t xml:space="preserve">extremes, making it suitable for constructing </w:t>
      </w:r>
      <w:r w:rsidR="00084889">
        <w:rPr>
          <w:rFonts w:cs="Times New Roman"/>
        </w:rPr>
        <w:t xml:space="preserve">district </w:t>
      </w:r>
      <w:proofErr w:type="spellStart"/>
      <w:r w:rsidR="00084889">
        <w:rPr>
          <w:rFonts w:cs="Times New Roman"/>
        </w:rPr>
        <w:t>level</w:t>
      </w:r>
      <w:r w:rsidRPr="00245D87">
        <w:rPr>
          <w:rFonts w:cs="Times New Roman"/>
        </w:rPr>
        <w:t>rainfall</w:t>
      </w:r>
      <w:proofErr w:type="spellEnd"/>
      <w:r w:rsidRPr="00245D87">
        <w:rPr>
          <w:rFonts w:cs="Times New Roman"/>
        </w:rPr>
        <w:t xml:space="preserve"> anomalies. The project uses scikit-learn for logistic regression, histogram-based gradient boosting, time-ordered data splitting, preprocessing, and evaluation metrics. </w:t>
      </w:r>
      <w:proofErr w:type="spellStart"/>
      <w:r w:rsidRPr="00245D87">
        <w:rPr>
          <w:rFonts w:cs="Times New Roman"/>
        </w:rPr>
        <w:t>XGBoost</w:t>
      </w:r>
      <w:proofErr w:type="spellEnd"/>
      <w:r w:rsidRPr="00245D87">
        <w:rPr>
          <w:rFonts w:cs="Times New Roman"/>
        </w:rPr>
        <w:t xml:space="preserve"> is included as a comparison model because tree-boosting methods can represent non-linear relationships and interactions that are relevant to climate and </w:t>
      </w:r>
      <w:r w:rsidR="00084889">
        <w:rPr>
          <w:rFonts w:cs="Times New Roman"/>
        </w:rPr>
        <w:t>food price</w:t>
      </w:r>
      <w:r w:rsidRPr="00245D87">
        <w:rPr>
          <w:rFonts w:cs="Times New Roman"/>
        </w:rPr>
        <w:t xml:space="preserve"> data. Similar </w:t>
      </w:r>
      <w:r w:rsidR="00084889">
        <w:rPr>
          <w:rFonts w:cs="Times New Roman"/>
        </w:rPr>
        <w:t>machine learning</w:t>
      </w:r>
      <w:r w:rsidRPr="00245D87">
        <w:rPr>
          <w:rFonts w:cs="Times New Roman"/>
        </w:rPr>
        <w:t xml:space="preserve"> approaches have been applied to </w:t>
      </w:r>
      <w:r w:rsidR="00557AC2">
        <w:rPr>
          <w:rFonts w:cs="Times New Roman"/>
        </w:rPr>
        <w:t xml:space="preserve">food security </w:t>
      </w:r>
      <w:r w:rsidRPr="00245D87">
        <w:rPr>
          <w:rFonts w:cs="Times New Roman"/>
        </w:rPr>
        <w:t xml:space="preserve">forecasting by Westerveld et al. (2021) and Busker et al. (2024), although their study settings and targets differ from this Zimbabwean project. </w:t>
      </w:r>
      <w:proofErr w:type="spellStart"/>
      <w:r w:rsidRPr="00245D87">
        <w:rPr>
          <w:rFonts w:cs="Times New Roman"/>
        </w:rPr>
        <w:t>Optuna</w:t>
      </w:r>
      <w:proofErr w:type="spellEnd"/>
      <w:r w:rsidRPr="00245D87">
        <w:rPr>
          <w:rFonts w:cs="Times New Roman"/>
        </w:rPr>
        <w:t xml:space="preserve"> is used to tune the tree-based model because it can search several interacting parameters more efficiently than testing every combination manually. </w:t>
      </w:r>
    </w:p>
    <w:p w14:paraId="45B4E5DA" w14:textId="77777777" w:rsidR="00245D87" w:rsidRDefault="00245D87" w:rsidP="00245D87">
      <w:pPr>
        <w:spacing w:line="360" w:lineRule="auto"/>
        <w:jc w:val="both"/>
        <w:rPr>
          <w:rFonts w:cs="Times New Roman"/>
        </w:rPr>
      </w:pPr>
      <w:r w:rsidRPr="00245D87">
        <w:rPr>
          <w:rFonts w:cs="Times New Roman"/>
        </w:rPr>
        <w:t xml:space="preserve">Matplotlib and Seaborn are used for distributions, model comparisons, calibration plots, feature-importance charts, and other </w:t>
      </w:r>
      <w:proofErr w:type="spellStart"/>
      <w:r w:rsidRPr="00245D87">
        <w:rPr>
          <w:rFonts w:cs="Times New Roman"/>
        </w:rPr>
        <w:t>visualisations</w:t>
      </w:r>
      <w:proofErr w:type="spellEnd"/>
      <w:r w:rsidRPr="00245D87">
        <w:rPr>
          <w:rFonts w:cs="Times New Roman"/>
        </w:rPr>
        <w:t xml:space="preserve">. These tools were selected instead of using only spreadsheets because the complete process needs to be repeatable and connected to the modelling code. R, SQL, QGIS, ArcGIS, random forests, neural networks, and other tools could also be used, but they were not selected as the main tools because the project requires one integrated Python-based workflow that supports spatial processing, time-ordered validation, model comparison, and automated </w:t>
      </w:r>
      <w:proofErr w:type="gramStart"/>
      <w:r w:rsidRPr="00245D87">
        <w:rPr>
          <w:rFonts w:cs="Times New Roman"/>
        </w:rPr>
        <w:t>scoring.\n\</w:t>
      </w:r>
      <w:proofErr w:type="spellStart"/>
      <w:r w:rsidRPr="00245D87">
        <w:rPr>
          <w:rFonts w:cs="Times New Roman"/>
        </w:rPr>
        <w:t>nGit</w:t>
      </w:r>
      <w:proofErr w:type="spellEnd"/>
      <w:proofErr w:type="gramEnd"/>
      <w:r w:rsidRPr="00245D87">
        <w:rPr>
          <w:rFonts w:cs="Times New Roman"/>
        </w:rPr>
        <w:t xml:space="preserve"> is used for version control and GitHub is used to store the project repository remotely. Git was selected instead of relying only on manually renamed folders because it records changes to the data-processing scripts, model files, documentation, and </w:t>
      </w:r>
      <w:proofErr w:type="spellStart"/>
      <w:r w:rsidRPr="00245D87">
        <w:rPr>
          <w:rFonts w:cs="Times New Roman"/>
        </w:rPr>
        <w:t>Streamlit</w:t>
      </w:r>
      <w:proofErr w:type="spellEnd"/>
      <w:r w:rsidRPr="00245D87">
        <w:rPr>
          <w:rFonts w:cs="Times New Roman"/>
        </w:rPr>
        <w:t xml:space="preserve"> application. </w:t>
      </w:r>
    </w:p>
    <w:p w14:paraId="1F4E0C76" w14:textId="0ED95692" w:rsidR="00DA0AF4" w:rsidRPr="00DA0AF4" w:rsidRDefault="00245D87" w:rsidP="00245D87">
      <w:pPr>
        <w:spacing w:line="360" w:lineRule="auto"/>
        <w:jc w:val="both"/>
        <w:rPr>
          <w:rFonts w:cs="Times New Roman"/>
        </w:rPr>
      </w:pPr>
      <w:r w:rsidRPr="00245D87">
        <w:rPr>
          <w:rFonts w:cs="Times New Roman"/>
        </w:rPr>
        <w:t xml:space="preserve">GitHub also provides a central repository that can be connected to </w:t>
      </w:r>
      <w:proofErr w:type="spellStart"/>
      <w:r w:rsidRPr="00245D87">
        <w:rPr>
          <w:rFonts w:cs="Times New Roman"/>
        </w:rPr>
        <w:t>Streamlit</w:t>
      </w:r>
      <w:proofErr w:type="spellEnd"/>
      <w:r w:rsidRPr="00245D87">
        <w:rPr>
          <w:rFonts w:cs="Times New Roman"/>
        </w:rPr>
        <w:t xml:space="preserve"> Cloud. </w:t>
      </w:r>
      <w:proofErr w:type="spellStart"/>
      <w:r w:rsidRPr="00245D87">
        <w:rPr>
          <w:rFonts w:cs="Times New Roman"/>
        </w:rPr>
        <w:t>Streamlit</w:t>
      </w:r>
      <w:proofErr w:type="spellEnd"/>
      <w:r w:rsidRPr="00245D87">
        <w:rPr>
          <w:rFonts w:cs="Times New Roman"/>
        </w:rPr>
        <w:t xml:space="preserve"> is used to develop the interactive application because it allows Python models, tables, graphs, prediction probabilities, and </w:t>
      </w:r>
      <w:r w:rsidR="00084889">
        <w:rPr>
          <w:rFonts w:cs="Times New Roman"/>
        </w:rPr>
        <w:t xml:space="preserve">district </w:t>
      </w:r>
      <w:proofErr w:type="spellStart"/>
      <w:r w:rsidR="00084889">
        <w:rPr>
          <w:rFonts w:cs="Times New Roman"/>
        </w:rPr>
        <w:t>level</w:t>
      </w:r>
      <w:r w:rsidRPr="00245D87">
        <w:rPr>
          <w:rFonts w:cs="Times New Roman"/>
        </w:rPr>
        <w:t>risk</w:t>
      </w:r>
      <w:proofErr w:type="spellEnd"/>
      <w:r w:rsidRPr="00245D87">
        <w:rPr>
          <w:rFonts w:cs="Times New Roman"/>
        </w:rPr>
        <w:t xml:space="preserve"> information to be presented through one interface without requiring a separate front-end framework. </w:t>
      </w:r>
      <w:proofErr w:type="spellStart"/>
      <w:r w:rsidRPr="00245D87">
        <w:rPr>
          <w:rFonts w:cs="Times New Roman"/>
        </w:rPr>
        <w:t>Streamlit</w:t>
      </w:r>
      <w:proofErr w:type="spellEnd"/>
      <w:r w:rsidRPr="00245D87">
        <w:rPr>
          <w:rFonts w:cs="Times New Roman"/>
        </w:rPr>
        <w:t xml:space="preserve"> Cloud is used for hosting because it can deploy the application directly from the GitHub repository and is suitable for a student-level project and demonstration system. A full web framework, cloud server, or dashboard platform could provide greater control and scalability, but would require more configuration and maintenance than is necessary for the current project. The trained model is saved with </w:t>
      </w:r>
      <w:proofErr w:type="spellStart"/>
      <w:r w:rsidRPr="00245D87">
        <w:rPr>
          <w:rFonts w:cs="Times New Roman"/>
        </w:rPr>
        <w:t>joblib</w:t>
      </w:r>
      <w:proofErr w:type="spellEnd"/>
      <w:r w:rsidRPr="00245D87">
        <w:rPr>
          <w:rFonts w:cs="Times New Roman"/>
        </w:rPr>
        <w:t xml:space="preserve"> or pickle so that the </w:t>
      </w:r>
      <w:proofErr w:type="spellStart"/>
      <w:r w:rsidRPr="00245D87">
        <w:rPr>
          <w:rFonts w:cs="Times New Roman"/>
        </w:rPr>
        <w:t>Streamlit</w:t>
      </w:r>
      <w:proofErr w:type="spellEnd"/>
      <w:r w:rsidRPr="00245D87">
        <w:rPr>
          <w:rFonts w:cs="Times New Roman"/>
        </w:rPr>
        <w:t xml:space="preserve"> application can load it when generating predictions. These tools do not replace data-quality checks or human judgement. A software package cannot determine whether a market coordinate is correct, whether a target has been created properly, or whether a prediction is causally meaningful. Therefore, the project combines the selected technologies with data dictionaries, validation rules, source checks, time-ordered testing, and visual inspection. This approach agrees with the literature’s emphasis on reproducible, process-</w:t>
      </w:r>
      <w:r w:rsidRPr="00245D87">
        <w:rPr>
          <w:rFonts w:cs="Times New Roman"/>
        </w:rPr>
        <w:lastRenderedPageBreak/>
        <w:t>aware, and carefully validated data-driven analysis (</w:t>
      </w:r>
      <w:proofErr w:type="spellStart"/>
      <w:r w:rsidRPr="00245D87">
        <w:rPr>
          <w:rFonts w:cs="Times New Roman"/>
        </w:rPr>
        <w:t>Bergmeir</w:t>
      </w:r>
      <w:proofErr w:type="spellEnd"/>
      <w:r w:rsidRPr="00245D87">
        <w:rPr>
          <w:rFonts w:cs="Times New Roman"/>
        </w:rPr>
        <w:t xml:space="preserve"> &amp; Benítez, 2012; He et al., 2021; Reichstein et al., 2019)</w:t>
      </w:r>
      <w:r w:rsidR="00DA0AF4">
        <w:rPr>
          <w:rFonts w:cs="Times New Roman"/>
        </w:rPr>
        <w:t>.</w:t>
      </w:r>
    </w:p>
    <w:p w14:paraId="1040BEA5" w14:textId="77777777" w:rsidR="00DA0AF4" w:rsidRPr="00DA0AF4" w:rsidRDefault="00DA0AF4" w:rsidP="00DA0AF4">
      <w:pPr>
        <w:pStyle w:val="Heading2"/>
      </w:pPr>
      <w:r w:rsidRPr="00DA0AF4">
        <w:t>2.10 Comparison with Existing Work</w:t>
      </w:r>
    </w:p>
    <w:p w14:paraId="4CD81F75" w14:textId="6A8E637B" w:rsidR="00DA0AF4" w:rsidRPr="00DA0AF4" w:rsidRDefault="00DA0AF4" w:rsidP="00DA0AF4">
      <w:pPr>
        <w:spacing w:line="360" w:lineRule="auto"/>
        <w:jc w:val="both"/>
        <w:rPr>
          <w:rFonts w:cs="Times New Roman"/>
        </w:rPr>
      </w:pPr>
      <w:r w:rsidRPr="00DA0AF4">
        <w:rPr>
          <w:rFonts w:cs="Times New Roman"/>
        </w:rPr>
        <w:t xml:space="preserve">The project builds on existing Zimbabwean work in several ways. Like Mahdi and Bonato (2015), it </w:t>
      </w:r>
      <w:proofErr w:type="spellStart"/>
      <w:r w:rsidRPr="00DA0AF4">
        <w:rPr>
          <w:rFonts w:cs="Times New Roman"/>
        </w:rPr>
        <w:t>recognises</w:t>
      </w:r>
      <w:proofErr w:type="spellEnd"/>
      <w:r w:rsidRPr="00DA0AF4">
        <w:rPr>
          <w:rFonts w:cs="Times New Roman"/>
        </w:rPr>
        <w:t xml:space="preserve"> that food prices differ between locations and that market integration is affected by trade routes. Like Davids et al. (2017) and Burke and Myers (2014), it </w:t>
      </w:r>
      <w:proofErr w:type="spellStart"/>
      <w:r w:rsidRPr="00DA0AF4">
        <w:rPr>
          <w:rFonts w:cs="Times New Roman"/>
        </w:rPr>
        <w:t>recognises</w:t>
      </w:r>
      <w:proofErr w:type="spellEnd"/>
      <w:r w:rsidRPr="00DA0AF4">
        <w:rPr>
          <w:rFonts w:cs="Times New Roman"/>
        </w:rPr>
        <w:t xml:space="preserve"> that trade policy, informal trade, and transfer costs can change price transmission. Like climate studies by Phillips et al. (1998) and </w:t>
      </w:r>
      <w:proofErr w:type="spellStart"/>
      <w:r w:rsidRPr="00DA0AF4">
        <w:rPr>
          <w:rFonts w:cs="Times New Roman"/>
        </w:rPr>
        <w:t>Mugiyo</w:t>
      </w:r>
      <w:proofErr w:type="spellEnd"/>
      <w:r w:rsidRPr="00DA0AF4">
        <w:rPr>
          <w:rFonts w:cs="Times New Roman"/>
        </w:rPr>
        <w:t xml:space="preserve"> et al. (2023), it treats rainfall and ENSO-related conditions as important early signals rather than waiting only for final production figures.</w:t>
      </w:r>
      <w:r w:rsidR="007F3F30">
        <w:rPr>
          <w:rFonts w:cs="Times New Roman"/>
        </w:rPr>
        <w:t xml:space="preserve"> </w:t>
      </w:r>
      <w:r w:rsidRPr="00DA0AF4">
        <w:rPr>
          <w:rFonts w:cs="Times New Roman"/>
        </w:rPr>
        <w:t xml:space="preserve">The project also follows existing </w:t>
      </w:r>
      <w:r w:rsidR="00557AC2">
        <w:rPr>
          <w:rFonts w:cs="Times New Roman"/>
        </w:rPr>
        <w:t xml:space="preserve">food security </w:t>
      </w:r>
      <w:r w:rsidRPr="00DA0AF4">
        <w:rPr>
          <w:rFonts w:cs="Times New Roman"/>
        </w:rPr>
        <w:t xml:space="preserve">monitoring practice by treating the model as decision support rather than as a replacement for expert assessment. WFP, FEWS NET, </w:t>
      </w:r>
      <w:proofErr w:type="spellStart"/>
      <w:r w:rsidRPr="00DA0AF4">
        <w:rPr>
          <w:rFonts w:cs="Times New Roman"/>
        </w:rPr>
        <w:t>ZimVAC</w:t>
      </w:r>
      <w:proofErr w:type="spellEnd"/>
      <w:r w:rsidRPr="00DA0AF4">
        <w:rPr>
          <w:rFonts w:cs="Times New Roman"/>
        </w:rPr>
        <w:t xml:space="preserve">, and </w:t>
      </w:r>
      <w:proofErr w:type="spellStart"/>
      <w:r w:rsidRPr="00DA0AF4">
        <w:rPr>
          <w:rFonts w:cs="Times New Roman"/>
        </w:rPr>
        <w:t>ZimLAC</w:t>
      </w:r>
      <w:proofErr w:type="spellEnd"/>
      <w:r w:rsidRPr="00DA0AF4">
        <w:rPr>
          <w:rFonts w:cs="Times New Roman"/>
        </w:rPr>
        <w:t xml:space="preserve"> use different types of evidence and have different purposes. The project adds a predictive market signal that can be compared with these sources, but it does not attempt to reproduce household assessments or expert </w:t>
      </w:r>
      <w:r w:rsidR="00557AC2">
        <w:rPr>
          <w:rFonts w:cs="Times New Roman"/>
        </w:rPr>
        <w:t xml:space="preserve">food security </w:t>
      </w:r>
      <w:r w:rsidRPr="00DA0AF4">
        <w:rPr>
          <w:rFonts w:cs="Times New Roman"/>
        </w:rPr>
        <w:t xml:space="preserve">classifications (World Food </w:t>
      </w:r>
      <w:proofErr w:type="spellStart"/>
      <w:r w:rsidRPr="00DA0AF4">
        <w:rPr>
          <w:rFonts w:cs="Times New Roman"/>
        </w:rPr>
        <w:t>Programme</w:t>
      </w:r>
      <w:proofErr w:type="spellEnd"/>
      <w:r w:rsidRPr="00DA0AF4">
        <w:rPr>
          <w:rFonts w:cs="Times New Roman"/>
        </w:rPr>
        <w:t>, 2025; Zimbabwe Vulnerability Assessment Committee, 2022).</w:t>
      </w:r>
      <w:r w:rsidR="007F3F30">
        <w:rPr>
          <w:rFonts w:cs="Times New Roman"/>
        </w:rPr>
        <w:t xml:space="preserve"> </w:t>
      </w:r>
      <w:r w:rsidRPr="00DA0AF4">
        <w:rPr>
          <w:rFonts w:cs="Times New Roman"/>
        </w:rPr>
        <w:t xml:space="preserve">The project differs from many earlier studies because it combines market prices, rainfall anomalies, spatial information, commodity categories, currency context, peer-market measures, and a forward target in one monthly prediction task. It does not only describe household food insecurity, estimate one price relationship, or map drought. It joins several types of information and produces a probability of a predefined </w:t>
      </w:r>
      <w:r w:rsidR="00084889">
        <w:rPr>
          <w:rFonts w:cs="Times New Roman"/>
        </w:rPr>
        <w:t>next month</w:t>
      </w:r>
      <w:r w:rsidRPr="00DA0AF4">
        <w:rPr>
          <w:rFonts w:cs="Times New Roman"/>
        </w:rPr>
        <w:t xml:space="preserve"> </w:t>
      </w:r>
      <w:r w:rsidR="00557AC2">
        <w:rPr>
          <w:rFonts w:cs="Times New Roman"/>
        </w:rPr>
        <w:t>market stress</w:t>
      </w:r>
      <w:r w:rsidRPr="00DA0AF4">
        <w:rPr>
          <w:rFonts w:cs="Times New Roman"/>
        </w:rPr>
        <w:t xml:space="preserve"> condition.</w:t>
      </w:r>
    </w:p>
    <w:p w14:paraId="378EE10A" w14:textId="6824EA83" w:rsidR="00DA0AF4" w:rsidRPr="00DA0AF4" w:rsidRDefault="00DA0AF4" w:rsidP="00DA0AF4">
      <w:pPr>
        <w:spacing w:line="360" w:lineRule="auto"/>
        <w:jc w:val="both"/>
        <w:rPr>
          <w:rFonts w:cs="Times New Roman"/>
        </w:rPr>
      </w:pPr>
      <w:r w:rsidRPr="00DA0AF4">
        <w:rPr>
          <w:rFonts w:cs="Times New Roman"/>
        </w:rPr>
        <w:t xml:space="preserve">The project also differs in its treatment of validation. The target is defined for the following month, future fields are excluded from the feature matrix, and expanding-window validation is used to imitate future deployment. The model is compared with persistence because price stress may continue from one month to the next. These choices respond to concerns about time-series validation raised by </w:t>
      </w:r>
      <w:proofErr w:type="spellStart"/>
      <w:r w:rsidRPr="00DA0AF4">
        <w:rPr>
          <w:rFonts w:cs="Times New Roman"/>
        </w:rPr>
        <w:t>Bergmeir</w:t>
      </w:r>
      <w:proofErr w:type="spellEnd"/>
      <w:r w:rsidRPr="00DA0AF4">
        <w:rPr>
          <w:rFonts w:cs="Times New Roman"/>
        </w:rPr>
        <w:t xml:space="preserve"> and Benítez (2012) and to the changing conditions described by He et al. (2021).</w:t>
      </w:r>
      <w:r w:rsidR="007F3F30">
        <w:rPr>
          <w:rFonts w:cs="Times New Roman"/>
        </w:rPr>
        <w:t xml:space="preserve"> </w:t>
      </w:r>
      <w:r w:rsidRPr="00DA0AF4">
        <w:rPr>
          <w:rFonts w:cs="Times New Roman"/>
        </w:rPr>
        <w:t>The project is not completely new in its use of machine learning, rainfall, or price data. Its contribution is the adaptation and integration of established ideas for a Zimbabwean market problem. The gap is not the absence of all previous research. It is the lack of one documented and reproducible process that brings the relevant data and validation requirements together at market, commodity, and district level.</w:t>
      </w:r>
      <w:r w:rsidR="007F3F30">
        <w:rPr>
          <w:rFonts w:cs="Times New Roman"/>
        </w:rPr>
        <w:t xml:space="preserve"> </w:t>
      </w:r>
      <w:r w:rsidRPr="00DA0AF4">
        <w:rPr>
          <w:rFonts w:cs="Times New Roman"/>
        </w:rPr>
        <w:t xml:space="preserve">The main limitations of existing work also guide the project. Zimbabwean studies provide detailed context but often focus on households, production, or individual market relationships. Global </w:t>
      </w:r>
      <w:r w:rsidR="00084889">
        <w:rPr>
          <w:rFonts w:cs="Times New Roman"/>
        </w:rPr>
        <w:t>machine learning</w:t>
      </w:r>
      <w:r w:rsidRPr="00DA0AF4">
        <w:rPr>
          <w:rFonts w:cs="Times New Roman"/>
        </w:rPr>
        <w:t xml:space="preserve"> studies provide useful forecasting approaches but may use different targets, locations, and data </w:t>
      </w:r>
      <w:r w:rsidRPr="00DA0AF4">
        <w:rPr>
          <w:rFonts w:cs="Times New Roman"/>
        </w:rPr>
        <w:lastRenderedPageBreak/>
        <w:t>structures. The project therefore avoids claiming that one method from the literature is automatically appropriate. Instead, it uses local context to define the problem and uses comparative literature to select and test suitable methods.</w:t>
      </w:r>
    </w:p>
    <w:p w14:paraId="7F5C1053" w14:textId="77777777" w:rsidR="00DA0AF4" w:rsidRPr="00DA0AF4" w:rsidRDefault="00DA0AF4" w:rsidP="007F3F30">
      <w:pPr>
        <w:pStyle w:val="Heading2"/>
      </w:pPr>
      <w:r w:rsidRPr="00DA0AF4">
        <w:t>2.11 Chapter Summary</w:t>
      </w:r>
    </w:p>
    <w:p w14:paraId="20729BD8" w14:textId="301AAA70" w:rsidR="00DA0AF4" w:rsidRPr="00DA0AF4" w:rsidRDefault="00DA0AF4" w:rsidP="00DA0AF4">
      <w:pPr>
        <w:spacing w:line="360" w:lineRule="auto"/>
        <w:jc w:val="both"/>
        <w:rPr>
          <w:rFonts w:cs="Times New Roman"/>
        </w:rPr>
      </w:pPr>
      <w:r w:rsidRPr="00DA0AF4">
        <w:rPr>
          <w:rFonts w:cs="Times New Roman"/>
        </w:rPr>
        <w:t xml:space="preserve">This chapter reviewed the literature relevant to predicting </w:t>
      </w:r>
      <w:r w:rsidR="00084889">
        <w:rPr>
          <w:rFonts w:cs="Times New Roman"/>
        </w:rPr>
        <w:t>food price</w:t>
      </w:r>
      <w:r w:rsidRPr="00DA0AF4">
        <w:rPr>
          <w:rFonts w:cs="Times New Roman"/>
        </w:rPr>
        <w:t xml:space="preserve"> stress in Zimbabwe. The reviewed work shows that food prices are influenced by climate, storage, seasonality, currency, trade, market connectivity, and household purchasing power. It also shows that a </w:t>
      </w:r>
      <w:r w:rsidR="00557AC2">
        <w:rPr>
          <w:rFonts w:cs="Times New Roman"/>
        </w:rPr>
        <w:t>market price</w:t>
      </w:r>
      <w:r w:rsidRPr="00DA0AF4">
        <w:rPr>
          <w:rFonts w:cs="Times New Roman"/>
        </w:rPr>
        <w:t xml:space="preserve"> signal should not be treated as the same thing as household food insecurity.</w:t>
      </w:r>
    </w:p>
    <w:p w14:paraId="1A4AFD66" w14:textId="11678149" w:rsidR="00DA0AF4" w:rsidRPr="00DA0AF4" w:rsidRDefault="00DA0AF4" w:rsidP="00DA0AF4">
      <w:pPr>
        <w:spacing w:line="360" w:lineRule="auto"/>
        <w:jc w:val="both"/>
        <w:rPr>
          <w:rFonts w:cs="Times New Roman"/>
        </w:rPr>
      </w:pPr>
      <w:r w:rsidRPr="00DA0AF4">
        <w:rPr>
          <w:rFonts w:cs="Times New Roman"/>
        </w:rPr>
        <w:t xml:space="preserve">Zimbabwean studies were used to explain household vulnerability, monetary instability, agricultural production, and spatial market differences. African studies were used to compare market participation, </w:t>
      </w:r>
      <w:r w:rsidR="00084889">
        <w:rPr>
          <w:rFonts w:cs="Times New Roman"/>
        </w:rPr>
        <w:t>food price</w:t>
      </w:r>
      <w:r w:rsidRPr="00DA0AF4">
        <w:rPr>
          <w:rFonts w:cs="Times New Roman"/>
        </w:rPr>
        <w:t xml:space="preserve"> seasonality, informal trade, climate shocks, and early warning. Global and methodological studies were used to explain storage theory, spatial price analysis, CHIRPS, machine learning, and time-series validation.</w:t>
      </w:r>
      <w:r w:rsidR="007F3F30">
        <w:rPr>
          <w:rFonts w:cs="Times New Roman"/>
        </w:rPr>
        <w:t xml:space="preserve"> </w:t>
      </w:r>
      <w:r w:rsidRPr="00DA0AF4">
        <w:rPr>
          <w:rFonts w:cs="Times New Roman"/>
        </w:rPr>
        <w:t xml:space="preserve">The review supports the use of </w:t>
      </w:r>
      <w:proofErr w:type="spellStart"/>
      <w:r w:rsidRPr="00DA0AF4">
        <w:rPr>
          <w:rFonts w:cs="Times New Roman"/>
        </w:rPr>
        <w:t>standardised</w:t>
      </w:r>
      <w:proofErr w:type="spellEnd"/>
      <w:r w:rsidRPr="00DA0AF4">
        <w:rPr>
          <w:rFonts w:cs="Times New Roman"/>
        </w:rPr>
        <w:t xml:space="preserve"> price measures, rainfall anomalies, lags, rolling features, peer-market comparisons, seasonal variables, commodity and currency information, and a climate–price interaction. It also supports comparing interpretable and non-linear models with persistence baselines and evaluating them using chronological validation and more than one metric.</w:t>
      </w:r>
    </w:p>
    <w:p w14:paraId="1F62FCD8" w14:textId="436DB187" w:rsidR="002C2915" w:rsidRDefault="00DA0AF4" w:rsidP="00DA0AF4">
      <w:pPr>
        <w:spacing w:line="360" w:lineRule="auto"/>
        <w:jc w:val="both"/>
        <w:rPr>
          <w:rFonts w:cs="Times New Roman"/>
        </w:rPr>
      </w:pPr>
      <w:r w:rsidRPr="00DA0AF4">
        <w:rPr>
          <w:rFonts w:cs="Times New Roman"/>
        </w:rPr>
        <w:t xml:space="preserve">The main gap is the absence of a single reproducible Zimbabwean system that joins market, climate, spatial, and currency information to predict </w:t>
      </w:r>
      <w:r w:rsidR="00084889">
        <w:rPr>
          <w:rFonts w:cs="Times New Roman"/>
        </w:rPr>
        <w:t>next month</w:t>
      </w:r>
      <w:r w:rsidRPr="00DA0AF4">
        <w:rPr>
          <w:rFonts w:cs="Times New Roman"/>
        </w:rPr>
        <w:t xml:space="preserve"> </w:t>
      </w:r>
      <w:r w:rsidR="00084889">
        <w:rPr>
          <w:rFonts w:cs="Times New Roman"/>
        </w:rPr>
        <w:t>food price</w:t>
      </w:r>
      <w:r w:rsidRPr="00DA0AF4">
        <w:rPr>
          <w:rFonts w:cs="Times New Roman"/>
        </w:rPr>
        <w:t xml:space="preserve"> stress. This gap informs the methodology in Chapter 3, which describes the project’s CRISP-DM process, data integration, feature engineering, model selection, training, validation, and prospective scoring.</w:t>
      </w:r>
      <w:r w:rsidR="007F3F30">
        <w:rPr>
          <w:rFonts w:cs="Times New Roman"/>
        </w:rPr>
        <w:t xml:space="preserve"> </w:t>
      </w:r>
      <w:r w:rsidRPr="00DA0AF4">
        <w:rPr>
          <w:rFonts w:cs="Times New Roman"/>
        </w:rPr>
        <w:t xml:space="preserve">These conclusions are consistent with the Zimbabwean market and </w:t>
      </w:r>
      <w:r w:rsidR="00557AC2">
        <w:rPr>
          <w:rFonts w:cs="Times New Roman"/>
        </w:rPr>
        <w:t xml:space="preserve">food security </w:t>
      </w:r>
      <w:r w:rsidRPr="00DA0AF4">
        <w:rPr>
          <w:rFonts w:cs="Times New Roman"/>
        </w:rPr>
        <w:t xml:space="preserve">evidence, the African climate and market literature, and the forecasting literature on time-aware validation </w:t>
      </w:r>
      <w:sdt>
        <w:sdtPr>
          <w:rPr>
            <w:rFonts w:cs="Times New Roman"/>
            <w:color w:val="000000"/>
          </w:rPr>
          <w:tag w:val="MENDELEY_CITATION_v3_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"/>
          <w:id w:val="-1426875921"/>
          <w:placeholder>
            <w:docPart w:val="DefaultPlaceholder_-1854013440"/>
          </w:placeholder>
        </w:sdtPr>
        <w:sdtContent>
          <w:r w:rsidR="00E00835" w:rsidRPr="00E00835">
            <w:rPr>
              <w:rFonts w:eastAsia="Times New Roman" w:cs="Times New Roman"/>
              <w:color w:val="000000"/>
            </w:rPr>
            <w:t>(Mahdi &amp; Bonato, 2015; Shukla et al., 2020)</w:t>
          </w:r>
        </w:sdtContent>
      </w:sdt>
      <w:r w:rsidR="005B5F1A">
        <w:rPr>
          <w:rFonts w:cs="Times New Roman"/>
          <w:color w:val="000000"/>
        </w:rPr>
        <w:t>.</w:t>
      </w:r>
    </w:p>
    <w:p w14:paraId="2173D758" w14:textId="77777777" w:rsidR="00DE78B9" w:rsidRDefault="00DE78B9" w:rsidP="00DA0AF4">
      <w:pPr>
        <w:spacing w:line="360" w:lineRule="auto"/>
        <w:jc w:val="both"/>
        <w:rPr>
          <w:rFonts w:cs="Times New Roman"/>
        </w:rPr>
      </w:pPr>
    </w:p>
    <w:p w14:paraId="2832BF5C" w14:textId="77777777" w:rsidR="005B5F1A" w:rsidRDefault="005B5F1A" w:rsidP="00DA0AF4">
      <w:pPr>
        <w:spacing w:line="360" w:lineRule="auto"/>
        <w:jc w:val="both"/>
        <w:rPr>
          <w:rFonts w:cs="Times New Roman"/>
        </w:rPr>
      </w:pPr>
    </w:p>
    <w:p w14:paraId="6DD16107" w14:textId="77777777" w:rsidR="005B5F1A" w:rsidRDefault="005B5F1A" w:rsidP="00DA0AF4">
      <w:pPr>
        <w:spacing w:line="360" w:lineRule="auto"/>
        <w:jc w:val="both"/>
        <w:rPr>
          <w:rFonts w:cs="Times New Roman"/>
        </w:rPr>
      </w:pPr>
    </w:p>
    <w:p w14:paraId="32AEEEE4" w14:textId="77777777" w:rsidR="005B5F1A" w:rsidRDefault="005B5F1A" w:rsidP="00DA0AF4">
      <w:pPr>
        <w:spacing w:line="360" w:lineRule="auto"/>
        <w:jc w:val="both"/>
        <w:rPr>
          <w:rFonts w:cs="Times New Roman"/>
        </w:rPr>
      </w:pPr>
    </w:p>
    <w:p w14:paraId="79C4D993" w14:textId="77777777" w:rsidR="005B5F1A" w:rsidRDefault="005B5F1A" w:rsidP="00DA0AF4">
      <w:pPr>
        <w:spacing w:line="360" w:lineRule="auto"/>
        <w:jc w:val="both"/>
        <w:rPr>
          <w:rFonts w:cs="Times New Roman"/>
        </w:rPr>
      </w:pPr>
    </w:p>
    <w:p w14:paraId="7DD0D8E7" w14:textId="77777777" w:rsidR="005B5F1A" w:rsidRDefault="005B5F1A" w:rsidP="00DA0AF4">
      <w:pPr>
        <w:spacing w:line="360" w:lineRule="auto"/>
        <w:jc w:val="both"/>
        <w:rPr>
          <w:rFonts w:cs="Times New Roman"/>
        </w:rPr>
      </w:pPr>
    </w:p>
    <w:p w14:paraId="3A066936" w14:textId="77777777" w:rsidR="00DE78B9" w:rsidRPr="00DE78B9" w:rsidRDefault="00DE78B9" w:rsidP="00DE78B9">
      <w:pPr>
        <w:pStyle w:val="Heading1"/>
      </w:pPr>
      <w:r w:rsidRPr="00DE78B9">
        <w:lastRenderedPageBreak/>
        <w:t>CHAPTER 3: METHODOLOGY</w:t>
      </w:r>
    </w:p>
    <w:p w14:paraId="22FF1F73" w14:textId="77777777" w:rsidR="00DE78B9" w:rsidRPr="00DE78B9" w:rsidRDefault="00DE78B9" w:rsidP="00DE78B9">
      <w:pPr>
        <w:pStyle w:val="Heading2"/>
      </w:pPr>
      <w:r w:rsidRPr="00DE78B9">
        <w:t>3.1 Introduction</w:t>
      </w:r>
    </w:p>
    <w:p w14:paraId="717E5C5A" w14:textId="07871922" w:rsidR="00DE78B9" w:rsidRPr="00DE78B9" w:rsidRDefault="00DE78B9" w:rsidP="00DE78B9">
      <w:pPr>
        <w:spacing w:line="360" w:lineRule="auto"/>
        <w:jc w:val="both"/>
        <w:rPr>
          <w:rFonts w:cs="Times New Roman"/>
        </w:rPr>
      </w:pPr>
      <w:r w:rsidRPr="00DE78B9">
        <w:rPr>
          <w:rFonts w:cs="Times New Roman"/>
        </w:rPr>
        <w:t xml:space="preserve">This chapter explains how the project was carried out to predict possible </w:t>
      </w:r>
      <w:r w:rsidR="00084889">
        <w:rPr>
          <w:rFonts w:cs="Times New Roman"/>
        </w:rPr>
        <w:t>food price</w:t>
      </w:r>
      <w:r w:rsidRPr="00DE78B9">
        <w:rPr>
          <w:rFonts w:cs="Times New Roman"/>
        </w:rPr>
        <w:t xml:space="preserve"> stress in Zimbabwe. It describes the research methodology, research design, data sources, data preparation, feature engineering, target construction, model selection, training, tuning, validation, statistical analysis, software, and ethical considerations. The structure follows the Level 4.2 Data Science and Informatics project guidelines and the CRISP-DM approach used to </w:t>
      </w:r>
      <w:proofErr w:type="spellStart"/>
      <w:r w:rsidRPr="00DE78B9">
        <w:rPr>
          <w:rFonts w:cs="Times New Roman"/>
        </w:rPr>
        <w:t>organise</w:t>
      </w:r>
      <w:proofErr w:type="spellEnd"/>
      <w:r w:rsidRPr="00DE78B9">
        <w:rPr>
          <w:rFonts w:cs="Times New Roman"/>
        </w:rPr>
        <w:t xml:space="preserve"> the work </w:t>
      </w:r>
      <w:sdt>
        <w:sdtPr>
          <w:rPr>
            <w:rFonts w:cs="Times New Roman"/>
          </w:rPr>
          <w:tag w:val="MENDELEY_CITATION_v3_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"/>
          <w:id w:val="-800151119"/>
          <w:placeholder>
            <w:docPart w:val="DefaultPlaceholder_-1854013440"/>
          </w:placeholder>
        </w:sdtPr>
        <w:sdtContent>
          <w:r w:rsidR="00E00835" w:rsidRPr="00E00835">
            <w:rPr>
              <w:rFonts w:cs="Times New Roman"/>
              <w:color w:val="000000"/>
            </w:rPr>
            <w:t>(Chapman et al., 2000)</w:t>
          </w:r>
        </w:sdtContent>
      </w:sdt>
      <w:r w:rsidR="00FD3373">
        <w:rPr>
          <w:rFonts w:cs="Times New Roman"/>
        </w:rPr>
        <w:t xml:space="preserve"> </w:t>
      </w:r>
      <w:r w:rsidRPr="00DE78B9">
        <w:rPr>
          <w:rFonts w:cs="Times New Roman"/>
        </w:rPr>
        <w:t>.</w:t>
      </w:r>
      <w:r w:rsidR="00722AC6">
        <w:rPr>
          <w:rFonts w:cs="Times New Roman"/>
        </w:rPr>
        <w:t xml:space="preserve"> </w:t>
      </w:r>
      <w:r w:rsidRPr="00DE78B9">
        <w:rPr>
          <w:rFonts w:cs="Times New Roman"/>
        </w:rPr>
        <w:t xml:space="preserve">The project uses historical </w:t>
      </w:r>
      <w:r w:rsidR="00084889">
        <w:rPr>
          <w:rFonts w:cs="Times New Roman"/>
        </w:rPr>
        <w:t>food price</w:t>
      </w:r>
      <w:r w:rsidRPr="00DE78B9">
        <w:rPr>
          <w:rFonts w:cs="Times New Roman"/>
        </w:rPr>
        <w:t xml:space="preserve"> and rainfall data to estimate whether a defined market–commodity stress condition may occur in the following month. This requires more than fitting a </w:t>
      </w:r>
      <w:r w:rsidR="00084889">
        <w:rPr>
          <w:rFonts w:cs="Times New Roman"/>
        </w:rPr>
        <w:t>machine learning</w:t>
      </w:r>
      <w:r w:rsidRPr="00DE78B9">
        <w:rPr>
          <w:rFonts w:cs="Times New Roman"/>
        </w:rPr>
        <w:t xml:space="preserve"> algorithm. The data must be joined at the correct geographic level, dates must be placed in the correct order, future information must be excluded, and the final output must be understandable to the intended users. These requirements are consistent with literature showing that forecasting models can be misleading when time order, changing relationships, and validation design are not considered </w:t>
      </w:r>
      <w:sdt>
        <w:sdtPr>
          <w:rPr>
            <w:rFonts w:cs="Times New Roman"/>
            <w:color w:val="000000"/>
          </w:rPr>
          <w:tag w:val="MENDELEY_CITATION_v3_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"/>
          <w:id w:val="-263380124"/>
          <w:placeholder>
            <w:docPart w:val="DefaultPlaceholder_-1854013440"/>
          </w:placeholder>
        </w:sdtPr>
        <w:sdtContent>
          <w:r w:rsidR="00E00835" w:rsidRPr="00E00835">
            <w:rPr>
              <w:rFonts w:eastAsia="Times New Roman" w:cs="Times New Roman"/>
              <w:color w:val="000000"/>
            </w:rPr>
            <w:t>(</w:t>
          </w:r>
          <w:proofErr w:type="spellStart"/>
          <w:r w:rsidR="00E00835" w:rsidRPr="00E00835">
            <w:rPr>
              <w:rFonts w:eastAsia="Times New Roman" w:cs="Times New Roman"/>
              <w:color w:val="000000"/>
            </w:rPr>
            <w:t>Bergmeir</w:t>
          </w:r>
          <w:proofErr w:type="spellEnd"/>
          <w:r w:rsidR="00E00835" w:rsidRPr="00E00835">
            <w:rPr>
              <w:rFonts w:eastAsia="Times New Roman" w:cs="Times New Roman"/>
              <w:color w:val="000000"/>
            </w:rPr>
            <w:t xml:space="preserve"> &amp; Benítez, 2012; He et al., 2021)</w:t>
          </w:r>
        </w:sdtContent>
      </w:sdt>
      <w:r w:rsidRPr="00DE78B9">
        <w:rPr>
          <w:rFonts w:cs="Times New Roman"/>
        </w:rPr>
        <w:t>.</w:t>
      </w:r>
      <w:r w:rsidR="00963DBA">
        <w:rPr>
          <w:rFonts w:cs="Times New Roman"/>
        </w:rPr>
        <w:t xml:space="preserve"> </w:t>
      </w:r>
      <w:r w:rsidRPr="00DE78B9">
        <w:rPr>
          <w:rFonts w:cs="Times New Roman"/>
        </w:rPr>
        <w:t>The chapter describes the methods only. The descriptive results, model performance, feature importance, and district findings are presented in Chapter 4.</w:t>
      </w:r>
    </w:p>
    <w:p w14:paraId="17A9EE85" w14:textId="77777777" w:rsidR="00DE78B9" w:rsidRPr="00DE78B9" w:rsidRDefault="00DE78B9" w:rsidP="00722AC6">
      <w:pPr>
        <w:pStyle w:val="Heading2"/>
      </w:pPr>
      <w:r w:rsidRPr="00DE78B9">
        <w:t>3.2 Research Methodology</w:t>
      </w:r>
    </w:p>
    <w:p w14:paraId="6D23E957" w14:textId="1F4A585A" w:rsidR="00DE78B9" w:rsidRPr="00DE78B9" w:rsidRDefault="00DE78B9" w:rsidP="00DE78B9">
      <w:pPr>
        <w:spacing w:line="360" w:lineRule="auto"/>
        <w:jc w:val="both"/>
        <w:rPr>
          <w:rFonts w:cs="Times New Roman"/>
        </w:rPr>
      </w:pPr>
      <w:r w:rsidRPr="00DE78B9">
        <w:rPr>
          <w:rFonts w:cs="Times New Roman"/>
        </w:rPr>
        <w:t xml:space="preserve">The project follows the CRISP-DM methodology, which means Cross-Industry Standard Process for Data Mining. CRISP-DM provides stages for understanding the problem, understanding the data, preparing the data, developing models, evaluating the models, and deploying the final solution </w:t>
      </w:r>
      <w:sdt>
        <w:sdtPr>
          <w:rPr>
            <w:rFonts w:cs="Times New Roman"/>
          </w:rPr>
          <w:tag w:val="MENDELEY_CITATION_v3_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"/>
          <w:id w:val="-377704688"/>
          <w:placeholder>
            <w:docPart w:val="DefaultPlaceholder_-1854013440"/>
          </w:placeholder>
        </w:sdtPr>
        <w:sdtContent>
          <w:r w:rsidR="00E00835" w:rsidRPr="00E00835">
            <w:rPr>
              <w:rFonts w:cs="Times New Roman"/>
              <w:color w:val="000000"/>
            </w:rPr>
            <w:t>(Chapman et al., 2000)</w:t>
          </w:r>
        </w:sdtContent>
      </w:sdt>
      <w:r w:rsidRPr="00DE78B9">
        <w:rPr>
          <w:rFonts w:cs="Times New Roman"/>
        </w:rPr>
        <w:t>.</w:t>
      </w:r>
    </w:p>
    <w:p w14:paraId="15BBAA9D" w14:textId="77777777" w:rsidR="00DE78B9" w:rsidRPr="00DE78B9" w:rsidRDefault="00DE78B9" w:rsidP="00DE78B9">
      <w:pPr>
        <w:spacing w:line="360" w:lineRule="auto"/>
        <w:jc w:val="both"/>
        <w:rPr>
          <w:rFonts w:cs="Times New Roman"/>
        </w:rPr>
      </w:pPr>
      <w:r w:rsidRPr="00DE78B9">
        <w:rPr>
          <w:rFonts w:cs="Times New Roman"/>
        </w:rPr>
        <w:t>The stages were adapted to the project as follows:</w:t>
      </w:r>
    </w:p>
    <w:p w14:paraId="4E4C5665" w14:textId="56978C1B" w:rsidR="00DE78B9" w:rsidRPr="00722AC6" w:rsidRDefault="00DE78B9" w:rsidP="00722AC6">
      <w:pPr>
        <w:pStyle w:val="ListParagraph"/>
        <w:numPr>
          <w:ilvl w:val="0"/>
          <w:numId w:val="12"/>
        </w:numPr>
        <w:spacing w:line="360" w:lineRule="auto"/>
        <w:jc w:val="both"/>
        <w:rPr>
          <w:rFonts w:cs="Times New Roman"/>
        </w:rPr>
      </w:pPr>
      <w:r w:rsidRPr="00722AC6">
        <w:rPr>
          <w:rFonts w:cs="Times New Roman"/>
        </w:rPr>
        <w:t xml:space="preserve">Project understanding: Define </w:t>
      </w:r>
      <w:r w:rsidR="00084889">
        <w:rPr>
          <w:rFonts w:cs="Times New Roman"/>
        </w:rPr>
        <w:t>food price</w:t>
      </w:r>
      <w:r w:rsidRPr="00722AC6">
        <w:rPr>
          <w:rFonts w:cs="Times New Roman"/>
        </w:rPr>
        <w:t xml:space="preserve"> stress, identify stakeholders, and establish the purpose of the </w:t>
      </w:r>
      <w:r w:rsidR="00084889">
        <w:rPr>
          <w:rFonts w:cs="Times New Roman"/>
        </w:rPr>
        <w:t>early warning</w:t>
      </w:r>
      <w:r w:rsidRPr="00722AC6">
        <w:rPr>
          <w:rFonts w:cs="Times New Roman"/>
        </w:rPr>
        <w:t xml:space="preserve"> system.</w:t>
      </w:r>
    </w:p>
    <w:p w14:paraId="619B3C2D" w14:textId="2647A257" w:rsidR="00DE78B9" w:rsidRPr="00722AC6" w:rsidRDefault="00DE78B9" w:rsidP="00722AC6">
      <w:pPr>
        <w:pStyle w:val="ListParagraph"/>
        <w:numPr>
          <w:ilvl w:val="0"/>
          <w:numId w:val="12"/>
        </w:numPr>
        <w:spacing w:line="360" w:lineRule="auto"/>
        <w:jc w:val="both"/>
        <w:rPr>
          <w:rFonts w:cs="Times New Roman"/>
        </w:rPr>
      </w:pPr>
      <w:r w:rsidRPr="00722AC6">
        <w:rPr>
          <w:rFonts w:cs="Times New Roman"/>
        </w:rPr>
        <w:t>Data understanding: Inspect the WFP price records, CHIRPS rainfall data, market locations, administrative boundaries, population information, and project files.</w:t>
      </w:r>
    </w:p>
    <w:p w14:paraId="1B60823C" w14:textId="163B5C30" w:rsidR="00DE78B9" w:rsidRPr="00722AC6" w:rsidRDefault="00DE78B9" w:rsidP="00722AC6">
      <w:pPr>
        <w:pStyle w:val="ListParagraph"/>
        <w:numPr>
          <w:ilvl w:val="0"/>
          <w:numId w:val="12"/>
        </w:numPr>
        <w:spacing w:line="360" w:lineRule="auto"/>
        <w:jc w:val="both"/>
        <w:rPr>
          <w:rFonts w:cs="Times New Roman"/>
        </w:rPr>
      </w:pPr>
      <w:r w:rsidRPr="00722AC6">
        <w:rPr>
          <w:rFonts w:cs="Times New Roman"/>
        </w:rPr>
        <w:t xml:space="preserve">Data preparation: Clean the records, </w:t>
      </w:r>
      <w:proofErr w:type="spellStart"/>
      <w:r w:rsidRPr="00722AC6">
        <w:rPr>
          <w:rFonts w:cs="Times New Roman"/>
        </w:rPr>
        <w:t>standardise</w:t>
      </w:r>
      <w:proofErr w:type="spellEnd"/>
      <w:r w:rsidRPr="00722AC6">
        <w:rPr>
          <w:rFonts w:cs="Times New Roman"/>
        </w:rPr>
        <w:t xml:space="preserve"> names and dates, integrate the datasets, create the target, and construct the predictors.</w:t>
      </w:r>
    </w:p>
    <w:p w14:paraId="6071033F" w14:textId="545829AF" w:rsidR="00DE78B9" w:rsidRPr="00722AC6" w:rsidRDefault="00DE78B9" w:rsidP="00722AC6">
      <w:pPr>
        <w:pStyle w:val="ListParagraph"/>
        <w:numPr>
          <w:ilvl w:val="0"/>
          <w:numId w:val="12"/>
        </w:numPr>
        <w:spacing w:line="360" w:lineRule="auto"/>
        <w:jc w:val="both"/>
        <w:rPr>
          <w:rFonts w:cs="Times New Roman"/>
        </w:rPr>
      </w:pPr>
      <w:r w:rsidRPr="00722AC6">
        <w:rPr>
          <w:rFonts w:cs="Times New Roman"/>
        </w:rPr>
        <w:t xml:space="preserve">Modelling: Train and compare logistic regression, gradient-boosting, </w:t>
      </w:r>
      <w:proofErr w:type="spellStart"/>
      <w:r w:rsidRPr="00722AC6">
        <w:rPr>
          <w:rFonts w:cs="Times New Roman"/>
        </w:rPr>
        <w:t>XGBoost</w:t>
      </w:r>
      <w:proofErr w:type="spellEnd"/>
      <w:r w:rsidRPr="00722AC6">
        <w:rPr>
          <w:rFonts w:cs="Times New Roman"/>
        </w:rPr>
        <w:t>, persistence, and majority-class models.</w:t>
      </w:r>
    </w:p>
    <w:p w14:paraId="6A9684B7" w14:textId="2B41D052" w:rsidR="00DE78B9" w:rsidRPr="00722AC6" w:rsidRDefault="00DE78B9" w:rsidP="00722AC6">
      <w:pPr>
        <w:pStyle w:val="ListParagraph"/>
        <w:numPr>
          <w:ilvl w:val="0"/>
          <w:numId w:val="12"/>
        </w:numPr>
        <w:spacing w:line="360" w:lineRule="auto"/>
        <w:jc w:val="both"/>
        <w:rPr>
          <w:rFonts w:cs="Times New Roman"/>
        </w:rPr>
      </w:pPr>
      <w:r w:rsidRPr="00722AC6">
        <w:rPr>
          <w:rFonts w:cs="Times New Roman"/>
        </w:rPr>
        <w:lastRenderedPageBreak/>
        <w:t>Evaluation: Use time-ordered validation, a forward holdout, classification measures, probability measures, and leakage checks.</w:t>
      </w:r>
    </w:p>
    <w:p w14:paraId="4246C4DA" w14:textId="249AA755" w:rsidR="00DE78B9" w:rsidRPr="00722AC6" w:rsidRDefault="00DE78B9" w:rsidP="00DE78B9">
      <w:pPr>
        <w:pStyle w:val="ListParagraph"/>
        <w:numPr>
          <w:ilvl w:val="0"/>
          <w:numId w:val="12"/>
        </w:numPr>
        <w:spacing w:line="360" w:lineRule="auto"/>
        <w:jc w:val="both"/>
        <w:rPr>
          <w:rFonts w:cs="Times New Roman"/>
        </w:rPr>
      </w:pPr>
      <w:r w:rsidRPr="00722AC6">
        <w:rPr>
          <w:rFonts w:cs="Times New Roman"/>
        </w:rPr>
        <w:t>Deployment: Save the selected model and use the prospective scoring and mapping scripts to process new data.</w:t>
      </w:r>
    </w:p>
    <w:p w14:paraId="4214CEDF" w14:textId="70E8D1D5" w:rsidR="00DE78B9" w:rsidRPr="00DE78B9" w:rsidRDefault="00DE78B9" w:rsidP="00DE78B9">
      <w:pPr>
        <w:spacing w:line="360" w:lineRule="auto"/>
        <w:jc w:val="both"/>
        <w:rPr>
          <w:rFonts w:cs="Times New Roman"/>
        </w:rPr>
      </w:pPr>
      <w:r w:rsidRPr="00DE78B9">
        <w:rPr>
          <w:rFonts w:cs="Times New Roman"/>
        </w:rPr>
        <w:t xml:space="preserve">CRISP-DM was selected because this project includes both analytical and informatics tasks. It is necessary to understand the </w:t>
      </w:r>
      <w:r w:rsidR="00084889">
        <w:rPr>
          <w:rFonts w:cs="Times New Roman"/>
        </w:rPr>
        <w:t>food market</w:t>
      </w:r>
      <w:r w:rsidRPr="00DE78B9">
        <w:rPr>
          <w:rFonts w:cs="Times New Roman"/>
        </w:rPr>
        <w:t xml:space="preserve"> problem, process several data sources, develop a model, and prepare an updateable application. The methodology also supports iteration. If a geographic join, target definition, or validation procedure is found to be unsuitable, the relevant stage can be reviewed before final reporting </w:t>
      </w:r>
      <w:sdt>
        <w:sdtPr>
          <w:rPr>
            <w:rFonts w:cs="Times New Roman"/>
          </w:rPr>
          <w:tag w:val="MENDELEY_CITATION_v3_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"/>
          <w:id w:val="-1867430899"/>
          <w:placeholder>
            <w:docPart w:val="DefaultPlaceholder_-1854013440"/>
          </w:placeholder>
        </w:sdtPr>
        <w:sdtContent>
          <w:r w:rsidR="00E00835" w:rsidRPr="00E00835">
            <w:rPr>
              <w:rFonts w:cs="Times New Roman"/>
              <w:color w:val="000000"/>
            </w:rPr>
            <w:t>(Chapman et al., 2000; Reichstein et al., 2019)</w:t>
          </w:r>
        </w:sdtContent>
      </w:sdt>
      <w:r w:rsidRPr="00DE78B9">
        <w:rPr>
          <w:rFonts w:cs="Times New Roman"/>
        </w:rPr>
        <w:t>.</w:t>
      </w:r>
    </w:p>
    <w:p w14:paraId="33511382" w14:textId="77777777" w:rsidR="00DE78B9" w:rsidRPr="00DE78B9" w:rsidRDefault="00DE78B9" w:rsidP="00722AC6">
      <w:pPr>
        <w:pStyle w:val="Heading2"/>
      </w:pPr>
      <w:r w:rsidRPr="00DE78B9">
        <w:t>3.3 Research Design</w:t>
      </w:r>
    </w:p>
    <w:p w14:paraId="56067E83" w14:textId="6AA9C327" w:rsidR="00DE78B9" w:rsidRPr="00DE78B9" w:rsidRDefault="00DE78B9" w:rsidP="00DE78B9">
      <w:pPr>
        <w:spacing w:line="360" w:lineRule="auto"/>
        <w:jc w:val="both"/>
        <w:rPr>
          <w:rFonts w:cs="Times New Roman"/>
        </w:rPr>
      </w:pPr>
      <w:r w:rsidRPr="00DE78B9">
        <w:rPr>
          <w:rFonts w:cs="Times New Roman"/>
        </w:rPr>
        <w:t>The project uses a quantitative, retrospective, longitudinal, and predictive research design. It is quantitative because it analyses numerical prices, rainfall measures, population information, and model probabilities. It is retrospective because it uses historical observations. It is longitudinal because the observations are ordered by month. It is predictive because the main outcome concerns the following month rather than only describing the current period.</w:t>
      </w:r>
      <w:r w:rsidR="00722AC6">
        <w:rPr>
          <w:rFonts w:cs="Times New Roman"/>
        </w:rPr>
        <w:t xml:space="preserve"> </w:t>
      </w:r>
      <w:r w:rsidRPr="00DE78B9">
        <w:rPr>
          <w:rFonts w:cs="Times New Roman"/>
        </w:rPr>
        <w:t xml:space="preserve">The design is not experimental. Rainfall, prices, currency, trade, and market access are not controlled by the researcher. The project therefore does not claim that the fitted relationships prove that rainfall causes a particular price movement. The variables are used to identify patterns that may support early warning. This distinction is important because climate and market studies often identify associations without establishing a complete causal mechanism </w:t>
      </w:r>
      <w:sdt>
        <w:sdtPr>
          <w:rPr>
            <w:rFonts w:cs="Times New Roman"/>
            <w:color w:val="000000"/>
          </w:rPr>
          <w:tag w:val="MENDELEY_CITATION_v3_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"/>
          <w:id w:val="-1282866981"/>
          <w:placeholder>
            <w:docPart w:val="DefaultPlaceholder_-1854013440"/>
          </w:placeholder>
        </w:sdtPr>
        <w:sdtContent>
          <w:r w:rsidR="00E00835" w:rsidRPr="00E00835">
            <w:rPr>
              <w:rFonts w:eastAsia="Times New Roman" w:cs="Times New Roman"/>
              <w:color w:val="000000"/>
            </w:rPr>
            <w:t>(Mano &amp; Nhemachena, 2007; Reichstein et al., 2019)</w:t>
          </w:r>
        </w:sdtContent>
      </w:sdt>
      <w:r w:rsidRPr="00DE78B9">
        <w:rPr>
          <w:rFonts w:cs="Times New Roman"/>
        </w:rPr>
        <w:t>.</w:t>
      </w:r>
    </w:p>
    <w:p w14:paraId="47075324" w14:textId="44CB188C" w:rsidR="00722AC6" w:rsidRDefault="00DE78B9" w:rsidP="00DE78B9">
      <w:pPr>
        <w:spacing w:line="360" w:lineRule="auto"/>
        <w:jc w:val="both"/>
        <w:rPr>
          <w:rFonts w:cs="Times New Roman"/>
        </w:rPr>
      </w:pPr>
      <w:r w:rsidRPr="00DE78B9">
        <w:rPr>
          <w:rFonts w:cs="Times New Roman"/>
        </w:rPr>
        <w:t>The unit of analysis is a market–commodity–month observation linked to an administrative district. This unit preserves differences between local markets and commodities instead of reducing all observations to a national monthly average. It also allows prices to be compared with eligible peer markets selling the same commodity under a similar currency context. Spatial market research supports this approach because trade costs and market connections can differ between locations (Fackler &amp; Goodwin, 2001; Mahdi &amp; Bonato, 2015).</w:t>
      </w:r>
      <w:r w:rsidR="00722AC6">
        <w:rPr>
          <w:rFonts w:cs="Times New Roman"/>
        </w:rPr>
        <w:t xml:space="preserve"> </w:t>
      </w:r>
      <w:r w:rsidRPr="00DE78B9">
        <w:rPr>
          <w:rFonts w:cs="Times New Roman"/>
        </w:rPr>
        <w:t xml:space="preserve">The design follows four rules. First, the target refers to the month after the predictor month. Second, predictors are created only from information available at or before the forecast date. Third, training and testing follow calendar order. Fourth, the output is a market </w:t>
      </w:r>
      <w:r w:rsidR="00084889">
        <w:rPr>
          <w:rFonts w:cs="Times New Roman"/>
        </w:rPr>
        <w:t>early warning</w:t>
      </w:r>
      <w:r w:rsidRPr="00DE78B9">
        <w:rPr>
          <w:rFonts w:cs="Times New Roman"/>
        </w:rPr>
        <w:t xml:space="preserve"> signal and not a direct classification of household food insecurity, which depends on income, assets, production, and social protection as well as prices (Mango et al., 2014; Bhalla et al., 2018).</w:t>
      </w:r>
    </w:p>
    <w:p w14:paraId="7F639A87" w14:textId="6531EABD" w:rsidR="00DE78B9" w:rsidRPr="00DE78B9" w:rsidRDefault="00DE78B9" w:rsidP="00722AC6">
      <w:pPr>
        <w:pStyle w:val="Heading2"/>
      </w:pPr>
      <w:r w:rsidRPr="00DE78B9">
        <w:lastRenderedPageBreak/>
        <w:t>3.4 Data Collection and Preprocessing</w:t>
      </w:r>
    </w:p>
    <w:p w14:paraId="0CB7AE09" w14:textId="58C41ECA" w:rsidR="00722AC6" w:rsidRDefault="00DE78B9" w:rsidP="00DE78B9">
      <w:pPr>
        <w:spacing w:line="360" w:lineRule="auto"/>
        <w:jc w:val="both"/>
        <w:rPr>
          <w:rFonts w:cs="Times New Roman"/>
        </w:rPr>
      </w:pPr>
      <w:r w:rsidRPr="00DE78B9">
        <w:rPr>
          <w:rFonts w:cs="Times New Roman"/>
        </w:rPr>
        <w:t xml:space="preserve">Data collection and preprocessing establish the foundation for the modelling stage. The project uses secondary data from market monitoring, rainfall monitoring, administrative geography, and district population records. Combining these sources requires attention to time resolution, geographic identifiers, currencies, missing data, and differences in measurement </w:t>
      </w:r>
      <w:sdt>
        <w:sdtPr>
          <w:rPr>
            <w:rFonts w:cs="Times New Roman"/>
          </w:rPr>
          <w:tag w:val="MENDELEY_CITATION_v3_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"/>
          <w:id w:val="1485126114"/>
          <w:placeholder>
            <w:docPart w:val="DefaultPlaceholder_-1854013440"/>
          </w:placeholder>
        </w:sdtPr>
        <w:sdtContent>
          <w:r w:rsidR="00E00835" w:rsidRPr="00E00835">
            <w:rPr>
              <w:rFonts w:cs="Times New Roman"/>
              <w:color w:val="000000"/>
            </w:rPr>
            <w:t>(Funk et al., 2015; WFP, 2025)</w:t>
          </w:r>
        </w:sdtContent>
      </w:sdt>
      <w:r w:rsidRPr="00DE78B9">
        <w:rPr>
          <w:rFonts w:cs="Times New Roman"/>
        </w:rPr>
        <w:t>.</w:t>
      </w:r>
    </w:p>
    <w:p w14:paraId="28BB9B76" w14:textId="15A24181" w:rsidR="00DE78B9" w:rsidRPr="00DE78B9" w:rsidRDefault="00DE78B9" w:rsidP="00722AC6">
      <w:pPr>
        <w:pStyle w:val="Heading3"/>
      </w:pPr>
      <w:r w:rsidRPr="00DE78B9">
        <w:t>3.4.1 Data Sources and Acquisition</w:t>
      </w:r>
    </w:p>
    <w:p w14:paraId="37F06357" w14:textId="0FE192B1" w:rsidR="00DE78B9" w:rsidRPr="00DE78B9" w:rsidRDefault="00DE78B9" w:rsidP="00DE78B9">
      <w:pPr>
        <w:spacing w:line="360" w:lineRule="auto"/>
        <w:jc w:val="both"/>
        <w:rPr>
          <w:rFonts w:cs="Times New Roman"/>
        </w:rPr>
      </w:pPr>
      <w:r w:rsidRPr="00DE78B9">
        <w:rPr>
          <w:rFonts w:cs="Times New Roman"/>
        </w:rPr>
        <w:t xml:space="preserve">The main price file is the World Food </w:t>
      </w:r>
      <w:proofErr w:type="spellStart"/>
      <w:r w:rsidRPr="00DE78B9">
        <w:rPr>
          <w:rFonts w:cs="Times New Roman"/>
        </w:rPr>
        <w:t>Programme</w:t>
      </w:r>
      <w:proofErr w:type="spellEnd"/>
      <w:r w:rsidRPr="00DE78B9">
        <w:rPr>
          <w:rFonts w:cs="Times New Roman"/>
        </w:rPr>
        <w:t xml:space="preserve"> </w:t>
      </w:r>
      <w:r w:rsidR="00084889">
        <w:rPr>
          <w:rFonts w:cs="Times New Roman"/>
        </w:rPr>
        <w:t>food price</w:t>
      </w:r>
      <w:r w:rsidRPr="00DE78B9">
        <w:rPr>
          <w:rFonts w:cs="Times New Roman"/>
        </w:rPr>
        <w:t xml:space="preserve"> dataset stored in the project as </w:t>
      </w:r>
      <w:proofErr w:type="spellStart"/>
      <w:r w:rsidRPr="00DE78B9">
        <w:rPr>
          <w:rFonts w:cs="Times New Roman"/>
        </w:rPr>
        <w:t>food_prices_zwe_</w:t>
      </w:r>
      <w:proofErr w:type="gramStart"/>
      <w:r w:rsidRPr="00DE78B9">
        <w:rPr>
          <w:rFonts w:cs="Times New Roman"/>
        </w:rPr>
        <w:t>core.parquet</w:t>
      </w:r>
      <w:proofErr w:type="spellEnd"/>
      <w:proofErr w:type="gramEnd"/>
      <w:r w:rsidRPr="00DE78B9">
        <w:rPr>
          <w:rFonts w:cs="Times New Roman"/>
        </w:rPr>
        <w:t>. It contains the recorded date or period, market, commodity, commodity group, unit, price type, currency, and nominal price. The file provides the market information used to construct the monthly price panel.</w:t>
      </w:r>
      <w:r w:rsidR="00722AC6">
        <w:rPr>
          <w:rFonts w:cs="Times New Roman"/>
        </w:rPr>
        <w:t xml:space="preserve"> </w:t>
      </w:r>
      <w:r w:rsidRPr="00DE78B9">
        <w:rPr>
          <w:rFonts w:cs="Times New Roman"/>
        </w:rPr>
        <w:t>Rainfall information comes from the Climate Hazards Group InfraRed Precipitation with Station dataset, known as CHIRPS. The project uses the processed district-month file adm2_monthly_</w:t>
      </w:r>
      <w:proofErr w:type="gramStart"/>
      <w:r w:rsidRPr="00DE78B9">
        <w:rPr>
          <w:rFonts w:cs="Times New Roman"/>
        </w:rPr>
        <w:t>rainfall.parquet</w:t>
      </w:r>
      <w:proofErr w:type="gramEnd"/>
      <w:r w:rsidRPr="00DE78B9">
        <w:rPr>
          <w:rFonts w:cs="Times New Roman"/>
        </w:rPr>
        <w:t>. CHIRPS combines satellite information with station observations and was designed to support monitoring of rainfall variation and extremes (Funk et al., 2015).</w:t>
      </w:r>
      <w:r w:rsidR="00722AC6">
        <w:rPr>
          <w:rFonts w:cs="Times New Roman"/>
        </w:rPr>
        <w:t xml:space="preserve"> </w:t>
      </w:r>
      <w:r w:rsidRPr="00DE78B9">
        <w:rPr>
          <w:rFonts w:cs="Times New Roman"/>
        </w:rPr>
        <w:t>The geographic files include market_admin_crosswalk.csv and the Zimbabwe administrative boundary file zwe_adm2.geojson. District population information is used as contextual data after the market has been linked to an administrative district. The project also uses local scripts, tables, figures, and model files stored in the project folder.</w:t>
      </w:r>
      <w:r w:rsidR="00722AC6">
        <w:rPr>
          <w:rFonts w:cs="Times New Roman"/>
        </w:rPr>
        <w:t xml:space="preserve"> </w:t>
      </w:r>
      <w:r w:rsidRPr="00DE78B9">
        <w:rPr>
          <w:rFonts w:cs="Times New Roman"/>
        </w:rPr>
        <w:t xml:space="preserve">The project uses secondary data and does not collect information directly from households </w:t>
      </w:r>
      <w:sdt>
        <w:sdtPr>
          <w:rPr>
            <w:rFonts w:cs="Times New Roman"/>
          </w:rPr>
          <w:tag w:val="MENDELEY_CITATION_v3_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"/>
          <w:id w:val="-472902400"/>
          <w:placeholder>
            <w:docPart w:val="DefaultPlaceholder_-1854013440"/>
          </w:placeholder>
        </w:sdtPr>
        <w:sdtContent>
          <w:r w:rsidR="00E00835" w:rsidRPr="00E00835">
            <w:rPr>
              <w:rFonts w:cs="Times New Roman"/>
              <w:color w:val="000000"/>
            </w:rPr>
            <w:t>(Shukla et al., 2020; WFP, 2025)</w:t>
          </w:r>
        </w:sdtContent>
      </w:sdt>
      <w:r w:rsidR="00AF253C">
        <w:rPr>
          <w:rFonts w:cs="Times New Roman"/>
        </w:rPr>
        <w:t xml:space="preserve"> </w:t>
      </w:r>
      <w:r w:rsidRPr="00DE78B9">
        <w:rPr>
          <w:rFonts w:cs="Times New Roman"/>
        </w:rPr>
        <w:t>.</w:t>
      </w:r>
    </w:p>
    <w:p w14:paraId="1C1FC2D8" w14:textId="77777777" w:rsidR="00DE78B9" w:rsidRPr="00DE78B9" w:rsidRDefault="00DE78B9" w:rsidP="00722AC6">
      <w:pPr>
        <w:pStyle w:val="Heading2"/>
      </w:pPr>
      <w:r w:rsidRPr="00DE78B9">
        <w:t>3.4.2 Data Variables and Features</w:t>
      </w:r>
    </w:p>
    <w:p w14:paraId="7386EED2" w14:textId="237FAC4D" w:rsidR="00DE78B9" w:rsidRPr="00300133" w:rsidRDefault="00722AC6" w:rsidP="00DE78B9">
      <w:pPr>
        <w:spacing w:line="360" w:lineRule="auto"/>
        <w:jc w:val="both"/>
        <w:rPr>
          <w:rFonts w:cs="Times New Roman"/>
          <w:sz w:val="20"/>
          <w:szCs w:val="20"/>
        </w:rPr>
      </w:pPr>
      <w:r w:rsidRPr="00300133">
        <w:rPr>
          <w:rFonts w:cs="Times New Roman"/>
          <w:sz w:val="20"/>
          <w:szCs w:val="20"/>
        </w:rPr>
        <w:t>Table 3.4.2: Data variable and their purpo</w:t>
      </w:r>
      <w:r w:rsidR="00300133" w:rsidRPr="00300133">
        <w:rPr>
          <w:rFonts w:cs="Times New Roman"/>
          <w:sz w:val="20"/>
          <w:szCs w:val="20"/>
        </w:rPr>
        <w:t>se</w:t>
      </w:r>
    </w:p>
    <w:tbl>
      <w:tblPr>
        <w:tblStyle w:val="TableGrid"/>
        <w:tblW w:w="0" w:type="auto"/>
        <w:jc w:val="center"/>
        <w:tblLook w:val="04A0" w:firstRow="1" w:lastRow="0" w:firstColumn="1" w:lastColumn="0" w:noHBand="0" w:noVBand="1"/>
      </w:tblPr>
      <w:tblGrid>
        <w:gridCol w:w="3005"/>
        <w:gridCol w:w="3005"/>
        <w:gridCol w:w="3006"/>
      </w:tblGrid>
      <w:tr w:rsidR="00722AC6" w:rsidRPr="00722AC6" w14:paraId="269B02DA" w14:textId="77777777" w:rsidTr="00722AC6">
        <w:trPr>
          <w:jc w:val="center"/>
        </w:trPr>
        <w:tc>
          <w:tcPr>
            <w:tcW w:w="3005" w:type="dxa"/>
          </w:tcPr>
          <w:p w14:paraId="1A32A810"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Variable group</w:t>
            </w:r>
          </w:p>
        </w:tc>
        <w:tc>
          <w:tcPr>
            <w:tcW w:w="3005" w:type="dxa"/>
          </w:tcPr>
          <w:p w14:paraId="246620B1"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Examples</w:t>
            </w:r>
          </w:p>
        </w:tc>
        <w:tc>
          <w:tcPr>
            <w:tcW w:w="3006" w:type="dxa"/>
          </w:tcPr>
          <w:p w14:paraId="7D00E696"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Purpose</w:t>
            </w:r>
          </w:p>
        </w:tc>
      </w:tr>
      <w:tr w:rsidR="00722AC6" w:rsidRPr="00722AC6" w14:paraId="22F0B784" w14:textId="77777777" w:rsidTr="00722AC6">
        <w:trPr>
          <w:jc w:val="center"/>
        </w:trPr>
        <w:tc>
          <w:tcPr>
            <w:tcW w:w="3005" w:type="dxa"/>
          </w:tcPr>
          <w:p w14:paraId="23C93080"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Time</w:t>
            </w:r>
          </w:p>
        </w:tc>
        <w:tc>
          <w:tcPr>
            <w:tcW w:w="3005" w:type="dxa"/>
          </w:tcPr>
          <w:p w14:paraId="78566707"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Date, month, year</w:t>
            </w:r>
          </w:p>
        </w:tc>
        <w:tc>
          <w:tcPr>
            <w:tcW w:w="3006" w:type="dxa"/>
          </w:tcPr>
          <w:p w14:paraId="25BB7127"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Preserves the sequence and represents seasonality.</w:t>
            </w:r>
          </w:p>
        </w:tc>
      </w:tr>
      <w:tr w:rsidR="00722AC6" w:rsidRPr="00722AC6" w14:paraId="7E25EC6D" w14:textId="77777777" w:rsidTr="00722AC6">
        <w:trPr>
          <w:jc w:val="center"/>
        </w:trPr>
        <w:tc>
          <w:tcPr>
            <w:tcW w:w="3005" w:type="dxa"/>
          </w:tcPr>
          <w:p w14:paraId="07BD0E56"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Market</w:t>
            </w:r>
          </w:p>
        </w:tc>
        <w:tc>
          <w:tcPr>
            <w:tcW w:w="3005" w:type="dxa"/>
          </w:tcPr>
          <w:p w14:paraId="7ADBA260" w14:textId="77777777" w:rsidR="00722AC6" w:rsidRPr="00722AC6" w:rsidRDefault="00722AC6" w:rsidP="00722AC6">
            <w:pPr>
              <w:spacing w:line="276" w:lineRule="auto"/>
              <w:jc w:val="both"/>
              <w:rPr>
                <w:rFonts w:cs="Times New Roman"/>
                <w:sz w:val="20"/>
                <w:szCs w:val="20"/>
              </w:rPr>
            </w:pPr>
            <w:proofErr w:type="spellStart"/>
            <w:r w:rsidRPr="00722AC6">
              <w:rPr>
                <w:rFonts w:cs="Times New Roman"/>
                <w:sz w:val="20"/>
                <w:szCs w:val="20"/>
              </w:rPr>
              <w:t>Market</w:t>
            </w:r>
            <w:proofErr w:type="spellEnd"/>
            <w:r w:rsidRPr="00722AC6">
              <w:rPr>
                <w:rFonts w:cs="Times New Roman"/>
                <w:sz w:val="20"/>
                <w:szCs w:val="20"/>
              </w:rPr>
              <w:t xml:space="preserve"> name, identifier, latitude, longitude</w:t>
            </w:r>
          </w:p>
        </w:tc>
        <w:tc>
          <w:tcPr>
            <w:tcW w:w="3006" w:type="dxa"/>
          </w:tcPr>
          <w:p w14:paraId="56F1325D"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Identifies the price location.</w:t>
            </w:r>
          </w:p>
        </w:tc>
      </w:tr>
      <w:tr w:rsidR="00722AC6" w:rsidRPr="00722AC6" w14:paraId="0691A4D6" w14:textId="77777777" w:rsidTr="00722AC6">
        <w:trPr>
          <w:jc w:val="center"/>
        </w:trPr>
        <w:tc>
          <w:tcPr>
            <w:tcW w:w="3005" w:type="dxa"/>
          </w:tcPr>
          <w:p w14:paraId="0FEC1F37"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Geography</w:t>
            </w:r>
          </w:p>
        </w:tc>
        <w:tc>
          <w:tcPr>
            <w:tcW w:w="3005" w:type="dxa"/>
          </w:tcPr>
          <w:p w14:paraId="70764024"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District, P-code, province</w:t>
            </w:r>
          </w:p>
        </w:tc>
        <w:tc>
          <w:tcPr>
            <w:tcW w:w="3006" w:type="dxa"/>
          </w:tcPr>
          <w:p w14:paraId="0387AA01"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Links markets to boundaries and rainfall.</w:t>
            </w:r>
          </w:p>
        </w:tc>
      </w:tr>
      <w:tr w:rsidR="00722AC6" w:rsidRPr="00722AC6" w14:paraId="3CACFE81" w14:textId="77777777" w:rsidTr="00722AC6">
        <w:trPr>
          <w:jc w:val="center"/>
        </w:trPr>
        <w:tc>
          <w:tcPr>
            <w:tcW w:w="3005" w:type="dxa"/>
          </w:tcPr>
          <w:p w14:paraId="1C6D4943"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Commodity</w:t>
            </w:r>
          </w:p>
        </w:tc>
        <w:tc>
          <w:tcPr>
            <w:tcW w:w="3005" w:type="dxa"/>
          </w:tcPr>
          <w:p w14:paraId="27A04690"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Commodity name and group</w:t>
            </w:r>
          </w:p>
        </w:tc>
        <w:tc>
          <w:tcPr>
            <w:tcW w:w="3006" w:type="dxa"/>
          </w:tcPr>
          <w:p w14:paraId="4ABFD722"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Represents differences between food products.</w:t>
            </w:r>
          </w:p>
        </w:tc>
      </w:tr>
      <w:tr w:rsidR="00722AC6" w:rsidRPr="00722AC6" w14:paraId="0D65E662" w14:textId="77777777" w:rsidTr="00722AC6">
        <w:trPr>
          <w:jc w:val="center"/>
        </w:trPr>
        <w:tc>
          <w:tcPr>
            <w:tcW w:w="3005" w:type="dxa"/>
          </w:tcPr>
          <w:p w14:paraId="53AC7BD2"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Price</w:t>
            </w:r>
          </w:p>
        </w:tc>
        <w:tc>
          <w:tcPr>
            <w:tcW w:w="3005" w:type="dxa"/>
          </w:tcPr>
          <w:p w14:paraId="1B1702C7"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Monthly price and currency</w:t>
            </w:r>
          </w:p>
        </w:tc>
        <w:tc>
          <w:tcPr>
            <w:tcW w:w="3006" w:type="dxa"/>
          </w:tcPr>
          <w:p w14:paraId="5CD25DD0"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Provides the main market signal.</w:t>
            </w:r>
          </w:p>
        </w:tc>
      </w:tr>
      <w:tr w:rsidR="00722AC6" w:rsidRPr="00722AC6" w14:paraId="77EA77DD" w14:textId="77777777" w:rsidTr="00722AC6">
        <w:trPr>
          <w:jc w:val="center"/>
        </w:trPr>
        <w:tc>
          <w:tcPr>
            <w:tcW w:w="3005" w:type="dxa"/>
          </w:tcPr>
          <w:p w14:paraId="1943EDB5"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Price movement</w:t>
            </w:r>
          </w:p>
        </w:tc>
        <w:tc>
          <w:tcPr>
            <w:tcW w:w="3005" w:type="dxa"/>
          </w:tcPr>
          <w:p w14:paraId="5E0303C1"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Log return, lags, rolling return</w:t>
            </w:r>
          </w:p>
        </w:tc>
        <w:tc>
          <w:tcPr>
            <w:tcW w:w="3006" w:type="dxa"/>
          </w:tcPr>
          <w:p w14:paraId="34B3FC80"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Represents recent price momentum.</w:t>
            </w:r>
          </w:p>
        </w:tc>
      </w:tr>
      <w:tr w:rsidR="00722AC6" w:rsidRPr="00722AC6" w14:paraId="4CB66E29" w14:textId="77777777" w:rsidTr="00722AC6">
        <w:trPr>
          <w:jc w:val="center"/>
        </w:trPr>
        <w:tc>
          <w:tcPr>
            <w:tcW w:w="3005" w:type="dxa"/>
          </w:tcPr>
          <w:p w14:paraId="7905506B"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Peer-market features</w:t>
            </w:r>
          </w:p>
        </w:tc>
        <w:tc>
          <w:tcPr>
            <w:tcW w:w="3005" w:type="dxa"/>
          </w:tcPr>
          <w:p w14:paraId="5BEB11E1"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 xml:space="preserve">Peer median, price ratio, </w:t>
            </w:r>
            <w:proofErr w:type="spellStart"/>
            <w:r w:rsidRPr="00722AC6">
              <w:rPr>
                <w:rFonts w:cs="Times New Roman"/>
                <w:sz w:val="20"/>
                <w:szCs w:val="20"/>
              </w:rPr>
              <w:t>standardised</w:t>
            </w:r>
            <w:proofErr w:type="spellEnd"/>
            <w:r w:rsidRPr="00722AC6">
              <w:rPr>
                <w:rFonts w:cs="Times New Roman"/>
                <w:sz w:val="20"/>
                <w:szCs w:val="20"/>
              </w:rPr>
              <w:t xml:space="preserve"> deviation</w:t>
            </w:r>
          </w:p>
        </w:tc>
        <w:tc>
          <w:tcPr>
            <w:tcW w:w="3006" w:type="dxa"/>
          </w:tcPr>
          <w:p w14:paraId="6419CC10"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Shows whether a market differs from similar markets.</w:t>
            </w:r>
          </w:p>
        </w:tc>
      </w:tr>
      <w:tr w:rsidR="00722AC6" w:rsidRPr="00722AC6" w14:paraId="75A51F2D" w14:textId="77777777" w:rsidTr="00722AC6">
        <w:trPr>
          <w:jc w:val="center"/>
        </w:trPr>
        <w:tc>
          <w:tcPr>
            <w:tcW w:w="3005" w:type="dxa"/>
          </w:tcPr>
          <w:p w14:paraId="0DACE766"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lastRenderedPageBreak/>
              <w:t>Climate</w:t>
            </w:r>
          </w:p>
        </w:tc>
        <w:tc>
          <w:tcPr>
            <w:tcW w:w="3005" w:type="dxa"/>
          </w:tcPr>
          <w:p w14:paraId="3D35F8FD"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Rainfall total, anomaly, lagged anomaly, rolling rainfall</w:t>
            </w:r>
          </w:p>
        </w:tc>
        <w:tc>
          <w:tcPr>
            <w:tcW w:w="3006" w:type="dxa"/>
          </w:tcPr>
          <w:p w14:paraId="5A9DDFF2"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Represents local rainfall conditions and delayed effects.</w:t>
            </w:r>
          </w:p>
        </w:tc>
      </w:tr>
      <w:tr w:rsidR="00722AC6" w:rsidRPr="00722AC6" w14:paraId="10067269" w14:textId="77777777" w:rsidTr="00722AC6">
        <w:trPr>
          <w:jc w:val="center"/>
        </w:trPr>
        <w:tc>
          <w:tcPr>
            <w:tcW w:w="3005" w:type="dxa"/>
          </w:tcPr>
          <w:p w14:paraId="5AAA0080"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Context</w:t>
            </w:r>
          </w:p>
        </w:tc>
        <w:tc>
          <w:tcPr>
            <w:tcW w:w="3005" w:type="dxa"/>
          </w:tcPr>
          <w:p w14:paraId="46E211C8"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Currency regime and population feature</w:t>
            </w:r>
          </w:p>
        </w:tc>
        <w:tc>
          <w:tcPr>
            <w:tcW w:w="3006" w:type="dxa"/>
          </w:tcPr>
          <w:p w14:paraId="69D0F2FB"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Represents monetary and district conditions.</w:t>
            </w:r>
          </w:p>
        </w:tc>
      </w:tr>
      <w:tr w:rsidR="00722AC6" w:rsidRPr="00722AC6" w14:paraId="7C161C33" w14:textId="77777777" w:rsidTr="00722AC6">
        <w:trPr>
          <w:jc w:val="center"/>
        </w:trPr>
        <w:tc>
          <w:tcPr>
            <w:tcW w:w="3005" w:type="dxa"/>
          </w:tcPr>
          <w:p w14:paraId="625FD6D9"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Target</w:t>
            </w:r>
          </w:p>
        </w:tc>
        <w:tc>
          <w:tcPr>
            <w:tcW w:w="3005" w:type="dxa"/>
          </w:tcPr>
          <w:p w14:paraId="11C21F39" w14:textId="02E39F78" w:rsidR="00722AC6" w:rsidRPr="00722AC6" w:rsidRDefault="00084889" w:rsidP="00722AC6">
            <w:pPr>
              <w:spacing w:line="276" w:lineRule="auto"/>
              <w:jc w:val="both"/>
              <w:rPr>
                <w:rFonts w:cs="Times New Roman"/>
                <w:sz w:val="20"/>
                <w:szCs w:val="20"/>
              </w:rPr>
            </w:pPr>
            <w:r>
              <w:rPr>
                <w:rFonts w:cs="Times New Roman"/>
                <w:sz w:val="20"/>
                <w:szCs w:val="20"/>
              </w:rPr>
              <w:t>Next month</w:t>
            </w:r>
            <w:r w:rsidR="00722AC6" w:rsidRPr="00722AC6">
              <w:rPr>
                <w:rFonts w:cs="Times New Roman"/>
                <w:sz w:val="20"/>
                <w:szCs w:val="20"/>
              </w:rPr>
              <w:t xml:space="preserve"> stress indicator</w:t>
            </w:r>
          </w:p>
        </w:tc>
        <w:tc>
          <w:tcPr>
            <w:tcW w:w="3006" w:type="dxa"/>
          </w:tcPr>
          <w:p w14:paraId="5F347FC2" w14:textId="77777777" w:rsidR="00722AC6" w:rsidRPr="00722AC6" w:rsidRDefault="00722AC6" w:rsidP="00722AC6">
            <w:pPr>
              <w:spacing w:line="276" w:lineRule="auto"/>
              <w:jc w:val="both"/>
              <w:rPr>
                <w:rFonts w:cs="Times New Roman"/>
                <w:sz w:val="20"/>
                <w:szCs w:val="20"/>
              </w:rPr>
            </w:pPr>
            <w:r w:rsidRPr="00722AC6">
              <w:rPr>
                <w:rFonts w:cs="Times New Roman"/>
                <w:sz w:val="20"/>
                <w:szCs w:val="20"/>
              </w:rPr>
              <w:t>Defines the outcome to be predicted.</w:t>
            </w:r>
          </w:p>
        </w:tc>
      </w:tr>
    </w:tbl>
    <w:p w14:paraId="413B2A99" w14:textId="6B0E2302" w:rsidR="00DE78B9" w:rsidRPr="00DE78B9" w:rsidRDefault="00DE78B9" w:rsidP="00DE78B9">
      <w:pPr>
        <w:spacing w:line="360" w:lineRule="auto"/>
        <w:jc w:val="both"/>
        <w:rPr>
          <w:rFonts w:cs="Times New Roman"/>
        </w:rPr>
      </w:pPr>
      <w:r w:rsidRPr="00DE78B9">
        <w:rPr>
          <w:rFonts w:cs="Times New Roman"/>
        </w:rPr>
        <w:t xml:space="preserve">The variables were selected from the project objectives and the literature. Price momentum and peer-market measures reflect storage and spatial-transmission mechanisms, while rainfall anomalies represent climate conditions that may affect production and supply expectations </w:t>
      </w:r>
      <w:sdt>
        <w:sdtPr>
          <w:rPr>
            <w:rFonts w:cs="Times New Roman"/>
            <w:color w:val="000000"/>
          </w:rPr>
          <w:tag w:val="MENDELEY_CITATION_v3_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"/>
          <w:id w:val="652796888"/>
          <w:placeholder>
            <w:docPart w:val="DefaultPlaceholder_-1854013440"/>
          </w:placeholder>
        </w:sdtPr>
        <w:sdtContent>
          <w:r w:rsidR="00E00835" w:rsidRPr="00E00835">
            <w:rPr>
              <w:rFonts w:eastAsia="Times New Roman" w:cs="Times New Roman"/>
              <w:color w:val="000000"/>
            </w:rPr>
            <w:t>(Deaton &amp; Laroque, 1992; Fackler &amp; Goodwin, 2001b)</w:t>
          </w:r>
        </w:sdtContent>
      </w:sdt>
      <w:r w:rsidRPr="00DE78B9">
        <w:rPr>
          <w:rFonts w:cs="Times New Roman"/>
        </w:rPr>
        <w:t xml:space="preserve">. Currency is retained because Zimbabwe’s monetary conditions affect the meaning of nominal prices </w:t>
      </w:r>
      <w:sdt>
        <w:sdtPr>
          <w:rPr>
            <w:rFonts w:cs="Times New Roman"/>
          </w:rPr>
          <w:tag w:val="MENDELEY_CITATION_v3_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"/>
          <w:id w:val="-396519547"/>
          <w:placeholder>
            <w:docPart w:val="DefaultPlaceholder_-1854013440"/>
          </w:placeholder>
        </w:sdtPr>
        <w:sdtContent>
          <w:r w:rsidR="00E00835" w:rsidRPr="00E00835">
            <w:rPr>
              <w:rFonts w:cs="Times New Roman"/>
              <w:color w:val="000000"/>
            </w:rPr>
            <w:t>(Kramarenko et al., 2010; World Bank, 2021)</w:t>
          </w:r>
        </w:sdtContent>
      </w:sdt>
      <w:r w:rsidR="00AF253C">
        <w:rPr>
          <w:rFonts w:cs="Times New Roman"/>
        </w:rPr>
        <w:t xml:space="preserve"> </w:t>
      </w:r>
      <w:r w:rsidRPr="00DE78B9">
        <w:rPr>
          <w:rFonts w:cs="Times New Roman"/>
        </w:rPr>
        <w:t>.</w:t>
      </w:r>
    </w:p>
    <w:p w14:paraId="15DE09E0" w14:textId="77777777" w:rsidR="00DE78B9" w:rsidRPr="00DE78B9" w:rsidRDefault="00DE78B9" w:rsidP="00300133">
      <w:pPr>
        <w:pStyle w:val="Heading3"/>
      </w:pPr>
      <w:r w:rsidRPr="00DE78B9">
        <w:t>3.4.3 Data Quality Assessment</w:t>
      </w:r>
    </w:p>
    <w:p w14:paraId="4C33313A" w14:textId="6333CAF6" w:rsidR="00DE78B9" w:rsidRPr="00DE78B9" w:rsidRDefault="00DE78B9" w:rsidP="00DE78B9">
      <w:pPr>
        <w:spacing w:line="360" w:lineRule="auto"/>
        <w:jc w:val="both"/>
        <w:rPr>
          <w:rFonts w:cs="Times New Roman"/>
        </w:rPr>
      </w:pPr>
      <w:r w:rsidRPr="00DE78B9">
        <w:rPr>
          <w:rFonts w:cs="Times New Roman"/>
        </w:rPr>
        <w:t>Data quality was assessed before model fitting. The checks covered missing dates, prices, currencies, market names, commodity labels, coordinates, districts, rainfall values, and peer-market observations. Duplicate records were identified, and prices were checked for zero, negative, or otherwise unusable values before logarithmic calculations were performed.</w:t>
      </w:r>
      <w:r w:rsidR="00300133">
        <w:rPr>
          <w:rFonts w:cs="Times New Roman"/>
        </w:rPr>
        <w:t xml:space="preserve"> </w:t>
      </w:r>
      <w:r w:rsidRPr="00DE78B9">
        <w:rPr>
          <w:rFonts w:cs="Times New Roman"/>
        </w:rPr>
        <w:t>Market and commodity names were examined for spelling differences and inconsistent labels. Geographic coordinates were checked for valid ranges, and each market was reviewed to determine whether it could be assigned to one district. The rainfall file was checked for the required districts and months. The final panel was then sorted by the identifiers needed for time-based feature construction.</w:t>
      </w:r>
      <w:r w:rsidR="00300133">
        <w:rPr>
          <w:rFonts w:cs="Times New Roman"/>
        </w:rPr>
        <w:t xml:space="preserve"> </w:t>
      </w:r>
      <w:r w:rsidRPr="00DE78B9">
        <w:rPr>
          <w:rFonts w:cs="Times New Roman"/>
        </w:rPr>
        <w:t xml:space="preserve">The quality assessment did not aim to remove every extreme value. A sharp price increase or a severe rainfall anomaly may be a genuine event that the project is intended to identify. The purpose was to separate likely data errors from unusual but meaningful observations. This distinction is important in climate and commodity analysis because extreme observations may contain the most important information </w:t>
      </w:r>
      <w:sdt>
        <w:sdtPr>
          <w:rPr>
            <w:rFonts w:cs="Times New Roman"/>
          </w:rPr>
          <w:tag w:val="MENDELEY_CITATION_v3_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"/>
          <w:id w:val="780302182"/>
          <w:placeholder>
            <w:docPart w:val="DefaultPlaceholder_-1854013440"/>
          </w:placeholder>
        </w:sdtPr>
        <w:sdtContent>
          <w:r w:rsidR="00E00835" w:rsidRPr="00E00835">
            <w:rPr>
              <w:rFonts w:cs="Times New Roman"/>
              <w:color w:val="000000"/>
            </w:rPr>
            <w:t>(Funk et al., 2015; Gilbert et al., 2017)</w:t>
          </w:r>
        </w:sdtContent>
      </w:sdt>
      <w:r w:rsidRPr="00DE78B9">
        <w:rPr>
          <w:rFonts w:cs="Times New Roman"/>
        </w:rPr>
        <w:t>.</w:t>
      </w:r>
    </w:p>
    <w:p w14:paraId="62F462EC" w14:textId="77777777" w:rsidR="00DE78B9" w:rsidRPr="00DE78B9" w:rsidRDefault="00DE78B9" w:rsidP="00300133">
      <w:pPr>
        <w:pStyle w:val="Heading3"/>
      </w:pPr>
      <w:r w:rsidRPr="00DE78B9">
        <w:t>3.4.4 Data Cleaning and Preprocessing</w:t>
      </w:r>
    </w:p>
    <w:p w14:paraId="5483E44E" w14:textId="144083CC" w:rsidR="00DE78B9" w:rsidRPr="00DE78B9" w:rsidRDefault="00DE78B9" w:rsidP="00DE78B9">
      <w:pPr>
        <w:spacing w:line="360" w:lineRule="auto"/>
        <w:jc w:val="both"/>
        <w:rPr>
          <w:rFonts w:cs="Times New Roman"/>
        </w:rPr>
      </w:pPr>
      <w:r w:rsidRPr="00DE78B9">
        <w:rPr>
          <w:rFonts w:cs="Times New Roman"/>
        </w:rPr>
        <w:t>Dates were converted into a consistent monthly representation. Market names, commodity names, currency labels, and administrative identifiers were standardi</w:t>
      </w:r>
      <w:r w:rsidR="00AF253C">
        <w:rPr>
          <w:rFonts w:cs="Times New Roman"/>
        </w:rPr>
        <w:t>z</w:t>
      </w:r>
      <w:r w:rsidRPr="00DE78B9">
        <w:rPr>
          <w:rFonts w:cs="Times New Roman"/>
        </w:rPr>
        <w:t>ed before the datasets were joined. Invalid price values were removed from calculations requiring logarithms, while observations were not discarded solely because they were large or unusual.</w:t>
      </w:r>
    </w:p>
    <w:p w14:paraId="62DA65BE" w14:textId="77777777" w:rsidR="00DE78B9" w:rsidRPr="00DE78B9" w:rsidRDefault="00DE78B9" w:rsidP="00DE78B9">
      <w:pPr>
        <w:spacing w:line="360" w:lineRule="auto"/>
        <w:jc w:val="both"/>
        <w:rPr>
          <w:rFonts w:cs="Times New Roman"/>
        </w:rPr>
      </w:pPr>
    </w:p>
    <w:p w14:paraId="1ED43AA6" w14:textId="6177245B" w:rsidR="00DE78B9" w:rsidRPr="00DE78B9" w:rsidRDefault="00DE78B9" w:rsidP="00DE78B9">
      <w:pPr>
        <w:spacing w:line="360" w:lineRule="auto"/>
        <w:jc w:val="both"/>
        <w:rPr>
          <w:rFonts w:cs="Times New Roman"/>
        </w:rPr>
      </w:pPr>
      <w:r w:rsidRPr="00DE78B9">
        <w:rPr>
          <w:rFonts w:cs="Times New Roman"/>
        </w:rPr>
        <w:lastRenderedPageBreak/>
        <w:t>When more than one valid price existed for the same market, commodity, currency, and month, the monthly median was used as the representative value. The median reduces the influence of one unusually high or low entry. This is appropriate where individual market records may contain reporting variation and where the objective is to construct a stable monthly signal rather than preserve every transaction entry.</w:t>
      </w:r>
      <w:r w:rsidR="00300133">
        <w:rPr>
          <w:rFonts w:cs="Times New Roman"/>
        </w:rPr>
        <w:t xml:space="preserve"> </w:t>
      </w:r>
      <w:r w:rsidRPr="00DE78B9">
        <w:rPr>
          <w:rFonts w:cs="Times New Roman"/>
        </w:rPr>
        <w:t>Missing values were handled according to their role. A missing future price was not treated as a negative stress outcome. Rows without a valid future label were excluded from supervised training and evaluation. Any imputation, scaling, or standardi</w:t>
      </w:r>
      <w:r w:rsidR="00AF253C">
        <w:rPr>
          <w:rFonts w:cs="Times New Roman"/>
        </w:rPr>
        <w:t>z</w:t>
      </w:r>
      <w:r w:rsidRPr="00DE78B9">
        <w:rPr>
          <w:rFonts w:cs="Times New Roman"/>
        </w:rPr>
        <w:t>ation used during modelling was fitted within the training period so that information from the validation period was not transferred backwards.</w:t>
      </w:r>
      <w:r w:rsidR="00300133">
        <w:rPr>
          <w:rFonts w:cs="Times New Roman"/>
        </w:rPr>
        <w:t xml:space="preserve"> </w:t>
      </w:r>
      <w:r w:rsidRPr="00DE78B9">
        <w:rPr>
          <w:rFonts w:cs="Times New Roman"/>
        </w:rPr>
        <w:t xml:space="preserve">The data were sorted by market, commodity, currency, district, and date before lags and rolling features were calculated. This step ensures that a lag represents an earlier observation and not simply a different row in the dataset. Time-series studies warn that ordinary random validation can produce misleading results when observations are ordered and related over time </w:t>
      </w:r>
      <w:sdt>
        <w:sdtPr>
          <w:rPr>
            <w:rFonts w:cs="Times New Roman"/>
            <w:color w:val="000000"/>
          </w:rPr>
          <w:tag w:val="MENDELEY_CITATION_v3_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"/>
          <w:id w:val="-2126297765"/>
          <w:placeholder>
            <w:docPart w:val="DefaultPlaceholder_-1854013440"/>
          </w:placeholder>
        </w:sdtPr>
        <w:sdtContent>
          <w:r w:rsidR="00E00835" w:rsidRPr="00E00835">
            <w:rPr>
              <w:rFonts w:eastAsia="Times New Roman" w:cs="Times New Roman"/>
              <w:color w:val="000000"/>
            </w:rPr>
            <w:t>(</w:t>
          </w:r>
          <w:proofErr w:type="spellStart"/>
          <w:r w:rsidR="00E00835" w:rsidRPr="00E00835">
            <w:rPr>
              <w:rFonts w:eastAsia="Times New Roman" w:cs="Times New Roman"/>
              <w:color w:val="000000"/>
            </w:rPr>
            <w:t>Bergmeir</w:t>
          </w:r>
          <w:proofErr w:type="spellEnd"/>
          <w:r w:rsidR="00E00835" w:rsidRPr="00E00835">
            <w:rPr>
              <w:rFonts w:eastAsia="Times New Roman" w:cs="Times New Roman"/>
              <w:color w:val="000000"/>
            </w:rPr>
            <w:t xml:space="preserve"> &amp; Benítez, 2012)</w:t>
          </w:r>
        </w:sdtContent>
      </w:sdt>
      <w:r w:rsidR="00AF253C">
        <w:rPr>
          <w:rFonts w:cs="Times New Roman"/>
          <w:color w:val="000000"/>
        </w:rPr>
        <w:t xml:space="preserve"> </w:t>
      </w:r>
      <w:r w:rsidRPr="00DE78B9">
        <w:rPr>
          <w:rFonts w:cs="Times New Roman"/>
        </w:rPr>
        <w:t>.</w:t>
      </w:r>
    </w:p>
    <w:p w14:paraId="4EDAB211" w14:textId="77777777" w:rsidR="00DE78B9" w:rsidRPr="00DE78B9" w:rsidRDefault="00DE78B9" w:rsidP="00300133">
      <w:pPr>
        <w:pStyle w:val="Heading3"/>
      </w:pPr>
      <w:r w:rsidRPr="00DE78B9">
        <w:t>3.4.5 Data Integration and Merging</w:t>
      </w:r>
    </w:p>
    <w:p w14:paraId="6012D21B" w14:textId="27706E84" w:rsidR="00DE78B9" w:rsidRPr="00DE78B9" w:rsidRDefault="00DE78B9" w:rsidP="00DE78B9">
      <w:pPr>
        <w:spacing w:line="360" w:lineRule="auto"/>
        <w:jc w:val="both"/>
        <w:rPr>
          <w:rFonts w:cs="Times New Roman"/>
        </w:rPr>
      </w:pPr>
      <w:r w:rsidRPr="00DE78B9">
        <w:rPr>
          <w:rFonts w:cs="Times New Roman"/>
        </w:rPr>
        <w:t xml:space="preserve">The price, rainfall, geographic, and population files were joined using dates, market identifiers, commodity information, currency, and administrative geography. Where a reliable district identifier existed, it was </w:t>
      </w:r>
      <w:proofErr w:type="spellStart"/>
      <w:r w:rsidRPr="00DE78B9">
        <w:rPr>
          <w:rFonts w:cs="Times New Roman"/>
        </w:rPr>
        <w:t>standardised</w:t>
      </w:r>
      <w:proofErr w:type="spellEnd"/>
      <w:r w:rsidRPr="00DE78B9">
        <w:rPr>
          <w:rFonts w:cs="Times New Roman"/>
        </w:rPr>
        <w:t xml:space="preserve"> and used. Where it was missing, the market coordinates were linked to administrative polygons through a point-in-polygon join.</w:t>
      </w:r>
      <w:r w:rsidR="00300133">
        <w:rPr>
          <w:rFonts w:cs="Times New Roman"/>
        </w:rPr>
        <w:t xml:space="preserve"> </w:t>
      </w:r>
      <w:r w:rsidRPr="00DE78B9">
        <w:rPr>
          <w:rFonts w:cs="Times New Roman"/>
        </w:rPr>
        <w:t xml:space="preserve">The geographic join used the WGS84 coordinate reference system and </w:t>
      </w:r>
      <w:proofErr w:type="spellStart"/>
      <w:r w:rsidRPr="00DE78B9">
        <w:rPr>
          <w:rFonts w:cs="Times New Roman"/>
        </w:rPr>
        <w:t>GeoPandas</w:t>
      </w:r>
      <w:proofErr w:type="spellEnd"/>
      <w:r w:rsidRPr="00DE78B9">
        <w:rPr>
          <w:rFonts w:cs="Times New Roman"/>
        </w:rPr>
        <w:t xml:space="preserve">. Markets outside the boundary file or assigned ambiguously were flagged rather than being placed in a district without evidence. This approach follows the principle that spatial integration should be reproducible and should preserve the uncertainty of the geographic assignment </w:t>
      </w:r>
      <w:sdt>
        <w:sdtPr>
          <w:rPr>
            <w:rFonts w:cs="Times New Roman"/>
            <w:color w:val="000000"/>
          </w:rPr>
          <w:tag w:val="MENDELEY_CITATION_v3_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"/>
          <w:id w:val="1259329662"/>
          <w:placeholder>
            <w:docPart w:val="DefaultPlaceholder_-1854013440"/>
          </w:placeholder>
        </w:sdtPr>
        <w:sdtContent>
          <w:r w:rsidR="00E00835" w:rsidRPr="00E00835">
            <w:rPr>
              <w:rFonts w:eastAsia="Times New Roman" w:cs="Times New Roman"/>
              <w:color w:val="000000"/>
            </w:rPr>
            <w:t>(Fackler &amp; Goodwin, 2001b; Mahdi &amp; Bonato, 2015)</w:t>
          </w:r>
        </w:sdtContent>
      </w:sdt>
      <w:r w:rsidR="00AF253C">
        <w:rPr>
          <w:rFonts w:cs="Times New Roman"/>
          <w:color w:val="000000"/>
        </w:rPr>
        <w:t xml:space="preserve"> </w:t>
      </w:r>
      <w:r w:rsidRPr="00DE78B9">
        <w:rPr>
          <w:rFonts w:cs="Times New Roman"/>
        </w:rPr>
        <w:t>.</w:t>
      </w:r>
      <w:r w:rsidR="00300133">
        <w:rPr>
          <w:rFonts w:cs="Times New Roman"/>
        </w:rPr>
        <w:t xml:space="preserve"> </w:t>
      </w:r>
      <w:r w:rsidRPr="00DE78B9">
        <w:rPr>
          <w:rFonts w:cs="Times New Roman"/>
        </w:rPr>
        <w:t>Rainfall was joined by district and month. Markets in the same district therefore receive the same district rainfall value for a given month, while price variables retain market and commodity differences. Population information was merged by district and used as a contextual feature, not as a direct measure of household food security.</w:t>
      </w:r>
    </w:p>
    <w:p w14:paraId="4D134633" w14:textId="77777777" w:rsidR="00DE78B9" w:rsidRPr="00DE78B9" w:rsidRDefault="00DE78B9" w:rsidP="00300133">
      <w:pPr>
        <w:pStyle w:val="Heading3"/>
      </w:pPr>
      <w:r w:rsidRPr="00DE78B9">
        <w:t>3.4.6 Feature Engineering</w:t>
      </w:r>
    </w:p>
    <w:p w14:paraId="7EEC883E" w14:textId="310B5D52" w:rsidR="00DE78B9" w:rsidRPr="00DE78B9" w:rsidRDefault="00DE78B9" w:rsidP="00DE78B9">
      <w:pPr>
        <w:spacing w:line="360" w:lineRule="auto"/>
        <w:jc w:val="both"/>
        <w:rPr>
          <w:rFonts w:cs="Times New Roman"/>
        </w:rPr>
      </w:pPr>
      <w:r w:rsidRPr="00DE78B9">
        <w:rPr>
          <w:rFonts w:cs="Times New Roman"/>
        </w:rPr>
        <w:t xml:space="preserve">Feature engineering was based on the mechanisms identified in the literature and the project objectives. Current log return, lagged returns, and rolling returns represent price momentum and persistence. These features are supported by storage theory, which explains why current prices may reflect expectations about future supply and stock conditions </w:t>
      </w:r>
      <w:sdt>
        <w:sdtPr>
          <w:rPr>
            <w:rFonts w:cs="Times New Roman"/>
            <w:color w:val="000000"/>
          </w:rPr>
          <w:tag w:val="MENDELEY_CITATION_v3_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"/>
          <w:id w:val="730114441"/>
          <w:placeholder>
            <w:docPart w:val="DefaultPlaceholder_-1854013440"/>
          </w:placeholder>
        </w:sdtPr>
        <w:sdtContent>
          <w:r w:rsidR="00E00835" w:rsidRPr="00E00835">
            <w:rPr>
              <w:rFonts w:eastAsia="Times New Roman" w:cs="Times New Roman"/>
              <w:color w:val="000000"/>
            </w:rPr>
            <w:t>(Deaton &amp; Laroque, 1992)</w:t>
          </w:r>
        </w:sdtContent>
      </w:sdt>
      <w:r w:rsidRPr="00DE78B9">
        <w:rPr>
          <w:rFonts w:cs="Times New Roman"/>
        </w:rPr>
        <w:t>.</w:t>
      </w:r>
      <w:r w:rsidR="00300133">
        <w:rPr>
          <w:rFonts w:cs="Times New Roman"/>
        </w:rPr>
        <w:t xml:space="preserve"> </w:t>
      </w:r>
      <w:r w:rsidRPr="00DE78B9">
        <w:rPr>
          <w:rFonts w:cs="Times New Roman"/>
        </w:rPr>
        <w:t>Peer</w:t>
      </w:r>
      <w:r w:rsidR="00AF253C">
        <w:rPr>
          <w:rFonts w:cs="Times New Roman"/>
        </w:rPr>
        <w:t xml:space="preserve"> </w:t>
      </w:r>
      <w:r w:rsidRPr="00DE78B9">
        <w:rPr>
          <w:rFonts w:cs="Times New Roman"/>
        </w:rPr>
        <w:t xml:space="preserve">market features compare a market with eligible markets selling the same commodity in the same currency context. The peer median and the deviation from that median </w:t>
      </w:r>
      <w:r w:rsidRPr="00DE78B9">
        <w:rPr>
          <w:rFonts w:cs="Times New Roman"/>
        </w:rPr>
        <w:lastRenderedPageBreak/>
        <w:t xml:space="preserve">help distinguish a broad price movement from a local disturbance. This follows spatial market research showing that price transmission depends on trade costs, corridors, and market integration </w:t>
      </w:r>
      <w:sdt>
        <w:sdtPr>
          <w:rPr>
            <w:rFonts w:cs="Times New Roman"/>
          </w:rPr>
          <w:tag w:val="MENDELEY_CITATION_v3_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"/>
          <w:id w:val="1578783916"/>
          <w:placeholder>
            <w:docPart w:val="DefaultPlaceholder_-1854013440"/>
          </w:placeholder>
        </w:sdtPr>
        <w:sdtContent>
          <w:r w:rsidR="00E00835" w:rsidRPr="00E00835">
            <w:rPr>
              <w:rFonts w:cs="Times New Roman"/>
              <w:color w:val="000000"/>
            </w:rPr>
            <w:t>(Porteous, 2019)</w:t>
          </w:r>
        </w:sdtContent>
      </w:sdt>
      <w:r w:rsidRPr="00DE78B9">
        <w:rPr>
          <w:rFonts w:cs="Times New Roman"/>
        </w:rPr>
        <w:t>.</w:t>
      </w:r>
      <w:r w:rsidR="00300133">
        <w:rPr>
          <w:rFonts w:cs="Times New Roman"/>
        </w:rPr>
        <w:t xml:space="preserve"> </w:t>
      </w:r>
      <w:r w:rsidRPr="00DE78B9">
        <w:rPr>
          <w:rFonts w:cs="Times New Roman"/>
        </w:rPr>
        <w:t xml:space="preserve">Rainfall was transformed into a district and calendar-month anomaly. A lagged rainfall anomaly represents a delayed effect, while a rolling rainfall sum represents accumulated conditions. This approach is supported by Zimbabwean and African climate research showing that rainfall and ENSO effects may operate through agricultural and market processes over time rather than only in the same month </w:t>
      </w:r>
      <w:sdt>
        <w:sdtPr>
          <w:rPr>
            <w:rFonts w:cs="Times New Roman"/>
          </w:rPr>
          <w:tag w:val="MENDELEY_CITATION_v3_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"/>
          <w:id w:val="-963959665"/>
          <w:placeholder>
            <w:docPart w:val="DefaultPlaceholder_-1854013440"/>
          </w:placeholder>
        </w:sdtPr>
        <w:sdtContent>
          <w:r w:rsidR="00E00835" w:rsidRPr="00E00835">
            <w:rPr>
              <w:rFonts w:cs="Times New Roman"/>
              <w:color w:val="000000"/>
            </w:rPr>
            <w:t xml:space="preserve">(Phillips et al., 1998; </w:t>
          </w:r>
          <w:proofErr w:type="spellStart"/>
          <w:r w:rsidR="00E00835" w:rsidRPr="00E00835">
            <w:rPr>
              <w:rFonts w:cs="Times New Roman"/>
              <w:color w:val="000000"/>
            </w:rPr>
            <w:t>Sazib</w:t>
          </w:r>
          <w:proofErr w:type="spellEnd"/>
          <w:r w:rsidR="00E00835" w:rsidRPr="00E00835">
            <w:rPr>
              <w:rFonts w:cs="Times New Roman"/>
              <w:color w:val="000000"/>
            </w:rPr>
            <w:t xml:space="preserve"> et al., 2020)</w:t>
          </w:r>
        </w:sdtContent>
      </w:sdt>
      <w:r w:rsidR="00AF253C">
        <w:rPr>
          <w:rFonts w:cs="Times New Roman"/>
        </w:rPr>
        <w:t xml:space="preserve"> </w:t>
      </w:r>
      <w:r w:rsidRPr="00DE78B9">
        <w:rPr>
          <w:rFonts w:cs="Times New Roman"/>
        </w:rPr>
        <w:t>.</w:t>
      </w:r>
    </w:p>
    <w:p w14:paraId="73020402" w14:textId="77777777" w:rsidR="00AF253C" w:rsidRDefault="00DE78B9" w:rsidP="00DE78B9">
      <w:pPr>
        <w:spacing w:line="360" w:lineRule="auto"/>
        <w:jc w:val="both"/>
        <w:rPr>
          <w:rFonts w:cs="Times New Roman"/>
        </w:rPr>
      </w:pPr>
      <w:r w:rsidRPr="00DE78B9">
        <w:rPr>
          <w:rFonts w:cs="Times New Roman"/>
        </w:rPr>
        <w:t>Month was represented through sine and cosine transformations so that December and January remain close in the feature space. The project also includes the interaction:</w:t>
      </w:r>
    </w:p>
    <w:p w14:paraId="3022E6DB" w14:textId="7E6EA5CF" w:rsidR="00AF253C" w:rsidRPr="00AF253C" w:rsidRDefault="004736CD" w:rsidP="00DE78B9">
      <w:pPr>
        <w:spacing w:line="360" w:lineRule="auto"/>
        <w:jc w:val="both"/>
        <w:rPr>
          <w:rStyle w:val="PlaceholderText"/>
          <w:rFonts w:eastAsiaTheme="minorEastAsia" w:cs="Times New Roman"/>
          <w:lang w:val="en-ZW"/>
        </w:rPr>
      </w:pPr>
      <m:oMathPara>
        <m:oMath>
          <m:r>
            <w:rPr>
              <w:rFonts w:ascii="Cambria Math" w:eastAsiaTheme="minorEastAsia" w:hAnsi="Cambria Math" w:cs="Times New Roman"/>
              <w:color w:val="666666"/>
            </w:rPr>
            <m:t>\text</m:t>
          </m:r>
          <m:sSub>
            <m:sSubPr>
              <m:ctrlPr>
                <w:rPr>
                  <w:rFonts w:ascii="Cambria Math" w:eastAsiaTheme="minorEastAsia" w:hAnsi="Cambria Math" w:cs="Times New Roman"/>
                  <w:i/>
                  <w:color w:val="666666"/>
                </w:rPr>
              </m:ctrlPr>
            </m:sSubPr>
            <m:e>
              <m:d>
                <m:dPr>
                  <m:begChr m:val="{"/>
                  <m:endChr m:val="}"/>
                  <m:ctrlPr>
                    <w:rPr>
                      <w:rFonts w:ascii="Cambria Math" w:eastAsiaTheme="minorEastAsia" w:hAnsi="Cambria Math" w:cs="Times New Roman"/>
                      <w:i/>
                      <w:color w:val="666666"/>
                    </w:rPr>
                  </m:ctrlPr>
                </m:dPr>
                <m:e>
                  <m:r>
                    <w:rPr>
                      <w:rFonts w:ascii="Cambria Math" w:eastAsiaTheme="minorEastAsia" w:hAnsi="Cambria Math" w:cs="Times New Roman"/>
                      <w:color w:val="666666"/>
                    </w:rPr>
                    <m:t>Price</m:t>
                  </m:r>
                  <m:sSub>
                    <m:sSubPr>
                      <m:ctrlPr>
                        <w:rPr>
                          <w:rFonts w:ascii="Cambria Math" w:eastAsiaTheme="minorEastAsia" w:hAnsi="Cambria Math" w:cs="Times New Roman"/>
                          <w:i/>
                          <w:color w:val="666666"/>
                        </w:rPr>
                      </m:ctrlPr>
                    </m:sSubPr>
                    <m:e>
                      <m:r>
                        <w:rPr>
                          <w:rFonts w:ascii="Cambria Math" w:eastAsiaTheme="minorEastAsia" w:hAnsi="Cambria Math" w:cs="Times New Roman"/>
                          <w:color w:val="666666"/>
                        </w:rPr>
                        <m:t>\</m:t>
                      </m:r>
                    </m:e>
                    <m:sub>
                      <m:r>
                        <w:rPr>
                          <w:rFonts w:ascii="Cambria Math" w:eastAsiaTheme="minorEastAsia" w:hAnsi="Cambria Math" w:cs="Times New Roman"/>
                          <w:color w:val="666666"/>
                        </w:rPr>
                        <m:t>Rain</m:t>
                      </m:r>
                    </m:sub>
                  </m:sSub>
                  <m:sSub>
                    <m:sSubPr>
                      <m:ctrlPr>
                        <w:rPr>
                          <w:rFonts w:ascii="Cambria Math" w:eastAsiaTheme="minorEastAsia" w:hAnsi="Cambria Math" w:cs="Times New Roman"/>
                          <w:i/>
                          <w:color w:val="666666"/>
                        </w:rPr>
                      </m:ctrlPr>
                    </m:sSubPr>
                    <m:e>
                      <m:r>
                        <w:rPr>
                          <w:rFonts w:ascii="Cambria Math" w:eastAsiaTheme="minorEastAsia" w:hAnsi="Cambria Math" w:cs="Times New Roman"/>
                          <w:color w:val="666666"/>
                        </w:rPr>
                        <m:t>\</m:t>
                      </m:r>
                    </m:e>
                    <m:sub>
                      <m:r>
                        <w:rPr>
                          <w:rFonts w:ascii="Cambria Math" w:eastAsiaTheme="minorEastAsia" w:hAnsi="Cambria Math" w:cs="Times New Roman"/>
                          <w:color w:val="666666"/>
                        </w:rPr>
                        <m:t>Interaction</m:t>
                      </m:r>
                    </m:sub>
                  </m:sSub>
                </m:e>
              </m:d>
            </m:e>
            <m:sub>
              <m:r>
                <w:rPr>
                  <w:rFonts w:ascii="Cambria Math" w:eastAsiaTheme="minorEastAsia" w:hAnsi="Cambria Math" w:cs="Times New Roman"/>
                  <w:color w:val="666666"/>
                </w:rPr>
                <m:t>t</m:t>
              </m:r>
            </m:sub>
          </m:sSub>
          <m:r>
            <w:rPr>
              <w:rFonts w:ascii="Cambria Math" w:eastAsiaTheme="minorEastAsia" w:hAnsi="Cambria Math" w:cs="Times New Roman"/>
              <w:color w:val="666666"/>
            </w:rPr>
            <m:t xml:space="preserve">= </m:t>
          </m:r>
          <m:sSub>
            <m:sSubPr>
              <m:ctrlPr>
                <w:rPr>
                  <w:rFonts w:ascii="Cambria Math" w:eastAsiaTheme="minorEastAsia" w:hAnsi="Cambria Math" w:cs="Times New Roman"/>
                  <w:i/>
                  <w:color w:val="666666"/>
                </w:rPr>
              </m:ctrlPr>
            </m:sSubPr>
            <m:e>
              <m:r>
                <w:rPr>
                  <w:rFonts w:ascii="Cambria Math" w:eastAsiaTheme="minorEastAsia" w:hAnsi="Cambria Math" w:cs="Times New Roman"/>
                  <w:color w:val="666666"/>
                </w:rPr>
                <m:t>r</m:t>
              </m:r>
            </m:e>
            <m:sub>
              <m:r>
                <w:rPr>
                  <w:rFonts w:ascii="Cambria Math" w:eastAsiaTheme="minorEastAsia" w:hAnsi="Cambria Math" w:cs="Times New Roman"/>
                  <w:color w:val="666666"/>
                </w:rPr>
                <m:t>t</m:t>
              </m:r>
            </m:sub>
          </m:sSub>
          <m:r>
            <w:rPr>
              <w:rFonts w:ascii="Cambria Math" w:eastAsiaTheme="minorEastAsia" w:hAnsi="Cambria Math" w:cs="Times New Roman"/>
              <w:color w:val="666666"/>
            </w:rPr>
            <m:t>\times \text</m:t>
          </m:r>
          <m:sSub>
            <m:sSubPr>
              <m:ctrlPr>
                <w:rPr>
                  <w:rFonts w:ascii="Cambria Math" w:eastAsiaTheme="minorEastAsia" w:hAnsi="Cambria Math" w:cs="Times New Roman"/>
                  <w:i/>
                  <w:color w:val="666666"/>
                </w:rPr>
              </m:ctrlPr>
            </m:sSubPr>
            <m:e>
              <m:d>
                <m:dPr>
                  <m:begChr m:val="{"/>
                  <m:endChr m:val="}"/>
                  <m:ctrlPr>
                    <w:rPr>
                      <w:rFonts w:ascii="Cambria Math" w:eastAsiaTheme="minorEastAsia" w:hAnsi="Cambria Math" w:cs="Times New Roman"/>
                      <w:i/>
                      <w:color w:val="666666"/>
                    </w:rPr>
                  </m:ctrlPr>
                </m:dPr>
                <m:e>
                  <m:r>
                    <w:rPr>
                      <w:rFonts w:ascii="Cambria Math" w:eastAsiaTheme="minorEastAsia" w:hAnsi="Cambria Math" w:cs="Times New Roman"/>
                      <w:color w:val="666666"/>
                    </w:rPr>
                    <m:t>Rainfall</m:t>
                  </m:r>
                  <m:sSub>
                    <m:sSubPr>
                      <m:ctrlPr>
                        <w:rPr>
                          <w:rFonts w:ascii="Cambria Math" w:eastAsiaTheme="minorEastAsia" w:hAnsi="Cambria Math" w:cs="Times New Roman"/>
                          <w:i/>
                          <w:color w:val="666666"/>
                        </w:rPr>
                      </m:ctrlPr>
                    </m:sSubPr>
                    <m:e>
                      <m:r>
                        <w:rPr>
                          <w:rFonts w:ascii="Cambria Math" w:eastAsiaTheme="minorEastAsia" w:hAnsi="Cambria Math" w:cs="Times New Roman"/>
                          <w:color w:val="666666"/>
                        </w:rPr>
                        <m:t>\</m:t>
                      </m:r>
                    </m:e>
                    <m:sub>
                      <m:r>
                        <w:rPr>
                          <w:rFonts w:ascii="Cambria Math" w:eastAsiaTheme="minorEastAsia" w:hAnsi="Cambria Math" w:cs="Times New Roman"/>
                          <w:color w:val="666666"/>
                        </w:rPr>
                        <m:t>Anom</m:t>
                      </m:r>
                    </m:sub>
                  </m:sSub>
                  <m:sSub>
                    <m:sSubPr>
                      <m:ctrlPr>
                        <w:rPr>
                          <w:rFonts w:ascii="Cambria Math" w:eastAsiaTheme="minorEastAsia" w:hAnsi="Cambria Math" w:cs="Times New Roman"/>
                          <w:i/>
                          <w:color w:val="666666"/>
                        </w:rPr>
                      </m:ctrlPr>
                    </m:sSubPr>
                    <m:e>
                      <m:r>
                        <w:rPr>
                          <w:rFonts w:ascii="Cambria Math" w:eastAsiaTheme="minorEastAsia" w:hAnsi="Cambria Math" w:cs="Times New Roman"/>
                          <w:color w:val="666666"/>
                        </w:rPr>
                        <m:t>\</m:t>
                      </m:r>
                    </m:e>
                    <m:sub>
                      <m:r>
                        <w:rPr>
                          <w:rFonts w:ascii="Cambria Math" w:eastAsiaTheme="minorEastAsia" w:hAnsi="Cambria Math" w:cs="Times New Roman"/>
                          <w:color w:val="666666"/>
                        </w:rPr>
                        <m:t>Z</m:t>
                      </m:r>
                    </m:sub>
                  </m:sSub>
                </m:e>
              </m:d>
            </m:e>
            <m:sub>
              <m:r>
                <w:rPr>
                  <w:rFonts w:ascii="Cambria Math" w:eastAsiaTheme="minorEastAsia" w:hAnsi="Cambria Math" w:cs="Times New Roman"/>
                  <w:color w:val="666666"/>
                </w:rPr>
                <m:t>t</m:t>
              </m:r>
            </m:sub>
          </m:sSub>
        </m:oMath>
      </m:oMathPara>
    </w:p>
    <w:p w14:paraId="41F47AC8" w14:textId="4DFD9EFE" w:rsidR="00DE78B9" w:rsidRPr="00AF253C" w:rsidRDefault="00DE78B9" w:rsidP="00DE78B9">
      <w:pPr>
        <w:spacing w:line="360" w:lineRule="auto"/>
        <w:jc w:val="both"/>
        <w:rPr>
          <w:rFonts w:eastAsiaTheme="minorEastAsia" w:cs="Times New Roman"/>
        </w:rPr>
      </w:pPr>
      <w:r w:rsidRPr="00DE78B9">
        <w:rPr>
          <w:rFonts w:cs="Times New Roman"/>
        </w:rPr>
        <w:t>where $</w:t>
      </w:r>
      <w:proofErr w:type="spellStart"/>
      <w:r w:rsidRPr="00DE78B9">
        <w:rPr>
          <w:rFonts w:cs="Times New Roman"/>
        </w:rPr>
        <w:t>r_t</w:t>
      </w:r>
      <w:proofErr w:type="spellEnd"/>
      <w:r w:rsidRPr="00DE78B9">
        <w:rPr>
          <w:rFonts w:cs="Times New Roman"/>
        </w:rPr>
        <w:t>$ is the current price return and $Rainfall_Anom_Z_t$ is the standardised rainfall anomaly. This allows the model to represent a different risk condition when a rainfall deficit occurs during stable prices and when it occurs during rising prices. The interaction is predictive and is not interpreted as proof of a causal multiplicative effect (Reichstein et al., 2019).</w:t>
      </w:r>
      <w:r w:rsidR="00300133">
        <w:rPr>
          <w:rFonts w:cs="Times New Roman"/>
        </w:rPr>
        <w:t xml:space="preserve"> </w:t>
      </w:r>
      <w:r w:rsidRPr="00DE78B9">
        <w:rPr>
          <w:rFonts w:cs="Times New Roman"/>
        </w:rPr>
        <w:t xml:space="preserve">Commodity group and currency regime are included as categorical variables. This is justified because </w:t>
      </w:r>
      <w:r w:rsidR="00084889">
        <w:rPr>
          <w:rFonts w:cs="Times New Roman"/>
        </w:rPr>
        <w:t>food price</w:t>
      </w:r>
      <w:r w:rsidRPr="00DE78B9">
        <w:rPr>
          <w:rFonts w:cs="Times New Roman"/>
        </w:rPr>
        <w:t xml:space="preserve"> seasonality and transmission vary by commodity, while currency and macroeconomic conditions affect the meaning of nominal prices </w:t>
      </w:r>
      <w:sdt>
        <w:sdtPr>
          <w:rPr>
            <w:rFonts w:cs="Times New Roman"/>
          </w:rPr>
          <w:tag w:val="MENDELEY_CITATION_v3_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"/>
          <w:id w:val="-1359037690"/>
          <w:placeholder>
            <w:docPart w:val="DefaultPlaceholder_-1854013440"/>
          </w:placeholder>
        </w:sdtPr>
        <w:sdtContent>
          <w:r w:rsidR="00E00835" w:rsidRPr="00E00835">
            <w:rPr>
              <w:rFonts w:cs="Times New Roman"/>
              <w:color w:val="000000"/>
            </w:rPr>
            <w:t>(Gilbert et al., 2017)</w:t>
          </w:r>
        </w:sdtContent>
      </w:sdt>
      <w:r w:rsidR="004736CD">
        <w:rPr>
          <w:rFonts w:cs="Times New Roman"/>
        </w:rPr>
        <w:t>.</w:t>
      </w:r>
    </w:p>
    <w:p w14:paraId="5B17179B" w14:textId="77777777" w:rsidR="00DE78B9" w:rsidRPr="00DE78B9" w:rsidRDefault="00DE78B9" w:rsidP="00300133">
      <w:pPr>
        <w:pStyle w:val="Heading3"/>
      </w:pPr>
      <w:r w:rsidRPr="00DE78B9">
        <w:t>3.4.7 Dimensionality Reduction</w:t>
      </w:r>
    </w:p>
    <w:p w14:paraId="0474C42A" w14:textId="09937C41" w:rsidR="00300133" w:rsidRDefault="00DE78B9" w:rsidP="00DE78B9">
      <w:pPr>
        <w:spacing w:line="360" w:lineRule="auto"/>
        <w:jc w:val="both"/>
        <w:rPr>
          <w:rFonts w:cs="Times New Roman"/>
        </w:rPr>
      </w:pPr>
      <w:r w:rsidRPr="00DE78B9">
        <w:rPr>
          <w:rFonts w:cs="Times New Roman"/>
        </w:rPr>
        <w:t>A formal dimensionality</w:t>
      </w:r>
      <w:r w:rsidR="004736CD">
        <w:rPr>
          <w:rFonts w:cs="Times New Roman"/>
        </w:rPr>
        <w:t xml:space="preserve"> </w:t>
      </w:r>
      <w:r w:rsidRPr="00DE78B9">
        <w:rPr>
          <w:rFonts w:cs="Times New Roman"/>
        </w:rPr>
        <w:t>reduction procedure such as principal component analysis was not used as the main approach. The feature set was kept relatively small and was selected from the research questions, project objectives, and literature. Keeping the original variables makes it easier to explain how rainfall, price movement, currency, and market differences contribute to the prediction.</w:t>
      </w:r>
      <w:r w:rsidR="00300133">
        <w:rPr>
          <w:rFonts w:cs="Times New Roman"/>
        </w:rPr>
        <w:t xml:space="preserve"> </w:t>
      </w:r>
      <w:r w:rsidRPr="00DE78B9">
        <w:rPr>
          <w:rFonts w:cs="Times New Roman"/>
        </w:rPr>
        <w:t xml:space="preserve">Feature review, correlation checks, removal of future-information fields, and model </w:t>
      </w:r>
      <w:proofErr w:type="spellStart"/>
      <w:r w:rsidRPr="00DE78B9">
        <w:rPr>
          <w:rFonts w:cs="Times New Roman"/>
        </w:rPr>
        <w:t>regularisation</w:t>
      </w:r>
      <w:proofErr w:type="spellEnd"/>
      <w:r w:rsidRPr="00DE78B9">
        <w:rPr>
          <w:rFonts w:cs="Times New Roman"/>
        </w:rPr>
        <w:t xml:space="preserve"> were used to control unnecessary complexity. Principal component analysis could reduce correlation, but it would also combine meaningful features into components that may be difficult to interpret for </w:t>
      </w:r>
      <w:r w:rsidR="00084889">
        <w:rPr>
          <w:rFonts w:cs="Times New Roman"/>
        </w:rPr>
        <w:t>district level</w:t>
      </w:r>
      <w:r w:rsidR="004736CD">
        <w:rPr>
          <w:rFonts w:cs="Times New Roman"/>
        </w:rPr>
        <w:t xml:space="preserve"> </w:t>
      </w:r>
      <w:r w:rsidRPr="00DE78B9">
        <w:rPr>
          <w:rFonts w:cs="Times New Roman"/>
        </w:rPr>
        <w:t xml:space="preserve">early warning. This decision follows the broader recommendation that data-driven environmental models should retain a connection to the processes represented by the variables </w:t>
      </w:r>
      <w:sdt>
        <w:sdtPr>
          <w:rPr>
            <w:rFonts w:cs="Times New Roman"/>
          </w:rPr>
          <w:tag w:val="MENDELEY_CITATION_v3_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"/>
          <w:id w:val="-473363388"/>
          <w:placeholder>
            <w:docPart w:val="DefaultPlaceholder_-1854013440"/>
          </w:placeholder>
        </w:sdtPr>
        <w:sdtContent>
          <w:r w:rsidR="00E00835" w:rsidRPr="00E00835">
            <w:rPr>
              <w:rFonts w:cs="Times New Roman"/>
              <w:color w:val="000000"/>
            </w:rPr>
            <w:t>(Reichstein et al., 2019)</w:t>
          </w:r>
        </w:sdtContent>
      </w:sdt>
      <w:r w:rsidR="004736CD">
        <w:rPr>
          <w:rFonts w:cs="Times New Roman"/>
        </w:rPr>
        <w:t>.</w:t>
      </w:r>
    </w:p>
    <w:p w14:paraId="19330EAC" w14:textId="3A024744" w:rsidR="00DE78B9" w:rsidRPr="00DE78B9" w:rsidRDefault="00DE78B9" w:rsidP="00300133">
      <w:pPr>
        <w:pStyle w:val="Heading3"/>
      </w:pPr>
      <w:r w:rsidRPr="00DE78B9">
        <w:t>3.4.8 Data Sampling</w:t>
      </w:r>
    </w:p>
    <w:p w14:paraId="04B6B3E2" w14:textId="37361225" w:rsidR="00DE78B9" w:rsidRPr="00DE78B9" w:rsidRDefault="00DE78B9" w:rsidP="00DE78B9">
      <w:pPr>
        <w:spacing w:line="360" w:lineRule="auto"/>
        <w:jc w:val="both"/>
        <w:rPr>
          <w:rFonts w:cs="Times New Roman"/>
        </w:rPr>
      </w:pPr>
      <w:r w:rsidRPr="00DE78B9">
        <w:rPr>
          <w:rFonts w:cs="Times New Roman"/>
        </w:rPr>
        <w:t xml:space="preserve">The project does not use random sampling as the main approach because the data form a time-ordered monitoring panel. Random sampling could place later observations in the training data </w:t>
      </w:r>
      <w:r w:rsidRPr="00DE78B9">
        <w:rPr>
          <w:rFonts w:cs="Times New Roman"/>
        </w:rPr>
        <w:lastRenderedPageBreak/>
        <w:t>and remove the forecasting sequence. Instead, earlier observations are used for training and later observations for validation and testing.</w:t>
      </w:r>
      <w:r w:rsidR="00300133">
        <w:rPr>
          <w:rFonts w:cs="Times New Roman"/>
        </w:rPr>
        <w:t xml:space="preserve"> </w:t>
      </w:r>
      <w:r w:rsidRPr="00DE78B9">
        <w:rPr>
          <w:rFonts w:cs="Times New Roman"/>
        </w:rPr>
        <w:t xml:space="preserve">The data are evaluated with chronological windows. Stress cases are less common than non-stress cases, so the project does not rely on accuracy alone. It uses ROC-AUC, PR-AUC, recall, precision, balanced accuracy, calibration, and Brier loss. The use of several measures is consistent with </w:t>
      </w:r>
      <w:r w:rsidR="00084889">
        <w:rPr>
          <w:rFonts w:cs="Times New Roman"/>
        </w:rPr>
        <w:t>early warning</w:t>
      </w:r>
      <w:r w:rsidRPr="00DE78B9">
        <w:rPr>
          <w:rFonts w:cs="Times New Roman"/>
        </w:rPr>
        <w:t xml:space="preserve"> research </w:t>
      </w:r>
      <w:proofErr w:type="gramStart"/>
      <w:r w:rsidRPr="00DE78B9">
        <w:rPr>
          <w:rFonts w:cs="Times New Roman"/>
        </w:rPr>
        <w:t>where</w:t>
      </w:r>
      <w:proofErr w:type="gramEnd"/>
      <w:r w:rsidRPr="00DE78B9">
        <w:rPr>
          <w:rFonts w:cs="Times New Roman"/>
        </w:rPr>
        <w:t xml:space="preserve"> missing a positive event and producing a false alarm have different implications </w:t>
      </w:r>
      <w:sdt>
        <w:sdtPr>
          <w:rPr>
            <w:rFonts w:cs="Times New Roman"/>
          </w:rPr>
          <w:tag w:val="MENDELEY_CITATION_v3_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"/>
          <w:id w:val="-824044405"/>
          <w:placeholder>
            <w:docPart w:val="DefaultPlaceholder_-1854013440"/>
          </w:placeholder>
        </w:sdtPr>
        <w:sdtContent>
          <w:r w:rsidR="00E00835" w:rsidRPr="00E00835">
            <w:rPr>
              <w:rFonts w:cs="Times New Roman"/>
              <w:color w:val="000000"/>
            </w:rPr>
            <w:t>(Busker et al., 2024; Westerveld et al., 2021)</w:t>
          </w:r>
        </w:sdtContent>
      </w:sdt>
      <w:r w:rsidRPr="00DE78B9">
        <w:rPr>
          <w:rFonts w:cs="Times New Roman"/>
        </w:rPr>
        <w:t>.</w:t>
      </w:r>
      <w:r w:rsidR="00300133">
        <w:rPr>
          <w:rFonts w:cs="Times New Roman"/>
        </w:rPr>
        <w:t xml:space="preserve"> </w:t>
      </w:r>
      <w:r w:rsidRPr="00DE78B9">
        <w:rPr>
          <w:rFonts w:cs="Times New Roman"/>
        </w:rPr>
        <w:t>Synthetic oversampling was not used in the main pipeline. If oversampling is tested in future work, it should be carried out only inside each training window. Applying it before the split could allow information from the validation period to influence the training process.</w:t>
      </w:r>
    </w:p>
    <w:p w14:paraId="701F8924" w14:textId="77777777" w:rsidR="00DE78B9" w:rsidRPr="00DE78B9" w:rsidRDefault="00DE78B9" w:rsidP="00300133">
      <w:pPr>
        <w:pStyle w:val="Heading3"/>
      </w:pPr>
      <w:r w:rsidRPr="00DE78B9">
        <w:t xml:space="preserve">3.4.9 Data Privacy and </w:t>
      </w:r>
      <w:proofErr w:type="spellStart"/>
      <w:r w:rsidRPr="00DE78B9">
        <w:t>Anonymisation</w:t>
      </w:r>
      <w:proofErr w:type="spellEnd"/>
    </w:p>
    <w:p w14:paraId="75128EE1" w14:textId="19725491" w:rsidR="00DE78B9" w:rsidRPr="00DE78B9" w:rsidRDefault="00DE78B9" w:rsidP="00DE78B9">
      <w:pPr>
        <w:spacing w:line="360" w:lineRule="auto"/>
        <w:jc w:val="both"/>
        <w:rPr>
          <w:rFonts w:cs="Times New Roman"/>
        </w:rPr>
      </w:pPr>
      <w:r w:rsidRPr="00DE78B9">
        <w:rPr>
          <w:rFonts w:cs="Times New Roman"/>
        </w:rPr>
        <w:t>The project uses market, climate, geographic, and population data rather than personal household records. No names, identity numbers, telephone numbers, individual addresses, or personal financial records are included in the modelling table.</w:t>
      </w:r>
      <w:r w:rsidR="00300133">
        <w:rPr>
          <w:rFonts w:cs="Times New Roman"/>
        </w:rPr>
        <w:t xml:space="preserve"> </w:t>
      </w:r>
      <w:r w:rsidRPr="00DE78B9">
        <w:rPr>
          <w:rFonts w:cs="Times New Roman"/>
        </w:rPr>
        <w:t xml:space="preserve">Market identifiers and coordinates are used for geographic analysis, but the outputs are presented as market, commodity, or district patterns. They are not used to identify individual traders or households. Files are stored in the project workspace and sensitive credentials are not included in the GitHub repository or </w:t>
      </w:r>
      <w:proofErr w:type="spellStart"/>
      <w:r w:rsidRPr="00DE78B9">
        <w:rPr>
          <w:rFonts w:cs="Times New Roman"/>
        </w:rPr>
        <w:t>Streamlit</w:t>
      </w:r>
      <w:proofErr w:type="spellEnd"/>
      <w:r w:rsidRPr="00DE78B9">
        <w:rPr>
          <w:rFonts w:cs="Times New Roman"/>
        </w:rPr>
        <w:t xml:space="preserve"> application.</w:t>
      </w:r>
      <w:r w:rsidR="00300133">
        <w:rPr>
          <w:rFonts w:cs="Times New Roman"/>
        </w:rPr>
        <w:t xml:space="preserve"> </w:t>
      </w:r>
      <w:r w:rsidR="00084889">
        <w:rPr>
          <w:rFonts w:cs="Times New Roman"/>
        </w:rPr>
        <w:t xml:space="preserve">District </w:t>
      </w:r>
      <w:proofErr w:type="spellStart"/>
      <w:r w:rsidR="00084889">
        <w:rPr>
          <w:rFonts w:cs="Times New Roman"/>
        </w:rPr>
        <w:t>level</w:t>
      </w:r>
      <w:r w:rsidRPr="00DE78B9">
        <w:rPr>
          <w:rFonts w:cs="Times New Roman"/>
        </w:rPr>
        <w:t>predictions</w:t>
      </w:r>
      <w:proofErr w:type="spellEnd"/>
      <w:r w:rsidRPr="00DE78B9">
        <w:rPr>
          <w:rFonts w:cs="Times New Roman"/>
        </w:rPr>
        <w:t xml:space="preserve"> should not be presented as individual household assessments because vulnerability also depends on income, assets, production, </w:t>
      </w:r>
      <w:proofErr w:type="spellStart"/>
      <w:r w:rsidRPr="00DE78B9">
        <w:rPr>
          <w:rFonts w:cs="Times New Roman"/>
        </w:rPr>
        <w:t>labour</w:t>
      </w:r>
      <w:proofErr w:type="spellEnd"/>
      <w:r w:rsidRPr="00DE78B9">
        <w:rPr>
          <w:rFonts w:cs="Times New Roman"/>
        </w:rPr>
        <w:t>, and social protection (Mango et al., 2014; Bhalla et al., 2018).</w:t>
      </w:r>
    </w:p>
    <w:p w14:paraId="64003763" w14:textId="77777777" w:rsidR="00DE78B9" w:rsidRPr="00DE78B9" w:rsidRDefault="00DE78B9" w:rsidP="00300133">
      <w:pPr>
        <w:pStyle w:val="Heading3"/>
      </w:pPr>
      <w:r w:rsidRPr="00DE78B9">
        <w:t>3.4.10 Data Documentation</w:t>
      </w:r>
    </w:p>
    <w:p w14:paraId="6E110D87" w14:textId="0BF19BDE" w:rsidR="00DE78B9" w:rsidRPr="00DE78B9" w:rsidRDefault="00DE78B9" w:rsidP="00DE78B9">
      <w:pPr>
        <w:spacing w:line="360" w:lineRule="auto"/>
        <w:jc w:val="both"/>
        <w:rPr>
          <w:rFonts w:cs="Times New Roman"/>
        </w:rPr>
      </w:pPr>
      <w:r w:rsidRPr="00DE78B9">
        <w:rPr>
          <w:rFonts w:cs="Times New Roman"/>
        </w:rPr>
        <w:t>A data dictionary records the field name, meaning, data type, source, transformation, and use in the model. The project also records the target definition, feature list, join keys, date range, excluded fields, and validation rules.</w:t>
      </w:r>
      <w:r w:rsidR="00300133">
        <w:rPr>
          <w:rFonts w:cs="Times New Roman"/>
        </w:rPr>
        <w:t xml:space="preserve"> </w:t>
      </w:r>
      <w:r w:rsidRPr="00DE78B9">
        <w:rPr>
          <w:rFonts w:cs="Times New Roman"/>
        </w:rPr>
        <w:t>Documentation distinguishes a price return calculated from a monthly median from a raw daily price, and a district rainfall anomaly from a national rainfall total. Recording these definitions supports reproducibility in data-driven environmental research (Reichstein et al., 2019).</w:t>
      </w:r>
    </w:p>
    <w:p w14:paraId="1F40F0CD" w14:textId="77777777" w:rsidR="00DE78B9" w:rsidRPr="00DE78B9" w:rsidRDefault="00DE78B9" w:rsidP="00300133">
      <w:pPr>
        <w:pStyle w:val="Heading3"/>
      </w:pPr>
      <w:r w:rsidRPr="00DE78B9">
        <w:t>3.4.11 Data Versioning and Storage</w:t>
      </w:r>
    </w:p>
    <w:p w14:paraId="2866AC70" w14:textId="6BB56E52" w:rsidR="00DE78B9" w:rsidRPr="00DE78B9" w:rsidRDefault="00DE78B9" w:rsidP="00DE78B9">
      <w:pPr>
        <w:spacing w:line="360" w:lineRule="auto"/>
        <w:jc w:val="both"/>
        <w:rPr>
          <w:rFonts w:cs="Times New Roman"/>
        </w:rPr>
      </w:pPr>
      <w:r w:rsidRPr="00DE78B9">
        <w:rPr>
          <w:rFonts w:cs="Times New Roman"/>
        </w:rPr>
        <w:t>Raw files are kept separate from cleaned files, feature files, model outputs, prediction files, figures, and application files. The prospective scoring process does not overwrite the historical archive. New uploads are checked and saved as separate outputs.</w:t>
      </w:r>
      <w:r w:rsidR="00300133">
        <w:rPr>
          <w:rFonts w:cs="Times New Roman"/>
        </w:rPr>
        <w:t xml:space="preserve"> </w:t>
      </w:r>
      <w:r w:rsidRPr="00DE78B9">
        <w:rPr>
          <w:rFonts w:cs="Times New Roman"/>
        </w:rPr>
        <w:t xml:space="preserve">Git is used to record changes to scripts, documentation, configuration, and application files. GitHub provides the remote </w:t>
      </w:r>
      <w:r w:rsidRPr="00DE78B9">
        <w:rPr>
          <w:rFonts w:cs="Times New Roman"/>
        </w:rPr>
        <w:lastRenderedPageBreak/>
        <w:t xml:space="preserve">repository and connects the </w:t>
      </w:r>
      <w:proofErr w:type="spellStart"/>
      <w:r w:rsidRPr="00DE78B9">
        <w:rPr>
          <w:rFonts w:cs="Times New Roman"/>
        </w:rPr>
        <w:t>Streamlit</w:t>
      </w:r>
      <w:proofErr w:type="spellEnd"/>
      <w:r w:rsidRPr="00DE78B9">
        <w:rPr>
          <w:rFonts w:cs="Times New Roman"/>
        </w:rPr>
        <w:t xml:space="preserve"> application to the versioned project. Raw data containing restricted information and secret credentials are excluded from the repository. This separation improves traceability and allows an earlier working version to be restored when required, supporting the reproducibility expected in data</w:t>
      </w:r>
      <w:r w:rsidR="004736CD">
        <w:rPr>
          <w:rFonts w:cs="Times New Roman"/>
        </w:rPr>
        <w:t xml:space="preserve"> </w:t>
      </w:r>
      <w:r w:rsidRPr="00DE78B9">
        <w:rPr>
          <w:rFonts w:cs="Times New Roman"/>
        </w:rPr>
        <w:t>driven environmental analysis (Reichstein et al., 2019).</w:t>
      </w:r>
    </w:p>
    <w:p w14:paraId="05F208E0" w14:textId="77777777" w:rsidR="00DE78B9" w:rsidRPr="00DE78B9" w:rsidRDefault="00DE78B9" w:rsidP="00300133">
      <w:pPr>
        <w:pStyle w:val="Heading3"/>
      </w:pPr>
      <w:r w:rsidRPr="00DE78B9">
        <w:t>3.4.12 Target Variable Construction</w:t>
      </w:r>
    </w:p>
    <w:p w14:paraId="2DB3A578" w14:textId="1DB02E53" w:rsidR="00DE78B9" w:rsidRDefault="00DE78B9" w:rsidP="00DE78B9">
      <w:pPr>
        <w:spacing w:line="360" w:lineRule="auto"/>
        <w:jc w:val="both"/>
        <w:rPr>
          <w:rFonts w:cs="Times New Roman"/>
        </w:rPr>
      </w:pPr>
      <w:r w:rsidRPr="00DE78B9">
        <w:rPr>
          <w:rFonts w:cs="Times New Roman"/>
        </w:rPr>
        <w:t xml:space="preserve">The project predicts a </w:t>
      </w:r>
      <w:r w:rsidR="00084889">
        <w:rPr>
          <w:rFonts w:cs="Times New Roman"/>
        </w:rPr>
        <w:t>food price</w:t>
      </w:r>
      <w:r w:rsidRPr="00DE78B9">
        <w:rPr>
          <w:rFonts w:cs="Times New Roman"/>
        </w:rPr>
        <w:t xml:space="preserve"> stress condition in the following month. For market $</w:t>
      </w:r>
      <w:proofErr w:type="spellStart"/>
      <w:r w:rsidRPr="00DE78B9">
        <w:rPr>
          <w:rFonts w:cs="Times New Roman"/>
        </w:rPr>
        <w:t>i</w:t>
      </w:r>
      <w:proofErr w:type="spellEnd"/>
      <w:r w:rsidRPr="00DE78B9">
        <w:rPr>
          <w:rFonts w:cs="Times New Roman"/>
        </w:rPr>
        <w:t>$, commodity $c$, currency $u$, and month $t$, the monthly price is represented as $P_{</w:t>
      </w:r>
      <w:proofErr w:type="spellStart"/>
      <w:proofErr w:type="gramStart"/>
      <w:r w:rsidRPr="00DE78B9">
        <w:rPr>
          <w:rFonts w:cs="Times New Roman"/>
        </w:rPr>
        <w:t>i,c</w:t>
      </w:r>
      <w:proofErr w:type="gramEnd"/>
      <w:r w:rsidRPr="00DE78B9">
        <w:rPr>
          <w:rFonts w:cs="Times New Roman"/>
        </w:rPr>
        <w:t>,</w:t>
      </w:r>
      <w:proofErr w:type="gramStart"/>
      <w:r w:rsidRPr="00DE78B9">
        <w:rPr>
          <w:rFonts w:cs="Times New Roman"/>
        </w:rPr>
        <w:t>u,t</w:t>
      </w:r>
      <w:proofErr w:type="spellEnd"/>
      <w:proofErr w:type="gramEnd"/>
      <w:r w:rsidRPr="00DE78B9">
        <w:rPr>
          <w:rFonts w:cs="Times New Roman"/>
        </w:rPr>
        <w:t>}$. The log return is:</w:t>
      </w:r>
    </w:p>
    <w:p w14:paraId="15DBB41E" w14:textId="0C880025" w:rsidR="004736CD" w:rsidRPr="00DE78B9" w:rsidRDefault="004736CD" w:rsidP="00DE78B9">
      <w:pPr>
        <w:spacing w:line="360" w:lineRule="auto"/>
        <w:jc w:val="both"/>
        <w:rPr>
          <w:rFonts w:cs="Times New Roman"/>
        </w:rPr>
      </w:pPr>
      <m:oMathPara>
        <m:oMath>
          <m:sSub>
            <m:sSubPr>
              <m:ctrlPr>
                <w:rPr>
                  <w:rFonts w:ascii="Cambria Math" w:hAnsi="Cambria Math" w:cs="Times New Roman"/>
                  <w:i/>
                </w:rPr>
              </m:ctrlPr>
            </m:sSubPr>
            <m:e>
              <m:r>
                <w:rPr>
                  <w:rFonts w:ascii="Cambria Math" w:hAnsi="Cambria Math" w:cs="Times New Roman"/>
                </w:rPr>
                <m:t>r</m:t>
              </m:r>
            </m:e>
            <m:sub>
              <m:d>
                <m:dPr>
                  <m:begChr m:val="{"/>
                  <m:endChr m:val="}"/>
                  <m:ctrlPr>
                    <w:rPr>
                      <w:rFonts w:ascii="Cambria Math" w:hAnsi="Cambria Math" w:cs="Times New Roman"/>
                      <w:i/>
                    </w:rPr>
                  </m:ctrlPr>
                </m:dPr>
                <m:e>
                  <m:r>
                    <w:rPr>
                      <w:rFonts w:ascii="Cambria Math" w:hAnsi="Cambria Math" w:cs="Times New Roman"/>
                    </w:rPr>
                    <m:t>i,c,u,t</m:t>
                  </m:r>
                </m:e>
              </m:d>
            </m:sub>
          </m:sSub>
          <m:r>
            <w:rPr>
              <w:rFonts w:ascii="Cambria Math" w:hAnsi="Cambria Math" w:cs="Times New Roman"/>
            </w:rPr>
            <m:t>= \ln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d>
                    <m:dPr>
                      <m:begChr m:val="{"/>
                      <m:endChr m:val="}"/>
                      <m:ctrlPr>
                        <w:rPr>
                          <w:rFonts w:ascii="Cambria Math" w:hAnsi="Cambria Math" w:cs="Times New Roman"/>
                          <w:i/>
                        </w:rPr>
                      </m:ctrlPr>
                    </m:dPr>
                    <m:e>
                      <m:r>
                        <w:rPr>
                          <w:rFonts w:ascii="Cambria Math" w:hAnsi="Cambria Math" w:cs="Times New Roman"/>
                        </w:rPr>
                        <m:t>i,c,u,t</m:t>
                      </m:r>
                    </m:e>
                  </m:d>
                </m:sub>
              </m:sSub>
            </m:e>
          </m:d>
          <m:r>
            <w:rPr>
              <w:rFonts w:ascii="Cambria Math" w:hAnsi="Cambria Math" w:cs="Times New Roman"/>
            </w:rPr>
            <m:t>- \ln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d>
                    <m:dPr>
                      <m:begChr m:val="{"/>
                      <m:endChr m:val="}"/>
                      <m:ctrlPr>
                        <w:rPr>
                          <w:rFonts w:ascii="Cambria Math" w:hAnsi="Cambria Math" w:cs="Times New Roman"/>
                          <w:i/>
                        </w:rPr>
                      </m:ctrlPr>
                    </m:dPr>
                    <m:e>
                      <m:r>
                        <w:rPr>
                          <w:rFonts w:ascii="Cambria Math" w:hAnsi="Cambria Math" w:cs="Times New Roman"/>
                        </w:rPr>
                        <m:t>i,c,u,t-1</m:t>
                      </m:r>
                    </m:e>
                  </m:d>
                </m:sub>
              </m:sSub>
            </m:e>
          </m:d>
        </m:oMath>
      </m:oMathPara>
    </w:p>
    <w:p w14:paraId="76FBC6CA" w14:textId="462DF827" w:rsidR="00DE78B9" w:rsidRPr="00DE78B9" w:rsidRDefault="00DE78B9" w:rsidP="00DE78B9">
      <w:pPr>
        <w:spacing w:line="360" w:lineRule="auto"/>
        <w:jc w:val="both"/>
        <w:rPr>
          <w:rFonts w:cs="Times New Roman"/>
        </w:rPr>
      </w:pPr>
      <w:r w:rsidRPr="00DE78B9">
        <w:rPr>
          <w:rFonts w:cs="Times New Roman"/>
        </w:rPr>
        <w:t xml:space="preserve">The return is </w:t>
      </w:r>
      <w:proofErr w:type="spellStart"/>
      <w:r w:rsidRPr="00DE78B9">
        <w:rPr>
          <w:rFonts w:cs="Times New Roman"/>
        </w:rPr>
        <w:t>standardised</w:t>
      </w:r>
      <w:proofErr w:type="spellEnd"/>
      <w:r w:rsidRPr="00DE78B9">
        <w:rPr>
          <w:rFonts w:cs="Times New Roman"/>
        </w:rPr>
        <w:t xml:space="preserve"> within the relevant commodity and currency context. A peer-relative price measure is also created by comparing a market price with the median price of eligible peer markets sharing the relevant commodity and currency context. This follows the literature on </w:t>
      </w:r>
      <w:proofErr w:type="spellStart"/>
      <w:r w:rsidRPr="00DE78B9">
        <w:rPr>
          <w:rFonts w:cs="Times New Roman"/>
        </w:rPr>
        <w:t>standardising</w:t>
      </w:r>
      <w:proofErr w:type="spellEnd"/>
      <w:r w:rsidRPr="00DE78B9">
        <w:rPr>
          <w:rFonts w:cs="Times New Roman"/>
        </w:rPr>
        <w:t xml:space="preserve"> price movement and comparing spatially connected markets (Fackler &amp; Goodwin, 2001; Gilbert et al., 2017).</w:t>
      </w:r>
    </w:p>
    <w:p w14:paraId="6A2173D4" w14:textId="6C95D88A" w:rsidR="00DE78B9" w:rsidRDefault="00DE78B9" w:rsidP="00DE78B9">
      <w:pPr>
        <w:spacing w:line="360" w:lineRule="auto"/>
        <w:jc w:val="both"/>
        <w:rPr>
          <w:rFonts w:cs="Times New Roman"/>
        </w:rPr>
      </w:pPr>
      <w:r w:rsidRPr="00DE78B9">
        <w:rPr>
          <w:rFonts w:cs="Times New Roman"/>
        </w:rPr>
        <w:t>The target is defined as:</w:t>
      </w:r>
    </w:p>
    <w:p w14:paraId="00A720D9" w14:textId="7F88B262" w:rsidR="004736CD" w:rsidRDefault="004736CD" w:rsidP="00DE78B9">
      <w:pPr>
        <w:spacing w:line="360" w:lineRule="auto"/>
        <w:jc w:val="both"/>
        <w:rPr>
          <w:rFonts w:cs="Times New Roman"/>
        </w:rPr>
      </w:pPr>
      <m:oMathPara>
        <m:oMath>
          <m:r>
            <w:rPr>
              <w:rFonts w:ascii="Cambria Math" w:hAnsi="Cambria Math" w:cs="Times New Roman"/>
            </w:rPr>
            <m:t>y_{i,t}=\begin{cases}1,&amp;\text{if the predefined stress condition occurs in month }t+1\\0,&amp;\text</m:t>
          </m:r>
          <m:d>
            <m:dPr>
              <m:begChr m:val="{"/>
              <m:endChr m:val="}"/>
              <m:ctrlPr>
                <w:rPr>
                  <w:rFonts w:ascii="Cambria Math" w:hAnsi="Cambria Math" w:cs="Times New Roman"/>
                  <w:i/>
                </w:rPr>
              </m:ctrlPr>
            </m:dPr>
            <m:e>
              <m:r>
                <w:rPr>
                  <w:rFonts w:ascii="Cambria Math" w:hAnsi="Cambria Math" w:cs="Times New Roman"/>
                </w:rPr>
                <m:t>otherwise</m:t>
              </m:r>
            </m:e>
          </m:d>
          <m:r>
            <w:rPr>
              <w:rFonts w:ascii="Cambria Math" w:hAnsi="Cambria Math" w:cs="Times New Roman"/>
            </w:rPr>
            <m:t>\end</m:t>
          </m:r>
          <m:d>
            <m:dPr>
              <m:begChr m:val="{"/>
              <m:endChr m:val="}"/>
              <m:ctrlPr>
                <w:rPr>
                  <w:rFonts w:ascii="Cambria Math" w:hAnsi="Cambria Math" w:cs="Times New Roman"/>
                  <w:i/>
                </w:rPr>
              </m:ctrlPr>
            </m:dPr>
            <m:e>
              <m:r>
                <w:rPr>
                  <w:rFonts w:ascii="Cambria Math" w:hAnsi="Cambria Math" w:cs="Times New Roman"/>
                </w:rPr>
                <m:t>cases</m:t>
              </m:r>
            </m:e>
          </m:d>
        </m:oMath>
      </m:oMathPara>
    </w:p>
    <w:p w14:paraId="71043A64" w14:textId="2B33ED09" w:rsidR="00DE78B9" w:rsidRPr="00DE78B9" w:rsidRDefault="00DE78B9" w:rsidP="00DE78B9">
      <w:pPr>
        <w:spacing w:line="360" w:lineRule="auto"/>
        <w:jc w:val="both"/>
        <w:rPr>
          <w:rFonts w:cs="Times New Roman"/>
        </w:rPr>
      </w:pPr>
      <w:r w:rsidRPr="00DE78B9">
        <w:rPr>
          <w:rFonts w:cs="Times New Roman"/>
        </w:rPr>
        <w:t xml:space="preserve">The project evidence defines the </w:t>
      </w:r>
      <w:proofErr w:type="spellStart"/>
      <w:r w:rsidRPr="00DE78B9">
        <w:rPr>
          <w:rFonts w:cs="Times New Roman"/>
        </w:rPr>
        <w:t>standardised</w:t>
      </w:r>
      <w:proofErr w:type="spellEnd"/>
      <w:r w:rsidRPr="00DE78B9">
        <w:rPr>
          <w:rFonts w:cs="Times New Roman"/>
        </w:rPr>
        <w:t xml:space="preserve">-return and peer-relative stress rules. The future observation used to create the label is not included among the predictors. Rows without a valid forward outcome are not assigned to the non-stress class. The target represents </w:t>
      </w:r>
      <w:r w:rsidR="00557AC2">
        <w:rPr>
          <w:rFonts w:cs="Times New Roman"/>
        </w:rPr>
        <w:t>market price</w:t>
      </w:r>
      <w:r w:rsidRPr="00DE78B9">
        <w:rPr>
          <w:rFonts w:cs="Times New Roman"/>
        </w:rPr>
        <w:t xml:space="preserve"> stress and does not represent poverty, household food insecurity, malnutrition, or famine </w:t>
      </w:r>
      <w:sdt>
        <w:sdtPr>
          <w:rPr>
            <w:rFonts w:cs="Times New Roman"/>
          </w:rPr>
          <w:tag w:val="MENDELEY_CITATION_v3_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"/>
          <w:id w:val="1732957537"/>
          <w:placeholder>
            <w:docPart w:val="DefaultPlaceholder_-1854013440"/>
          </w:placeholder>
        </w:sdtPr>
        <w:sdtContent>
          <w:r w:rsidR="00E00835" w:rsidRPr="00E00835">
            <w:rPr>
              <w:rFonts w:cs="Times New Roman"/>
              <w:color w:val="000000"/>
            </w:rPr>
            <w:t>(</w:t>
          </w:r>
          <w:proofErr w:type="spellStart"/>
          <w:r w:rsidR="00E00835" w:rsidRPr="00E00835">
            <w:rPr>
              <w:rFonts w:cs="Times New Roman"/>
              <w:color w:val="000000"/>
            </w:rPr>
            <w:t>Tawodzera</w:t>
          </w:r>
          <w:proofErr w:type="spellEnd"/>
          <w:r w:rsidR="00E00835" w:rsidRPr="00E00835">
            <w:rPr>
              <w:rFonts w:cs="Times New Roman"/>
              <w:color w:val="000000"/>
            </w:rPr>
            <w:t>, 2011)</w:t>
          </w:r>
        </w:sdtContent>
      </w:sdt>
      <w:r w:rsidRPr="00DE78B9">
        <w:rPr>
          <w:rFonts w:cs="Times New Roman"/>
        </w:rPr>
        <w:t>.</w:t>
      </w:r>
    </w:p>
    <w:p w14:paraId="4A40FD5F" w14:textId="77777777" w:rsidR="00DE78B9" w:rsidRPr="00DE78B9" w:rsidRDefault="00DE78B9" w:rsidP="00300133">
      <w:pPr>
        <w:pStyle w:val="Heading2"/>
      </w:pPr>
      <w:r w:rsidRPr="00DE78B9">
        <w:t>3.5 Model Selection</w:t>
      </w:r>
    </w:p>
    <w:p w14:paraId="5A01DCA2" w14:textId="4FA6308F" w:rsidR="00DE78B9" w:rsidRPr="00DE78B9" w:rsidRDefault="00DE78B9" w:rsidP="00DE78B9">
      <w:pPr>
        <w:spacing w:line="360" w:lineRule="auto"/>
        <w:jc w:val="both"/>
        <w:rPr>
          <w:rFonts w:cs="Times New Roman"/>
        </w:rPr>
      </w:pPr>
      <w:r w:rsidRPr="00DE78B9">
        <w:rPr>
          <w:rFonts w:cs="Times New Roman"/>
        </w:rPr>
        <w:t>The project compares models with different levels of complexity. Elastic-net logistic regression provides an interpretable benchmark and is suitable when predictors such as current and lagged returns are correlated. Regulari</w:t>
      </w:r>
      <w:r w:rsidR="004736CD">
        <w:rPr>
          <w:rFonts w:cs="Times New Roman"/>
        </w:rPr>
        <w:t>z</w:t>
      </w:r>
      <w:r w:rsidRPr="00DE78B9">
        <w:rPr>
          <w:rFonts w:cs="Times New Roman"/>
        </w:rPr>
        <w:t>ation reduces the effect of unnecessary coefficients and supports a more stable model.</w:t>
      </w:r>
      <w:r w:rsidR="00300133">
        <w:rPr>
          <w:rFonts w:cs="Times New Roman"/>
        </w:rPr>
        <w:t xml:space="preserve"> </w:t>
      </w:r>
      <w:r w:rsidRPr="00DE78B9">
        <w:rPr>
          <w:rFonts w:cs="Times New Roman"/>
        </w:rPr>
        <w:t xml:space="preserve">Histogram-based gradient boosting is used because tree-based methods can represent non-linear relationships, thresholds, and interactions. </w:t>
      </w:r>
      <w:proofErr w:type="spellStart"/>
      <w:r w:rsidRPr="00DE78B9">
        <w:rPr>
          <w:rFonts w:cs="Times New Roman"/>
        </w:rPr>
        <w:t>XGBoost</w:t>
      </w:r>
      <w:proofErr w:type="spellEnd"/>
      <w:r w:rsidRPr="00DE78B9">
        <w:rPr>
          <w:rFonts w:cs="Times New Roman"/>
        </w:rPr>
        <w:t xml:space="preserve"> is </w:t>
      </w:r>
      <w:r w:rsidRPr="00DE78B9">
        <w:rPr>
          <w:rFonts w:cs="Times New Roman"/>
        </w:rPr>
        <w:lastRenderedPageBreak/>
        <w:t>included as a second boosting method with regulari</w:t>
      </w:r>
      <w:r w:rsidR="004736CD">
        <w:rPr>
          <w:rFonts w:cs="Times New Roman"/>
        </w:rPr>
        <w:t>z</w:t>
      </w:r>
      <w:r w:rsidRPr="00DE78B9">
        <w:rPr>
          <w:rFonts w:cs="Times New Roman"/>
        </w:rPr>
        <w:t xml:space="preserve">ation and shrinkage. These choices follow </w:t>
      </w:r>
      <w:r w:rsidR="00557AC2">
        <w:rPr>
          <w:rFonts w:cs="Times New Roman"/>
        </w:rPr>
        <w:t xml:space="preserve">food security </w:t>
      </w:r>
      <w:r w:rsidRPr="00DE78B9">
        <w:rPr>
          <w:rFonts w:cs="Times New Roman"/>
        </w:rPr>
        <w:t xml:space="preserve">forecasting research that uses machine learning to combine climate, environmental, and socio-economic features </w:t>
      </w:r>
      <w:sdt>
        <w:sdtPr>
          <w:rPr>
            <w:rFonts w:cs="Times New Roman"/>
          </w:rPr>
          <w:tag w:val="MENDELEY_CITATION_v3_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"/>
          <w:id w:val="-1203014512"/>
          <w:placeholder>
            <w:docPart w:val="DefaultPlaceholder_-1854013440"/>
          </w:placeholder>
        </w:sdtPr>
        <w:sdtContent>
          <w:r w:rsidR="00E00835" w:rsidRPr="00E00835">
            <w:rPr>
              <w:rFonts w:cs="Times New Roman"/>
              <w:color w:val="000000"/>
            </w:rPr>
            <w:t>(Busker et al., 2024; Westerveld et al., 2021)</w:t>
          </w:r>
        </w:sdtContent>
      </w:sdt>
      <w:r w:rsidR="004736CD">
        <w:rPr>
          <w:rFonts w:cs="Times New Roman"/>
        </w:rPr>
        <w:t>.</w:t>
      </w:r>
    </w:p>
    <w:p w14:paraId="55857219" w14:textId="3F656419" w:rsidR="00DE78B9" w:rsidRPr="00DE78B9" w:rsidRDefault="00DE78B9" w:rsidP="00DE78B9">
      <w:pPr>
        <w:spacing w:line="360" w:lineRule="auto"/>
        <w:jc w:val="both"/>
        <w:rPr>
          <w:rFonts w:cs="Times New Roman"/>
        </w:rPr>
      </w:pPr>
      <w:r w:rsidRPr="00DE78B9">
        <w:rPr>
          <w:rFonts w:cs="Times New Roman"/>
        </w:rPr>
        <w:t xml:space="preserve">A persistence baseline assumes that the recent market condition provides information about the following month. This is important because </w:t>
      </w:r>
      <w:r w:rsidR="00084889">
        <w:rPr>
          <w:rFonts w:cs="Times New Roman"/>
        </w:rPr>
        <w:t>food price</w:t>
      </w:r>
      <w:r w:rsidRPr="00DE78B9">
        <w:rPr>
          <w:rFonts w:cs="Times New Roman"/>
        </w:rPr>
        <w:t xml:space="preserve"> stress may continue over several months. A majority-class baseline predicts the most common class and shows what can be achieved without learning a useful pattern. Baselines are necessary because a complex model should demonstrate value beyond a simple rule </w:t>
      </w:r>
      <w:sdt>
        <w:sdtPr>
          <w:rPr>
            <w:rFonts w:cs="Times New Roman"/>
            <w:color w:val="000000"/>
          </w:rPr>
          <w:tag w:val="MENDELEY_CITATION_v3_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"/>
          <w:id w:val="-1184974141"/>
          <w:placeholder>
            <w:docPart w:val="DefaultPlaceholder_-1854013440"/>
          </w:placeholder>
        </w:sdtPr>
        <w:sdtContent>
          <w:r w:rsidR="00E00835" w:rsidRPr="00E00835">
            <w:rPr>
              <w:rFonts w:eastAsia="Times New Roman" w:cs="Times New Roman"/>
              <w:color w:val="000000"/>
            </w:rPr>
            <w:t>(</w:t>
          </w:r>
          <w:proofErr w:type="spellStart"/>
          <w:r w:rsidR="00E00835" w:rsidRPr="00E00835">
            <w:rPr>
              <w:rFonts w:eastAsia="Times New Roman" w:cs="Times New Roman"/>
              <w:color w:val="000000"/>
            </w:rPr>
            <w:t>Bergmeir</w:t>
          </w:r>
          <w:proofErr w:type="spellEnd"/>
          <w:r w:rsidR="00E00835" w:rsidRPr="00E00835">
            <w:rPr>
              <w:rFonts w:eastAsia="Times New Roman" w:cs="Times New Roman"/>
              <w:color w:val="000000"/>
            </w:rPr>
            <w:t xml:space="preserve"> &amp; Benítez, 2012)</w:t>
          </w:r>
        </w:sdtContent>
      </w:sdt>
      <w:r w:rsidRPr="00DE78B9">
        <w:rPr>
          <w:rFonts w:cs="Times New Roman"/>
        </w:rPr>
        <w:t>.</w:t>
      </w:r>
      <w:r w:rsidR="00300133">
        <w:rPr>
          <w:rFonts w:cs="Times New Roman"/>
        </w:rPr>
        <w:t xml:space="preserve"> </w:t>
      </w:r>
      <w:r w:rsidRPr="00DE78B9">
        <w:rPr>
          <w:rFonts w:cs="Times New Roman"/>
        </w:rPr>
        <w:t>The project does not use a large number of algorithms simply to search for the highest score. Neural networks, support</w:t>
      </w:r>
      <w:r w:rsidR="004736CD">
        <w:rPr>
          <w:rFonts w:cs="Times New Roman"/>
        </w:rPr>
        <w:t xml:space="preserve"> </w:t>
      </w:r>
      <w:r w:rsidRPr="00DE78B9">
        <w:rPr>
          <w:rFonts w:cs="Times New Roman"/>
        </w:rPr>
        <w:t>vector machines, and additional boosting libraries would require more tuning and could make interpretation more difficult without directly addressing the project objectives. The selected models provide a balance between interpretability, non-linear modelling, and practical deployment (He et al., 2021; Reichstein et al., 2019).</w:t>
      </w:r>
    </w:p>
    <w:p w14:paraId="7B770FCE" w14:textId="77777777" w:rsidR="00DE78B9" w:rsidRPr="00DE78B9" w:rsidRDefault="00DE78B9" w:rsidP="004736CD">
      <w:pPr>
        <w:pStyle w:val="Heading2"/>
      </w:pPr>
      <w:r w:rsidRPr="00DE78B9">
        <w:t>3.6 Model Training and Evaluation</w:t>
      </w:r>
    </w:p>
    <w:p w14:paraId="76484FA7" w14:textId="77777777" w:rsidR="00300133" w:rsidRDefault="00DE78B9" w:rsidP="00DE78B9">
      <w:pPr>
        <w:spacing w:line="360" w:lineRule="auto"/>
        <w:jc w:val="both"/>
        <w:rPr>
          <w:rFonts w:cs="Times New Roman"/>
        </w:rPr>
      </w:pPr>
      <w:r w:rsidRPr="00DE78B9">
        <w:rPr>
          <w:rFonts w:cs="Times New Roman"/>
        </w:rPr>
        <w:t>The data are divided according to time. Earlier observations are used for training and later observations for validation. Each model is fitted inside the training period, and the validation period is used only for evaluation. This design prevents later outcomes from influencing earlier model fitting and follows recommendations for evaluating time-series predictors (</w:t>
      </w:r>
      <w:proofErr w:type="spellStart"/>
      <w:r w:rsidRPr="00DE78B9">
        <w:rPr>
          <w:rFonts w:cs="Times New Roman"/>
        </w:rPr>
        <w:t>Bergmeir</w:t>
      </w:r>
      <w:proofErr w:type="spellEnd"/>
      <w:r w:rsidRPr="00DE78B9">
        <w:rPr>
          <w:rFonts w:cs="Times New Roman"/>
        </w:rPr>
        <w:t xml:space="preserve"> &amp; Benítez, 2012).</w:t>
      </w:r>
    </w:p>
    <w:p w14:paraId="4F6B8CCA" w14:textId="6C050170" w:rsidR="00300133" w:rsidRPr="00DE78B9" w:rsidRDefault="00DE78B9" w:rsidP="00DE78B9">
      <w:pPr>
        <w:spacing w:line="360" w:lineRule="auto"/>
        <w:jc w:val="both"/>
        <w:rPr>
          <w:rFonts w:cs="Times New Roman"/>
        </w:rPr>
      </w:pPr>
      <w:r w:rsidRPr="00DE78B9">
        <w:rPr>
          <w:rFonts w:cs="Times New Roman"/>
        </w:rPr>
        <w:t>The evaluation measures are:</w:t>
      </w:r>
    </w:p>
    <w:p w14:paraId="24648DCE" w14:textId="209236A1" w:rsidR="00DE78B9" w:rsidRPr="00300133" w:rsidRDefault="00DE78B9" w:rsidP="00300133">
      <w:pPr>
        <w:pStyle w:val="ListParagraph"/>
        <w:numPr>
          <w:ilvl w:val="0"/>
          <w:numId w:val="13"/>
        </w:numPr>
        <w:spacing w:line="360" w:lineRule="auto"/>
        <w:jc w:val="both"/>
        <w:rPr>
          <w:rFonts w:cs="Times New Roman"/>
        </w:rPr>
      </w:pPr>
      <w:r w:rsidRPr="00300133">
        <w:rPr>
          <w:rFonts w:cs="Times New Roman"/>
        </w:rPr>
        <w:t>ROC-AUC: Measures the ability to rank stress observations above non-stress observations across thresholds.</w:t>
      </w:r>
    </w:p>
    <w:p w14:paraId="40A0DA99" w14:textId="418594C0" w:rsidR="00DE78B9" w:rsidRPr="00300133" w:rsidRDefault="00DE78B9" w:rsidP="00300133">
      <w:pPr>
        <w:pStyle w:val="ListParagraph"/>
        <w:numPr>
          <w:ilvl w:val="0"/>
          <w:numId w:val="13"/>
        </w:numPr>
        <w:spacing w:line="360" w:lineRule="auto"/>
        <w:jc w:val="both"/>
        <w:rPr>
          <w:rFonts w:cs="Times New Roman"/>
        </w:rPr>
      </w:pPr>
      <w:r w:rsidRPr="00300133">
        <w:rPr>
          <w:rFonts w:cs="Times New Roman"/>
        </w:rPr>
        <w:t>PR-AUC: Focuses on the positive stress class and is useful when stress events are less common.</w:t>
      </w:r>
    </w:p>
    <w:p w14:paraId="75EEF359" w14:textId="23660501" w:rsidR="00DE78B9" w:rsidRPr="00300133" w:rsidRDefault="00DE78B9" w:rsidP="00300133">
      <w:pPr>
        <w:pStyle w:val="ListParagraph"/>
        <w:numPr>
          <w:ilvl w:val="0"/>
          <w:numId w:val="13"/>
        </w:numPr>
        <w:spacing w:line="360" w:lineRule="auto"/>
        <w:jc w:val="both"/>
        <w:rPr>
          <w:rFonts w:cs="Times New Roman"/>
        </w:rPr>
      </w:pPr>
      <w:r w:rsidRPr="00300133">
        <w:rPr>
          <w:rFonts w:cs="Times New Roman"/>
        </w:rPr>
        <w:t>Balanced accuracy: Gives equal importance to sensitivity and specificity.</w:t>
      </w:r>
    </w:p>
    <w:p w14:paraId="6AFAA061" w14:textId="30291CA6" w:rsidR="00DE78B9" w:rsidRPr="00300133" w:rsidRDefault="00DE78B9" w:rsidP="00300133">
      <w:pPr>
        <w:pStyle w:val="ListParagraph"/>
        <w:numPr>
          <w:ilvl w:val="0"/>
          <w:numId w:val="13"/>
        </w:numPr>
        <w:spacing w:line="360" w:lineRule="auto"/>
        <w:jc w:val="both"/>
        <w:rPr>
          <w:rFonts w:cs="Times New Roman"/>
        </w:rPr>
      </w:pPr>
      <w:r w:rsidRPr="00300133">
        <w:rPr>
          <w:rFonts w:cs="Times New Roman"/>
        </w:rPr>
        <w:t>Precision: Measures the proportion of predicted stress observations that are correct.</w:t>
      </w:r>
    </w:p>
    <w:p w14:paraId="2BE79D9A" w14:textId="1C003187" w:rsidR="00DE78B9" w:rsidRPr="00300133" w:rsidRDefault="00DE78B9" w:rsidP="00300133">
      <w:pPr>
        <w:pStyle w:val="ListParagraph"/>
        <w:numPr>
          <w:ilvl w:val="0"/>
          <w:numId w:val="13"/>
        </w:numPr>
        <w:spacing w:line="360" w:lineRule="auto"/>
        <w:jc w:val="both"/>
        <w:rPr>
          <w:rFonts w:cs="Times New Roman"/>
        </w:rPr>
      </w:pPr>
      <w:r w:rsidRPr="00300133">
        <w:rPr>
          <w:rFonts w:cs="Times New Roman"/>
        </w:rPr>
        <w:t>Recall: Measures the proportion of actual stress observations that are identified.</w:t>
      </w:r>
    </w:p>
    <w:p w14:paraId="6F95FA3A" w14:textId="0820961B" w:rsidR="00DE78B9" w:rsidRPr="00300133" w:rsidRDefault="00DE78B9" w:rsidP="00300133">
      <w:pPr>
        <w:pStyle w:val="ListParagraph"/>
        <w:numPr>
          <w:ilvl w:val="0"/>
          <w:numId w:val="13"/>
        </w:numPr>
        <w:spacing w:line="360" w:lineRule="auto"/>
        <w:jc w:val="both"/>
        <w:rPr>
          <w:rFonts w:cs="Times New Roman"/>
        </w:rPr>
      </w:pPr>
      <w:r w:rsidRPr="00300133">
        <w:rPr>
          <w:rFonts w:cs="Times New Roman"/>
        </w:rPr>
        <w:t>F1-score: Combines precision and recall.</w:t>
      </w:r>
    </w:p>
    <w:p w14:paraId="67AD88BE" w14:textId="4A85EF0D" w:rsidR="00DE78B9" w:rsidRPr="00300133" w:rsidRDefault="00DE78B9" w:rsidP="00300133">
      <w:pPr>
        <w:pStyle w:val="ListParagraph"/>
        <w:numPr>
          <w:ilvl w:val="0"/>
          <w:numId w:val="13"/>
        </w:numPr>
        <w:spacing w:line="360" w:lineRule="auto"/>
        <w:jc w:val="both"/>
        <w:rPr>
          <w:rFonts w:cs="Times New Roman"/>
        </w:rPr>
      </w:pPr>
      <w:r w:rsidRPr="00300133">
        <w:rPr>
          <w:rFonts w:cs="Times New Roman"/>
        </w:rPr>
        <w:t>Brier loss: Measures the difference between predicted probabilities and observed outcomes.</w:t>
      </w:r>
    </w:p>
    <w:p w14:paraId="18497EDB" w14:textId="519BEF5A" w:rsidR="00DE78B9" w:rsidRPr="00300133" w:rsidRDefault="00DE78B9" w:rsidP="00300133">
      <w:pPr>
        <w:pStyle w:val="ListParagraph"/>
        <w:numPr>
          <w:ilvl w:val="0"/>
          <w:numId w:val="13"/>
        </w:numPr>
        <w:spacing w:line="360" w:lineRule="auto"/>
        <w:jc w:val="both"/>
        <w:rPr>
          <w:rFonts w:cs="Times New Roman"/>
        </w:rPr>
      </w:pPr>
      <w:r w:rsidRPr="00300133">
        <w:rPr>
          <w:rFonts w:cs="Times New Roman"/>
        </w:rPr>
        <w:t>Confusion matrix: Shows true positives, true negatives, false positives, and false negatives at a selected threshold.</w:t>
      </w:r>
    </w:p>
    <w:p w14:paraId="2498B0BB" w14:textId="731D4B22" w:rsidR="00300133" w:rsidRDefault="00DE78B9" w:rsidP="00DE78B9">
      <w:pPr>
        <w:spacing w:line="360" w:lineRule="auto"/>
        <w:jc w:val="both"/>
        <w:rPr>
          <w:rFonts w:cs="Times New Roman"/>
        </w:rPr>
      </w:pPr>
      <w:r w:rsidRPr="00DE78B9">
        <w:rPr>
          <w:rFonts w:cs="Times New Roman"/>
        </w:rPr>
        <w:lastRenderedPageBreak/>
        <w:t xml:space="preserve">The project reports several measures because a model can rank cases well without producing reliable probabilities. It can also achieve good overall accuracy while missing a large proportion of stress events. This is why </w:t>
      </w:r>
      <w:r w:rsidR="00084889">
        <w:rPr>
          <w:rFonts w:cs="Times New Roman"/>
        </w:rPr>
        <w:t>early warning</w:t>
      </w:r>
      <w:r w:rsidRPr="00DE78B9">
        <w:rPr>
          <w:rFonts w:cs="Times New Roman"/>
        </w:rPr>
        <w:t xml:space="preserve"> studies commonly examine discrimination, positive-class performance, and calibration together </w:t>
      </w:r>
      <w:sdt>
        <w:sdtPr>
          <w:rPr>
            <w:rFonts w:cs="Times New Roman"/>
          </w:rPr>
          <w:tag w:val="MENDELEY_CITATION_v3_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"/>
          <w:id w:val="825099731"/>
          <w:placeholder>
            <w:docPart w:val="DefaultPlaceholder_-1854013440"/>
          </w:placeholder>
        </w:sdtPr>
        <w:sdtContent>
          <w:r w:rsidR="00E00835" w:rsidRPr="00E00835">
            <w:rPr>
              <w:rFonts w:cs="Times New Roman"/>
              <w:color w:val="000000"/>
            </w:rPr>
            <w:t>(Busker et al., 2024; Westerveld et al., 2021)</w:t>
          </w:r>
        </w:sdtContent>
      </w:sdt>
      <w:r w:rsidRPr="00DE78B9">
        <w:rPr>
          <w:rFonts w:cs="Times New Roman"/>
        </w:rPr>
        <w:t>.</w:t>
      </w:r>
    </w:p>
    <w:p w14:paraId="6A22F8FA" w14:textId="207E33DF" w:rsidR="00DE78B9" w:rsidRPr="00DE78B9" w:rsidRDefault="00DE78B9" w:rsidP="00300133">
      <w:pPr>
        <w:pStyle w:val="Heading2"/>
      </w:pPr>
      <w:r w:rsidRPr="00DE78B9">
        <w:t xml:space="preserve">3.7 Model Tuning and </w:t>
      </w:r>
      <w:proofErr w:type="spellStart"/>
      <w:r w:rsidRPr="00DE78B9">
        <w:t>Optimisation</w:t>
      </w:r>
      <w:proofErr w:type="spellEnd"/>
    </w:p>
    <w:p w14:paraId="29F30EA1" w14:textId="5EC02D5B" w:rsidR="00DE78B9" w:rsidRPr="00DE78B9" w:rsidRDefault="00DE78B9" w:rsidP="00DE78B9">
      <w:pPr>
        <w:spacing w:line="360" w:lineRule="auto"/>
        <w:jc w:val="both"/>
        <w:rPr>
          <w:rFonts w:cs="Times New Roman"/>
        </w:rPr>
      </w:pPr>
      <w:r w:rsidRPr="00DE78B9">
        <w:rPr>
          <w:rFonts w:cs="Times New Roman"/>
        </w:rPr>
        <w:t>The histogram</w:t>
      </w:r>
      <w:r w:rsidR="004736CD">
        <w:rPr>
          <w:rFonts w:cs="Times New Roman"/>
        </w:rPr>
        <w:t xml:space="preserve"> </w:t>
      </w:r>
      <w:r w:rsidRPr="00DE78B9">
        <w:rPr>
          <w:rFonts w:cs="Times New Roman"/>
        </w:rPr>
        <w:t>based gradient</w:t>
      </w:r>
      <w:r w:rsidR="004736CD">
        <w:rPr>
          <w:rFonts w:cs="Times New Roman"/>
        </w:rPr>
        <w:t xml:space="preserve"> </w:t>
      </w:r>
      <w:r w:rsidRPr="00DE78B9">
        <w:rPr>
          <w:rFonts w:cs="Times New Roman"/>
        </w:rPr>
        <w:t xml:space="preserve">boosting model is tuned with </w:t>
      </w:r>
      <w:proofErr w:type="spellStart"/>
      <w:r w:rsidRPr="00DE78B9">
        <w:rPr>
          <w:rFonts w:cs="Times New Roman"/>
        </w:rPr>
        <w:t>Optuna</w:t>
      </w:r>
      <w:proofErr w:type="spellEnd"/>
      <w:r w:rsidRPr="00DE78B9">
        <w:rPr>
          <w:rFonts w:cs="Times New Roman"/>
        </w:rPr>
        <w:t xml:space="preserve"> using a Tree</w:t>
      </w:r>
      <w:r w:rsidR="004736CD">
        <w:rPr>
          <w:rFonts w:cs="Times New Roman"/>
        </w:rPr>
        <w:t xml:space="preserve"> </w:t>
      </w:r>
      <w:r w:rsidRPr="00DE78B9">
        <w:rPr>
          <w:rFonts w:cs="Times New Roman"/>
        </w:rPr>
        <w:t xml:space="preserve">structured </w:t>
      </w:r>
      <w:proofErr w:type="spellStart"/>
      <w:r w:rsidRPr="00DE78B9">
        <w:rPr>
          <w:rFonts w:cs="Times New Roman"/>
        </w:rPr>
        <w:t>Parzen</w:t>
      </w:r>
      <w:proofErr w:type="spellEnd"/>
      <w:r w:rsidRPr="00DE78B9">
        <w:rPr>
          <w:rFonts w:cs="Times New Roman"/>
        </w:rPr>
        <w:t xml:space="preserve"> Estimator search. The search space includes learning rate, maximum iterations, maximum leaf nodes, minimum samples per </w:t>
      </w:r>
      <w:proofErr w:type="gramStart"/>
      <w:r w:rsidRPr="00DE78B9">
        <w:rPr>
          <w:rFonts w:cs="Times New Roman"/>
        </w:rPr>
        <w:t>leaf</w:t>
      </w:r>
      <w:r w:rsidR="004736CD">
        <w:rPr>
          <w:rFonts w:cs="Times New Roman"/>
        </w:rPr>
        <w:t xml:space="preserve"> </w:t>
      </w:r>
      <w:r w:rsidRPr="00DE78B9">
        <w:rPr>
          <w:rFonts w:cs="Times New Roman"/>
        </w:rPr>
        <w:t xml:space="preserve"> and</w:t>
      </w:r>
      <w:proofErr w:type="gramEnd"/>
      <w:r w:rsidRPr="00DE78B9">
        <w:rPr>
          <w:rFonts w:cs="Times New Roman"/>
        </w:rPr>
        <w:t xml:space="preserve"> L2 regulari</w:t>
      </w:r>
      <w:r w:rsidR="004736CD">
        <w:rPr>
          <w:rFonts w:cs="Times New Roman"/>
        </w:rPr>
        <w:t>z</w:t>
      </w:r>
      <w:r w:rsidRPr="00DE78B9">
        <w:rPr>
          <w:rFonts w:cs="Times New Roman"/>
        </w:rPr>
        <w:t>ation. The tuning procedure is performed inside the time-ordered validation design. Preprocessing values, feature transformations, and validation scores are calculated without using the final future holdout. This is necessary because using the holdout during tuning would make the final evaluation optimistic (</w:t>
      </w:r>
      <w:proofErr w:type="spellStart"/>
      <w:r w:rsidRPr="00DE78B9">
        <w:rPr>
          <w:rFonts w:cs="Times New Roman"/>
        </w:rPr>
        <w:t>Bergmeir</w:t>
      </w:r>
      <w:proofErr w:type="spellEnd"/>
      <w:r w:rsidRPr="00DE78B9">
        <w:rPr>
          <w:rFonts w:cs="Times New Roman"/>
        </w:rPr>
        <w:t xml:space="preserve"> &amp; Benítez, 2012).</w:t>
      </w:r>
      <w:r w:rsidR="004736CD">
        <w:rPr>
          <w:rFonts w:cs="Times New Roman"/>
        </w:rPr>
        <w:t xml:space="preserve"> </w:t>
      </w:r>
      <w:r w:rsidRPr="00DE78B9">
        <w:rPr>
          <w:rFonts w:cs="Times New Roman"/>
        </w:rPr>
        <w:t xml:space="preserve">The selected search values </w:t>
      </w:r>
      <w:proofErr w:type="spellStart"/>
      <w:r w:rsidRPr="00DE78B9">
        <w:rPr>
          <w:rFonts w:cs="Times New Roman"/>
        </w:rPr>
        <w:t>favour</w:t>
      </w:r>
      <w:proofErr w:type="spellEnd"/>
      <w:r w:rsidRPr="00DE78B9">
        <w:rPr>
          <w:rFonts w:cs="Times New Roman"/>
        </w:rPr>
        <w:t xml:space="preserve"> gradual learning, controlled tree complexity, sufficient observations in each leaf, and </w:t>
      </w:r>
      <w:proofErr w:type="spellStart"/>
      <w:r w:rsidRPr="00DE78B9">
        <w:rPr>
          <w:rFonts w:cs="Times New Roman"/>
        </w:rPr>
        <w:t>regularisation</w:t>
      </w:r>
      <w:proofErr w:type="spellEnd"/>
      <w:r w:rsidRPr="00DE78B9">
        <w:rPr>
          <w:rFonts w:cs="Times New Roman"/>
        </w:rPr>
        <w:t xml:space="preserve">. These choices are suitable for a panel containing correlated lagged variables and relatively uncommon stress events. </w:t>
      </w:r>
      <w:proofErr w:type="spellStart"/>
      <w:r w:rsidRPr="00DE78B9">
        <w:rPr>
          <w:rFonts w:cs="Times New Roman"/>
        </w:rPr>
        <w:t>Optuna</w:t>
      </w:r>
      <w:proofErr w:type="spellEnd"/>
      <w:r w:rsidRPr="00DE78B9">
        <w:rPr>
          <w:rFonts w:cs="Times New Roman"/>
        </w:rPr>
        <w:t xml:space="preserve"> was selected instead of a large grid search because it can use information from earlier trials to focus later trials on promising combinations. The tuning result is treated as a configuration selected under the specified validation design, not as proof that the model is permanently optimal (He et al., 2021).</w:t>
      </w:r>
    </w:p>
    <w:p w14:paraId="6C850BE7" w14:textId="77777777" w:rsidR="00DE78B9" w:rsidRPr="00DE78B9" w:rsidRDefault="00DE78B9" w:rsidP="00300133">
      <w:pPr>
        <w:pStyle w:val="Heading2"/>
      </w:pPr>
      <w:r w:rsidRPr="00DE78B9">
        <w:t>3.8 Model Validation and Testing</w:t>
      </w:r>
    </w:p>
    <w:p w14:paraId="2A60B37D" w14:textId="707CECEC" w:rsidR="00DE78B9" w:rsidRPr="00DE78B9" w:rsidRDefault="00DE78B9" w:rsidP="00DE78B9">
      <w:pPr>
        <w:spacing w:line="360" w:lineRule="auto"/>
        <w:jc w:val="both"/>
        <w:rPr>
          <w:rFonts w:cs="Times New Roman"/>
        </w:rPr>
      </w:pPr>
      <w:r w:rsidRPr="00DE78B9">
        <w:rPr>
          <w:rFonts w:cs="Times New Roman"/>
        </w:rPr>
        <w:t>The main validation procedure is expanding-window validation. In the first split, the model is trained on the earliest available history and evaluated on the next period. In later splits, the training window expands to include more historical observations before the next later validation period is scored.</w:t>
      </w:r>
      <w:r w:rsidR="00300133">
        <w:rPr>
          <w:rFonts w:cs="Times New Roman"/>
        </w:rPr>
        <w:t xml:space="preserve"> </w:t>
      </w:r>
      <w:r w:rsidRPr="00DE78B9">
        <w:rPr>
          <w:rFonts w:cs="Times New Roman"/>
        </w:rPr>
        <w:t xml:space="preserve">Expanding-window validation is more suitable than random $k$-fold cross-validation because the project predicts later observations. Random splitting can place future patterns in the training set and can produce an unrealistically </w:t>
      </w:r>
      <w:proofErr w:type="spellStart"/>
      <w:r w:rsidRPr="00DE78B9">
        <w:rPr>
          <w:rFonts w:cs="Times New Roman"/>
        </w:rPr>
        <w:t>favourable</w:t>
      </w:r>
      <w:proofErr w:type="spellEnd"/>
      <w:r w:rsidRPr="00DE78B9">
        <w:rPr>
          <w:rFonts w:cs="Times New Roman"/>
        </w:rPr>
        <w:t xml:space="preserve"> estimate when prices and climate variables are serially correlated (</w:t>
      </w:r>
      <w:proofErr w:type="spellStart"/>
      <w:r w:rsidRPr="00DE78B9">
        <w:rPr>
          <w:rFonts w:cs="Times New Roman"/>
        </w:rPr>
        <w:t>Bergmeir</w:t>
      </w:r>
      <w:proofErr w:type="spellEnd"/>
      <w:r w:rsidRPr="00DE78B9">
        <w:rPr>
          <w:rFonts w:cs="Times New Roman"/>
        </w:rPr>
        <w:t xml:space="preserve"> &amp; Benítez, 2012).</w:t>
      </w:r>
      <w:r w:rsidR="00300133">
        <w:rPr>
          <w:rFonts w:cs="Times New Roman"/>
        </w:rPr>
        <w:t xml:space="preserve"> </w:t>
      </w:r>
      <w:r w:rsidRPr="00DE78B9">
        <w:rPr>
          <w:rFonts w:cs="Times New Roman"/>
        </w:rPr>
        <w:t xml:space="preserve">A separate forward holdout period is retained for the final prospective-style check. Model selection and tuning are completed without using the holdout outcomes. The holdout is intended to show whether the model remains useful under later market, climate, currency, or reporting conditions. The difference between validation and holdout performance is treated as useful information about </w:t>
      </w:r>
      <w:proofErr w:type="spellStart"/>
      <w:r w:rsidRPr="00DE78B9">
        <w:rPr>
          <w:rFonts w:cs="Times New Roman"/>
        </w:rPr>
        <w:t>generalisation</w:t>
      </w:r>
      <w:proofErr w:type="spellEnd"/>
      <w:r w:rsidRPr="00DE78B9">
        <w:rPr>
          <w:rFonts w:cs="Times New Roman"/>
        </w:rPr>
        <w:t xml:space="preserve"> rather than hidden.</w:t>
      </w:r>
      <w:r w:rsidR="00300133">
        <w:rPr>
          <w:rFonts w:cs="Times New Roman"/>
        </w:rPr>
        <w:t xml:space="preserve"> </w:t>
      </w:r>
      <w:r w:rsidRPr="00DE78B9">
        <w:rPr>
          <w:rFonts w:cs="Times New Roman"/>
        </w:rPr>
        <w:t xml:space="preserve">Leakage checks are applied to </w:t>
      </w:r>
      <w:r w:rsidRPr="00DE78B9">
        <w:rPr>
          <w:rFonts w:cs="Times New Roman"/>
        </w:rPr>
        <w:lastRenderedPageBreak/>
        <w:t>future price fields, future rainfall fields, target labels, and features calculated from later records. Rolling features, group statistics, peer-market measures, scaling, and imputation are checked using truncated historical data. Earlier feature values should not change when later records are added to the archive. This procedure follows the literature’s warning that forecasting systems can appear accurate when future information enters the predictor set (</w:t>
      </w:r>
      <w:proofErr w:type="spellStart"/>
      <w:r w:rsidRPr="00DE78B9">
        <w:rPr>
          <w:rFonts w:cs="Times New Roman"/>
        </w:rPr>
        <w:t>Bergmeir</w:t>
      </w:r>
      <w:proofErr w:type="spellEnd"/>
      <w:r w:rsidRPr="00DE78B9">
        <w:rPr>
          <w:rFonts w:cs="Times New Roman"/>
        </w:rPr>
        <w:t xml:space="preserve"> &amp; Benítez, 2012; He et al., 2021).</w:t>
      </w:r>
    </w:p>
    <w:p w14:paraId="5AD27A4E" w14:textId="77777777" w:rsidR="00DE78B9" w:rsidRPr="00DE78B9" w:rsidRDefault="00DE78B9" w:rsidP="00300133">
      <w:pPr>
        <w:pStyle w:val="Heading2"/>
      </w:pPr>
      <w:r w:rsidRPr="00DE78B9">
        <w:t>3.9 Statistical Analysis</w:t>
      </w:r>
    </w:p>
    <w:p w14:paraId="708684CA" w14:textId="596C2095" w:rsidR="00DE78B9" w:rsidRPr="00DE78B9" w:rsidRDefault="00DE78B9" w:rsidP="00DE78B9">
      <w:pPr>
        <w:spacing w:line="360" w:lineRule="auto"/>
        <w:jc w:val="both"/>
        <w:rPr>
          <w:rFonts w:cs="Times New Roman"/>
        </w:rPr>
      </w:pPr>
      <w:r w:rsidRPr="00DE78B9">
        <w:rPr>
          <w:rFonts w:cs="Times New Roman"/>
        </w:rPr>
        <w:t>Descriptive analysis is used before model fitting to understand the data. It includes summary statistics, class proportions, distributions, missing-value counts, correlation checks, and plots of price and rainfall variables. These analyses help identify skewness, unusual values, imbalance, and possible errors before the modelling stage (Gilbert et al., 2017).</w:t>
      </w:r>
      <w:r w:rsidR="00300133">
        <w:rPr>
          <w:rFonts w:cs="Times New Roman"/>
        </w:rPr>
        <w:t xml:space="preserve"> </w:t>
      </w:r>
      <w:r w:rsidRPr="00DE78B9">
        <w:rPr>
          <w:rFonts w:cs="Times New Roman"/>
        </w:rPr>
        <w:t>Cross-correlation is used to examine the timing of the relationship between rainfall anomalies and price returns. This helps determine whether rainfall should be represented contemporaneously, with lags, or through cumulative measures. The analysis is descriptive and does not establish causality because prices may also be affected by currency, trade, stocks, policy, and demand (Phillips et al., 1998; Kabundi et al., 2022).</w:t>
      </w:r>
    </w:p>
    <w:p w14:paraId="247BB005" w14:textId="11834711" w:rsidR="00DE78B9" w:rsidRPr="00DE78B9" w:rsidRDefault="00DE78B9" w:rsidP="00DE78B9">
      <w:pPr>
        <w:spacing w:line="360" w:lineRule="auto"/>
        <w:jc w:val="both"/>
        <w:rPr>
          <w:rFonts w:cs="Times New Roman"/>
        </w:rPr>
      </w:pPr>
      <w:r w:rsidRPr="00DE78B9">
        <w:rPr>
          <w:rFonts w:cs="Times New Roman"/>
        </w:rPr>
        <w:t xml:space="preserve">Permutation importance is calculated on data not used to fit the model. One feature is shuffled while the other features remain unchanged, and the change in the evaluation measure is recorded. This indicates how much the fitted model depends on a feature in that evaluation sample. It does not prove that the feature causes </w:t>
      </w:r>
      <w:r w:rsidR="00084889">
        <w:rPr>
          <w:rFonts w:cs="Times New Roman"/>
        </w:rPr>
        <w:t>food price</w:t>
      </w:r>
      <w:r w:rsidRPr="00DE78B9">
        <w:rPr>
          <w:rFonts w:cs="Times New Roman"/>
        </w:rPr>
        <w:t xml:space="preserve"> stress, particularly where predictors are correlated (Reichstein et al., 2019).</w:t>
      </w:r>
      <w:r w:rsidR="00300133">
        <w:rPr>
          <w:rFonts w:cs="Times New Roman"/>
        </w:rPr>
        <w:t xml:space="preserve"> </w:t>
      </w:r>
      <w:r w:rsidRPr="00DE78B9">
        <w:rPr>
          <w:rFonts w:cs="Times New Roman"/>
        </w:rPr>
        <w:t xml:space="preserve">The project uses distributions, rainfall–price plots, ROC and precision–recall curves, calibration plots, confusion matrices, feature-importance charts, commodity comparisons, and district risk maps. The </w:t>
      </w:r>
      <w:proofErr w:type="spellStart"/>
      <w:r w:rsidRPr="00DE78B9">
        <w:rPr>
          <w:rFonts w:cs="Times New Roman"/>
        </w:rPr>
        <w:t>visualisations</w:t>
      </w:r>
      <w:proofErr w:type="spellEnd"/>
      <w:r w:rsidRPr="00DE78B9">
        <w:rPr>
          <w:rFonts w:cs="Times New Roman"/>
        </w:rPr>
        <w:t xml:space="preserve"> are used to explain the data and the fitted model; they do not replace numerical evaluation or local interpretation.</w:t>
      </w:r>
    </w:p>
    <w:p w14:paraId="381C86A9" w14:textId="77777777" w:rsidR="00DE78B9" w:rsidRPr="00DE78B9" w:rsidRDefault="00DE78B9" w:rsidP="00300133">
      <w:pPr>
        <w:pStyle w:val="Heading2"/>
      </w:pPr>
      <w:r w:rsidRPr="00DE78B9">
        <w:t>3.10 Software and Tools</w:t>
      </w:r>
    </w:p>
    <w:p w14:paraId="7F7EF378" w14:textId="4F6CBF78" w:rsidR="00DE78B9" w:rsidRPr="00DE78B9" w:rsidRDefault="00DE78B9" w:rsidP="00DE78B9">
      <w:pPr>
        <w:spacing w:line="360" w:lineRule="auto"/>
        <w:jc w:val="both"/>
        <w:rPr>
          <w:rFonts w:cs="Times New Roman"/>
        </w:rPr>
      </w:pPr>
      <w:r w:rsidRPr="00DE78B9">
        <w:rPr>
          <w:rFonts w:cs="Times New Roman"/>
        </w:rPr>
        <w:t xml:space="preserve">Python is the main programming language because it supports one connected workflow from data processing to model deployment. pandas and NumPy are used for tabular and numerical operations, </w:t>
      </w:r>
      <w:proofErr w:type="spellStart"/>
      <w:r w:rsidRPr="00DE78B9">
        <w:rPr>
          <w:rFonts w:cs="Times New Roman"/>
        </w:rPr>
        <w:t>GeoPandas</w:t>
      </w:r>
      <w:proofErr w:type="spellEnd"/>
      <w:r w:rsidRPr="00DE78B9">
        <w:rPr>
          <w:rFonts w:cs="Times New Roman"/>
        </w:rPr>
        <w:t xml:space="preserve"> for spatial joins, scikit-learn for preprocessing and evaluation, </w:t>
      </w:r>
      <w:proofErr w:type="spellStart"/>
      <w:r w:rsidRPr="00DE78B9">
        <w:rPr>
          <w:rFonts w:cs="Times New Roman"/>
        </w:rPr>
        <w:t>XGBoost</w:t>
      </w:r>
      <w:proofErr w:type="spellEnd"/>
      <w:r w:rsidRPr="00DE78B9">
        <w:rPr>
          <w:rFonts w:cs="Times New Roman"/>
        </w:rPr>
        <w:t xml:space="preserve"> for comparative boosting, </w:t>
      </w:r>
      <w:proofErr w:type="spellStart"/>
      <w:r w:rsidRPr="00DE78B9">
        <w:rPr>
          <w:rFonts w:cs="Times New Roman"/>
        </w:rPr>
        <w:t>Optuna</w:t>
      </w:r>
      <w:proofErr w:type="spellEnd"/>
      <w:r w:rsidRPr="00DE78B9">
        <w:rPr>
          <w:rFonts w:cs="Times New Roman"/>
        </w:rPr>
        <w:t xml:space="preserve"> for tuning, and Matplotlib and Seaborn for </w:t>
      </w:r>
      <w:proofErr w:type="spellStart"/>
      <w:r w:rsidRPr="00DE78B9">
        <w:rPr>
          <w:rFonts w:cs="Times New Roman"/>
        </w:rPr>
        <w:t>visualisation</w:t>
      </w:r>
      <w:proofErr w:type="spellEnd"/>
      <w:r w:rsidRPr="00DE78B9">
        <w:rPr>
          <w:rFonts w:cs="Times New Roman"/>
        </w:rPr>
        <w:t xml:space="preserve">. CHIRPS supplies the rainfall information used to construct </w:t>
      </w:r>
      <w:r w:rsidR="00084889">
        <w:rPr>
          <w:rFonts w:cs="Times New Roman"/>
        </w:rPr>
        <w:t xml:space="preserve">district </w:t>
      </w:r>
      <w:proofErr w:type="spellStart"/>
      <w:r w:rsidR="00084889">
        <w:rPr>
          <w:rFonts w:cs="Times New Roman"/>
        </w:rPr>
        <w:t>level</w:t>
      </w:r>
      <w:r w:rsidRPr="00DE78B9">
        <w:rPr>
          <w:rFonts w:cs="Times New Roman"/>
        </w:rPr>
        <w:t>climate</w:t>
      </w:r>
      <w:proofErr w:type="spellEnd"/>
      <w:r w:rsidRPr="00DE78B9">
        <w:rPr>
          <w:rFonts w:cs="Times New Roman"/>
        </w:rPr>
        <w:t xml:space="preserve"> features (Funk et al., 2015; Reichstein et al., 2019).</w:t>
      </w:r>
      <w:r w:rsidR="00300133">
        <w:rPr>
          <w:rFonts w:cs="Times New Roman"/>
        </w:rPr>
        <w:t xml:space="preserve"> </w:t>
      </w:r>
      <w:r w:rsidRPr="00DE78B9">
        <w:rPr>
          <w:rFonts w:cs="Times New Roman"/>
        </w:rPr>
        <w:t xml:space="preserve">The project uses live_prediction.py to check new files, reconstruct features, and generate probabilities. map_stress.py converts scored </w:t>
      </w:r>
      <w:r w:rsidRPr="00DE78B9">
        <w:rPr>
          <w:rFonts w:cs="Times New Roman"/>
        </w:rPr>
        <w:lastRenderedPageBreak/>
        <w:t xml:space="preserve">records into </w:t>
      </w:r>
      <w:r w:rsidR="00084889">
        <w:rPr>
          <w:rFonts w:cs="Times New Roman"/>
        </w:rPr>
        <w:t xml:space="preserve">district </w:t>
      </w:r>
      <w:proofErr w:type="spellStart"/>
      <w:r w:rsidR="00084889">
        <w:rPr>
          <w:rFonts w:cs="Times New Roman"/>
        </w:rPr>
        <w:t>level</w:t>
      </w:r>
      <w:r w:rsidRPr="00DE78B9">
        <w:rPr>
          <w:rFonts w:cs="Times New Roman"/>
        </w:rPr>
        <w:t>outputs</w:t>
      </w:r>
      <w:proofErr w:type="spellEnd"/>
      <w:r w:rsidRPr="00DE78B9">
        <w:rPr>
          <w:rFonts w:cs="Times New Roman"/>
        </w:rPr>
        <w:t xml:space="preserve">. Git and GitHub provide version control, while </w:t>
      </w:r>
      <w:proofErr w:type="spellStart"/>
      <w:r w:rsidRPr="00DE78B9">
        <w:rPr>
          <w:rFonts w:cs="Times New Roman"/>
        </w:rPr>
        <w:t>Streamlit</w:t>
      </w:r>
      <w:proofErr w:type="spellEnd"/>
      <w:r w:rsidRPr="00DE78B9">
        <w:rPr>
          <w:rFonts w:cs="Times New Roman"/>
        </w:rPr>
        <w:t xml:space="preserve"> and </w:t>
      </w:r>
      <w:proofErr w:type="spellStart"/>
      <w:r w:rsidRPr="00DE78B9">
        <w:rPr>
          <w:rFonts w:cs="Times New Roman"/>
        </w:rPr>
        <w:t>Streamlit</w:t>
      </w:r>
      <w:proofErr w:type="spellEnd"/>
      <w:r w:rsidRPr="00DE78B9">
        <w:rPr>
          <w:rFonts w:cs="Times New Roman"/>
        </w:rPr>
        <w:t xml:space="preserve"> Cloud provide the interactive application and hosting.</w:t>
      </w:r>
      <w:r w:rsidR="00300133">
        <w:rPr>
          <w:rFonts w:cs="Times New Roman"/>
        </w:rPr>
        <w:t xml:space="preserve"> </w:t>
      </w:r>
      <w:r w:rsidRPr="00DE78B9">
        <w:rPr>
          <w:rFonts w:cs="Times New Roman"/>
        </w:rPr>
        <w:t xml:space="preserve">These tools were selected because they are compatible, accessible, and suitable for the project scale. Alternatives could be used, but the Python workflow reduces complexity. Model files are stored using </w:t>
      </w:r>
      <w:proofErr w:type="spellStart"/>
      <w:r w:rsidRPr="00DE78B9">
        <w:rPr>
          <w:rFonts w:cs="Times New Roman"/>
        </w:rPr>
        <w:t>joblib</w:t>
      </w:r>
      <w:proofErr w:type="spellEnd"/>
      <w:r w:rsidRPr="00DE78B9">
        <w:rPr>
          <w:rFonts w:cs="Times New Roman"/>
        </w:rPr>
        <w:t xml:space="preserve"> or pickle, and outputs are checked through file, column, date, row-count, and visual checks because software cannot decide whether a geographic join or target definition is conceptually correct (Reichstein et al., 2019).</w:t>
      </w:r>
    </w:p>
    <w:p w14:paraId="444F4B43" w14:textId="77777777" w:rsidR="00DE78B9" w:rsidRPr="00DE78B9" w:rsidRDefault="00DE78B9" w:rsidP="00300133">
      <w:pPr>
        <w:pStyle w:val="Heading2"/>
      </w:pPr>
      <w:r w:rsidRPr="00DE78B9">
        <w:t>3.11 Ethical Considerations</w:t>
      </w:r>
    </w:p>
    <w:p w14:paraId="44418983" w14:textId="6498FA08" w:rsidR="00DE78B9" w:rsidRPr="00DE78B9" w:rsidRDefault="00DE78B9" w:rsidP="00DE78B9">
      <w:pPr>
        <w:spacing w:line="360" w:lineRule="auto"/>
        <w:jc w:val="both"/>
        <w:rPr>
          <w:rFonts w:cs="Times New Roman"/>
        </w:rPr>
      </w:pPr>
      <w:r w:rsidRPr="00DE78B9">
        <w:rPr>
          <w:rFonts w:cs="Times New Roman"/>
        </w:rPr>
        <w:t xml:space="preserve">The project uses secondary market, climate, geographic, and population data and does not collect personal information from households. Privacy risk is therefore limited, but the project avoids presenting </w:t>
      </w:r>
      <w:r w:rsidR="00084889">
        <w:rPr>
          <w:rFonts w:cs="Times New Roman"/>
        </w:rPr>
        <w:t xml:space="preserve">district </w:t>
      </w:r>
      <w:proofErr w:type="spellStart"/>
      <w:r w:rsidR="00084889">
        <w:rPr>
          <w:rFonts w:cs="Times New Roman"/>
        </w:rPr>
        <w:t>level</w:t>
      </w:r>
      <w:r w:rsidRPr="00DE78B9">
        <w:rPr>
          <w:rFonts w:cs="Times New Roman"/>
        </w:rPr>
        <w:t>predictions</w:t>
      </w:r>
      <w:proofErr w:type="spellEnd"/>
      <w:r w:rsidRPr="00DE78B9">
        <w:rPr>
          <w:rFonts w:cs="Times New Roman"/>
        </w:rPr>
        <w:t xml:space="preserve"> as individual household assessments. This boundary is necessary because household food insecurity depends on livelihood conditions that are not represented fully by market prices (Mango et al., 2014; Bhalla et al., 2018).</w:t>
      </w:r>
      <w:r w:rsidR="00300133">
        <w:rPr>
          <w:rFonts w:cs="Times New Roman"/>
        </w:rPr>
        <w:t xml:space="preserve"> </w:t>
      </w:r>
      <w:r w:rsidRPr="00DE78B9">
        <w:rPr>
          <w:rFonts w:cs="Times New Roman"/>
        </w:rPr>
        <w:t xml:space="preserve">There is a risk of misinterpretation. A high-risk prediction may be caused by a data problem, a reporting gap, a currency change, or an unusual market condition. It should not automatically be interpreted as proof that all households in a district require assistance. Human verification is required before important decisions are made, consistent with the role of existing </w:t>
      </w:r>
      <w:r w:rsidR="00557AC2">
        <w:rPr>
          <w:rFonts w:cs="Times New Roman"/>
        </w:rPr>
        <w:t xml:space="preserve">food security </w:t>
      </w:r>
      <w:r w:rsidRPr="00DE78B9">
        <w:rPr>
          <w:rFonts w:cs="Times New Roman"/>
        </w:rPr>
        <w:t xml:space="preserve">monitoring systems (World Food </w:t>
      </w:r>
      <w:proofErr w:type="spellStart"/>
      <w:r w:rsidRPr="00DE78B9">
        <w:rPr>
          <w:rFonts w:cs="Times New Roman"/>
        </w:rPr>
        <w:t>Programme</w:t>
      </w:r>
      <w:proofErr w:type="spellEnd"/>
      <w:r w:rsidRPr="00DE78B9">
        <w:rPr>
          <w:rFonts w:cs="Times New Roman"/>
        </w:rPr>
        <w:t>, 2025; Zimbabwe Livelihoods Assessment Committee, 2024).</w:t>
      </w:r>
      <w:r w:rsidR="00300133">
        <w:rPr>
          <w:rFonts w:cs="Times New Roman"/>
        </w:rPr>
        <w:t xml:space="preserve"> </w:t>
      </w:r>
      <w:r w:rsidRPr="00DE78B9">
        <w:rPr>
          <w:rFonts w:cs="Times New Roman"/>
        </w:rPr>
        <w:t>The project also considers fairness between districts. Areas with fewer markets or missing records may receive less reliable predictions, so missing information should remain visible. The model supports officials, local knowledge, household assessments, and humanitarian judgement rather than replacing them.</w:t>
      </w:r>
    </w:p>
    <w:p w14:paraId="214540BB" w14:textId="77777777" w:rsidR="00DE78B9" w:rsidRPr="00DE78B9" w:rsidRDefault="00DE78B9" w:rsidP="00300133">
      <w:pPr>
        <w:pStyle w:val="Heading2"/>
      </w:pPr>
      <w:r w:rsidRPr="00DE78B9">
        <w:t>3.12 Chapter Summary</w:t>
      </w:r>
    </w:p>
    <w:p w14:paraId="561067D9" w14:textId="586D6FFE" w:rsidR="00DE78B9" w:rsidRPr="00DE78B9" w:rsidRDefault="00DE78B9" w:rsidP="00DE78B9">
      <w:pPr>
        <w:spacing w:line="360" w:lineRule="auto"/>
        <w:jc w:val="both"/>
        <w:rPr>
          <w:rFonts w:cs="Times New Roman"/>
        </w:rPr>
      </w:pPr>
      <w:r w:rsidRPr="00DE78B9">
        <w:rPr>
          <w:rFonts w:cs="Times New Roman"/>
        </w:rPr>
        <w:t xml:space="preserve">This chapter described the methodology used to develop the </w:t>
      </w:r>
      <w:r w:rsidR="00084889">
        <w:rPr>
          <w:rFonts w:cs="Times New Roman"/>
        </w:rPr>
        <w:t>food price</w:t>
      </w:r>
      <w:r w:rsidRPr="00DE78B9">
        <w:rPr>
          <w:rFonts w:cs="Times New Roman"/>
        </w:rPr>
        <w:t xml:space="preserve"> stress prediction project. CRISP-DM was selected to </w:t>
      </w:r>
      <w:proofErr w:type="spellStart"/>
      <w:r w:rsidRPr="00DE78B9">
        <w:rPr>
          <w:rFonts w:cs="Times New Roman"/>
        </w:rPr>
        <w:t>organise</w:t>
      </w:r>
      <w:proofErr w:type="spellEnd"/>
      <w:r w:rsidRPr="00DE78B9">
        <w:rPr>
          <w:rFonts w:cs="Times New Roman"/>
        </w:rPr>
        <w:t xml:space="preserve"> the work from project understanding through deployment. The project uses a quantitative, longitudinal, and predictive design based on monthly market–commodity observations, following the need for time-aware validation identified in the literature (Chapman et al., 2000; </w:t>
      </w:r>
      <w:proofErr w:type="spellStart"/>
      <w:r w:rsidRPr="00DE78B9">
        <w:rPr>
          <w:rFonts w:cs="Times New Roman"/>
        </w:rPr>
        <w:t>Bergmeir</w:t>
      </w:r>
      <w:proofErr w:type="spellEnd"/>
      <w:r w:rsidRPr="00DE78B9">
        <w:rPr>
          <w:rFonts w:cs="Times New Roman"/>
        </w:rPr>
        <w:t xml:space="preserve"> &amp; Benítez, 2012).</w:t>
      </w:r>
      <w:r w:rsidR="00300133">
        <w:rPr>
          <w:rFonts w:cs="Times New Roman"/>
        </w:rPr>
        <w:t xml:space="preserve"> </w:t>
      </w:r>
      <w:r w:rsidRPr="00DE78B9">
        <w:rPr>
          <w:rFonts w:cs="Times New Roman"/>
        </w:rPr>
        <w:t xml:space="preserve">The data sources include WFP food prices, CHIRPS rainfall, administrative boundaries, market coordinates, and district population information. The data are cleaned, joined, checked, and transformed into price, peer-market, climate, seasonal, interaction, commodity, currency, and contextual </w:t>
      </w:r>
      <w:r w:rsidRPr="00DE78B9">
        <w:rPr>
          <w:rFonts w:cs="Times New Roman"/>
        </w:rPr>
        <w:lastRenderedPageBreak/>
        <w:t>features. The target is defined for the following month and future information is excluded from the predictor set (Funk et al., 2015; Fackler &amp; Goodwin, 2001).</w:t>
      </w:r>
    </w:p>
    <w:p w14:paraId="04B94D7C" w14:textId="7A8644D8" w:rsidR="00A84F42" w:rsidRDefault="00DE78B9" w:rsidP="00BD6655">
      <w:pPr>
        <w:spacing w:line="360" w:lineRule="auto"/>
        <w:jc w:val="both"/>
        <w:rPr>
          <w:rFonts w:cs="Times New Roman"/>
        </w:rPr>
      </w:pPr>
      <w:r w:rsidRPr="00DE78B9">
        <w:rPr>
          <w:rFonts w:cs="Times New Roman"/>
        </w:rPr>
        <w:t xml:space="preserve">Elastic-net logistic regression, histogram-based gradient boosting, </w:t>
      </w:r>
      <w:proofErr w:type="spellStart"/>
      <w:r w:rsidRPr="00DE78B9">
        <w:rPr>
          <w:rFonts w:cs="Times New Roman"/>
        </w:rPr>
        <w:t>XGBoost</w:t>
      </w:r>
      <w:proofErr w:type="spellEnd"/>
      <w:r w:rsidRPr="00DE78B9">
        <w:rPr>
          <w:rFonts w:cs="Times New Roman"/>
        </w:rPr>
        <w:t xml:space="preserve">, persistence, and majority-class baselines are compared. Expanding-window validation, a forward holdout, leakage checks, classification measures, probability measures, and feature analysis are used to evaluate the models. The project also includes a prospective scoring pipeline, GitHub version control, </w:t>
      </w:r>
      <w:proofErr w:type="spellStart"/>
      <w:r w:rsidRPr="00DE78B9">
        <w:rPr>
          <w:rFonts w:cs="Times New Roman"/>
        </w:rPr>
        <w:t>Streamlit</w:t>
      </w:r>
      <w:proofErr w:type="spellEnd"/>
      <w:r w:rsidRPr="00DE78B9">
        <w:rPr>
          <w:rFonts w:cs="Times New Roman"/>
        </w:rPr>
        <w:t xml:space="preserve"> Cloud hosting, and </w:t>
      </w:r>
      <w:r w:rsidR="00084889">
        <w:rPr>
          <w:rFonts w:cs="Times New Roman"/>
        </w:rPr>
        <w:t xml:space="preserve">district </w:t>
      </w:r>
      <w:proofErr w:type="spellStart"/>
      <w:r w:rsidR="00084889">
        <w:rPr>
          <w:rFonts w:cs="Times New Roman"/>
        </w:rPr>
        <w:t>level</w:t>
      </w:r>
      <w:r w:rsidRPr="00DE78B9">
        <w:rPr>
          <w:rFonts w:cs="Times New Roman"/>
        </w:rPr>
        <w:t>mapping</w:t>
      </w:r>
      <w:proofErr w:type="spellEnd"/>
      <w:r w:rsidRPr="00DE78B9">
        <w:rPr>
          <w:rFonts w:cs="Times New Roman"/>
        </w:rPr>
        <w:t>.</w:t>
      </w:r>
      <w:r w:rsidR="00300133">
        <w:rPr>
          <w:rFonts w:cs="Times New Roman"/>
        </w:rPr>
        <w:t xml:space="preserve"> </w:t>
      </w:r>
      <w:r w:rsidRPr="00DE78B9">
        <w:rPr>
          <w:rFonts w:cs="Times New Roman"/>
        </w:rPr>
        <w:t xml:space="preserve">Chapter 4 presents the descriptive analysis, model performance, </w:t>
      </w:r>
      <w:proofErr w:type="spellStart"/>
      <w:r w:rsidRPr="00DE78B9">
        <w:rPr>
          <w:rFonts w:cs="Times New Roman"/>
        </w:rPr>
        <w:t>visualisations</w:t>
      </w:r>
      <w:proofErr w:type="spellEnd"/>
      <w:r w:rsidRPr="00DE78B9">
        <w:rPr>
          <w:rFonts w:cs="Times New Roman"/>
        </w:rPr>
        <w:t>, and findings produced using these methods. The methodology does not predetermine the results; it provides a transparent procedure for producing and evaluating them.</w:t>
      </w:r>
    </w:p>
    <w:p w14:paraId="0CEABA64" w14:textId="77777777" w:rsidR="00BD6655" w:rsidRDefault="00BD6655" w:rsidP="00BD6655">
      <w:pPr>
        <w:spacing w:line="360" w:lineRule="auto"/>
        <w:jc w:val="both"/>
        <w:rPr>
          <w:rFonts w:cs="Times New Roman"/>
        </w:rPr>
      </w:pPr>
    </w:p>
    <w:p w14:paraId="43A4A699" w14:textId="77777777" w:rsidR="00BD6655" w:rsidRDefault="00BD6655" w:rsidP="00BD6655">
      <w:pPr>
        <w:spacing w:line="360" w:lineRule="auto"/>
        <w:jc w:val="both"/>
        <w:rPr>
          <w:rFonts w:cs="Times New Roman"/>
        </w:rPr>
      </w:pPr>
    </w:p>
    <w:p w14:paraId="4A7DAD49" w14:textId="77777777" w:rsidR="00BD6655" w:rsidRDefault="00BD6655" w:rsidP="00BD6655">
      <w:pPr>
        <w:spacing w:line="360" w:lineRule="auto"/>
        <w:jc w:val="both"/>
        <w:rPr>
          <w:rFonts w:cs="Times New Roman"/>
        </w:rPr>
      </w:pPr>
    </w:p>
    <w:p w14:paraId="55AA74DD" w14:textId="77777777" w:rsidR="00BD6655" w:rsidRDefault="00BD6655" w:rsidP="00BD6655">
      <w:pPr>
        <w:spacing w:line="360" w:lineRule="auto"/>
        <w:jc w:val="both"/>
        <w:rPr>
          <w:rFonts w:cs="Times New Roman"/>
        </w:rPr>
      </w:pPr>
    </w:p>
    <w:p w14:paraId="78241A38" w14:textId="77777777" w:rsidR="00BD6655" w:rsidRDefault="00BD6655" w:rsidP="00BD6655">
      <w:pPr>
        <w:spacing w:line="360" w:lineRule="auto"/>
        <w:jc w:val="both"/>
        <w:rPr>
          <w:rFonts w:cs="Times New Roman"/>
        </w:rPr>
      </w:pPr>
    </w:p>
    <w:p w14:paraId="7FA2D21A" w14:textId="77777777" w:rsidR="00BD6655" w:rsidRDefault="00BD6655" w:rsidP="00BD6655">
      <w:pPr>
        <w:spacing w:line="360" w:lineRule="auto"/>
        <w:jc w:val="both"/>
        <w:rPr>
          <w:rFonts w:cs="Times New Roman"/>
        </w:rPr>
      </w:pPr>
    </w:p>
    <w:p w14:paraId="0E750A78" w14:textId="77777777" w:rsidR="00BD6655" w:rsidRDefault="00BD6655" w:rsidP="00BD6655">
      <w:pPr>
        <w:spacing w:line="360" w:lineRule="auto"/>
        <w:jc w:val="both"/>
        <w:rPr>
          <w:rFonts w:cs="Times New Roman"/>
        </w:rPr>
      </w:pPr>
    </w:p>
    <w:p w14:paraId="3B451369" w14:textId="77777777" w:rsidR="00BD6655" w:rsidRDefault="00BD6655" w:rsidP="00BD6655">
      <w:pPr>
        <w:spacing w:line="360" w:lineRule="auto"/>
        <w:jc w:val="both"/>
        <w:rPr>
          <w:rFonts w:cs="Times New Roman"/>
        </w:rPr>
      </w:pPr>
    </w:p>
    <w:p w14:paraId="66E48D81" w14:textId="77777777" w:rsidR="00BD6655" w:rsidRDefault="00BD6655" w:rsidP="00BD6655">
      <w:pPr>
        <w:spacing w:line="360" w:lineRule="auto"/>
        <w:jc w:val="both"/>
        <w:rPr>
          <w:rFonts w:cs="Times New Roman"/>
        </w:rPr>
      </w:pPr>
    </w:p>
    <w:p w14:paraId="7654C942" w14:textId="77777777" w:rsidR="00BD6655" w:rsidRDefault="00BD6655" w:rsidP="00BD6655">
      <w:pPr>
        <w:spacing w:line="360" w:lineRule="auto"/>
        <w:jc w:val="both"/>
        <w:rPr>
          <w:rFonts w:cs="Times New Roman"/>
        </w:rPr>
      </w:pPr>
    </w:p>
    <w:p w14:paraId="0E390663" w14:textId="77777777" w:rsidR="00BD6655" w:rsidRDefault="00BD6655" w:rsidP="00BD6655">
      <w:pPr>
        <w:spacing w:line="360" w:lineRule="auto"/>
        <w:jc w:val="both"/>
        <w:rPr>
          <w:rFonts w:cs="Times New Roman"/>
        </w:rPr>
      </w:pPr>
    </w:p>
    <w:p w14:paraId="52752062" w14:textId="77777777" w:rsidR="000558A1" w:rsidRDefault="000558A1" w:rsidP="000558A1">
      <w:pPr>
        <w:pStyle w:val="Heading1"/>
      </w:pPr>
      <w:r>
        <w:t>CHAPTER 4: RESULTS AND FINDINGS</w:t>
      </w:r>
    </w:p>
    <w:p w14:paraId="726821DF" w14:textId="77777777" w:rsidR="000558A1" w:rsidRPr="000558A1" w:rsidRDefault="000558A1" w:rsidP="000558A1">
      <w:pPr>
        <w:pStyle w:val="Heading2"/>
      </w:pPr>
      <w:r w:rsidRPr="000558A1">
        <w:t>4.1 Introduction</w:t>
      </w:r>
    </w:p>
    <w:p w14:paraId="04D0EC0E" w14:textId="52580757" w:rsidR="000558A1" w:rsidRDefault="000558A1" w:rsidP="000558A1">
      <w:pPr>
        <w:spacing w:line="360" w:lineRule="auto"/>
        <w:jc w:val="both"/>
      </w:pPr>
      <w:r>
        <w:t xml:space="preserve">This chapter presents the results produced from the </w:t>
      </w:r>
      <w:r w:rsidR="00084889">
        <w:t>food price</w:t>
      </w:r>
      <w:r>
        <w:t xml:space="preserve"> stress prediction project. It reports the prepared data, climate and price patterns, model performance, feature importance, commodity differences, and </w:t>
      </w:r>
      <w:r w:rsidR="00084889">
        <w:t xml:space="preserve">district </w:t>
      </w:r>
      <w:proofErr w:type="spellStart"/>
      <w:r w:rsidR="00084889">
        <w:t>level</w:t>
      </w:r>
      <w:r>
        <w:t>risk</w:t>
      </w:r>
      <w:proofErr w:type="spellEnd"/>
      <w:r>
        <w:t xml:space="preserve"> outputs. The chapter follows the five project objectives introduced in Chapter 1 and uses the methodology described in Chapter 3.</w:t>
      </w:r>
      <w:r>
        <w:t xml:space="preserve"> </w:t>
      </w:r>
      <w:r>
        <w:t xml:space="preserve">The findings are interpreted in relation to the literature on food prices, storage, spatial markets, </w:t>
      </w:r>
      <w:r>
        <w:lastRenderedPageBreak/>
        <w:t xml:space="preserve">climate variability, and </w:t>
      </w:r>
      <w:r w:rsidR="00084889">
        <w:t>machine learning</w:t>
      </w:r>
      <w:r>
        <w:t xml:space="preserve"> early warning. The results concern </w:t>
      </w:r>
      <w:r w:rsidR="00557AC2">
        <w:t>market price</w:t>
      </w:r>
      <w:r>
        <w:t xml:space="preserve"> stress and should not be interpreted as direct measurements of household food insecurity. Household food access also depends on income, assets, </w:t>
      </w:r>
      <w:proofErr w:type="spellStart"/>
      <w:r>
        <w:t>labour</w:t>
      </w:r>
      <w:proofErr w:type="spellEnd"/>
      <w:r>
        <w:t>, remittances, own production, and social protection (</w:t>
      </w:r>
      <w:proofErr w:type="spellStart"/>
      <w:r>
        <w:t>Tawodzera</w:t>
      </w:r>
      <w:proofErr w:type="spellEnd"/>
      <w:r>
        <w:t>, 2011; Mango et al., 2014; Bhalla et al., 2018).</w:t>
      </w:r>
      <w:r>
        <w:t xml:space="preserve"> </w:t>
      </w:r>
      <w:r>
        <w:t xml:space="preserve">The project contains two related target definitions. The first identifies an unusually large </w:t>
      </w:r>
      <w:proofErr w:type="spellStart"/>
      <w:r>
        <w:t>standardised</w:t>
      </w:r>
      <w:proofErr w:type="spellEnd"/>
      <w:r>
        <w:t xml:space="preserve"> price movement in the following month. The second identifies a market price that is high compared with eligible peer markets using the </w:t>
      </w:r>
      <w:proofErr w:type="spellStart"/>
      <w:r>
        <w:t>Standardised</w:t>
      </w:r>
      <w:proofErr w:type="spellEnd"/>
      <w:r>
        <w:t xml:space="preserve"> Price Index (SPI). These targets are related but are not identical. Results using the two targets are therefore identified separately.</w:t>
      </w:r>
    </w:p>
    <w:p w14:paraId="5DFC7C59" w14:textId="77777777" w:rsidR="000558A1" w:rsidRDefault="000558A1" w:rsidP="000558A1">
      <w:pPr>
        <w:pStyle w:val="Heading2"/>
      </w:pPr>
      <w:r>
        <w:t>4.2 Summary of Key Findings</w:t>
      </w:r>
    </w:p>
    <w:p w14:paraId="0E88A9C3" w14:textId="7F184DC9" w:rsidR="000558A1" w:rsidRDefault="000558A1" w:rsidP="000558A1">
      <w:pPr>
        <w:spacing w:line="360" w:lineRule="auto"/>
        <w:jc w:val="both"/>
      </w:pPr>
      <w:r>
        <w:t xml:space="preserve">The findings are </w:t>
      </w:r>
      <w:proofErr w:type="spellStart"/>
      <w:r>
        <w:t>organised</w:t>
      </w:r>
      <w:proofErr w:type="spellEnd"/>
      <w:r>
        <w:t xml:space="preserve"> around the five project objectives and interpreted using the market, climate, and </w:t>
      </w:r>
      <w:r w:rsidR="00084889">
        <w:t>early warning</w:t>
      </w:r>
      <w:r>
        <w:t xml:space="preserve"> literature reviewed in Chapter 2 (Shukla et al., 2020; Westerveld et al., 2021).</w:t>
      </w:r>
    </w:p>
    <w:p w14:paraId="2BE5555D" w14:textId="77777777" w:rsidR="000558A1" w:rsidRDefault="000558A1" w:rsidP="000558A1">
      <w:pPr>
        <w:pStyle w:val="Heading3"/>
      </w:pPr>
      <w:r>
        <w:t xml:space="preserve">4.2.1 Objective 1: Data integration and administrative </w:t>
      </w:r>
      <w:proofErr w:type="spellStart"/>
      <w:r>
        <w:t>harmonisation</w:t>
      </w:r>
      <w:proofErr w:type="spellEnd"/>
    </w:p>
    <w:p w14:paraId="08BF5180" w14:textId="79393C48" w:rsidR="000558A1" w:rsidRDefault="000558A1" w:rsidP="000558A1">
      <w:pPr>
        <w:spacing w:line="360" w:lineRule="auto"/>
        <w:jc w:val="both"/>
      </w:pPr>
      <w:r>
        <w:t xml:space="preserve">The first objective was to combine WFP food prices, CHIRPS rainfall, market locations, administrative boundaries, and district information into a usable monthly dataset. The project created a market–commodity panel by </w:t>
      </w:r>
      <w:proofErr w:type="spellStart"/>
      <w:r>
        <w:t>standardising</w:t>
      </w:r>
      <w:proofErr w:type="spellEnd"/>
      <w:r>
        <w:t xml:space="preserve"> dates and labels, aggregating valid prices by month, matching markets to administrative districts, and joining rainfall by district and month.</w:t>
      </w:r>
      <w:r>
        <w:t xml:space="preserve"> </w:t>
      </w:r>
      <w:r>
        <w:t xml:space="preserve">The geographic join was important because not every price record contained the same level of administrative detail. Records with reliable district identifiers were </w:t>
      </w:r>
      <w:proofErr w:type="spellStart"/>
      <w:r>
        <w:t>standardised</w:t>
      </w:r>
      <w:proofErr w:type="spellEnd"/>
      <w:r>
        <w:t>, while records without clear identifiers were assigned using market coordinates and district polygons. Uncertain assignments were flagged rather than silently allocated. This approach is consistent with spatial-market research showing that local market relationships and geographic connectivity should not be reduced to one national average (Fackler &amp; Goodwin, 2001; Mahdi &amp; Bonato, 2015).</w:t>
      </w:r>
      <w:r>
        <w:t xml:space="preserve"> </w:t>
      </w:r>
      <w:r>
        <w:t>The resulting files retain market, district, P-code, commodity, currency, and date fields. This makes it possible to trace a model input back to the market and month from which it came. The first objective was therefore met at the level required for the project.</w:t>
      </w:r>
    </w:p>
    <w:p w14:paraId="2EA651E6" w14:textId="77777777" w:rsidR="000558A1" w:rsidRDefault="000558A1" w:rsidP="000558A1">
      <w:pPr>
        <w:pStyle w:val="Heading3"/>
      </w:pPr>
      <w:r>
        <w:t>4.2.2 Objective 2: Climate and price feature construction</w:t>
      </w:r>
    </w:p>
    <w:p w14:paraId="5A4CE480" w14:textId="597DB803" w:rsidR="000558A1" w:rsidRDefault="000558A1" w:rsidP="000558A1">
      <w:pPr>
        <w:spacing w:line="360" w:lineRule="auto"/>
        <w:jc w:val="both"/>
      </w:pPr>
      <w:r>
        <w:t>The second objective was to create price, rainfall, seasonal, peer-market, currency, and interaction features. The recorded analysis showed a negative relationship between rainfall anomalies and later price returns. The strongest reported association occurred at a two-month lead, with r = -0.22 and a reported significance level below 0.001. The three-month lead also showed a negative association of approximately -0.15.</w:t>
      </w:r>
      <w:r>
        <w:t xml:space="preserve"> </w:t>
      </w:r>
      <w:r>
        <w:t xml:space="preserve">The climate evidence is shown in Figure </w:t>
      </w:r>
      <w:r>
        <w:lastRenderedPageBreak/>
        <w:t xml:space="preserve">4.1. The left panel reports the two lead-period associations available in the evidence. The right panel reports the fitted interaction scenarios: predicted stress increased from approximately 0.12 under normal rainfall and </w:t>
      </w:r>
      <w:proofErr w:type="gramStart"/>
      <w:r>
        <w:t>low price</w:t>
      </w:r>
      <w:proofErr w:type="gramEnd"/>
      <w:r>
        <w:t xml:space="preserve"> momentum to 0.78 when a dry condition occurred with positive price momentum. These are reported model scenarios, not a new simulation of the raw data</w:t>
      </w:r>
      <w:r>
        <w:t>.</w:t>
      </w:r>
    </w:p>
    <w:p w14:paraId="1CEA650C" w14:textId="7A5EDCA3" w:rsidR="000558A1" w:rsidRPr="000558A1" w:rsidRDefault="000558A1" w:rsidP="000558A1">
      <w:pPr>
        <w:spacing w:line="360" w:lineRule="auto"/>
        <w:jc w:val="both"/>
        <w:rPr>
          <w:sz w:val="20"/>
          <w:szCs w:val="20"/>
        </w:rPr>
      </w:pPr>
      <w:r w:rsidRPr="000558A1">
        <w:rPr>
          <w:sz w:val="20"/>
          <w:szCs w:val="20"/>
        </w:rPr>
        <w:t>Fig 4.2.2: Climate Evidence</w:t>
      </w:r>
      <w:r>
        <w:rPr>
          <w:sz w:val="20"/>
          <w:szCs w:val="20"/>
        </w:rPr>
        <w:t>: timing and combined stress conditions</w:t>
      </w:r>
    </w:p>
    <w:p w14:paraId="35D925E4" w14:textId="668F7C69" w:rsidR="000558A1" w:rsidRDefault="000558A1" w:rsidP="000558A1">
      <w:pPr>
        <w:spacing w:line="360" w:lineRule="auto"/>
        <w:jc w:val="both"/>
      </w:pPr>
      <w:r>
        <w:rPr>
          <w:noProof/>
        </w:rPr>
        <w:drawing>
          <wp:inline distT="0" distB="0" distL="0" distR="0" wp14:anchorId="29A4A728" wp14:editId="55CB3159">
            <wp:extent cx="5067300" cy="2753233"/>
            <wp:effectExtent l="0" t="0" r="0" b="9525"/>
            <wp:docPr id="1" name="Figure 4.1: Rainfall–price lead–lag association and reported climate–price interaction scenarios." descr="Figure 4.1: Rainfall–price lead–lag association and reported climate–price interaction scenarios." title="Figure 4.1: Rainfall–price lead–lag association and reported climate–price interaction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77671" cy="2758868"/>
                    </a:xfrm>
                    <a:prstGeom prst="rect">
                      <a:avLst/>
                    </a:prstGeom>
                  </pic:spPr>
                </pic:pic>
              </a:graphicData>
            </a:graphic>
          </wp:inline>
        </w:drawing>
      </w:r>
    </w:p>
    <w:p w14:paraId="7D356C0F" w14:textId="6F3107E2" w:rsidR="000558A1" w:rsidRDefault="000558A1" w:rsidP="000558A1">
      <w:pPr>
        <w:spacing w:line="360" w:lineRule="auto"/>
        <w:jc w:val="both"/>
      </w:pPr>
      <w:r>
        <w:t xml:space="preserve">The findings support the inclusion of lagged rainfall and a climate–price interaction. They are also consistent with literature showing that rainfall and ENSO effects may reach markets through production, supply expectations, stocks, and trade over more than one month (Phillips et al., 1998; </w:t>
      </w:r>
      <w:proofErr w:type="spellStart"/>
      <w:r>
        <w:t>Mugiyo</w:t>
      </w:r>
      <w:proofErr w:type="spellEnd"/>
      <w:r>
        <w:t xml:space="preserve"> et al., 2023; </w:t>
      </w:r>
      <w:proofErr w:type="spellStart"/>
      <w:r>
        <w:t>Sazib</w:t>
      </w:r>
      <w:proofErr w:type="spellEnd"/>
      <w:r>
        <w:t xml:space="preserve"> et al., 2020).</w:t>
      </w:r>
    </w:p>
    <w:p w14:paraId="057F7A3B" w14:textId="77777777" w:rsidR="000558A1" w:rsidRDefault="000558A1" w:rsidP="000558A1">
      <w:pPr>
        <w:pStyle w:val="Heading3"/>
      </w:pPr>
      <w:r>
        <w:t>4.2.3 Objective 3: Model comparison and evaluation</w:t>
      </w:r>
    </w:p>
    <w:p w14:paraId="67F6A1C0" w14:textId="30BC341F" w:rsidR="000558A1" w:rsidRDefault="000558A1" w:rsidP="000558A1">
      <w:pPr>
        <w:spacing w:line="360" w:lineRule="auto"/>
        <w:jc w:val="both"/>
      </w:pPr>
      <w:r>
        <w:t xml:space="preserve">The third objective was to compare </w:t>
      </w:r>
      <w:r w:rsidR="00084889">
        <w:t>machine learning</w:t>
      </w:r>
      <w:r>
        <w:t xml:space="preserve"> models with simple baselines using time-ordered validation. </w:t>
      </w:r>
      <w:proofErr w:type="spellStart"/>
      <w:r>
        <w:t>XGBoost</w:t>
      </w:r>
      <w:proofErr w:type="spellEnd"/>
      <w:r>
        <w:t xml:space="preserve"> recorded the highest mean cross-validation ROC-AUC for the broader SPI target at 0.789. Elastic-net logistic regression recorded 0.759, while the persistence baseline recorded 0.764.</w:t>
      </w:r>
      <w:r>
        <w:t xml:space="preserve"> </w:t>
      </w:r>
      <w:r>
        <w:t xml:space="preserve">The model comparison is shown in Figure 4.2. Persistence had the highest mean PR-AUC at 0.432, which shows that recent market conditions contain useful information about the positive class. The </w:t>
      </w:r>
      <w:proofErr w:type="spellStart"/>
      <w:r>
        <w:t>Optuna</w:t>
      </w:r>
      <w:proofErr w:type="spellEnd"/>
      <w:r>
        <w:t xml:space="preserve"> histogram-based model recorded the lowest reported Brier loss at 0.088, but it used the stricter </w:t>
      </w:r>
      <w:proofErr w:type="spellStart"/>
      <w:r>
        <w:t>standardised</w:t>
      </w:r>
      <w:proofErr w:type="spellEnd"/>
      <w:r>
        <w:t xml:space="preserve"> log-return target. Its holdout ROC-AUC was 0.419, compared with 0.220 for the persistence holdout. Both holdout values were below 0.500, so the later-period ranking results should be interpreted cautiously.</w:t>
      </w:r>
    </w:p>
    <w:p w14:paraId="31E16708" w14:textId="22FB736A" w:rsidR="000558A1" w:rsidRPr="000558A1" w:rsidRDefault="000558A1" w:rsidP="000558A1">
      <w:pPr>
        <w:spacing w:line="360" w:lineRule="auto"/>
        <w:jc w:val="both"/>
        <w:rPr>
          <w:b/>
          <w:bCs/>
          <w:sz w:val="20"/>
          <w:szCs w:val="20"/>
        </w:rPr>
      </w:pPr>
      <w:r w:rsidRPr="000558A1">
        <w:rPr>
          <w:b/>
          <w:bCs/>
          <w:sz w:val="20"/>
          <w:szCs w:val="20"/>
        </w:rPr>
        <w:t>Table 4.2.3: Model discrimination</w:t>
      </w:r>
    </w:p>
    <w:p w14:paraId="00992244" w14:textId="0DC43B7C" w:rsidR="000558A1" w:rsidRDefault="000558A1" w:rsidP="000558A1">
      <w:pPr>
        <w:spacing w:line="360" w:lineRule="auto"/>
        <w:jc w:val="both"/>
      </w:pPr>
      <w:r>
        <w:rPr>
          <w:noProof/>
        </w:rPr>
        <w:lastRenderedPageBreak/>
        <w:drawing>
          <wp:inline distT="0" distB="0" distL="0" distR="0" wp14:anchorId="3C2AC10A" wp14:editId="2DE12DB9">
            <wp:extent cx="4765413" cy="2597150"/>
            <wp:effectExtent l="0" t="0" r="0" b="0"/>
            <wp:docPr id="1713388399" name="Figure 4.2: Model discrimination during validation compared with the forward holdout." descr="Figure 4.2: Model discrimination during validation compared with the forward holdout." title="Figure 4.2: Model discrimination during validation compared with the forward hol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71348" cy="2600385"/>
                    </a:xfrm>
                    <a:prstGeom prst="rect">
                      <a:avLst/>
                    </a:prstGeom>
                  </pic:spPr>
                </pic:pic>
              </a:graphicData>
            </a:graphic>
          </wp:inline>
        </w:drawing>
      </w:r>
    </w:p>
    <w:p w14:paraId="5AB6625E" w14:textId="7D4BD6E9" w:rsidR="000558A1" w:rsidRDefault="000558A1" w:rsidP="000558A1">
      <w:pPr>
        <w:spacing w:line="360" w:lineRule="auto"/>
        <w:jc w:val="both"/>
      </w:pPr>
      <w:r>
        <w:t xml:space="preserve">The results support the use of several evaluation metrics. A model with a strong ROC-AUC may not have the strongest PR-AUC, and a model that ranks observations reasonably well may still require calibration before its probabilities are used for decisions. This is consistent with </w:t>
      </w:r>
      <w:r w:rsidR="00557AC2">
        <w:t xml:space="preserve">food security </w:t>
      </w:r>
      <w:r>
        <w:t>forecasting literature that recommends evaluating ranking, positive-class detection, and probability quality together (Westerveld et al., 2021; Busker et al., 2024).</w:t>
      </w:r>
    </w:p>
    <w:p w14:paraId="21E8900F" w14:textId="77777777" w:rsidR="000558A1" w:rsidRDefault="000558A1" w:rsidP="000558A1">
      <w:pPr>
        <w:pStyle w:val="Heading3"/>
      </w:pPr>
      <w:r>
        <w:t>4.2.4 Objective 4: Prospective scoring process</w:t>
      </w:r>
    </w:p>
    <w:p w14:paraId="6DBBA5F3" w14:textId="1E2B31FB" w:rsidR="000558A1" w:rsidRDefault="000558A1" w:rsidP="000558A1">
      <w:pPr>
        <w:spacing w:line="360" w:lineRule="auto"/>
        <w:jc w:val="both"/>
      </w:pPr>
      <w:r>
        <w:t>The fourth objective was to develop a process that can accept new data and generate predictions. The project includes live_prediction.py, which checks the structure of an uploaded file, verifies the date progression, reconstructs the required features, checks peer-market availability, and applies the saved model.</w:t>
      </w:r>
      <w:r>
        <w:t xml:space="preserve"> </w:t>
      </w:r>
      <w:r>
        <w:t xml:space="preserve">The scoring process creates a separate output and does not overwrite the historical archive. The output can be inspected and passed to map_stress.py for </w:t>
      </w:r>
      <w:r w:rsidR="00084889">
        <w:t xml:space="preserve">district </w:t>
      </w:r>
      <w:proofErr w:type="spellStart"/>
      <w:r w:rsidR="00084889">
        <w:t>level</w:t>
      </w:r>
      <w:r>
        <w:t>visualisation</w:t>
      </w:r>
      <w:proofErr w:type="spellEnd"/>
      <w:r>
        <w:t xml:space="preserve">. This provides a repeatable route from a future upload to a prediction table or map. Reproducible, updateable pipelines are important because environmental and </w:t>
      </w:r>
      <w:r w:rsidR="00557AC2">
        <w:t xml:space="preserve">food security </w:t>
      </w:r>
      <w:r>
        <w:t>relationships can change over time (He et al., 2021; Reichstein et al., 2019).</w:t>
      </w:r>
    </w:p>
    <w:p w14:paraId="52DA5F4D" w14:textId="77777777" w:rsidR="000558A1" w:rsidRDefault="000558A1" w:rsidP="000558A1">
      <w:pPr>
        <w:pStyle w:val="Heading3"/>
      </w:pPr>
      <w:r>
        <w:t>4.2.5 Objective 5: Commodity and district decision support</w:t>
      </w:r>
    </w:p>
    <w:p w14:paraId="2CEB0357" w14:textId="43CB717F" w:rsidR="000558A1" w:rsidRDefault="000558A1" w:rsidP="000558A1">
      <w:pPr>
        <w:spacing w:line="360" w:lineRule="auto"/>
        <w:jc w:val="both"/>
      </w:pPr>
      <w:r>
        <w:t xml:space="preserve">The fifth objective was to present model information by commodity and district. The strongest reported </w:t>
      </w:r>
      <w:proofErr w:type="spellStart"/>
      <w:r>
        <w:t>XGBoost</w:t>
      </w:r>
      <w:proofErr w:type="spellEnd"/>
      <w:r>
        <w:t xml:space="preserve"> commodity result was for oils and fats at 0.871, followed by miscellaneous food at 0.828 and cereals and tubers at 0.795. Persistence performed slightly better than </w:t>
      </w:r>
      <w:proofErr w:type="spellStart"/>
      <w:r>
        <w:t>XGBoost</w:t>
      </w:r>
      <w:proofErr w:type="spellEnd"/>
      <w:r>
        <w:t xml:space="preserve"> for meat, fish and eggs and for pulses and nuts.</w:t>
      </w:r>
      <w:r>
        <w:t xml:space="preserve"> </w:t>
      </w:r>
      <w:r>
        <w:t xml:space="preserve">The project also grouped scored observations into Lower, Watch, and Higher risk bands. The reported distribution was 68.4% Lower, 21.2% Watch, and 10.4% Higher. Beitbridge, Chiredzi, Bikita, and </w:t>
      </w:r>
      <w:proofErr w:type="spellStart"/>
      <w:r>
        <w:t>Buhera</w:t>
      </w:r>
      <w:proofErr w:type="spellEnd"/>
      <w:r>
        <w:t xml:space="preserve"> appeared </w:t>
      </w:r>
      <w:r>
        <w:lastRenderedPageBreak/>
        <w:t>among the districts with higher predicted risk. These outputs are intended to support further checking and not to replace local assessments, as market connectivity and vulnerability differ across locations (Mahdi &amp; Bonato, 2015; Zimbabwe Vulnerability Assessment Committee, 2022).</w:t>
      </w:r>
    </w:p>
    <w:p w14:paraId="4EEBFCD7" w14:textId="77777777" w:rsidR="000558A1" w:rsidRDefault="000558A1" w:rsidP="000558A1">
      <w:pPr>
        <w:pStyle w:val="Heading2"/>
      </w:pPr>
      <w:r>
        <w:t xml:space="preserve">4.3 Descriptive Statistics and </w:t>
      </w:r>
      <w:proofErr w:type="spellStart"/>
      <w:r>
        <w:t>Visualisations</w:t>
      </w:r>
      <w:proofErr w:type="spellEnd"/>
    </w:p>
    <w:p w14:paraId="62DD96E2" w14:textId="77E7653B" w:rsidR="000558A1" w:rsidRDefault="000558A1" w:rsidP="000558A1">
      <w:pPr>
        <w:spacing w:line="360" w:lineRule="auto"/>
        <w:jc w:val="both"/>
      </w:pPr>
      <w:r>
        <w:t>The descriptive results show the shape, imbalance, and coverage of the prepared data before model performance is considered (Gilbert et al., 2017; Funk et al., 2015).</w:t>
      </w:r>
    </w:p>
    <w:p w14:paraId="69F23650" w14:textId="77777777" w:rsidR="000558A1" w:rsidRDefault="000558A1" w:rsidP="000558A1">
      <w:pPr>
        <w:pStyle w:val="Heading3"/>
      </w:pPr>
      <w:r>
        <w:t>4.3.1 Description of the prepared data</w:t>
      </w:r>
    </w:p>
    <w:p w14:paraId="028A8460" w14:textId="18047B51" w:rsidR="000558A1" w:rsidRDefault="000558A1" w:rsidP="000558A1">
      <w:pPr>
        <w:spacing w:line="360" w:lineRule="auto"/>
        <w:jc w:val="both"/>
      </w:pPr>
      <w:r>
        <w:t>The primary feature panel contains 3,571 clean monthly market–commodity observations. It contains 607 positive stress observations, giving a stress prevalence of 17.0%. The broader SPI panel contains 10,459 labelled observations and 1,300 stress observations, giving a prevalence of 12.43%.</w:t>
      </w:r>
      <w:r>
        <w:t xml:space="preserve"> </w:t>
      </w:r>
      <w:r>
        <w:t xml:space="preserve">The primary target is therefore imbalanced: 83.0% of observations are non-stress and 17.0% are stress. This matters because a model can obtain apparently good accuracy by predicting the majority class while missing the positive events that matter for early warning. For this reason, the project reports ROC-AUC, PR-AUC, balanced accuracy, precision, recall, and Brier loss, consistent with the evaluation concerns raised in </w:t>
      </w:r>
      <w:r w:rsidR="00557AC2">
        <w:t xml:space="preserve">food security </w:t>
      </w:r>
      <w:r>
        <w:t>forecasting research (Busker et al., 2024).</w:t>
      </w:r>
    </w:p>
    <w:p w14:paraId="17050F99" w14:textId="77777777" w:rsidR="000558A1" w:rsidRDefault="000558A1" w:rsidP="000558A1">
      <w:pPr>
        <w:pStyle w:val="Heading3"/>
      </w:pPr>
      <w:r>
        <w:t>4.3.2 Summary statistics of the main variables</w:t>
      </w:r>
    </w:p>
    <w:p w14:paraId="43D52AE3" w14:textId="0F16B2CE" w:rsidR="000558A1" w:rsidRPr="000558A1" w:rsidRDefault="000558A1" w:rsidP="000558A1">
      <w:pPr>
        <w:spacing w:line="360" w:lineRule="auto"/>
        <w:jc w:val="both"/>
        <w:rPr>
          <w:sz w:val="20"/>
          <w:szCs w:val="20"/>
        </w:rPr>
      </w:pPr>
      <w:r w:rsidRPr="000558A1">
        <w:rPr>
          <w:sz w:val="20"/>
          <w:szCs w:val="20"/>
        </w:rPr>
        <w:t>Table 4.1: Summary statistics of the primary feature panel</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558A1" w:rsidRPr="000558A1" w14:paraId="65CF5E0E" w14:textId="77777777">
        <w:tc>
          <w:tcPr>
            <w:tcW w:w="1502" w:type="dxa"/>
          </w:tcPr>
          <w:p w14:paraId="09D1C9C1" w14:textId="77777777" w:rsidR="000558A1" w:rsidRPr="000558A1" w:rsidRDefault="000558A1" w:rsidP="008F60CB">
            <w:pPr>
              <w:spacing w:line="360" w:lineRule="auto"/>
              <w:jc w:val="both"/>
            </w:pPr>
            <w:r w:rsidRPr="000558A1">
              <w:t>Feature</w:t>
            </w:r>
          </w:p>
        </w:tc>
        <w:tc>
          <w:tcPr>
            <w:tcW w:w="1502" w:type="dxa"/>
          </w:tcPr>
          <w:p w14:paraId="5035B466" w14:textId="77777777" w:rsidR="000558A1" w:rsidRPr="000558A1" w:rsidRDefault="000558A1" w:rsidP="008F60CB">
            <w:pPr>
              <w:spacing w:line="360" w:lineRule="auto"/>
              <w:jc w:val="both"/>
            </w:pPr>
            <w:r w:rsidRPr="000558A1">
              <w:t>Mean</w:t>
            </w:r>
          </w:p>
        </w:tc>
        <w:tc>
          <w:tcPr>
            <w:tcW w:w="1503" w:type="dxa"/>
          </w:tcPr>
          <w:p w14:paraId="37568B3E" w14:textId="77777777" w:rsidR="000558A1" w:rsidRPr="000558A1" w:rsidRDefault="000558A1" w:rsidP="008F60CB">
            <w:pPr>
              <w:spacing w:line="360" w:lineRule="auto"/>
              <w:jc w:val="both"/>
            </w:pPr>
            <w:r w:rsidRPr="000558A1">
              <w:t>Standard deviation</w:t>
            </w:r>
          </w:p>
        </w:tc>
        <w:tc>
          <w:tcPr>
            <w:tcW w:w="1503" w:type="dxa"/>
          </w:tcPr>
          <w:p w14:paraId="0E28895E" w14:textId="77777777" w:rsidR="000558A1" w:rsidRPr="000558A1" w:rsidRDefault="000558A1" w:rsidP="008F60CB">
            <w:pPr>
              <w:spacing w:line="360" w:lineRule="auto"/>
              <w:jc w:val="both"/>
            </w:pPr>
            <w:r w:rsidRPr="000558A1">
              <w:t>Minimum</w:t>
            </w:r>
          </w:p>
        </w:tc>
        <w:tc>
          <w:tcPr>
            <w:tcW w:w="1503" w:type="dxa"/>
          </w:tcPr>
          <w:p w14:paraId="442A8555" w14:textId="77777777" w:rsidR="000558A1" w:rsidRPr="000558A1" w:rsidRDefault="000558A1" w:rsidP="008F60CB">
            <w:pPr>
              <w:spacing w:line="360" w:lineRule="auto"/>
              <w:jc w:val="both"/>
            </w:pPr>
            <w:r w:rsidRPr="000558A1">
              <w:t>Median</w:t>
            </w:r>
          </w:p>
        </w:tc>
        <w:tc>
          <w:tcPr>
            <w:tcW w:w="1503" w:type="dxa"/>
          </w:tcPr>
          <w:p w14:paraId="2E49F1D6" w14:textId="77777777" w:rsidR="000558A1" w:rsidRPr="000558A1" w:rsidRDefault="000558A1" w:rsidP="008F60CB">
            <w:pPr>
              <w:spacing w:line="360" w:lineRule="auto"/>
              <w:jc w:val="both"/>
            </w:pPr>
            <w:r w:rsidRPr="000558A1">
              <w:t>Maximum</w:t>
            </w:r>
          </w:p>
        </w:tc>
      </w:tr>
      <w:tr w:rsidR="000558A1" w:rsidRPr="000558A1" w14:paraId="15FDEDDA" w14:textId="77777777">
        <w:tc>
          <w:tcPr>
            <w:tcW w:w="1502" w:type="dxa"/>
          </w:tcPr>
          <w:p w14:paraId="5F582B95" w14:textId="77777777" w:rsidR="000558A1" w:rsidRPr="000558A1" w:rsidRDefault="000558A1" w:rsidP="008F60CB">
            <w:pPr>
              <w:spacing w:line="360" w:lineRule="auto"/>
              <w:jc w:val="both"/>
            </w:pPr>
            <w:r w:rsidRPr="000558A1">
              <w:t>Current log return</w:t>
            </w:r>
          </w:p>
        </w:tc>
        <w:tc>
          <w:tcPr>
            <w:tcW w:w="1502" w:type="dxa"/>
          </w:tcPr>
          <w:p w14:paraId="548CCD91" w14:textId="77777777" w:rsidR="000558A1" w:rsidRPr="000558A1" w:rsidRDefault="000558A1" w:rsidP="008F60CB">
            <w:pPr>
              <w:spacing w:line="360" w:lineRule="auto"/>
              <w:jc w:val="both"/>
            </w:pPr>
            <w:r w:rsidRPr="000558A1">
              <w:t>0.048</w:t>
            </w:r>
          </w:p>
        </w:tc>
        <w:tc>
          <w:tcPr>
            <w:tcW w:w="1503" w:type="dxa"/>
          </w:tcPr>
          <w:p w14:paraId="38B716BB" w14:textId="77777777" w:rsidR="000558A1" w:rsidRPr="000558A1" w:rsidRDefault="000558A1" w:rsidP="008F60CB">
            <w:pPr>
              <w:spacing w:line="360" w:lineRule="auto"/>
              <w:jc w:val="both"/>
            </w:pPr>
            <w:r w:rsidRPr="000558A1">
              <w:t>0.215</w:t>
            </w:r>
          </w:p>
        </w:tc>
        <w:tc>
          <w:tcPr>
            <w:tcW w:w="1503" w:type="dxa"/>
          </w:tcPr>
          <w:p w14:paraId="62EFE2B7" w14:textId="77777777" w:rsidR="000558A1" w:rsidRPr="000558A1" w:rsidRDefault="000558A1" w:rsidP="008F60CB">
            <w:pPr>
              <w:spacing w:line="360" w:lineRule="auto"/>
              <w:jc w:val="both"/>
            </w:pPr>
            <w:r w:rsidRPr="000558A1">
              <w:t>-1.140</w:t>
            </w:r>
          </w:p>
        </w:tc>
        <w:tc>
          <w:tcPr>
            <w:tcW w:w="1503" w:type="dxa"/>
          </w:tcPr>
          <w:p w14:paraId="27D97E11" w14:textId="77777777" w:rsidR="000558A1" w:rsidRPr="000558A1" w:rsidRDefault="000558A1" w:rsidP="008F60CB">
            <w:pPr>
              <w:spacing w:line="360" w:lineRule="auto"/>
              <w:jc w:val="both"/>
            </w:pPr>
            <w:r w:rsidRPr="000558A1">
              <w:t>0.021</w:t>
            </w:r>
          </w:p>
        </w:tc>
        <w:tc>
          <w:tcPr>
            <w:tcW w:w="1503" w:type="dxa"/>
          </w:tcPr>
          <w:p w14:paraId="5DC6281E" w14:textId="77777777" w:rsidR="000558A1" w:rsidRPr="000558A1" w:rsidRDefault="000558A1" w:rsidP="008F60CB">
            <w:pPr>
              <w:spacing w:line="360" w:lineRule="auto"/>
              <w:jc w:val="both"/>
            </w:pPr>
            <w:r w:rsidRPr="000558A1">
              <w:t>1.842</w:t>
            </w:r>
          </w:p>
        </w:tc>
      </w:tr>
      <w:tr w:rsidR="000558A1" w:rsidRPr="000558A1" w14:paraId="4FE4D91B" w14:textId="77777777">
        <w:tc>
          <w:tcPr>
            <w:tcW w:w="1502" w:type="dxa"/>
          </w:tcPr>
          <w:p w14:paraId="499A8DB3" w14:textId="77777777" w:rsidR="000558A1" w:rsidRPr="000558A1" w:rsidRDefault="000558A1" w:rsidP="008F60CB">
            <w:pPr>
              <w:spacing w:line="360" w:lineRule="auto"/>
              <w:jc w:val="both"/>
            </w:pPr>
            <w:r w:rsidRPr="000558A1">
              <w:t>First lagged return</w:t>
            </w:r>
          </w:p>
        </w:tc>
        <w:tc>
          <w:tcPr>
            <w:tcW w:w="1502" w:type="dxa"/>
          </w:tcPr>
          <w:p w14:paraId="493AED22" w14:textId="77777777" w:rsidR="000558A1" w:rsidRPr="000558A1" w:rsidRDefault="000558A1" w:rsidP="008F60CB">
            <w:pPr>
              <w:spacing w:line="360" w:lineRule="auto"/>
              <w:jc w:val="both"/>
            </w:pPr>
            <w:r w:rsidRPr="000558A1">
              <w:t>0.046</w:t>
            </w:r>
          </w:p>
        </w:tc>
        <w:tc>
          <w:tcPr>
            <w:tcW w:w="1503" w:type="dxa"/>
          </w:tcPr>
          <w:p w14:paraId="74A81AC6" w14:textId="77777777" w:rsidR="000558A1" w:rsidRPr="000558A1" w:rsidRDefault="000558A1" w:rsidP="008F60CB">
            <w:pPr>
              <w:spacing w:line="360" w:lineRule="auto"/>
              <w:jc w:val="both"/>
            </w:pPr>
            <w:r w:rsidRPr="000558A1">
              <w:t>0.212</w:t>
            </w:r>
          </w:p>
        </w:tc>
        <w:tc>
          <w:tcPr>
            <w:tcW w:w="1503" w:type="dxa"/>
          </w:tcPr>
          <w:p w14:paraId="70180D92" w14:textId="77777777" w:rsidR="000558A1" w:rsidRPr="000558A1" w:rsidRDefault="000558A1" w:rsidP="008F60CB">
            <w:pPr>
              <w:spacing w:line="360" w:lineRule="auto"/>
              <w:jc w:val="both"/>
            </w:pPr>
            <w:r w:rsidRPr="000558A1">
              <w:t>-1.140</w:t>
            </w:r>
          </w:p>
        </w:tc>
        <w:tc>
          <w:tcPr>
            <w:tcW w:w="1503" w:type="dxa"/>
          </w:tcPr>
          <w:p w14:paraId="65CD8CC1" w14:textId="77777777" w:rsidR="000558A1" w:rsidRPr="000558A1" w:rsidRDefault="000558A1" w:rsidP="008F60CB">
            <w:pPr>
              <w:spacing w:line="360" w:lineRule="auto"/>
              <w:jc w:val="both"/>
            </w:pPr>
            <w:r w:rsidRPr="000558A1">
              <w:t>0.020</w:t>
            </w:r>
          </w:p>
        </w:tc>
        <w:tc>
          <w:tcPr>
            <w:tcW w:w="1503" w:type="dxa"/>
          </w:tcPr>
          <w:p w14:paraId="199DA58D" w14:textId="77777777" w:rsidR="000558A1" w:rsidRPr="000558A1" w:rsidRDefault="000558A1" w:rsidP="008F60CB">
            <w:pPr>
              <w:spacing w:line="360" w:lineRule="auto"/>
              <w:jc w:val="both"/>
            </w:pPr>
            <w:r w:rsidRPr="000558A1">
              <w:t>1.842</w:t>
            </w:r>
          </w:p>
        </w:tc>
      </w:tr>
      <w:tr w:rsidR="000558A1" w:rsidRPr="000558A1" w14:paraId="7615750A" w14:textId="77777777">
        <w:tc>
          <w:tcPr>
            <w:tcW w:w="1502" w:type="dxa"/>
          </w:tcPr>
          <w:p w14:paraId="1969B435" w14:textId="77777777" w:rsidR="000558A1" w:rsidRPr="000558A1" w:rsidRDefault="000558A1" w:rsidP="008F60CB">
            <w:pPr>
              <w:spacing w:line="360" w:lineRule="auto"/>
              <w:jc w:val="both"/>
            </w:pPr>
            <w:r w:rsidRPr="000558A1">
              <w:t>Three-month rolling return</w:t>
            </w:r>
          </w:p>
        </w:tc>
        <w:tc>
          <w:tcPr>
            <w:tcW w:w="1502" w:type="dxa"/>
          </w:tcPr>
          <w:p w14:paraId="07330F1A" w14:textId="77777777" w:rsidR="000558A1" w:rsidRPr="000558A1" w:rsidRDefault="000558A1" w:rsidP="008F60CB">
            <w:pPr>
              <w:spacing w:line="360" w:lineRule="auto"/>
              <w:jc w:val="both"/>
            </w:pPr>
            <w:r w:rsidRPr="000558A1">
              <w:t>0.049</w:t>
            </w:r>
          </w:p>
        </w:tc>
        <w:tc>
          <w:tcPr>
            <w:tcW w:w="1503" w:type="dxa"/>
          </w:tcPr>
          <w:p w14:paraId="4CD7149D" w14:textId="77777777" w:rsidR="000558A1" w:rsidRPr="000558A1" w:rsidRDefault="000558A1" w:rsidP="008F60CB">
            <w:pPr>
              <w:spacing w:line="360" w:lineRule="auto"/>
              <w:jc w:val="both"/>
            </w:pPr>
            <w:r w:rsidRPr="000558A1">
              <w:t>0.162</w:t>
            </w:r>
          </w:p>
        </w:tc>
        <w:tc>
          <w:tcPr>
            <w:tcW w:w="1503" w:type="dxa"/>
          </w:tcPr>
          <w:p w14:paraId="723E9F67" w14:textId="77777777" w:rsidR="000558A1" w:rsidRPr="000558A1" w:rsidRDefault="000558A1" w:rsidP="008F60CB">
            <w:pPr>
              <w:spacing w:line="360" w:lineRule="auto"/>
              <w:jc w:val="both"/>
            </w:pPr>
            <w:r w:rsidRPr="000558A1">
              <w:t>-0.680</w:t>
            </w:r>
          </w:p>
        </w:tc>
        <w:tc>
          <w:tcPr>
            <w:tcW w:w="1503" w:type="dxa"/>
          </w:tcPr>
          <w:p w14:paraId="6776207C" w14:textId="77777777" w:rsidR="000558A1" w:rsidRPr="000558A1" w:rsidRDefault="000558A1" w:rsidP="008F60CB">
            <w:pPr>
              <w:spacing w:line="360" w:lineRule="auto"/>
              <w:jc w:val="both"/>
            </w:pPr>
            <w:r w:rsidRPr="000558A1">
              <w:t>0.028</w:t>
            </w:r>
          </w:p>
        </w:tc>
        <w:tc>
          <w:tcPr>
            <w:tcW w:w="1503" w:type="dxa"/>
          </w:tcPr>
          <w:p w14:paraId="39C92ECE" w14:textId="77777777" w:rsidR="000558A1" w:rsidRPr="000558A1" w:rsidRDefault="000558A1" w:rsidP="008F60CB">
            <w:pPr>
              <w:spacing w:line="360" w:lineRule="auto"/>
              <w:jc w:val="both"/>
            </w:pPr>
            <w:r w:rsidRPr="000558A1">
              <w:t>1.450</w:t>
            </w:r>
          </w:p>
        </w:tc>
      </w:tr>
      <w:tr w:rsidR="000558A1" w:rsidRPr="000558A1" w14:paraId="6D8CF25F" w14:textId="77777777">
        <w:tc>
          <w:tcPr>
            <w:tcW w:w="1502" w:type="dxa"/>
          </w:tcPr>
          <w:p w14:paraId="30380987" w14:textId="77777777" w:rsidR="000558A1" w:rsidRPr="000558A1" w:rsidRDefault="000558A1" w:rsidP="008F60CB">
            <w:pPr>
              <w:spacing w:line="360" w:lineRule="auto"/>
              <w:jc w:val="both"/>
            </w:pPr>
            <w:proofErr w:type="spellStart"/>
            <w:r w:rsidRPr="000558A1">
              <w:t>Standardised</w:t>
            </w:r>
            <w:proofErr w:type="spellEnd"/>
            <w:r w:rsidRPr="000558A1">
              <w:t xml:space="preserve"> return</w:t>
            </w:r>
          </w:p>
        </w:tc>
        <w:tc>
          <w:tcPr>
            <w:tcW w:w="1502" w:type="dxa"/>
          </w:tcPr>
          <w:p w14:paraId="70D2547C" w14:textId="77777777" w:rsidR="000558A1" w:rsidRPr="000558A1" w:rsidRDefault="000558A1" w:rsidP="008F60CB">
            <w:pPr>
              <w:spacing w:line="360" w:lineRule="auto"/>
              <w:jc w:val="both"/>
            </w:pPr>
            <w:r w:rsidRPr="000558A1">
              <w:t>-0.012</w:t>
            </w:r>
          </w:p>
        </w:tc>
        <w:tc>
          <w:tcPr>
            <w:tcW w:w="1503" w:type="dxa"/>
          </w:tcPr>
          <w:p w14:paraId="50000E16" w14:textId="77777777" w:rsidR="000558A1" w:rsidRPr="000558A1" w:rsidRDefault="000558A1" w:rsidP="008F60CB">
            <w:pPr>
              <w:spacing w:line="360" w:lineRule="auto"/>
              <w:jc w:val="both"/>
            </w:pPr>
            <w:r w:rsidRPr="000558A1">
              <w:t>0.985</w:t>
            </w:r>
          </w:p>
        </w:tc>
        <w:tc>
          <w:tcPr>
            <w:tcW w:w="1503" w:type="dxa"/>
          </w:tcPr>
          <w:p w14:paraId="2D293158" w14:textId="77777777" w:rsidR="000558A1" w:rsidRPr="000558A1" w:rsidRDefault="000558A1" w:rsidP="008F60CB">
            <w:pPr>
              <w:spacing w:line="360" w:lineRule="auto"/>
              <w:jc w:val="both"/>
            </w:pPr>
            <w:r w:rsidRPr="000558A1">
              <w:t>-3.850</w:t>
            </w:r>
          </w:p>
        </w:tc>
        <w:tc>
          <w:tcPr>
            <w:tcW w:w="1503" w:type="dxa"/>
          </w:tcPr>
          <w:p w14:paraId="2056BE29" w14:textId="77777777" w:rsidR="000558A1" w:rsidRPr="000558A1" w:rsidRDefault="000558A1" w:rsidP="008F60CB">
            <w:pPr>
              <w:spacing w:line="360" w:lineRule="auto"/>
              <w:jc w:val="both"/>
            </w:pPr>
            <w:r w:rsidRPr="000558A1">
              <w:t>-0.040</w:t>
            </w:r>
          </w:p>
        </w:tc>
        <w:tc>
          <w:tcPr>
            <w:tcW w:w="1503" w:type="dxa"/>
          </w:tcPr>
          <w:p w14:paraId="3AC9DF6B" w14:textId="77777777" w:rsidR="000558A1" w:rsidRPr="000558A1" w:rsidRDefault="000558A1" w:rsidP="008F60CB">
            <w:pPr>
              <w:spacing w:line="360" w:lineRule="auto"/>
              <w:jc w:val="both"/>
            </w:pPr>
            <w:r w:rsidRPr="000558A1">
              <w:t>4.920</w:t>
            </w:r>
          </w:p>
        </w:tc>
      </w:tr>
      <w:tr w:rsidR="000558A1" w:rsidRPr="000558A1" w14:paraId="28219A40" w14:textId="77777777">
        <w:tc>
          <w:tcPr>
            <w:tcW w:w="1502" w:type="dxa"/>
          </w:tcPr>
          <w:p w14:paraId="533B12EF" w14:textId="77777777" w:rsidR="000558A1" w:rsidRPr="000558A1" w:rsidRDefault="000558A1" w:rsidP="008F60CB">
            <w:pPr>
              <w:spacing w:line="360" w:lineRule="auto"/>
              <w:jc w:val="both"/>
            </w:pPr>
            <w:proofErr w:type="spellStart"/>
            <w:r w:rsidRPr="000558A1">
              <w:t>Standardised</w:t>
            </w:r>
            <w:proofErr w:type="spellEnd"/>
            <w:r w:rsidRPr="000558A1">
              <w:t xml:space="preserve"> Price Index</w:t>
            </w:r>
          </w:p>
        </w:tc>
        <w:tc>
          <w:tcPr>
            <w:tcW w:w="1502" w:type="dxa"/>
          </w:tcPr>
          <w:p w14:paraId="1C522E5F" w14:textId="77777777" w:rsidR="000558A1" w:rsidRPr="000558A1" w:rsidRDefault="000558A1" w:rsidP="008F60CB">
            <w:pPr>
              <w:spacing w:line="360" w:lineRule="auto"/>
              <w:jc w:val="both"/>
            </w:pPr>
            <w:r w:rsidRPr="000558A1">
              <w:t>1.014</w:t>
            </w:r>
          </w:p>
        </w:tc>
        <w:tc>
          <w:tcPr>
            <w:tcW w:w="1503" w:type="dxa"/>
          </w:tcPr>
          <w:p w14:paraId="17C9BA4C" w14:textId="77777777" w:rsidR="000558A1" w:rsidRPr="000558A1" w:rsidRDefault="000558A1" w:rsidP="008F60CB">
            <w:pPr>
              <w:spacing w:line="360" w:lineRule="auto"/>
              <w:jc w:val="both"/>
            </w:pPr>
            <w:r w:rsidRPr="000558A1">
              <w:t>0.188</w:t>
            </w:r>
          </w:p>
        </w:tc>
        <w:tc>
          <w:tcPr>
            <w:tcW w:w="1503" w:type="dxa"/>
          </w:tcPr>
          <w:p w14:paraId="30FCA989" w14:textId="77777777" w:rsidR="000558A1" w:rsidRPr="000558A1" w:rsidRDefault="000558A1" w:rsidP="008F60CB">
            <w:pPr>
              <w:spacing w:line="360" w:lineRule="auto"/>
              <w:jc w:val="both"/>
            </w:pPr>
            <w:r w:rsidRPr="000558A1">
              <w:t>0.410</w:t>
            </w:r>
          </w:p>
        </w:tc>
        <w:tc>
          <w:tcPr>
            <w:tcW w:w="1503" w:type="dxa"/>
          </w:tcPr>
          <w:p w14:paraId="6800C1E3" w14:textId="77777777" w:rsidR="000558A1" w:rsidRPr="000558A1" w:rsidRDefault="000558A1" w:rsidP="008F60CB">
            <w:pPr>
              <w:spacing w:line="360" w:lineRule="auto"/>
              <w:jc w:val="both"/>
            </w:pPr>
            <w:r w:rsidRPr="000558A1">
              <w:t>0.995</w:t>
            </w:r>
          </w:p>
        </w:tc>
        <w:tc>
          <w:tcPr>
            <w:tcW w:w="1503" w:type="dxa"/>
          </w:tcPr>
          <w:p w14:paraId="001B087F" w14:textId="77777777" w:rsidR="000558A1" w:rsidRPr="000558A1" w:rsidRDefault="000558A1" w:rsidP="008F60CB">
            <w:pPr>
              <w:spacing w:line="360" w:lineRule="auto"/>
              <w:jc w:val="both"/>
            </w:pPr>
            <w:r w:rsidRPr="000558A1">
              <w:t>2.850</w:t>
            </w:r>
          </w:p>
        </w:tc>
      </w:tr>
      <w:tr w:rsidR="000558A1" w:rsidRPr="000558A1" w14:paraId="2679936F" w14:textId="77777777">
        <w:tc>
          <w:tcPr>
            <w:tcW w:w="1502" w:type="dxa"/>
          </w:tcPr>
          <w:p w14:paraId="2C273FE0" w14:textId="77777777" w:rsidR="000558A1" w:rsidRPr="000558A1" w:rsidRDefault="000558A1" w:rsidP="008F60CB">
            <w:pPr>
              <w:spacing w:line="360" w:lineRule="auto"/>
              <w:jc w:val="both"/>
            </w:pPr>
            <w:r w:rsidRPr="000558A1">
              <w:lastRenderedPageBreak/>
              <w:t>Rainfall anomaly</w:t>
            </w:r>
          </w:p>
        </w:tc>
        <w:tc>
          <w:tcPr>
            <w:tcW w:w="1502" w:type="dxa"/>
          </w:tcPr>
          <w:p w14:paraId="78CA4632" w14:textId="77777777" w:rsidR="000558A1" w:rsidRPr="000558A1" w:rsidRDefault="000558A1" w:rsidP="008F60CB">
            <w:pPr>
              <w:spacing w:line="360" w:lineRule="auto"/>
              <w:jc w:val="both"/>
            </w:pPr>
            <w:r w:rsidRPr="000558A1">
              <w:t>-0.052</w:t>
            </w:r>
          </w:p>
        </w:tc>
        <w:tc>
          <w:tcPr>
            <w:tcW w:w="1503" w:type="dxa"/>
          </w:tcPr>
          <w:p w14:paraId="02F3D37F" w14:textId="77777777" w:rsidR="000558A1" w:rsidRPr="000558A1" w:rsidRDefault="000558A1" w:rsidP="008F60CB">
            <w:pPr>
              <w:spacing w:line="360" w:lineRule="auto"/>
              <w:jc w:val="both"/>
            </w:pPr>
            <w:r w:rsidRPr="000558A1">
              <w:t>1.042</w:t>
            </w:r>
          </w:p>
        </w:tc>
        <w:tc>
          <w:tcPr>
            <w:tcW w:w="1503" w:type="dxa"/>
          </w:tcPr>
          <w:p w14:paraId="5F054ED4" w14:textId="77777777" w:rsidR="000558A1" w:rsidRPr="000558A1" w:rsidRDefault="000558A1" w:rsidP="008F60CB">
            <w:pPr>
              <w:spacing w:line="360" w:lineRule="auto"/>
              <w:jc w:val="both"/>
            </w:pPr>
            <w:r w:rsidRPr="000558A1">
              <w:t>-2.890</w:t>
            </w:r>
          </w:p>
        </w:tc>
        <w:tc>
          <w:tcPr>
            <w:tcW w:w="1503" w:type="dxa"/>
          </w:tcPr>
          <w:p w14:paraId="69AE14D9" w14:textId="77777777" w:rsidR="000558A1" w:rsidRPr="000558A1" w:rsidRDefault="000558A1" w:rsidP="008F60CB">
            <w:pPr>
              <w:spacing w:line="360" w:lineRule="auto"/>
              <w:jc w:val="both"/>
            </w:pPr>
            <w:r w:rsidRPr="000558A1">
              <w:t>-0.080</w:t>
            </w:r>
          </w:p>
        </w:tc>
        <w:tc>
          <w:tcPr>
            <w:tcW w:w="1503" w:type="dxa"/>
          </w:tcPr>
          <w:p w14:paraId="5662C703" w14:textId="77777777" w:rsidR="000558A1" w:rsidRPr="000558A1" w:rsidRDefault="000558A1" w:rsidP="008F60CB">
            <w:pPr>
              <w:spacing w:line="360" w:lineRule="auto"/>
              <w:jc w:val="both"/>
            </w:pPr>
            <w:r w:rsidRPr="000558A1">
              <w:t>3.420</w:t>
            </w:r>
          </w:p>
        </w:tc>
      </w:tr>
      <w:tr w:rsidR="000558A1" w:rsidRPr="000558A1" w14:paraId="051F8E8C" w14:textId="77777777">
        <w:tc>
          <w:tcPr>
            <w:tcW w:w="1502" w:type="dxa"/>
          </w:tcPr>
          <w:p w14:paraId="2119DEE5" w14:textId="77777777" w:rsidR="000558A1" w:rsidRPr="000558A1" w:rsidRDefault="000558A1" w:rsidP="008F60CB">
            <w:pPr>
              <w:spacing w:line="360" w:lineRule="auto"/>
              <w:jc w:val="both"/>
            </w:pPr>
            <w:r w:rsidRPr="000558A1">
              <w:t>Three-month rainfall sum (mm)</w:t>
            </w:r>
          </w:p>
        </w:tc>
        <w:tc>
          <w:tcPr>
            <w:tcW w:w="1502" w:type="dxa"/>
          </w:tcPr>
          <w:p w14:paraId="7888BB4C" w14:textId="77777777" w:rsidR="000558A1" w:rsidRPr="000558A1" w:rsidRDefault="000558A1" w:rsidP="008F60CB">
            <w:pPr>
              <w:spacing w:line="360" w:lineRule="auto"/>
              <w:jc w:val="both"/>
            </w:pPr>
            <w:r w:rsidRPr="000558A1">
              <w:t>248.5</w:t>
            </w:r>
          </w:p>
        </w:tc>
        <w:tc>
          <w:tcPr>
            <w:tcW w:w="1503" w:type="dxa"/>
          </w:tcPr>
          <w:p w14:paraId="30865715" w14:textId="77777777" w:rsidR="000558A1" w:rsidRPr="000558A1" w:rsidRDefault="000558A1" w:rsidP="008F60CB">
            <w:pPr>
              <w:spacing w:line="360" w:lineRule="auto"/>
              <w:jc w:val="both"/>
            </w:pPr>
            <w:r w:rsidRPr="000558A1">
              <w:t>185.2</w:t>
            </w:r>
          </w:p>
        </w:tc>
        <w:tc>
          <w:tcPr>
            <w:tcW w:w="1503" w:type="dxa"/>
          </w:tcPr>
          <w:p w14:paraId="2CC79FDD" w14:textId="77777777" w:rsidR="000558A1" w:rsidRPr="000558A1" w:rsidRDefault="000558A1" w:rsidP="008F60CB">
            <w:pPr>
              <w:spacing w:line="360" w:lineRule="auto"/>
              <w:jc w:val="both"/>
            </w:pPr>
            <w:r w:rsidRPr="000558A1">
              <w:t>0.0</w:t>
            </w:r>
          </w:p>
        </w:tc>
        <w:tc>
          <w:tcPr>
            <w:tcW w:w="1503" w:type="dxa"/>
          </w:tcPr>
          <w:p w14:paraId="014CB5F5" w14:textId="77777777" w:rsidR="000558A1" w:rsidRPr="000558A1" w:rsidRDefault="000558A1" w:rsidP="008F60CB">
            <w:pPr>
              <w:spacing w:line="360" w:lineRule="auto"/>
              <w:jc w:val="both"/>
            </w:pPr>
            <w:r w:rsidRPr="000558A1">
              <w:t>210.4</w:t>
            </w:r>
          </w:p>
        </w:tc>
        <w:tc>
          <w:tcPr>
            <w:tcW w:w="1503" w:type="dxa"/>
          </w:tcPr>
          <w:p w14:paraId="76ED3538" w14:textId="77777777" w:rsidR="000558A1" w:rsidRPr="000558A1" w:rsidRDefault="000558A1" w:rsidP="008F60CB">
            <w:pPr>
              <w:spacing w:line="360" w:lineRule="auto"/>
              <w:jc w:val="both"/>
            </w:pPr>
            <w:r w:rsidRPr="000558A1">
              <w:t>945.0</w:t>
            </w:r>
          </w:p>
        </w:tc>
      </w:tr>
      <w:tr w:rsidR="000558A1" w:rsidRPr="000558A1" w14:paraId="424E2E49" w14:textId="77777777">
        <w:tc>
          <w:tcPr>
            <w:tcW w:w="1502" w:type="dxa"/>
          </w:tcPr>
          <w:p w14:paraId="26AC50C6" w14:textId="77777777" w:rsidR="000558A1" w:rsidRPr="000558A1" w:rsidRDefault="000558A1" w:rsidP="008F60CB">
            <w:pPr>
              <w:spacing w:line="360" w:lineRule="auto"/>
              <w:jc w:val="both"/>
            </w:pPr>
            <w:r w:rsidRPr="000558A1">
              <w:t>Price–rainfall interaction</w:t>
            </w:r>
          </w:p>
        </w:tc>
        <w:tc>
          <w:tcPr>
            <w:tcW w:w="1502" w:type="dxa"/>
          </w:tcPr>
          <w:p w14:paraId="3BA39372" w14:textId="77777777" w:rsidR="000558A1" w:rsidRPr="000558A1" w:rsidRDefault="000558A1" w:rsidP="008F60CB">
            <w:pPr>
              <w:spacing w:line="360" w:lineRule="auto"/>
              <w:jc w:val="both"/>
            </w:pPr>
            <w:r w:rsidRPr="000558A1">
              <w:t>-0.008</w:t>
            </w:r>
          </w:p>
        </w:tc>
        <w:tc>
          <w:tcPr>
            <w:tcW w:w="1503" w:type="dxa"/>
          </w:tcPr>
          <w:p w14:paraId="0D5C5C40" w14:textId="77777777" w:rsidR="000558A1" w:rsidRPr="000558A1" w:rsidRDefault="000558A1" w:rsidP="008F60CB">
            <w:pPr>
              <w:spacing w:line="360" w:lineRule="auto"/>
              <w:jc w:val="both"/>
            </w:pPr>
            <w:r w:rsidRPr="000558A1">
              <w:t>0.184</w:t>
            </w:r>
          </w:p>
        </w:tc>
        <w:tc>
          <w:tcPr>
            <w:tcW w:w="1503" w:type="dxa"/>
          </w:tcPr>
          <w:p w14:paraId="2B4BC2F1" w14:textId="77777777" w:rsidR="000558A1" w:rsidRPr="000558A1" w:rsidRDefault="000558A1" w:rsidP="008F60CB">
            <w:pPr>
              <w:spacing w:line="360" w:lineRule="auto"/>
              <w:jc w:val="both"/>
            </w:pPr>
            <w:r w:rsidRPr="000558A1">
              <w:t>-2.450</w:t>
            </w:r>
          </w:p>
        </w:tc>
        <w:tc>
          <w:tcPr>
            <w:tcW w:w="1503" w:type="dxa"/>
          </w:tcPr>
          <w:p w14:paraId="14825A2A" w14:textId="77777777" w:rsidR="000558A1" w:rsidRPr="000558A1" w:rsidRDefault="000558A1" w:rsidP="008F60CB">
            <w:pPr>
              <w:spacing w:line="360" w:lineRule="auto"/>
              <w:jc w:val="both"/>
            </w:pPr>
            <w:r w:rsidRPr="000558A1">
              <w:t>-0.001</w:t>
            </w:r>
          </w:p>
        </w:tc>
        <w:tc>
          <w:tcPr>
            <w:tcW w:w="1503" w:type="dxa"/>
          </w:tcPr>
          <w:p w14:paraId="67C9C317" w14:textId="77777777" w:rsidR="000558A1" w:rsidRPr="000558A1" w:rsidRDefault="000558A1" w:rsidP="008F60CB">
            <w:pPr>
              <w:spacing w:line="360" w:lineRule="auto"/>
              <w:jc w:val="both"/>
            </w:pPr>
            <w:r w:rsidRPr="000558A1">
              <w:t>2.880</w:t>
            </w:r>
          </w:p>
        </w:tc>
      </w:tr>
      <w:tr w:rsidR="000558A1" w:rsidRPr="000558A1" w14:paraId="558BE104" w14:textId="77777777">
        <w:tc>
          <w:tcPr>
            <w:tcW w:w="1502" w:type="dxa"/>
          </w:tcPr>
          <w:p w14:paraId="4C5273B2" w14:textId="7674E0C3" w:rsidR="000558A1" w:rsidRPr="000558A1" w:rsidRDefault="00084889" w:rsidP="008F60CB">
            <w:pPr>
              <w:spacing w:line="360" w:lineRule="auto"/>
              <w:jc w:val="both"/>
            </w:pPr>
            <w:r>
              <w:t>Next month</w:t>
            </w:r>
            <w:r w:rsidR="000558A1" w:rsidRPr="000558A1">
              <w:t xml:space="preserve"> stress indicator</w:t>
            </w:r>
          </w:p>
        </w:tc>
        <w:tc>
          <w:tcPr>
            <w:tcW w:w="1502" w:type="dxa"/>
          </w:tcPr>
          <w:p w14:paraId="122D50F4" w14:textId="77777777" w:rsidR="000558A1" w:rsidRPr="000558A1" w:rsidRDefault="000558A1" w:rsidP="008F60CB">
            <w:pPr>
              <w:spacing w:line="360" w:lineRule="auto"/>
              <w:jc w:val="both"/>
            </w:pPr>
            <w:r w:rsidRPr="000558A1">
              <w:t>0.170</w:t>
            </w:r>
          </w:p>
        </w:tc>
        <w:tc>
          <w:tcPr>
            <w:tcW w:w="1503" w:type="dxa"/>
          </w:tcPr>
          <w:p w14:paraId="6F875995" w14:textId="77777777" w:rsidR="000558A1" w:rsidRPr="000558A1" w:rsidRDefault="000558A1" w:rsidP="008F60CB">
            <w:pPr>
              <w:spacing w:line="360" w:lineRule="auto"/>
              <w:jc w:val="both"/>
            </w:pPr>
            <w:r w:rsidRPr="000558A1">
              <w:t>0.376</w:t>
            </w:r>
          </w:p>
        </w:tc>
        <w:tc>
          <w:tcPr>
            <w:tcW w:w="1503" w:type="dxa"/>
          </w:tcPr>
          <w:p w14:paraId="3684AB21" w14:textId="77777777" w:rsidR="000558A1" w:rsidRPr="000558A1" w:rsidRDefault="000558A1" w:rsidP="008F60CB">
            <w:pPr>
              <w:spacing w:line="360" w:lineRule="auto"/>
              <w:jc w:val="both"/>
            </w:pPr>
            <w:r w:rsidRPr="000558A1">
              <w:t>0</w:t>
            </w:r>
          </w:p>
        </w:tc>
        <w:tc>
          <w:tcPr>
            <w:tcW w:w="1503" w:type="dxa"/>
          </w:tcPr>
          <w:p w14:paraId="1AA5F086" w14:textId="77777777" w:rsidR="000558A1" w:rsidRPr="000558A1" w:rsidRDefault="000558A1" w:rsidP="008F60CB">
            <w:pPr>
              <w:spacing w:line="360" w:lineRule="auto"/>
              <w:jc w:val="both"/>
            </w:pPr>
            <w:r w:rsidRPr="000558A1">
              <w:t>0</w:t>
            </w:r>
          </w:p>
        </w:tc>
        <w:tc>
          <w:tcPr>
            <w:tcW w:w="1503" w:type="dxa"/>
          </w:tcPr>
          <w:p w14:paraId="6B090EDB" w14:textId="77777777" w:rsidR="000558A1" w:rsidRPr="000558A1" w:rsidRDefault="000558A1" w:rsidP="008F60CB">
            <w:pPr>
              <w:spacing w:line="360" w:lineRule="auto"/>
              <w:jc w:val="both"/>
            </w:pPr>
            <w:r w:rsidRPr="000558A1">
              <w:t>1</w:t>
            </w:r>
          </w:p>
        </w:tc>
      </w:tr>
    </w:tbl>
    <w:p w14:paraId="2C558A4B" w14:textId="22FDF948" w:rsidR="000558A1" w:rsidRDefault="000558A1" w:rsidP="000558A1">
      <w:pPr>
        <w:spacing w:line="360" w:lineRule="auto"/>
        <w:jc w:val="both"/>
      </w:pPr>
      <w:r>
        <w:t>The return variables have positive tails. Their maximum values are much higher than their medians, which indicates that some observations experienced sharp increases. The rolling return is less dispersed because it combines information across several months. This pattern is consistent with storage theory, which predicts that prices may remain relatively stable when buffers are available but rise sharply when stocks are constrained (Williams &amp; Wright, 1991; Deaton &amp; Laroque, 1992).</w:t>
      </w:r>
      <w:r>
        <w:t xml:space="preserve"> </w:t>
      </w:r>
      <w:r>
        <w:t xml:space="preserve">The SPI is </w:t>
      </w:r>
      <w:proofErr w:type="spellStart"/>
      <w:r>
        <w:t>centred</w:t>
      </w:r>
      <w:proofErr w:type="spellEnd"/>
      <w:r>
        <w:t xml:space="preserve"> close to one because it compares a market price with a peer-market median. The rainfall anomaly is </w:t>
      </w:r>
      <w:proofErr w:type="spellStart"/>
      <w:r>
        <w:t>centred</w:t>
      </w:r>
      <w:proofErr w:type="spellEnd"/>
      <w:r>
        <w:t xml:space="preserve"> close to zero because it is measured against a district and calendar-month baseline (Funk et al., 2015).</w:t>
      </w:r>
    </w:p>
    <w:p w14:paraId="68A72ED1" w14:textId="77777777" w:rsidR="000558A1" w:rsidRDefault="000558A1" w:rsidP="000558A1">
      <w:pPr>
        <w:pStyle w:val="Heading3"/>
      </w:pPr>
      <w:r>
        <w:t>4.3.3 Distributions, class composition, and risk bands</w:t>
      </w:r>
    </w:p>
    <w:p w14:paraId="70BC0461" w14:textId="77777777" w:rsidR="000558A1" w:rsidRDefault="000558A1" w:rsidP="000558A1">
      <w:pPr>
        <w:spacing w:line="360" w:lineRule="auto"/>
        <w:jc w:val="both"/>
      </w:pPr>
      <w:r>
        <w:t>Figure 4.3 shows the class composition and risk-band distribution. The target imbalance confirms that the positive stress class is not the dominant outcome. The risk-band output is also concentrated in the Lower category, while a smaller Watch group and an even smaller Higher group identify observations for closer review.</w:t>
      </w:r>
    </w:p>
    <w:p w14:paraId="0A7E822F" w14:textId="1DE97CFB" w:rsidR="000558A1" w:rsidRDefault="000558A1" w:rsidP="000558A1">
      <w:pPr>
        <w:spacing w:line="360" w:lineRule="auto"/>
        <w:jc w:val="both"/>
      </w:pPr>
      <w:r>
        <w:lastRenderedPageBreak/>
        <w:t xml:space="preserve"> </w:t>
      </w:r>
      <w:r>
        <w:rPr>
          <w:noProof/>
        </w:rPr>
        <w:drawing>
          <wp:inline distT="0" distB="0" distL="0" distR="0" wp14:anchorId="327E9677" wp14:editId="5389773C">
            <wp:extent cx="5200650" cy="3103055"/>
            <wp:effectExtent l="0" t="0" r="0" b="2540"/>
            <wp:docPr id="799515788" name="Figure 4.3: Primary target composition and predicted decision-support risk bands." descr="Figure 4.3: Primary target composition and predicted decision-support risk bands." title="Figure 4.3: Primary target composition and predicted decision-support risk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02009" cy="3103866"/>
                    </a:xfrm>
                    <a:prstGeom prst="rect">
                      <a:avLst/>
                    </a:prstGeom>
                  </pic:spPr>
                </pic:pic>
              </a:graphicData>
            </a:graphic>
          </wp:inline>
        </w:drawing>
      </w:r>
    </w:p>
    <w:p w14:paraId="03231021" w14:textId="5BB029B6" w:rsidR="000558A1" w:rsidRDefault="000558A1" w:rsidP="000558A1">
      <w:pPr>
        <w:spacing w:line="360" w:lineRule="auto"/>
        <w:jc w:val="both"/>
      </w:pPr>
      <w:r>
        <w:t>Stress prevalence varied by commodity. It was highest for meat, fish and eggs at 16.24%, followed by miscellaneous food at 12.30%, oils and fats at 10.50%, pulses and nuts at 9.87%, and cereals and tubers at 8.36%. USD-denominated observations accounted for 57.3% of the primary market records, while ZWL observations accounted for 42.7%. Retaining currency is therefore important because Zimbabwe’s monetary conditions affect the interpretation of nominal prices (Kramarenko et al., 2010; World Bank, 2021).</w:t>
      </w:r>
    </w:p>
    <w:p w14:paraId="732E6BF2" w14:textId="77777777" w:rsidR="000558A1" w:rsidRDefault="000558A1" w:rsidP="000558A1">
      <w:pPr>
        <w:pStyle w:val="Heading2"/>
      </w:pPr>
      <w:r>
        <w:t>4.4 Model Performance and Evaluation</w:t>
      </w:r>
    </w:p>
    <w:p w14:paraId="53E23132" w14:textId="0D27A164" w:rsidR="000558A1" w:rsidRDefault="000558A1" w:rsidP="000558A1">
      <w:pPr>
        <w:spacing w:line="360" w:lineRule="auto"/>
        <w:jc w:val="both"/>
      </w:pPr>
      <w:r>
        <w:t xml:space="preserve">Model performance is reported using several measures because </w:t>
      </w:r>
      <w:r w:rsidR="00084889">
        <w:t>early warning</w:t>
      </w:r>
      <w:r>
        <w:t xml:space="preserve"> systems must balance ranking ability, positive-event detection, and probability quality (Busker et al., 2024; </w:t>
      </w:r>
      <w:proofErr w:type="spellStart"/>
      <w:r>
        <w:t>Bergmeir</w:t>
      </w:r>
      <w:proofErr w:type="spellEnd"/>
      <w:r>
        <w:t xml:space="preserve"> &amp; Benítez, 2012).</w:t>
      </w:r>
    </w:p>
    <w:p w14:paraId="27862D79" w14:textId="77777777" w:rsidR="000558A1" w:rsidRDefault="000558A1" w:rsidP="000558A1">
      <w:pPr>
        <w:pStyle w:val="Heading3"/>
      </w:pPr>
      <w:r>
        <w:t>4.4.1 Overall model comparison</w:t>
      </w:r>
    </w:p>
    <w:p w14:paraId="354D154E" w14:textId="33C90270" w:rsidR="000558A1" w:rsidRPr="000558A1" w:rsidRDefault="000558A1" w:rsidP="000558A1">
      <w:pPr>
        <w:spacing w:line="360" w:lineRule="auto"/>
        <w:jc w:val="both"/>
        <w:rPr>
          <w:sz w:val="20"/>
          <w:szCs w:val="20"/>
        </w:rPr>
      </w:pPr>
      <w:r w:rsidRPr="000558A1">
        <w:rPr>
          <w:sz w:val="20"/>
          <w:szCs w:val="20"/>
        </w:rPr>
        <w:t>Table 4.2: Model performance comparison</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558A1" w:rsidRPr="000558A1" w14:paraId="1815D2F1" w14:textId="77777777">
        <w:tc>
          <w:tcPr>
            <w:tcW w:w="1502" w:type="dxa"/>
          </w:tcPr>
          <w:p w14:paraId="2AC69712" w14:textId="77777777" w:rsidR="000558A1" w:rsidRPr="000558A1" w:rsidRDefault="000558A1" w:rsidP="005305CD">
            <w:pPr>
              <w:spacing w:line="360" w:lineRule="auto"/>
              <w:jc w:val="both"/>
            </w:pPr>
            <w:r w:rsidRPr="000558A1">
              <w:t>Model</w:t>
            </w:r>
          </w:p>
        </w:tc>
        <w:tc>
          <w:tcPr>
            <w:tcW w:w="1502" w:type="dxa"/>
          </w:tcPr>
          <w:p w14:paraId="1F9E4BFD" w14:textId="77777777" w:rsidR="000558A1" w:rsidRPr="000558A1" w:rsidRDefault="000558A1" w:rsidP="005305CD">
            <w:pPr>
              <w:spacing w:line="360" w:lineRule="auto"/>
              <w:jc w:val="both"/>
            </w:pPr>
            <w:r w:rsidRPr="000558A1">
              <w:t>Mean ROC-AUC</w:t>
            </w:r>
          </w:p>
        </w:tc>
        <w:tc>
          <w:tcPr>
            <w:tcW w:w="1503" w:type="dxa"/>
          </w:tcPr>
          <w:p w14:paraId="16D5F72D" w14:textId="77777777" w:rsidR="000558A1" w:rsidRPr="000558A1" w:rsidRDefault="000558A1" w:rsidP="005305CD">
            <w:pPr>
              <w:spacing w:line="360" w:lineRule="auto"/>
              <w:jc w:val="both"/>
            </w:pPr>
            <w:r w:rsidRPr="000558A1">
              <w:t>Mean PR-AUC</w:t>
            </w:r>
          </w:p>
        </w:tc>
        <w:tc>
          <w:tcPr>
            <w:tcW w:w="1503" w:type="dxa"/>
          </w:tcPr>
          <w:p w14:paraId="29783568" w14:textId="77777777" w:rsidR="000558A1" w:rsidRPr="000558A1" w:rsidRDefault="000558A1" w:rsidP="005305CD">
            <w:pPr>
              <w:spacing w:line="360" w:lineRule="auto"/>
              <w:jc w:val="both"/>
            </w:pPr>
            <w:r w:rsidRPr="000558A1">
              <w:t>Holdout ROC-AUC</w:t>
            </w:r>
          </w:p>
        </w:tc>
        <w:tc>
          <w:tcPr>
            <w:tcW w:w="1503" w:type="dxa"/>
          </w:tcPr>
          <w:p w14:paraId="03A58D85" w14:textId="77777777" w:rsidR="000558A1" w:rsidRPr="000558A1" w:rsidRDefault="000558A1" w:rsidP="005305CD">
            <w:pPr>
              <w:spacing w:line="360" w:lineRule="auto"/>
              <w:jc w:val="both"/>
            </w:pPr>
            <w:r w:rsidRPr="000558A1">
              <w:t>Balanced accuracy</w:t>
            </w:r>
          </w:p>
        </w:tc>
        <w:tc>
          <w:tcPr>
            <w:tcW w:w="1503" w:type="dxa"/>
          </w:tcPr>
          <w:p w14:paraId="0132E207" w14:textId="77777777" w:rsidR="000558A1" w:rsidRPr="000558A1" w:rsidRDefault="000558A1" w:rsidP="005305CD">
            <w:pPr>
              <w:spacing w:line="360" w:lineRule="auto"/>
              <w:jc w:val="both"/>
            </w:pPr>
            <w:r w:rsidRPr="000558A1">
              <w:t>Brier loss</w:t>
            </w:r>
          </w:p>
        </w:tc>
      </w:tr>
      <w:tr w:rsidR="000558A1" w:rsidRPr="000558A1" w14:paraId="58DC73AA" w14:textId="77777777">
        <w:tc>
          <w:tcPr>
            <w:tcW w:w="1502" w:type="dxa"/>
          </w:tcPr>
          <w:p w14:paraId="184A1FB7" w14:textId="77777777" w:rsidR="000558A1" w:rsidRPr="000558A1" w:rsidRDefault="000558A1" w:rsidP="005305CD">
            <w:pPr>
              <w:spacing w:line="360" w:lineRule="auto"/>
              <w:jc w:val="both"/>
            </w:pPr>
            <w:r w:rsidRPr="000558A1">
              <w:t>Majority-class baseline</w:t>
            </w:r>
          </w:p>
        </w:tc>
        <w:tc>
          <w:tcPr>
            <w:tcW w:w="1502" w:type="dxa"/>
          </w:tcPr>
          <w:p w14:paraId="6EAF60A2" w14:textId="77777777" w:rsidR="000558A1" w:rsidRPr="000558A1" w:rsidRDefault="000558A1" w:rsidP="005305CD">
            <w:pPr>
              <w:spacing w:line="360" w:lineRule="auto"/>
              <w:jc w:val="both"/>
            </w:pPr>
            <w:r w:rsidRPr="000558A1">
              <w:t>0.500</w:t>
            </w:r>
          </w:p>
        </w:tc>
        <w:tc>
          <w:tcPr>
            <w:tcW w:w="1503" w:type="dxa"/>
          </w:tcPr>
          <w:p w14:paraId="591B06AF" w14:textId="77777777" w:rsidR="000558A1" w:rsidRPr="000558A1" w:rsidRDefault="000558A1" w:rsidP="005305CD">
            <w:pPr>
              <w:spacing w:line="360" w:lineRule="auto"/>
              <w:jc w:val="both"/>
            </w:pPr>
            <w:r w:rsidRPr="000558A1">
              <w:t>0.116</w:t>
            </w:r>
          </w:p>
        </w:tc>
        <w:tc>
          <w:tcPr>
            <w:tcW w:w="1503" w:type="dxa"/>
          </w:tcPr>
          <w:p w14:paraId="7CDC4DB3" w14:textId="77777777" w:rsidR="000558A1" w:rsidRPr="000558A1" w:rsidRDefault="000558A1" w:rsidP="005305CD">
            <w:pPr>
              <w:spacing w:line="360" w:lineRule="auto"/>
              <w:jc w:val="both"/>
            </w:pPr>
            <w:r w:rsidRPr="000558A1">
              <w:t>0.500</w:t>
            </w:r>
          </w:p>
        </w:tc>
        <w:tc>
          <w:tcPr>
            <w:tcW w:w="1503" w:type="dxa"/>
          </w:tcPr>
          <w:p w14:paraId="2A9DBBF9" w14:textId="77777777" w:rsidR="000558A1" w:rsidRPr="000558A1" w:rsidRDefault="000558A1" w:rsidP="005305CD">
            <w:pPr>
              <w:spacing w:line="360" w:lineRule="auto"/>
              <w:jc w:val="both"/>
            </w:pPr>
            <w:r w:rsidRPr="000558A1">
              <w:t>0.500</w:t>
            </w:r>
          </w:p>
        </w:tc>
        <w:tc>
          <w:tcPr>
            <w:tcW w:w="1503" w:type="dxa"/>
          </w:tcPr>
          <w:p w14:paraId="00410153" w14:textId="77777777" w:rsidR="000558A1" w:rsidRPr="000558A1" w:rsidRDefault="000558A1" w:rsidP="005305CD">
            <w:pPr>
              <w:spacing w:line="360" w:lineRule="auto"/>
              <w:jc w:val="both"/>
            </w:pPr>
            <w:r w:rsidRPr="000558A1">
              <w:t>0.103</w:t>
            </w:r>
          </w:p>
        </w:tc>
      </w:tr>
      <w:tr w:rsidR="000558A1" w:rsidRPr="000558A1" w14:paraId="5F9F0C27" w14:textId="77777777">
        <w:tc>
          <w:tcPr>
            <w:tcW w:w="1502" w:type="dxa"/>
          </w:tcPr>
          <w:p w14:paraId="1C4E288A" w14:textId="77777777" w:rsidR="000558A1" w:rsidRPr="000558A1" w:rsidRDefault="000558A1" w:rsidP="005305CD">
            <w:pPr>
              <w:spacing w:line="360" w:lineRule="auto"/>
              <w:jc w:val="both"/>
            </w:pPr>
            <w:r w:rsidRPr="000558A1">
              <w:t>Persistence SPI baseline</w:t>
            </w:r>
          </w:p>
        </w:tc>
        <w:tc>
          <w:tcPr>
            <w:tcW w:w="1502" w:type="dxa"/>
          </w:tcPr>
          <w:p w14:paraId="7D75E795" w14:textId="77777777" w:rsidR="000558A1" w:rsidRPr="000558A1" w:rsidRDefault="000558A1" w:rsidP="005305CD">
            <w:pPr>
              <w:spacing w:line="360" w:lineRule="auto"/>
              <w:jc w:val="both"/>
            </w:pPr>
            <w:r w:rsidRPr="000558A1">
              <w:t>0.764</w:t>
            </w:r>
          </w:p>
        </w:tc>
        <w:tc>
          <w:tcPr>
            <w:tcW w:w="1503" w:type="dxa"/>
          </w:tcPr>
          <w:p w14:paraId="2F423AD6" w14:textId="77777777" w:rsidR="000558A1" w:rsidRPr="000558A1" w:rsidRDefault="000558A1" w:rsidP="005305CD">
            <w:pPr>
              <w:spacing w:line="360" w:lineRule="auto"/>
              <w:jc w:val="both"/>
            </w:pPr>
            <w:r w:rsidRPr="000558A1">
              <w:t>0.432</w:t>
            </w:r>
          </w:p>
        </w:tc>
        <w:tc>
          <w:tcPr>
            <w:tcW w:w="1503" w:type="dxa"/>
          </w:tcPr>
          <w:p w14:paraId="1AD7F963" w14:textId="77777777" w:rsidR="000558A1" w:rsidRPr="000558A1" w:rsidRDefault="000558A1" w:rsidP="005305CD">
            <w:pPr>
              <w:spacing w:line="360" w:lineRule="auto"/>
              <w:jc w:val="both"/>
            </w:pPr>
            <w:r w:rsidRPr="000558A1">
              <w:t>0.220</w:t>
            </w:r>
          </w:p>
        </w:tc>
        <w:tc>
          <w:tcPr>
            <w:tcW w:w="1503" w:type="dxa"/>
          </w:tcPr>
          <w:p w14:paraId="6A87160A" w14:textId="77777777" w:rsidR="000558A1" w:rsidRPr="000558A1" w:rsidRDefault="000558A1" w:rsidP="005305CD">
            <w:pPr>
              <w:spacing w:line="360" w:lineRule="auto"/>
              <w:jc w:val="both"/>
            </w:pPr>
            <w:r w:rsidRPr="000558A1">
              <w:t>0.691</w:t>
            </w:r>
          </w:p>
        </w:tc>
        <w:tc>
          <w:tcPr>
            <w:tcW w:w="1503" w:type="dxa"/>
          </w:tcPr>
          <w:p w14:paraId="5B657DFC" w14:textId="77777777" w:rsidR="000558A1" w:rsidRPr="000558A1" w:rsidRDefault="000558A1" w:rsidP="005305CD">
            <w:pPr>
              <w:spacing w:line="360" w:lineRule="auto"/>
              <w:jc w:val="both"/>
            </w:pPr>
            <w:r w:rsidRPr="000558A1">
              <w:t>0.124</w:t>
            </w:r>
          </w:p>
        </w:tc>
      </w:tr>
      <w:tr w:rsidR="000558A1" w:rsidRPr="000558A1" w14:paraId="726FD236" w14:textId="77777777">
        <w:tc>
          <w:tcPr>
            <w:tcW w:w="1502" w:type="dxa"/>
          </w:tcPr>
          <w:p w14:paraId="73A22BAD" w14:textId="77777777" w:rsidR="000558A1" w:rsidRPr="000558A1" w:rsidRDefault="000558A1" w:rsidP="005305CD">
            <w:pPr>
              <w:spacing w:line="360" w:lineRule="auto"/>
              <w:jc w:val="both"/>
            </w:pPr>
            <w:r w:rsidRPr="000558A1">
              <w:lastRenderedPageBreak/>
              <w:t>Elastic-net logistic regression</w:t>
            </w:r>
          </w:p>
        </w:tc>
        <w:tc>
          <w:tcPr>
            <w:tcW w:w="1502" w:type="dxa"/>
          </w:tcPr>
          <w:p w14:paraId="2F728130" w14:textId="77777777" w:rsidR="000558A1" w:rsidRPr="000558A1" w:rsidRDefault="000558A1" w:rsidP="005305CD">
            <w:pPr>
              <w:spacing w:line="360" w:lineRule="auto"/>
              <w:jc w:val="both"/>
            </w:pPr>
            <w:r w:rsidRPr="000558A1">
              <w:t>0.759</w:t>
            </w:r>
          </w:p>
        </w:tc>
        <w:tc>
          <w:tcPr>
            <w:tcW w:w="1503" w:type="dxa"/>
          </w:tcPr>
          <w:p w14:paraId="56D2D34C" w14:textId="77777777" w:rsidR="000558A1" w:rsidRPr="000558A1" w:rsidRDefault="000558A1" w:rsidP="005305CD">
            <w:pPr>
              <w:spacing w:line="360" w:lineRule="auto"/>
              <w:jc w:val="both"/>
            </w:pPr>
            <w:r w:rsidRPr="000558A1">
              <w:t>0.389</w:t>
            </w:r>
          </w:p>
        </w:tc>
        <w:tc>
          <w:tcPr>
            <w:tcW w:w="1503" w:type="dxa"/>
          </w:tcPr>
          <w:p w14:paraId="7100E1AC" w14:textId="77777777" w:rsidR="000558A1" w:rsidRPr="000558A1" w:rsidRDefault="000558A1" w:rsidP="005305CD">
            <w:pPr>
              <w:spacing w:line="360" w:lineRule="auto"/>
              <w:jc w:val="both"/>
            </w:pPr>
            <w:r w:rsidRPr="000558A1">
              <w:t>0.365</w:t>
            </w:r>
          </w:p>
        </w:tc>
        <w:tc>
          <w:tcPr>
            <w:tcW w:w="1503" w:type="dxa"/>
          </w:tcPr>
          <w:p w14:paraId="49DE863C" w14:textId="77777777" w:rsidR="000558A1" w:rsidRPr="000558A1" w:rsidRDefault="000558A1" w:rsidP="005305CD">
            <w:pPr>
              <w:spacing w:line="360" w:lineRule="auto"/>
              <w:jc w:val="both"/>
            </w:pPr>
            <w:r w:rsidRPr="000558A1">
              <w:t>0.704</w:t>
            </w:r>
          </w:p>
        </w:tc>
        <w:tc>
          <w:tcPr>
            <w:tcW w:w="1503" w:type="dxa"/>
          </w:tcPr>
          <w:p w14:paraId="78D08449" w14:textId="77777777" w:rsidR="000558A1" w:rsidRPr="000558A1" w:rsidRDefault="000558A1" w:rsidP="005305CD">
            <w:pPr>
              <w:spacing w:line="360" w:lineRule="auto"/>
              <w:jc w:val="both"/>
            </w:pPr>
            <w:r w:rsidRPr="000558A1">
              <w:t>0.175</w:t>
            </w:r>
          </w:p>
        </w:tc>
      </w:tr>
      <w:tr w:rsidR="000558A1" w:rsidRPr="000558A1" w14:paraId="0CBFDC60" w14:textId="77777777">
        <w:tc>
          <w:tcPr>
            <w:tcW w:w="1502" w:type="dxa"/>
          </w:tcPr>
          <w:p w14:paraId="46E05ED3" w14:textId="77777777" w:rsidR="000558A1" w:rsidRPr="000558A1" w:rsidRDefault="000558A1" w:rsidP="005305CD">
            <w:pPr>
              <w:spacing w:line="360" w:lineRule="auto"/>
              <w:jc w:val="both"/>
            </w:pPr>
            <w:proofErr w:type="spellStart"/>
            <w:r w:rsidRPr="000558A1">
              <w:t>XGBoost</w:t>
            </w:r>
            <w:proofErr w:type="spellEnd"/>
            <w:r w:rsidRPr="000558A1">
              <w:t xml:space="preserve"> classifier</w:t>
            </w:r>
          </w:p>
        </w:tc>
        <w:tc>
          <w:tcPr>
            <w:tcW w:w="1502" w:type="dxa"/>
          </w:tcPr>
          <w:p w14:paraId="28A28C36" w14:textId="77777777" w:rsidR="000558A1" w:rsidRPr="000558A1" w:rsidRDefault="000558A1" w:rsidP="005305CD">
            <w:pPr>
              <w:spacing w:line="360" w:lineRule="auto"/>
              <w:jc w:val="both"/>
            </w:pPr>
            <w:r w:rsidRPr="000558A1">
              <w:t>0.789</w:t>
            </w:r>
          </w:p>
        </w:tc>
        <w:tc>
          <w:tcPr>
            <w:tcW w:w="1503" w:type="dxa"/>
          </w:tcPr>
          <w:p w14:paraId="7EE9B8FF" w14:textId="77777777" w:rsidR="000558A1" w:rsidRPr="000558A1" w:rsidRDefault="000558A1" w:rsidP="005305CD">
            <w:pPr>
              <w:spacing w:line="360" w:lineRule="auto"/>
              <w:jc w:val="both"/>
            </w:pPr>
            <w:r w:rsidRPr="000558A1">
              <w:t>0.348</w:t>
            </w:r>
          </w:p>
        </w:tc>
        <w:tc>
          <w:tcPr>
            <w:tcW w:w="1503" w:type="dxa"/>
          </w:tcPr>
          <w:p w14:paraId="676B167B" w14:textId="77777777" w:rsidR="000558A1" w:rsidRPr="000558A1" w:rsidRDefault="000558A1" w:rsidP="005305CD">
            <w:pPr>
              <w:spacing w:line="360" w:lineRule="auto"/>
              <w:jc w:val="both"/>
            </w:pPr>
            <w:r w:rsidRPr="000558A1">
              <w:t>0.385</w:t>
            </w:r>
          </w:p>
        </w:tc>
        <w:tc>
          <w:tcPr>
            <w:tcW w:w="1503" w:type="dxa"/>
          </w:tcPr>
          <w:p w14:paraId="124A52AA" w14:textId="77777777" w:rsidR="000558A1" w:rsidRPr="000558A1" w:rsidRDefault="000558A1" w:rsidP="005305CD">
            <w:pPr>
              <w:spacing w:line="360" w:lineRule="auto"/>
              <w:jc w:val="both"/>
            </w:pPr>
            <w:r w:rsidRPr="000558A1">
              <w:t>0.675</w:t>
            </w:r>
          </w:p>
        </w:tc>
        <w:tc>
          <w:tcPr>
            <w:tcW w:w="1503" w:type="dxa"/>
          </w:tcPr>
          <w:p w14:paraId="4851FF67" w14:textId="77777777" w:rsidR="000558A1" w:rsidRPr="000558A1" w:rsidRDefault="000558A1" w:rsidP="005305CD">
            <w:pPr>
              <w:spacing w:line="360" w:lineRule="auto"/>
              <w:jc w:val="both"/>
            </w:pPr>
            <w:r w:rsidRPr="000558A1">
              <w:t>0.110</w:t>
            </w:r>
          </w:p>
        </w:tc>
      </w:tr>
      <w:tr w:rsidR="000558A1" w:rsidRPr="000558A1" w14:paraId="299BB933" w14:textId="77777777">
        <w:tc>
          <w:tcPr>
            <w:tcW w:w="1502" w:type="dxa"/>
          </w:tcPr>
          <w:p w14:paraId="37760D11" w14:textId="77777777" w:rsidR="000558A1" w:rsidRPr="000558A1" w:rsidRDefault="000558A1" w:rsidP="005305CD">
            <w:pPr>
              <w:spacing w:line="360" w:lineRule="auto"/>
              <w:jc w:val="both"/>
            </w:pPr>
            <w:proofErr w:type="spellStart"/>
            <w:r w:rsidRPr="000558A1">
              <w:t>Optuna</w:t>
            </w:r>
            <w:proofErr w:type="spellEnd"/>
            <w:r w:rsidRPr="000558A1">
              <w:t xml:space="preserve"> histogram gradient boosting*</w:t>
            </w:r>
          </w:p>
        </w:tc>
        <w:tc>
          <w:tcPr>
            <w:tcW w:w="1502" w:type="dxa"/>
          </w:tcPr>
          <w:p w14:paraId="46E015E0" w14:textId="77777777" w:rsidR="000558A1" w:rsidRPr="000558A1" w:rsidRDefault="000558A1" w:rsidP="005305CD">
            <w:pPr>
              <w:spacing w:line="360" w:lineRule="auto"/>
              <w:jc w:val="both"/>
            </w:pPr>
            <w:r w:rsidRPr="000558A1">
              <w:t>0.522</w:t>
            </w:r>
          </w:p>
        </w:tc>
        <w:tc>
          <w:tcPr>
            <w:tcW w:w="1503" w:type="dxa"/>
          </w:tcPr>
          <w:p w14:paraId="1DB3FDE8" w14:textId="77777777" w:rsidR="000558A1" w:rsidRPr="000558A1" w:rsidRDefault="000558A1" w:rsidP="005305CD">
            <w:pPr>
              <w:spacing w:line="360" w:lineRule="auto"/>
              <w:jc w:val="both"/>
            </w:pPr>
            <w:r w:rsidRPr="000558A1">
              <w:t>0.179</w:t>
            </w:r>
          </w:p>
        </w:tc>
        <w:tc>
          <w:tcPr>
            <w:tcW w:w="1503" w:type="dxa"/>
          </w:tcPr>
          <w:p w14:paraId="1D20645B" w14:textId="77777777" w:rsidR="000558A1" w:rsidRPr="000558A1" w:rsidRDefault="000558A1" w:rsidP="005305CD">
            <w:pPr>
              <w:spacing w:line="360" w:lineRule="auto"/>
              <w:jc w:val="both"/>
            </w:pPr>
            <w:r w:rsidRPr="000558A1">
              <w:t>0.419</w:t>
            </w:r>
          </w:p>
        </w:tc>
        <w:tc>
          <w:tcPr>
            <w:tcW w:w="1503" w:type="dxa"/>
          </w:tcPr>
          <w:p w14:paraId="7EB6BDF0" w14:textId="77777777" w:rsidR="000558A1" w:rsidRPr="000558A1" w:rsidRDefault="000558A1" w:rsidP="005305CD">
            <w:pPr>
              <w:spacing w:line="360" w:lineRule="auto"/>
              <w:jc w:val="both"/>
            </w:pPr>
            <w:r w:rsidRPr="000558A1">
              <w:t>0.662</w:t>
            </w:r>
          </w:p>
        </w:tc>
        <w:tc>
          <w:tcPr>
            <w:tcW w:w="1503" w:type="dxa"/>
          </w:tcPr>
          <w:p w14:paraId="43A199F2" w14:textId="77777777" w:rsidR="000558A1" w:rsidRPr="000558A1" w:rsidRDefault="000558A1" w:rsidP="005305CD">
            <w:pPr>
              <w:spacing w:line="360" w:lineRule="auto"/>
              <w:jc w:val="both"/>
            </w:pPr>
            <w:r w:rsidRPr="000558A1">
              <w:t>0.088</w:t>
            </w:r>
          </w:p>
        </w:tc>
      </w:tr>
    </w:tbl>
    <w:p w14:paraId="4CF7B17E" w14:textId="3235FAD0" w:rsidR="000558A1" w:rsidRDefault="000558A1" w:rsidP="000558A1">
      <w:pPr>
        <w:spacing w:line="360" w:lineRule="auto"/>
        <w:jc w:val="both"/>
      </w:pPr>
      <w:r>
        <w:t xml:space="preserve">The </w:t>
      </w:r>
      <w:proofErr w:type="spellStart"/>
      <w:r>
        <w:t>Optuna</w:t>
      </w:r>
      <w:proofErr w:type="spellEnd"/>
      <w:r>
        <w:t xml:space="preserve"> model uses the </w:t>
      </w:r>
      <w:proofErr w:type="spellStart"/>
      <w:r>
        <w:t>standardised</w:t>
      </w:r>
      <w:proofErr w:type="spellEnd"/>
      <w:r>
        <w:t xml:space="preserve"> log-return target, while the other predictive comparisons use the broader SPI target. These values should not be treated as a direct comparison of one identical outcome.</w:t>
      </w:r>
      <w:r>
        <w:t xml:space="preserve"> </w:t>
      </w:r>
      <w:proofErr w:type="spellStart"/>
      <w:r>
        <w:t>XGBoost</w:t>
      </w:r>
      <w:proofErr w:type="spellEnd"/>
      <w:r>
        <w:t xml:space="preserve"> recorded the highest mean ROC-AUC in the broader SPI comparison. This indicates the strongest average ranking of positive and negative observations under the expanding-window validation design. The persistence baseline recorded the highest PR-AUC, showing that recent market information remains a strong signal for the positive class.</w:t>
      </w:r>
      <w:r>
        <w:t xml:space="preserve"> </w:t>
      </w:r>
      <w:r>
        <w:t>Elastic-net logistic regression also performed competitively. This is useful because it shows that some of the information can be represented with a simpler and more interpretable model. The tree-based model adds flexibility for thresholds and interactions, but it is not superior on every metric. This pattern agrees with the literature’s warning that model performance depends on the target, features, validation period, and evaluation measure (He et al., 2021; Busker et al., 2024).</w:t>
      </w:r>
    </w:p>
    <w:p w14:paraId="556112A7" w14:textId="77777777" w:rsidR="000558A1" w:rsidRDefault="000558A1" w:rsidP="000558A1">
      <w:pPr>
        <w:pStyle w:val="Heading3"/>
      </w:pPr>
      <w:r>
        <w:t>4.4.2 ROC and precision–recall performance</w:t>
      </w:r>
    </w:p>
    <w:p w14:paraId="71543D51" w14:textId="5049A40F" w:rsidR="000558A1" w:rsidRDefault="000558A1" w:rsidP="000558A1">
      <w:pPr>
        <w:spacing w:line="360" w:lineRule="auto"/>
        <w:jc w:val="both"/>
      </w:pPr>
      <w:r>
        <w:t xml:space="preserve">Figure 4.2 compares ROC-AUC and PR-AUC as grouped metrics rather than presenting unsupported smooth curves. ROC-AUC measures ranking across thresholds, while PR-AUC focuses more directly on the positive stress class. The difference between the two measures is important: persistence has a lower ROC-AUC than </w:t>
      </w:r>
      <w:proofErr w:type="spellStart"/>
      <w:r>
        <w:t>XGBoost</w:t>
      </w:r>
      <w:proofErr w:type="spellEnd"/>
      <w:r>
        <w:t xml:space="preserve"> but a higher PR-AUC.</w:t>
      </w:r>
      <w:r>
        <w:t xml:space="preserve"> </w:t>
      </w:r>
      <w:r>
        <w:t xml:space="preserve">This means that the model choice depends on the purpose of the system. If users want broad ranking across observations, </w:t>
      </w:r>
      <w:proofErr w:type="spellStart"/>
      <w:r>
        <w:t>XGBoost</w:t>
      </w:r>
      <w:proofErr w:type="spellEnd"/>
      <w:r>
        <w:t xml:space="preserve"> is useful. If they want a continuation signal that identifies positive cases, persistence remains an important comparator. A model should not be described as best without stating which metric and target are being considered (Westerveld et al., 2021).</w:t>
      </w:r>
    </w:p>
    <w:p w14:paraId="47C13FE4" w14:textId="3ED6F5A3" w:rsidR="000558A1" w:rsidRDefault="000558A1" w:rsidP="000558A1">
      <w:pPr>
        <w:pStyle w:val="Heading3"/>
      </w:pPr>
      <w:r>
        <w:t>4.4.3 Confusion</w:t>
      </w:r>
      <w:r w:rsidR="0025214A">
        <w:t xml:space="preserve"> </w:t>
      </w:r>
      <w:r>
        <w:t>matrix findings</w:t>
      </w:r>
    </w:p>
    <w:p w14:paraId="6E3CB856" w14:textId="521419E7" w:rsidR="000558A1" w:rsidRDefault="000558A1" w:rsidP="000558A1">
      <w:pPr>
        <w:spacing w:line="360" w:lineRule="auto"/>
        <w:jc w:val="both"/>
      </w:pPr>
      <w:r>
        <w:t>Confusion matrices are interpreted as decision-threshold evidence rather than as a complete description of model quality (Westerveld et al., 2021).</w:t>
      </w:r>
      <w:r>
        <w:t xml:space="preserve"> </w:t>
      </w:r>
      <w:r>
        <w:t xml:space="preserve">The evidence reports confusion-matrix </w:t>
      </w:r>
      <w:r>
        <w:lastRenderedPageBreak/>
        <w:t xml:space="preserve">results for </w:t>
      </w:r>
      <w:proofErr w:type="spellStart"/>
      <w:r>
        <w:t>XGBoost</w:t>
      </w:r>
      <w:proofErr w:type="spellEnd"/>
      <w:r>
        <w:t xml:space="preserve"> and logistic regression. </w:t>
      </w:r>
      <w:proofErr w:type="spellStart"/>
      <w:r>
        <w:t>XGBoost</w:t>
      </w:r>
      <w:proofErr w:type="spellEnd"/>
      <w:r>
        <w:t xml:space="preserve"> correctly identified 4,746 non-stress observations, with reported specificity of 90.6% and a false-positive rate of 9.4%. It identified 306 true stress events and missed 382 stress events.</w:t>
      </w:r>
      <w:r w:rsidR="0034480F">
        <w:t xml:space="preserve"> </w:t>
      </w:r>
      <w:r>
        <w:t>Logistic regression identified 427 true stress events and recorded a reported recall of 62.1%, while missing 261 positive observations. Its higher recall means that it identified more reported stress cases, but a model with higher recall can also produce more false alerts.</w:t>
      </w:r>
      <w:r w:rsidR="0034480F">
        <w:t xml:space="preserve"> </w:t>
      </w:r>
      <w:r>
        <w:t xml:space="preserve">The results show a practical trade-off. </w:t>
      </w:r>
      <w:proofErr w:type="spellStart"/>
      <w:r>
        <w:t>XGBoost</w:t>
      </w:r>
      <w:proofErr w:type="spellEnd"/>
      <w:r>
        <w:t xml:space="preserve"> is more conservative at the reported threshold, while logistic regression is more sensitive. The appropriate threshold depends on whether users are more concerned about unnecessary investigations or missed stress events. Threshold choice should therefore be agreed with users rather than selected only from the highest accuracy.</w:t>
      </w:r>
    </w:p>
    <w:p w14:paraId="2A78B72D" w14:textId="77777777" w:rsidR="000558A1" w:rsidRDefault="000558A1" w:rsidP="0034480F">
      <w:pPr>
        <w:pStyle w:val="Heading3"/>
      </w:pPr>
      <w:r>
        <w:t>4.4.4 Calibration and probability outputs</w:t>
      </w:r>
    </w:p>
    <w:p w14:paraId="445EA0E2" w14:textId="580830BD" w:rsidR="000558A1" w:rsidRDefault="000558A1" w:rsidP="000558A1">
      <w:pPr>
        <w:spacing w:line="360" w:lineRule="auto"/>
        <w:jc w:val="both"/>
      </w:pPr>
      <w:r>
        <w:t>The evidence compares model probabilities before and after training. Before training, probabilities are concentrated around the base rate. After training, the probabilities are more separated, with many non-stress observations receiving lower values and some observations receiving higher values.</w:t>
      </w:r>
      <w:r w:rsidR="0034480F">
        <w:t xml:space="preserve"> </w:t>
      </w:r>
      <w:r>
        <w:t>The fitted histogram-based model has a reported Brier score of 0.0884, compared with 0.1750 for the untrained baseline shown in the evidence. This indicates lower probability error in that evaluation. Calibration should still be monitored after deployment because exchange-rate changes, droughts, missing data, and reporting changes can alter the relationship between predicted probabilities and later outcomes (He et al., 2021).</w:t>
      </w:r>
    </w:p>
    <w:p w14:paraId="7D4ED28B" w14:textId="77777777" w:rsidR="000558A1" w:rsidRDefault="000558A1" w:rsidP="0034480F">
      <w:pPr>
        <w:pStyle w:val="Heading2"/>
      </w:pPr>
      <w:r>
        <w:t>4.5 Inferential Statistics</w:t>
      </w:r>
    </w:p>
    <w:p w14:paraId="3C2A3E1F" w14:textId="3DA166D3" w:rsidR="000558A1" w:rsidRDefault="000558A1" w:rsidP="000558A1">
      <w:pPr>
        <w:spacing w:line="360" w:lineRule="auto"/>
        <w:jc w:val="both"/>
      </w:pPr>
      <w:r>
        <w:t xml:space="preserve">The inferential results examine the timing and combined interpretation of climate and price signals, while </w:t>
      </w:r>
      <w:proofErr w:type="spellStart"/>
      <w:r>
        <w:t>recognising</w:t>
      </w:r>
      <w:proofErr w:type="spellEnd"/>
      <w:r>
        <w:t xml:space="preserve"> that the observational design does not establish causality (Phillips et al., 1998; Kabundi et al., 2022).</w:t>
      </w:r>
    </w:p>
    <w:p w14:paraId="3B9DEC73" w14:textId="43222833" w:rsidR="000558A1" w:rsidRDefault="000558A1" w:rsidP="0034480F">
      <w:pPr>
        <w:pStyle w:val="Heading3"/>
      </w:pPr>
      <w:r>
        <w:t>4.5.1 Rainfall and price lead</w:t>
      </w:r>
      <w:r w:rsidR="0025214A">
        <w:t xml:space="preserve"> </w:t>
      </w:r>
      <w:r>
        <w:t>lag relationship</w:t>
      </w:r>
    </w:p>
    <w:p w14:paraId="133DB50C" w14:textId="44AD5254" w:rsidR="000558A1" w:rsidRDefault="000558A1" w:rsidP="000558A1">
      <w:pPr>
        <w:spacing w:line="360" w:lineRule="auto"/>
        <w:jc w:val="both"/>
      </w:pPr>
      <w:r>
        <w:t>Figure 4.1 reports the available rainfall–price lead results. The strongest negative association occurred at a two-month lead, with r = -0.22 and a reported significance level below 0.001. The three-month lead was approximately -0.15.</w:t>
      </w:r>
      <w:r w:rsidR="0034480F">
        <w:t xml:space="preserve"> </w:t>
      </w:r>
      <w:r>
        <w:t xml:space="preserve">The pattern supports the use of lagged rainfall features and suggests that rainfall conditions may affect price expectations before the final production outcome is observed. It is consistent with Zimbabwean research linking ENSO and rainfall conditions to maize-yield variability and with Southern African </w:t>
      </w:r>
      <w:r w:rsidR="00084889">
        <w:t>early warning</w:t>
      </w:r>
      <w:r>
        <w:t xml:space="preserve"> research using hydrological monitoring (Phillips et al., 1998; Shukla et al., 2020).</w:t>
      </w:r>
      <w:r w:rsidR="0034480F">
        <w:t xml:space="preserve"> </w:t>
      </w:r>
      <w:r>
        <w:t xml:space="preserve">The correlation is not close to one, so rainfall is not the only explanation for price movement. Currency, imports, </w:t>
      </w:r>
      <w:r>
        <w:lastRenderedPageBreak/>
        <w:t>stocks, demand, trade policy, and transport may operate at the same time. The result is therefore evidence of association and timing, not proof of a causal rainfall-to-price mechanism (Kabundi et al., 2022).</w:t>
      </w:r>
    </w:p>
    <w:p w14:paraId="415742B5" w14:textId="3C8617BD" w:rsidR="000558A1" w:rsidRDefault="000558A1" w:rsidP="0034480F">
      <w:pPr>
        <w:pStyle w:val="Heading3"/>
      </w:pPr>
      <w:r>
        <w:t>4.5.2 Climate</w:t>
      </w:r>
      <w:r w:rsidR="0025214A">
        <w:t xml:space="preserve"> </w:t>
      </w:r>
      <w:r>
        <w:t>price interaction</w:t>
      </w:r>
    </w:p>
    <w:p w14:paraId="2E3B0102" w14:textId="5D7DF947" w:rsidR="000558A1" w:rsidRDefault="000558A1" w:rsidP="000558A1">
      <w:pPr>
        <w:spacing w:line="360" w:lineRule="auto"/>
        <w:jc w:val="both"/>
      </w:pPr>
      <w:r>
        <w:t>The interaction is interpreted in the context of climate-sensitive market mechanisms rather than as a causal estimate (He et al., 2021; Reichstein et al., 2019).</w:t>
      </w:r>
      <w:r w:rsidR="0034480F">
        <w:t xml:space="preserve"> </w:t>
      </w:r>
      <w:r>
        <w:t>The right panel of Figure 4.1 reports the fitted interaction scenarios. When price momentum is near zero, a severe rainfall deficit raises the reported predicted stress probability from approximately 0.12 to 0.35. When rainfall is normal and current price return is positive, the reported probability is approximately 0.42. When a dry condition occurs together with positive price momentum, the reported probability reaches approximately 0.78.</w:t>
      </w:r>
      <w:r w:rsidR="0034480F">
        <w:t xml:space="preserve"> </w:t>
      </w:r>
      <w:r>
        <w:t>This pattern indicates that the fitted model treats the two signals as reinforcing one another. The same rainfall anomaly has a different model implication depending on the current price condition. The interaction therefore provides a useful way to communicate compound risk, while remaining a model explanation rather than a causal graph.</w:t>
      </w:r>
    </w:p>
    <w:p w14:paraId="28A26C0A" w14:textId="77777777" w:rsidR="000558A1" w:rsidRDefault="000558A1" w:rsidP="0034480F">
      <w:pPr>
        <w:pStyle w:val="Heading2"/>
      </w:pPr>
      <w:r>
        <w:t>4.6 Statistical Analysis Results</w:t>
      </w:r>
    </w:p>
    <w:p w14:paraId="7461050D" w14:textId="174D6009" w:rsidR="000558A1" w:rsidRDefault="000558A1" w:rsidP="000558A1">
      <w:pPr>
        <w:spacing w:line="360" w:lineRule="auto"/>
        <w:jc w:val="both"/>
      </w:pPr>
      <w:r>
        <w:t>These results describe the tuning record and expanding training windows within the time-aware evaluation design (</w:t>
      </w:r>
      <w:proofErr w:type="spellStart"/>
      <w:r>
        <w:t>Bergmeir</w:t>
      </w:r>
      <w:proofErr w:type="spellEnd"/>
      <w:r>
        <w:t xml:space="preserve"> &amp; Benítez, 2012; He et al., 2021).</w:t>
      </w:r>
    </w:p>
    <w:p w14:paraId="490BB5D7" w14:textId="77777777" w:rsidR="000558A1" w:rsidRDefault="000558A1" w:rsidP="0034480F">
      <w:pPr>
        <w:pStyle w:val="Heading3"/>
      </w:pPr>
      <w:r>
        <w:t xml:space="preserve">4.6.1 </w:t>
      </w:r>
      <w:proofErr w:type="spellStart"/>
      <w:r>
        <w:t>Optuna</w:t>
      </w:r>
      <w:proofErr w:type="spellEnd"/>
      <w:r>
        <w:t xml:space="preserve"> tuning results</w:t>
      </w:r>
    </w:p>
    <w:p w14:paraId="5011C504" w14:textId="35BCDD04" w:rsidR="000558A1" w:rsidRDefault="000558A1" w:rsidP="000558A1">
      <w:pPr>
        <w:spacing w:line="360" w:lineRule="auto"/>
        <w:jc w:val="both"/>
      </w:pPr>
      <w:r>
        <w:t xml:space="preserve">The main histogram-based model was tuned using </w:t>
      </w:r>
      <w:proofErr w:type="spellStart"/>
      <w:r>
        <w:t>Optuna</w:t>
      </w:r>
      <w:proofErr w:type="spellEnd"/>
      <w:r>
        <w:t xml:space="preserve"> and the Tree-structured </w:t>
      </w:r>
      <w:proofErr w:type="spellStart"/>
      <w:r>
        <w:t>Parzen</w:t>
      </w:r>
      <w:proofErr w:type="spellEnd"/>
      <w:r>
        <w:t xml:space="preserve"> Estimator. The search considered learning rate, maximum iterations, tree complexity, minimum leaf support, and L2 </w:t>
      </w:r>
      <w:proofErr w:type="spellStart"/>
      <w:r>
        <w:t>regularisation</w:t>
      </w:r>
      <w:proofErr w:type="spellEnd"/>
      <w:r>
        <w:t xml:space="preserve">. The project evidence records the selected configuration as a learning rate of 0.0135, 104 maximum iterations, 20 maximum leaf nodes, 38 minimum samples per leaf, and 7.847 L2 </w:t>
      </w:r>
      <w:proofErr w:type="spellStart"/>
      <w:r>
        <w:t>regularisation</w:t>
      </w:r>
      <w:proofErr w:type="spellEnd"/>
      <w:r>
        <w:t>.</w:t>
      </w:r>
      <w:r w:rsidR="0034480F">
        <w:t xml:space="preserve"> </w:t>
      </w:r>
      <w:r>
        <w:t xml:space="preserve">The tuning procedure </w:t>
      </w:r>
      <w:proofErr w:type="spellStart"/>
      <w:r>
        <w:t>favoured</w:t>
      </w:r>
      <w:proofErr w:type="spellEnd"/>
      <w:r>
        <w:t xml:space="preserve"> gradual learning and controlled tree complexity. This is appropriate for a panel with correlated lagged variables and relatively uncommon positive stress events. The tuning result should be understood as the best configuration under the specified search space and time-ordered validation design, not as a guarantee that the same settings will remain optimal after future structural changes (He et al., 2021).</w:t>
      </w:r>
    </w:p>
    <w:p w14:paraId="54C0185F" w14:textId="6D6EC9BB" w:rsidR="000558A1" w:rsidRPr="0034480F" w:rsidRDefault="000558A1" w:rsidP="0034480F">
      <w:pPr>
        <w:pStyle w:val="Heading3"/>
      </w:pPr>
      <w:r w:rsidRPr="0034480F">
        <w:t>4.6.2 Training</w:t>
      </w:r>
      <w:r w:rsidR="0025214A">
        <w:t xml:space="preserve"> </w:t>
      </w:r>
      <w:r w:rsidRPr="0034480F">
        <w:t>window development</w:t>
      </w:r>
    </w:p>
    <w:p w14:paraId="406F2575" w14:textId="3E1B6FE2" w:rsidR="000558A1" w:rsidRDefault="000558A1" w:rsidP="000558A1">
      <w:pPr>
        <w:spacing w:line="360" w:lineRule="auto"/>
        <w:jc w:val="both"/>
      </w:pPr>
      <w:r>
        <w:t xml:space="preserve">The expanding-window evidence shows that the training sample increased from approximately 1,500 observations in the first fold to approximately 3,304 observations, while positive stress </w:t>
      </w:r>
      <w:r>
        <w:lastRenderedPageBreak/>
        <w:t>events increased from approximately 240 to 580. Later folds therefore contain more history but may also reflect different currency, climate, reporting, and market conditions (</w:t>
      </w:r>
      <w:proofErr w:type="spellStart"/>
      <w:r>
        <w:t>Bergmeir</w:t>
      </w:r>
      <w:proofErr w:type="spellEnd"/>
      <w:r>
        <w:t xml:space="preserve"> &amp; Benítez, 2012).</w:t>
      </w:r>
    </w:p>
    <w:p w14:paraId="02FCDF69" w14:textId="77777777" w:rsidR="000558A1" w:rsidRDefault="000558A1" w:rsidP="0034480F">
      <w:pPr>
        <w:pStyle w:val="Heading2"/>
      </w:pPr>
      <w:r>
        <w:t>4.7 Feature Importance and Insights</w:t>
      </w:r>
    </w:p>
    <w:p w14:paraId="3A1373D2" w14:textId="77777777" w:rsidR="000558A1" w:rsidRDefault="000558A1" w:rsidP="000558A1">
      <w:pPr>
        <w:spacing w:line="360" w:lineRule="auto"/>
        <w:jc w:val="both"/>
      </w:pPr>
      <w:r>
        <w:t>Permutation importance was calculated on the forward holdout. Figure 4.4 shows the change in ROC-AUC after each feature was shuffled.</w:t>
      </w:r>
    </w:p>
    <w:p w14:paraId="4F5F2C3F" w14:textId="38FE7233" w:rsidR="000558A1" w:rsidRDefault="0034480F" w:rsidP="000558A1">
      <w:pPr>
        <w:spacing w:line="360" w:lineRule="auto"/>
        <w:jc w:val="both"/>
      </w:pPr>
      <w:r>
        <w:rPr>
          <w:noProof/>
        </w:rPr>
        <w:drawing>
          <wp:inline distT="0" distB="0" distL="0" distR="0" wp14:anchorId="1016C4B9" wp14:editId="3ACFB48F">
            <wp:extent cx="4997450" cy="3131735"/>
            <wp:effectExtent l="0" t="0" r="0" b="0"/>
            <wp:docPr id="1603969856" name="Figure 4.4: Holdout permutation importance of the recorded model features." descr="Figure 4.4: Holdout permutation importance of the recorded model features." title="Figure 4.4: Holdout permutation importance of the recorded mode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05543" cy="3136807"/>
                    </a:xfrm>
                    <a:prstGeom prst="rect">
                      <a:avLst/>
                    </a:prstGeom>
                  </pic:spPr>
                </pic:pic>
              </a:graphicData>
            </a:graphic>
          </wp:inline>
        </w:drawing>
      </w:r>
    </w:p>
    <w:p w14:paraId="2B8432F5" w14:textId="146FD99C" w:rsidR="000558A1" w:rsidRPr="0034480F" w:rsidRDefault="000558A1" w:rsidP="000558A1">
      <w:pPr>
        <w:spacing w:line="360" w:lineRule="auto"/>
        <w:jc w:val="both"/>
        <w:rPr>
          <w:sz w:val="20"/>
          <w:szCs w:val="20"/>
        </w:rPr>
      </w:pPr>
      <w:r w:rsidRPr="0034480F">
        <w:rPr>
          <w:sz w:val="20"/>
          <w:szCs w:val="20"/>
        </w:rPr>
        <w:t>Table 4.3: Holdout permutation feature importance</w:t>
      </w:r>
    </w:p>
    <w:tbl>
      <w:tblPr>
        <w:tblStyle w:val="TableGrid"/>
        <w:tblW w:w="0" w:type="auto"/>
        <w:tblLook w:val="04A0" w:firstRow="1" w:lastRow="0" w:firstColumn="1" w:lastColumn="0" w:noHBand="0" w:noVBand="1"/>
      </w:tblPr>
      <w:tblGrid>
        <w:gridCol w:w="3005"/>
        <w:gridCol w:w="3005"/>
        <w:gridCol w:w="3006"/>
      </w:tblGrid>
      <w:tr w:rsidR="0034480F" w:rsidRPr="0034480F" w14:paraId="4A6378A9" w14:textId="77777777">
        <w:tc>
          <w:tcPr>
            <w:tcW w:w="3005" w:type="dxa"/>
          </w:tcPr>
          <w:p w14:paraId="02680F6D" w14:textId="77777777" w:rsidR="0034480F" w:rsidRPr="0034480F" w:rsidRDefault="0034480F" w:rsidP="00731108">
            <w:pPr>
              <w:spacing w:line="360" w:lineRule="auto"/>
              <w:jc w:val="both"/>
            </w:pPr>
            <w:r w:rsidRPr="0034480F">
              <w:t>Rank</w:t>
            </w:r>
          </w:p>
        </w:tc>
        <w:tc>
          <w:tcPr>
            <w:tcW w:w="3005" w:type="dxa"/>
          </w:tcPr>
          <w:p w14:paraId="6D24892F" w14:textId="77777777" w:rsidR="0034480F" w:rsidRPr="0034480F" w:rsidRDefault="0034480F" w:rsidP="00731108">
            <w:pPr>
              <w:spacing w:line="360" w:lineRule="auto"/>
              <w:jc w:val="both"/>
            </w:pPr>
            <w:r w:rsidRPr="0034480F">
              <w:t>Feature</w:t>
            </w:r>
          </w:p>
        </w:tc>
        <w:tc>
          <w:tcPr>
            <w:tcW w:w="3006" w:type="dxa"/>
          </w:tcPr>
          <w:p w14:paraId="2DAFBFF2" w14:textId="77777777" w:rsidR="0034480F" w:rsidRPr="0034480F" w:rsidRDefault="0034480F" w:rsidP="00731108">
            <w:pPr>
              <w:spacing w:line="360" w:lineRule="auto"/>
              <w:jc w:val="both"/>
            </w:pPr>
            <w:r w:rsidRPr="0034480F">
              <w:t>Change in ROC-AUC</w:t>
            </w:r>
          </w:p>
        </w:tc>
      </w:tr>
      <w:tr w:rsidR="0034480F" w:rsidRPr="0034480F" w14:paraId="2923376B" w14:textId="77777777">
        <w:tc>
          <w:tcPr>
            <w:tcW w:w="3005" w:type="dxa"/>
          </w:tcPr>
          <w:p w14:paraId="6518CBC0" w14:textId="77777777" w:rsidR="0034480F" w:rsidRPr="0034480F" w:rsidRDefault="0034480F" w:rsidP="00731108">
            <w:pPr>
              <w:spacing w:line="360" w:lineRule="auto"/>
              <w:jc w:val="both"/>
            </w:pPr>
            <w:r w:rsidRPr="0034480F">
              <w:t>1</w:t>
            </w:r>
          </w:p>
        </w:tc>
        <w:tc>
          <w:tcPr>
            <w:tcW w:w="3005" w:type="dxa"/>
          </w:tcPr>
          <w:p w14:paraId="034D7539" w14:textId="77777777" w:rsidR="0034480F" w:rsidRPr="0034480F" w:rsidRDefault="0034480F" w:rsidP="00731108">
            <w:pPr>
              <w:spacing w:line="360" w:lineRule="auto"/>
              <w:jc w:val="both"/>
            </w:pPr>
            <w:r w:rsidRPr="0034480F">
              <w:t>Rainfall anomaly</w:t>
            </w:r>
          </w:p>
        </w:tc>
        <w:tc>
          <w:tcPr>
            <w:tcW w:w="3006" w:type="dxa"/>
          </w:tcPr>
          <w:p w14:paraId="4D96B178" w14:textId="77777777" w:rsidR="0034480F" w:rsidRPr="0034480F" w:rsidRDefault="0034480F" w:rsidP="00731108">
            <w:pPr>
              <w:spacing w:line="360" w:lineRule="auto"/>
              <w:jc w:val="both"/>
            </w:pPr>
            <w:r w:rsidRPr="0034480F">
              <w:t>+0.12061</w:t>
            </w:r>
          </w:p>
        </w:tc>
      </w:tr>
      <w:tr w:rsidR="0034480F" w:rsidRPr="0034480F" w14:paraId="7AADD1E2" w14:textId="77777777">
        <w:tc>
          <w:tcPr>
            <w:tcW w:w="3005" w:type="dxa"/>
          </w:tcPr>
          <w:p w14:paraId="4711C0CA" w14:textId="77777777" w:rsidR="0034480F" w:rsidRPr="0034480F" w:rsidRDefault="0034480F" w:rsidP="00731108">
            <w:pPr>
              <w:spacing w:line="360" w:lineRule="auto"/>
              <w:jc w:val="both"/>
            </w:pPr>
            <w:r w:rsidRPr="0034480F">
              <w:t>2</w:t>
            </w:r>
          </w:p>
        </w:tc>
        <w:tc>
          <w:tcPr>
            <w:tcW w:w="3005" w:type="dxa"/>
          </w:tcPr>
          <w:p w14:paraId="0F1DD2B6" w14:textId="77777777" w:rsidR="0034480F" w:rsidRPr="0034480F" w:rsidRDefault="0034480F" w:rsidP="00731108">
            <w:pPr>
              <w:spacing w:line="360" w:lineRule="auto"/>
              <w:jc w:val="both"/>
            </w:pPr>
            <w:r w:rsidRPr="0034480F">
              <w:t>Current return</w:t>
            </w:r>
          </w:p>
        </w:tc>
        <w:tc>
          <w:tcPr>
            <w:tcW w:w="3006" w:type="dxa"/>
          </w:tcPr>
          <w:p w14:paraId="062954FB" w14:textId="77777777" w:rsidR="0034480F" w:rsidRPr="0034480F" w:rsidRDefault="0034480F" w:rsidP="00731108">
            <w:pPr>
              <w:spacing w:line="360" w:lineRule="auto"/>
              <w:jc w:val="both"/>
            </w:pPr>
            <w:r w:rsidRPr="0034480F">
              <w:t>+0.01486</w:t>
            </w:r>
          </w:p>
        </w:tc>
      </w:tr>
      <w:tr w:rsidR="0034480F" w:rsidRPr="0034480F" w14:paraId="737914C7" w14:textId="77777777">
        <w:tc>
          <w:tcPr>
            <w:tcW w:w="3005" w:type="dxa"/>
          </w:tcPr>
          <w:p w14:paraId="7959CDD9" w14:textId="77777777" w:rsidR="0034480F" w:rsidRPr="0034480F" w:rsidRDefault="0034480F" w:rsidP="00731108">
            <w:pPr>
              <w:spacing w:line="360" w:lineRule="auto"/>
              <w:jc w:val="both"/>
            </w:pPr>
            <w:r w:rsidRPr="0034480F">
              <w:t>3</w:t>
            </w:r>
          </w:p>
        </w:tc>
        <w:tc>
          <w:tcPr>
            <w:tcW w:w="3005" w:type="dxa"/>
          </w:tcPr>
          <w:p w14:paraId="053AFCB1" w14:textId="77777777" w:rsidR="0034480F" w:rsidRPr="0034480F" w:rsidRDefault="0034480F" w:rsidP="00731108">
            <w:pPr>
              <w:spacing w:line="360" w:lineRule="auto"/>
              <w:jc w:val="both"/>
            </w:pPr>
            <w:r w:rsidRPr="0034480F">
              <w:t>Three-month rolling return</w:t>
            </w:r>
          </w:p>
        </w:tc>
        <w:tc>
          <w:tcPr>
            <w:tcW w:w="3006" w:type="dxa"/>
          </w:tcPr>
          <w:p w14:paraId="42FCB358" w14:textId="77777777" w:rsidR="0034480F" w:rsidRPr="0034480F" w:rsidRDefault="0034480F" w:rsidP="00731108">
            <w:pPr>
              <w:spacing w:line="360" w:lineRule="auto"/>
              <w:jc w:val="both"/>
            </w:pPr>
            <w:r w:rsidRPr="0034480F">
              <w:t>+0.01308</w:t>
            </w:r>
          </w:p>
        </w:tc>
      </w:tr>
      <w:tr w:rsidR="0034480F" w:rsidRPr="0034480F" w14:paraId="52E15124" w14:textId="77777777">
        <w:tc>
          <w:tcPr>
            <w:tcW w:w="3005" w:type="dxa"/>
          </w:tcPr>
          <w:p w14:paraId="071F0005" w14:textId="77777777" w:rsidR="0034480F" w:rsidRPr="0034480F" w:rsidRDefault="0034480F" w:rsidP="00731108">
            <w:pPr>
              <w:spacing w:line="360" w:lineRule="auto"/>
              <w:jc w:val="both"/>
            </w:pPr>
            <w:r w:rsidRPr="0034480F">
              <w:t>4</w:t>
            </w:r>
          </w:p>
        </w:tc>
        <w:tc>
          <w:tcPr>
            <w:tcW w:w="3005" w:type="dxa"/>
          </w:tcPr>
          <w:p w14:paraId="4B507EAE" w14:textId="77777777" w:rsidR="0034480F" w:rsidRPr="0034480F" w:rsidRDefault="0034480F" w:rsidP="00731108">
            <w:pPr>
              <w:spacing w:line="360" w:lineRule="auto"/>
              <w:jc w:val="both"/>
            </w:pPr>
            <w:r w:rsidRPr="0034480F">
              <w:t>First lagged return</w:t>
            </w:r>
          </w:p>
        </w:tc>
        <w:tc>
          <w:tcPr>
            <w:tcW w:w="3006" w:type="dxa"/>
          </w:tcPr>
          <w:p w14:paraId="6A18C242" w14:textId="77777777" w:rsidR="0034480F" w:rsidRPr="0034480F" w:rsidRDefault="0034480F" w:rsidP="00731108">
            <w:pPr>
              <w:spacing w:line="360" w:lineRule="auto"/>
              <w:jc w:val="both"/>
            </w:pPr>
            <w:r w:rsidRPr="0034480F">
              <w:t>+0.01067</w:t>
            </w:r>
          </w:p>
        </w:tc>
      </w:tr>
      <w:tr w:rsidR="0034480F" w:rsidRPr="0034480F" w14:paraId="22A4520D" w14:textId="77777777">
        <w:tc>
          <w:tcPr>
            <w:tcW w:w="3005" w:type="dxa"/>
          </w:tcPr>
          <w:p w14:paraId="28F2B2E3" w14:textId="77777777" w:rsidR="0034480F" w:rsidRPr="0034480F" w:rsidRDefault="0034480F" w:rsidP="00731108">
            <w:pPr>
              <w:spacing w:line="360" w:lineRule="auto"/>
              <w:jc w:val="both"/>
            </w:pPr>
            <w:r w:rsidRPr="0034480F">
              <w:t>5</w:t>
            </w:r>
          </w:p>
        </w:tc>
        <w:tc>
          <w:tcPr>
            <w:tcW w:w="3005" w:type="dxa"/>
          </w:tcPr>
          <w:p w14:paraId="01C57C05" w14:textId="77777777" w:rsidR="0034480F" w:rsidRPr="0034480F" w:rsidRDefault="0034480F" w:rsidP="00731108">
            <w:pPr>
              <w:spacing w:line="360" w:lineRule="auto"/>
              <w:jc w:val="both"/>
            </w:pPr>
            <w:r w:rsidRPr="0034480F">
              <w:t>Price–rainfall interaction</w:t>
            </w:r>
          </w:p>
        </w:tc>
        <w:tc>
          <w:tcPr>
            <w:tcW w:w="3006" w:type="dxa"/>
          </w:tcPr>
          <w:p w14:paraId="10337F38" w14:textId="77777777" w:rsidR="0034480F" w:rsidRPr="0034480F" w:rsidRDefault="0034480F" w:rsidP="00731108">
            <w:pPr>
              <w:spacing w:line="360" w:lineRule="auto"/>
              <w:jc w:val="both"/>
            </w:pPr>
            <w:r w:rsidRPr="0034480F">
              <w:t>+0.00907</w:t>
            </w:r>
          </w:p>
        </w:tc>
      </w:tr>
      <w:tr w:rsidR="0034480F" w:rsidRPr="0034480F" w14:paraId="6A9BCCC7" w14:textId="77777777">
        <w:tc>
          <w:tcPr>
            <w:tcW w:w="3005" w:type="dxa"/>
          </w:tcPr>
          <w:p w14:paraId="14EC8AE0" w14:textId="77777777" w:rsidR="0034480F" w:rsidRPr="0034480F" w:rsidRDefault="0034480F" w:rsidP="00731108">
            <w:pPr>
              <w:spacing w:line="360" w:lineRule="auto"/>
              <w:jc w:val="both"/>
            </w:pPr>
            <w:r w:rsidRPr="0034480F">
              <w:t>6</w:t>
            </w:r>
          </w:p>
        </w:tc>
        <w:tc>
          <w:tcPr>
            <w:tcW w:w="3005" w:type="dxa"/>
          </w:tcPr>
          <w:p w14:paraId="51987829" w14:textId="77777777" w:rsidR="0034480F" w:rsidRPr="0034480F" w:rsidRDefault="0034480F" w:rsidP="00731108">
            <w:pPr>
              <w:spacing w:line="360" w:lineRule="auto"/>
              <w:jc w:val="both"/>
            </w:pPr>
            <w:r w:rsidRPr="0034480F">
              <w:t>Second lagged return</w:t>
            </w:r>
          </w:p>
        </w:tc>
        <w:tc>
          <w:tcPr>
            <w:tcW w:w="3006" w:type="dxa"/>
          </w:tcPr>
          <w:p w14:paraId="61468CFE" w14:textId="77777777" w:rsidR="0034480F" w:rsidRPr="0034480F" w:rsidRDefault="0034480F" w:rsidP="00731108">
            <w:pPr>
              <w:spacing w:line="360" w:lineRule="auto"/>
              <w:jc w:val="both"/>
            </w:pPr>
            <w:r w:rsidRPr="0034480F">
              <w:t>+0.00290</w:t>
            </w:r>
          </w:p>
        </w:tc>
      </w:tr>
      <w:tr w:rsidR="0034480F" w:rsidRPr="0034480F" w14:paraId="2E4756F5" w14:textId="77777777">
        <w:tc>
          <w:tcPr>
            <w:tcW w:w="3005" w:type="dxa"/>
          </w:tcPr>
          <w:p w14:paraId="760BECB2" w14:textId="77777777" w:rsidR="0034480F" w:rsidRPr="0034480F" w:rsidRDefault="0034480F" w:rsidP="00731108">
            <w:pPr>
              <w:spacing w:line="360" w:lineRule="auto"/>
              <w:jc w:val="both"/>
            </w:pPr>
            <w:r w:rsidRPr="0034480F">
              <w:t>7</w:t>
            </w:r>
          </w:p>
        </w:tc>
        <w:tc>
          <w:tcPr>
            <w:tcW w:w="3005" w:type="dxa"/>
          </w:tcPr>
          <w:p w14:paraId="428452EA" w14:textId="77777777" w:rsidR="0034480F" w:rsidRPr="0034480F" w:rsidRDefault="0034480F" w:rsidP="00731108">
            <w:pPr>
              <w:spacing w:line="360" w:lineRule="auto"/>
              <w:jc w:val="both"/>
            </w:pPr>
            <w:r w:rsidRPr="0034480F">
              <w:t>Commodity group</w:t>
            </w:r>
          </w:p>
        </w:tc>
        <w:tc>
          <w:tcPr>
            <w:tcW w:w="3006" w:type="dxa"/>
          </w:tcPr>
          <w:p w14:paraId="696DA45C" w14:textId="77777777" w:rsidR="0034480F" w:rsidRPr="0034480F" w:rsidRDefault="0034480F" w:rsidP="00731108">
            <w:pPr>
              <w:spacing w:line="360" w:lineRule="auto"/>
              <w:jc w:val="both"/>
            </w:pPr>
            <w:r w:rsidRPr="0034480F">
              <w:t>+0.00101</w:t>
            </w:r>
          </w:p>
        </w:tc>
      </w:tr>
      <w:tr w:rsidR="0034480F" w:rsidRPr="0034480F" w14:paraId="5558557C" w14:textId="77777777">
        <w:tc>
          <w:tcPr>
            <w:tcW w:w="3005" w:type="dxa"/>
          </w:tcPr>
          <w:p w14:paraId="01DFC050" w14:textId="77777777" w:rsidR="0034480F" w:rsidRPr="0034480F" w:rsidRDefault="0034480F" w:rsidP="00731108">
            <w:pPr>
              <w:spacing w:line="360" w:lineRule="auto"/>
              <w:jc w:val="both"/>
            </w:pPr>
            <w:r w:rsidRPr="0034480F">
              <w:t>8</w:t>
            </w:r>
          </w:p>
        </w:tc>
        <w:tc>
          <w:tcPr>
            <w:tcW w:w="3005" w:type="dxa"/>
          </w:tcPr>
          <w:p w14:paraId="7FE15F3A" w14:textId="77777777" w:rsidR="0034480F" w:rsidRPr="0034480F" w:rsidRDefault="0034480F" w:rsidP="00731108">
            <w:pPr>
              <w:spacing w:line="360" w:lineRule="auto"/>
              <w:jc w:val="both"/>
            </w:pPr>
            <w:r w:rsidRPr="0034480F">
              <w:t>Currency regime</w:t>
            </w:r>
          </w:p>
        </w:tc>
        <w:tc>
          <w:tcPr>
            <w:tcW w:w="3006" w:type="dxa"/>
          </w:tcPr>
          <w:p w14:paraId="040F2DAF" w14:textId="77777777" w:rsidR="0034480F" w:rsidRPr="0034480F" w:rsidRDefault="0034480F" w:rsidP="00731108">
            <w:pPr>
              <w:spacing w:line="360" w:lineRule="auto"/>
              <w:jc w:val="both"/>
            </w:pPr>
            <w:r w:rsidRPr="0034480F">
              <w:t>-0.00121</w:t>
            </w:r>
          </w:p>
        </w:tc>
      </w:tr>
      <w:tr w:rsidR="0034480F" w:rsidRPr="0034480F" w14:paraId="27220853" w14:textId="77777777">
        <w:tc>
          <w:tcPr>
            <w:tcW w:w="3005" w:type="dxa"/>
          </w:tcPr>
          <w:p w14:paraId="38D457C1" w14:textId="77777777" w:rsidR="0034480F" w:rsidRPr="0034480F" w:rsidRDefault="0034480F" w:rsidP="00731108">
            <w:pPr>
              <w:spacing w:line="360" w:lineRule="auto"/>
              <w:jc w:val="both"/>
            </w:pPr>
            <w:r w:rsidRPr="0034480F">
              <w:t>9</w:t>
            </w:r>
          </w:p>
        </w:tc>
        <w:tc>
          <w:tcPr>
            <w:tcW w:w="3005" w:type="dxa"/>
          </w:tcPr>
          <w:p w14:paraId="45375B8F" w14:textId="77777777" w:rsidR="0034480F" w:rsidRPr="0034480F" w:rsidRDefault="0034480F" w:rsidP="00731108">
            <w:pPr>
              <w:spacing w:line="360" w:lineRule="auto"/>
              <w:jc w:val="both"/>
            </w:pPr>
            <w:r w:rsidRPr="0034480F">
              <w:t>Log population</w:t>
            </w:r>
          </w:p>
        </w:tc>
        <w:tc>
          <w:tcPr>
            <w:tcW w:w="3006" w:type="dxa"/>
          </w:tcPr>
          <w:p w14:paraId="77C04B9F" w14:textId="77777777" w:rsidR="0034480F" w:rsidRPr="0034480F" w:rsidRDefault="0034480F" w:rsidP="00731108">
            <w:pPr>
              <w:spacing w:line="360" w:lineRule="auto"/>
              <w:jc w:val="both"/>
            </w:pPr>
            <w:r w:rsidRPr="0034480F">
              <w:t>-0.00869</w:t>
            </w:r>
          </w:p>
        </w:tc>
      </w:tr>
      <w:tr w:rsidR="0034480F" w:rsidRPr="0034480F" w14:paraId="213C0528" w14:textId="77777777">
        <w:tc>
          <w:tcPr>
            <w:tcW w:w="3005" w:type="dxa"/>
          </w:tcPr>
          <w:p w14:paraId="5FA631D7" w14:textId="77777777" w:rsidR="0034480F" w:rsidRPr="0034480F" w:rsidRDefault="0034480F" w:rsidP="00731108">
            <w:pPr>
              <w:spacing w:line="360" w:lineRule="auto"/>
              <w:jc w:val="both"/>
            </w:pPr>
            <w:r w:rsidRPr="0034480F">
              <w:t>10</w:t>
            </w:r>
          </w:p>
        </w:tc>
        <w:tc>
          <w:tcPr>
            <w:tcW w:w="3005" w:type="dxa"/>
          </w:tcPr>
          <w:p w14:paraId="05D2EF35" w14:textId="77777777" w:rsidR="0034480F" w:rsidRPr="0034480F" w:rsidRDefault="0034480F" w:rsidP="00731108">
            <w:pPr>
              <w:spacing w:line="360" w:lineRule="auto"/>
              <w:jc w:val="both"/>
            </w:pPr>
            <w:r w:rsidRPr="0034480F">
              <w:t>Peer feature</w:t>
            </w:r>
          </w:p>
        </w:tc>
        <w:tc>
          <w:tcPr>
            <w:tcW w:w="3006" w:type="dxa"/>
          </w:tcPr>
          <w:p w14:paraId="082F7F87" w14:textId="77777777" w:rsidR="0034480F" w:rsidRPr="0034480F" w:rsidRDefault="0034480F" w:rsidP="00731108">
            <w:pPr>
              <w:spacing w:line="360" w:lineRule="auto"/>
              <w:jc w:val="both"/>
            </w:pPr>
            <w:r w:rsidRPr="0034480F">
              <w:t>-0.02876</w:t>
            </w:r>
          </w:p>
        </w:tc>
      </w:tr>
    </w:tbl>
    <w:p w14:paraId="0229D207" w14:textId="0BBF2A80" w:rsidR="000558A1" w:rsidRDefault="000558A1" w:rsidP="000558A1">
      <w:pPr>
        <w:spacing w:line="360" w:lineRule="auto"/>
        <w:jc w:val="both"/>
      </w:pPr>
      <w:r>
        <w:lastRenderedPageBreak/>
        <w:t>Rainfall anomaly was the largest positive contributor in the reported permutation analysis. Current return, rolling return, and the first lagged return also contributed positively. The climate–price interaction ranked fifth and added information beyond the separate rainfall and price variables in this holdout analysis.</w:t>
      </w:r>
      <w:r w:rsidR="0034480F">
        <w:t xml:space="preserve"> </w:t>
      </w:r>
      <w:r>
        <w:t xml:space="preserve">Negative permutation values do not prove that the variables are economically useless. They may be redundant with other predictors, unstable in the holdout, or affected by correlation between features. Feature importance is therefore treated as a model diagnostic rather than a causal ranking, consistent with process-aware </w:t>
      </w:r>
      <w:r w:rsidR="00084889">
        <w:t>machine learning</w:t>
      </w:r>
      <w:r>
        <w:t xml:space="preserve"> research (Reichstein et al., 2019).</w:t>
      </w:r>
    </w:p>
    <w:p w14:paraId="196B1363" w14:textId="77777777" w:rsidR="000558A1" w:rsidRDefault="000558A1" w:rsidP="0034480F">
      <w:pPr>
        <w:pStyle w:val="Heading2"/>
      </w:pPr>
      <w:r>
        <w:t>4.8 Outliers and Anomalies</w:t>
      </w:r>
    </w:p>
    <w:p w14:paraId="5C082C52" w14:textId="01F031B9" w:rsidR="000558A1" w:rsidRDefault="000558A1" w:rsidP="000558A1">
      <w:pPr>
        <w:spacing w:line="360" w:lineRule="auto"/>
        <w:jc w:val="both"/>
      </w:pPr>
      <w:r>
        <w:t>The return variables contain large positive values. These observations represent sharp price increases and may be genuine stress events rather than data errors. They were therefore not automatically removed. The monthly median reduced the influence of isolated reporting entries while preserving genuine price movement.</w:t>
      </w:r>
      <w:r w:rsidR="0034480F">
        <w:t xml:space="preserve"> </w:t>
      </w:r>
      <w:r>
        <w:t xml:space="preserve">Rainfall anomalies also include dry and wet extremes. A severe rainfall anomaly may represent a real climate event, so it was not deleted only because it was far from the mean. Instead, the project used district and calendar-month </w:t>
      </w:r>
      <w:proofErr w:type="spellStart"/>
      <w:r>
        <w:t>standardisation</w:t>
      </w:r>
      <w:proofErr w:type="spellEnd"/>
      <w:r>
        <w:t xml:space="preserve"> and checked for impossible or missing values. This is consistent with the use of CHIRPS for monitoring climate extremes (Funk et al., 2015).</w:t>
      </w:r>
      <w:r w:rsidR="0034480F">
        <w:t xml:space="preserve"> </w:t>
      </w:r>
      <w:r>
        <w:t xml:space="preserve">Other anomalies may result from currency changes, market-reporting gaps, commodity </w:t>
      </w:r>
      <w:proofErr w:type="spellStart"/>
      <w:r>
        <w:t>relabelling</w:t>
      </w:r>
      <w:proofErr w:type="spellEnd"/>
      <w:r>
        <w:t>, or changes in market coverage. These conditions can create apparent price jumps that require investigation. The results should therefore be interpreted alongside source metadata and local market information rather than treated as an automatic diagnosis (Kramarenko et al., 2010; World Bank, 2021).</w:t>
      </w:r>
    </w:p>
    <w:p w14:paraId="4099367B" w14:textId="77777777" w:rsidR="000558A1" w:rsidRDefault="000558A1" w:rsidP="0034480F">
      <w:pPr>
        <w:pStyle w:val="Heading2"/>
      </w:pPr>
      <w:r>
        <w:t>4.9 Robustness and Sensitivity Analysis</w:t>
      </w:r>
    </w:p>
    <w:p w14:paraId="45AE4904" w14:textId="4E109FAA" w:rsidR="000558A1" w:rsidRDefault="000558A1" w:rsidP="000558A1">
      <w:pPr>
        <w:spacing w:line="360" w:lineRule="auto"/>
        <w:jc w:val="both"/>
      </w:pPr>
      <w:r>
        <w:t xml:space="preserve">The main robustness check compares expanding-window validation with the forward holdout. Cross-validation performance is more </w:t>
      </w:r>
      <w:proofErr w:type="spellStart"/>
      <w:r>
        <w:t>favourable</w:t>
      </w:r>
      <w:proofErr w:type="spellEnd"/>
      <w:r>
        <w:t xml:space="preserve"> than the later holdout performance, which suggests that the relationship between the predictors and stress may change across periods. This is plausible in a market affected by currency changes, rainfall variation, policy, and changing trade routes (He et al., 2021; Davids et al., 2017).</w:t>
      </w:r>
      <w:r w:rsidR="0034480F">
        <w:t xml:space="preserve"> </w:t>
      </w:r>
      <w:r>
        <w:t>A second check compares the models with persistence and majority-class baselines. Persistence remains competitive, showing that recent market conditions contain useful information. The comparison prevents the project from claiming that a complex model is useful simply because it performs better than a random or uninformative baseline.</w:t>
      </w:r>
      <w:r w:rsidR="0034480F">
        <w:t xml:space="preserve"> </w:t>
      </w:r>
      <w:r>
        <w:t xml:space="preserve">Commodity results also differ: </w:t>
      </w:r>
      <w:proofErr w:type="spellStart"/>
      <w:r>
        <w:t>XGBoost</w:t>
      </w:r>
      <w:proofErr w:type="spellEnd"/>
      <w:r>
        <w:t xml:space="preserve"> performs strongly for oils and fats, miscellaneous food, and cereals and tubers, while persistence performs slightly better for </w:t>
      </w:r>
      <w:r>
        <w:lastRenderedPageBreak/>
        <w:t>meat, fish and eggs and pulses and nuts. This reflects differences in seasonality, storage, perishability, and market integration (Gilbert et al., 2017; Porteous, 2019).</w:t>
      </w:r>
      <w:r w:rsidR="0034480F">
        <w:t xml:space="preserve"> </w:t>
      </w:r>
      <w:r>
        <w:t>A fourth check uses several metrics. ROC-AUC describes ranking, PR-AUC focuses on the positive class, balanced accuracy considers both classes, and Brier loss evaluates probabilities. Differences between these measures show that model quality depends on the intended decision use rather than on one score alone (Westerveld et al., 2021; Busker et al., 2024).</w:t>
      </w:r>
    </w:p>
    <w:p w14:paraId="4A33FB4A" w14:textId="77777777" w:rsidR="000558A1" w:rsidRDefault="000558A1" w:rsidP="0034480F">
      <w:pPr>
        <w:pStyle w:val="Heading2"/>
      </w:pPr>
      <w:r>
        <w:t>4.10 Discussion and Interpretation</w:t>
      </w:r>
    </w:p>
    <w:p w14:paraId="68E76A63" w14:textId="622A40C9" w:rsidR="000558A1" w:rsidRDefault="000558A1" w:rsidP="000558A1">
      <w:pPr>
        <w:spacing w:line="360" w:lineRule="auto"/>
        <w:jc w:val="both"/>
      </w:pPr>
      <w:r>
        <w:t xml:space="preserve">The discussion connects the findings with economic, climate, market, and </w:t>
      </w:r>
      <w:r w:rsidR="00084889">
        <w:t>machine learning</w:t>
      </w:r>
      <w:r>
        <w:t xml:space="preserve"> literature and considers their practical meaning for early warning (Deaton &amp; Laroque, 1992; Reichstein et al., 2019).</w:t>
      </w:r>
    </w:p>
    <w:p w14:paraId="10E9352E" w14:textId="77777777" w:rsidR="000558A1" w:rsidRDefault="000558A1" w:rsidP="0034480F">
      <w:pPr>
        <w:pStyle w:val="Heading3"/>
      </w:pPr>
      <w:r>
        <w:t>4.10.1 Recap of key findings</w:t>
      </w:r>
    </w:p>
    <w:p w14:paraId="75BC0C4F" w14:textId="520399EC" w:rsidR="000558A1" w:rsidRDefault="000558A1" w:rsidP="000558A1">
      <w:pPr>
        <w:spacing w:line="360" w:lineRule="auto"/>
        <w:jc w:val="both"/>
      </w:pPr>
      <w:r>
        <w:t>The recap is linked to the project literature on climate signals, market momentum, and interacting supply mechanisms (Williams &amp; Wright, 1991; Phillips et al., 1998).</w:t>
      </w:r>
      <w:r w:rsidR="0034480F">
        <w:t xml:space="preserve"> </w:t>
      </w:r>
      <w:r>
        <w:t>The project successfully combined market prices, rainfall, geographic information, currency, commodity, and district context into a monthly prediction panel. Rainfall anomalies had a negative lead–lag relationship with later price returns. The interaction evidence showed higher predicted stress when dry conditions occurred together with positive price movement.</w:t>
      </w:r>
      <w:r w:rsidR="0034480F">
        <w:t xml:space="preserve"> </w:t>
      </w:r>
      <w:proofErr w:type="spellStart"/>
      <w:r>
        <w:t>XGBoost</w:t>
      </w:r>
      <w:proofErr w:type="spellEnd"/>
      <w:r>
        <w:t xml:space="preserve"> produced the strongest cross-validation ROC-AUC for the broader SPI target, while persistence produced the strongest PR-AUC. The </w:t>
      </w:r>
      <w:proofErr w:type="spellStart"/>
      <w:r>
        <w:t>Optuna</w:t>
      </w:r>
      <w:proofErr w:type="spellEnd"/>
      <w:r>
        <w:t xml:space="preserve"> histogram-based model had the lowest reported Brier loss but weaker forward holdout discrimination. Rainfall anomaly was the most important positive feature in the permutation analysis, followed by recent price movement and the climate–price interaction.</w:t>
      </w:r>
    </w:p>
    <w:p w14:paraId="4A313AD8" w14:textId="77777777" w:rsidR="000558A1" w:rsidRDefault="000558A1" w:rsidP="0034480F">
      <w:pPr>
        <w:pStyle w:val="Heading3"/>
      </w:pPr>
      <w:r>
        <w:t>4.10.2 Interpretation of the results</w:t>
      </w:r>
    </w:p>
    <w:p w14:paraId="28FD8416" w14:textId="30CFBE46" w:rsidR="000558A1" w:rsidRDefault="000558A1" w:rsidP="000558A1">
      <w:pPr>
        <w:spacing w:line="360" w:lineRule="auto"/>
        <w:jc w:val="both"/>
      </w:pPr>
      <w:r>
        <w:t xml:space="preserve">The results suggest that </w:t>
      </w:r>
      <w:r w:rsidR="00084889">
        <w:t>food price</w:t>
      </w:r>
      <w:r>
        <w:t xml:space="preserve"> stress is not represented by one signal. Rainfall, recent price movement, peer-market conditions, currency, commodity type, and local context provide different information. A rainfall deficit may have a limited market effect where stocks and imports are available, but its effect may be stronger when prices are already increasing and trade options are restricted. This interpretation is consistent with storage and market-transmission theory (Williams &amp; Wright, 1991; Deaton &amp; Laroque, 1992; Fackler &amp; Goodwin, 2001).</w:t>
      </w:r>
      <w:r w:rsidR="0034480F">
        <w:t xml:space="preserve"> </w:t>
      </w:r>
      <w:r>
        <w:t>The lead–lag result supports using rainfall as an early signal, but the relationship is not strong enough to justify a rainfall-only warning. The combined feature set is more appropriate.</w:t>
      </w:r>
      <w:r w:rsidR="0034480F">
        <w:t xml:space="preserve"> </w:t>
      </w:r>
      <w:r>
        <w:t xml:space="preserve">The forward holdout limits the claims that can be made. A relative improvement over a weak </w:t>
      </w:r>
      <w:r>
        <w:lastRenderedPageBreak/>
        <w:t>persistence value does not guarantee accurate ranking in every future period, so the system supports monitored decision assistance rather than automatic action.</w:t>
      </w:r>
    </w:p>
    <w:p w14:paraId="20C0FD5C" w14:textId="77777777" w:rsidR="000558A1" w:rsidRDefault="000558A1" w:rsidP="0034480F">
      <w:pPr>
        <w:pStyle w:val="Heading3"/>
      </w:pPr>
      <w:r>
        <w:t>4.10.3 Comparison with prior knowledge</w:t>
      </w:r>
    </w:p>
    <w:p w14:paraId="3887635A" w14:textId="2C5F9078" w:rsidR="000558A1" w:rsidRDefault="000558A1" w:rsidP="000558A1">
      <w:pPr>
        <w:spacing w:line="360" w:lineRule="auto"/>
        <w:jc w:val="both"/>
      </w:pPr>
      <w:r>
        <w:t>The findings agree with storage research showing that prices can respond non-linearly when market buffers are weak. They also agree with African market research showing that seasonality, trade costs, and market integration differ by commodity and location (Deaton &amp; Laroque, 1992; Gilbert et al., 2017; Porteous, 2019).</w:t>
      </w:r>
      <w:r w:rsidR="0034480F">
        <w:t xml:space="preserve"> </w:t>
      </w:r>
      <w:r>
        <w:t xml:space="preserve">The climate findings are consistent with Zimbabwean and Southern African research linking rainfall variability and ENSO to agricultural outcomes. The project extends this literature by connecting rainfall anomalies to a </w:t>
      </w:r>
      <w:r w:rsidR="00557AC2">
        <w:t>market price</w:t>
      </w:r>
      <w:r>
        <w:t xml:space="preserve"> stress task rather than measuring crop yield or household welfare directly (Phillips et al., 1998; </w:t>
      </w:r>
      <w:proofErr w:type="spellStart"/>
      <w:r>
        <w:t>Mugiyo</w:t>
      </w:r>
      <w:proofErr w:type="spellEnd"/>
      <w:r>
        <w:t xml:space="preserve"> et al., 2023; Shukla et al., 2020).</w:t>
      </w:r>
      <w:r w:rsidR="0034480F">
        <w:t xml:space="preserve"> </w:t>
      </w:r>
      <w:r>
        <w:t xml:space="preserve">The </w:t>
      </w:r>
      <w:r w:rsidR="00084889">
        <w:t>machine learning</w:t>
      </w:r>
      <w:r>
        <w:t xml:space="preserve"> results also support previous warnings about validation. The difference between validation and forward holdout performance shows that historical relationships may be less stable in a later period. This is why time-ordered testing and baseline comparisons are important (</w:t>
      </w:r>
      <w:proofErr w:type="spellStart"/>
      <w:r>
        <w:t>Bergmeir</w:t>
      </w:r>
      <w:proofErr w:type="spellEnd"/>
      <w:r>
        <w:t xml:space="preserve"> &amp; Benítez, 2012; He et al., 2021).</w:t>
      </w:r>
    </w:p>
    <w:p w14:paraId="3CFB581A" w14:textId="77777777" w:rsidR="000558A1" w:rsidRDefault="000558A1" w:rsidP="0034480F">
      <w:pPr>
        <w:pStyle w:val="Heading3"/>
      </w:pPr>
      <w:r>
        <w:t>4.10.4 Validation and robustness</w:t>
      </w:r>
    </w:p>
    <w:p w14:paraId="79E75993" w14:textId="77D16BE0" w:rsidR="000558A1" w:rsidRDefault="000558A1" w:rsidP="000558A1">
      <w:pPr>
        <w:spacing w:line="360" w:lineRule="auto"/>
        <w:jc w:val="both"/>
      </w:pPr>
      <w:r>
        <w:t>The results are more credible because future fields were removed from the feature set and the training procedure followed calendar order. However, the findings remain subject to uncertainty. Market coverage may change, rainfall does not capture every agricultural condition, and currency or trade changes may weaken historical relationships.</w:t>
      </w:r>
      <w:r w:rsidR="0034480F">
        <w:t xml:space="preserve"> </w:t>
      </w:r>
      <w:r>
        <w:t xml:space="preserve">The project therefore provides a structured warning process rather than a guarantee of future accuracy. Predictions should be checked against market availability, household information, rainfall reports, and local knowledge. New observations should be added to the monitoring process so that calibration, drift, and changes in performance can be assessed (World Food </w:t>
      </w:r>
      <w:proofErr w:type="spellStart"/>
      <w:r>
        <w:t>Programme</w:t>
      </w:r>
      <w:proofErr w:type="spellEnd"/>
      <w:r>
        <w:t>, 2025; Zimbabwe Livelihoods Assessment Committee, 2024).</w:t>
      </w:r>
    </w:p>
    <w:p w14:paraId="3B6449A4" w14:textId="77777777" w:rsidR="000558A1" w:rsidRDefault="000558A1" w:rsidP="0034480F">
      <w:pPr>
        <w:pStyle w:val="Heading2"/>
      </w:pPr>
      <w:r>
        <w:t>4.11 Chapter Summary</w:t>
      </w:r>
    </w:p>
    <w:p w14:paraId="5EE6EA0B" w14:textId="5C17C62C" w:rsidR="000558A1" w:rsidRDefault="000558A1" w:rsidP="000558A1">
      <w:pPr>
        <w:spacing w:line="360" w:lineRule="auto"/>
        <w:jc w:val="both"/>
      </w:pPr>
      <w:r>
        <w:t>The summary brings together the evidence on data integration, climate timing, model comparison, feature importance, and decision-support outputs in relation to the project objectives (Mahdi &amp; Bonato, 2015; Westerveld et al., 2021).</w:t>
      </w:r>
      <w:r w:rsidR="0034480F">
        <w:t xml:space="preserve"> </w:t>
      </w:r>
      <w:r>
        <w:t xml:space="preserve">This chapter presented the results and findings of the </w:t>
      </w:r>
      <w:r w:rsidR="00084889">
        <w:t>food price</w:t>
      </w:r>
      <w:r>
        <w:t xml:space="preserve"> stress prediction project. The data integration process produced a monthly market–commodity panel linked to districts and rainfall information. The descriptive analysis showed positive-tailed price returns, rainfall variation, class imbalance, and a dual-</w:t>
      </w:r>
      <w:r>
        <w:lastRenderedPageBreak/>
        <w:t>currency market structure.</w:t>
      </w:r>
      <w:r w:rsidR="0034480F">
        <w:t xml:space="preserve"> </w:t>
      </w:r>
      <w:r>
        <w:t xml:space="preserve">Rainfall anomalies had their strongest reported negative association with price returns at a two-month lead. The interaction evidence showed higher predicted stress when rainfall deficits and positive price movement occurred together. </w:t>
      </w:r>
      <w:proofErr w:type="spellStart"/>
      <w:r>
        <w:t>XGBoost</w:t>
      </w:r>
      <w:proofErr w:type="spellEnd"/>
      <w:r>
        <w:t xml:space="preserve"> produced the strongest cross-validation ROC-AUC for the broader SPI target, while persistence remained a strong PR-AUC baseline. The tuned histogram-based model recorded the lowest reported Brier loss but weaker forward holdout discrimination.</w:t>
      </w:r>
    </w:p>
    <w:p w14:paraId="48C21A8F" w14:textId="6A8FE56C" w:rsidR="00BD6655" w:rsidRDefault="000558A1" w:rsidP="000558A1">
      <w:pPr>
        <w:spacing w:line="360" w:lineRule="auto"/>
        <w:jc w:val="both"/>
      </w:pPr>
      <w:r>
        <w:t xml:space="preserve">Rainfall anomaly was the most important positive feature in the recorded permutation analysis. Commodity results differed, with stronger </w:t>
      </w:r>
      <w:proofErr w:type="spellStart"/>
      <w:r>
        <w:t>XGBoost</w:t>
      </w:r>
      <w:proofErr w:type="spellEnd"/>
      <w:r>
        <w:t xml:space="preserve"> performance for oils and fats, miscellaneous food, and cereals and tubers. The district risk output identified Lower, Watch, and Higher bands, with several southern and south-eastern districts appearing among the higher-risk locations.</w:t>
      </w:r>
      <w:r w:rsidR="0034480F">
        <w:t xml:space="preserve"> </w:t>
      </w:r>
      <w:r>
        <w:t>The findings support combining climate and market information for early warning, but they also show the importance of careful validation, target clarity, and human interpretation. These findings provide the basis for the conclusion and recommendations in Chapter 5.</w:t>
      </w:r>
    </w:p>
    <w:p w14:paraId="6C6EC6CA" w14:textId="77777777" w:rsidR="00D95626" w:rsidRDefault="00D95626" w:rsidP="000558A1">
      <w:pPr>
        <w:spacing w:line="360" w:lineRule="auto"/>
        <w:jc w:val="both"/>
      </w:pPr>
    </w:p>
    <w:p w14:paraId="09B9E4D5" w14:textId="77777777" w:rsidR="00D95626" w:rsidRDefault="00D95626" w:rsidP="000558A1">
      <w:pPr>
        <w:spacing w:line="360" w:lineRule="auto"/>
        <w:jc w:val="both"/>
      </w:pPr>
    </w:p>
    <w:p w14:paraId="14DD1BB8" w14:textId="77777777" w:rsidR="00D95626" w:rsidRDefault="00D95626" w:rsidP="000558A1">
      <w:pPr>
        <w:spacing w:line="360" w:lineRule="auto"/>
        <w:jc w:val="both"/>
      </w:pPr>
    </w:p>
    <w:p w14:paraId="36C47B2B" w14:textId="77777777" w:rsidR="00D95626" w:rsidRDefault="00D95626" w:rsidP="000558A1">
      <w:pPr>
        <w:spacing w:line="360" w:lineRule="auto"/>
        <w:jc w:val="both"/>
      </w:pPr>
    </w:p>
    <w:p w14:paraId="21D7E3B2" w14:textId="77777777" w:rsidR="00D95626" w:rsidRDefault="00D95626" w:rsidP="000558A1">
      <w:pPr>
        <w:spacing w:line="360" w:lineRule="auto"/>
        <w:jc w:val="both"/>
      </w:pPr>
    </w:p>
    <w:p w14:paraId="25A0D042" w14:textId="77777777" w:rsidR="00D95626" w:rsidRDefault="00D95626" w:rsidP="000558A1">
      <w:pPr>
        <w:spacing w:line="360" w:lineRule="auto"/>
        <w:jc w:val="both"/>
      </w:pPr>
    </w:p>
    <w:p w14:paraId="428793B1" w14:textId="77777777" w:rsidR="00D95626" w:rsidRDefault="00D95626" w:rsidP="000558A1">
      <w:pPr>
        <w:spacing w:line="360" w:lineRule="auto"/>
        <w:jc w:val="both"/>
      </w:pPr>
    </w:p>
    <w:p w14:paraId="5029924E" w14:textId="77777777" w:rsidR="00D95626" w:rsidRDefault="00D95626" w:rsidP="000558A1">
      <w:pPr>
        <w:spacing w:line="360" w:lineRule="auto"/>
        <w:jc w:val="both"/>
      </w:pPr>
    </w:p>
    <w:p w14:paraId="4D971625" w14:textId="77777777" w:rsidR="00A45D9B" w:rsidRDefault="00A45D9B" w:rsidP="000558A1">
      <w:pPr>
        <w:spacing w:line="360" w:lineRule="auto"/>
        <w:jc w:val="both"/>
      </w:pPr>
    </w:p>
    <w:p w14:paraId="0ED3199D" w14:textId="77777777" w:rsidR="00A45D9B" w:rsidRDefault="00A45D9B" w:rsidP="000558A1">
      <w:pPr>
        <w:spacing w:line="360" w:lineRule="auto"/>
        <w:jc w:val="both"/>
      </w:pPr>
    </w:p>
    <w:p w14:paraId="2566255A" w14:textId="77777777" w:rsidR="00D95626" w:rsidRDefault="00D95626" w:rsidP="000558A1">
      <w:pPr>
        <w:spacing w:line="360" w:lineRule="auto"/>
        <w:jc w:val="both"/>
      </w:pPr>
    </w:p>
    <w:p w14:paraId="3A6E4D4F" w14:textId="77777777" w:rsidR="00D95626" w:rsidRDefault="00D95626" w:rsidP="000558A1">
      <w:pPr>
        <w:spacing w:line="360" w:lineRule="auto"/>
        <w:jc w:val="both"/>
      </w:pPr>
    </w:p>
    <w:p w14:paraId="5F4B2933" w14:textId="77777777" w:rsidR="00D95626" w:rsidRDefault="00D95626" w:rsidP="000558A1">
      <w:pPr>
        <w:spacing w:line="360" w:lineRule="auto"/>
        <w:jc w:val="both"/>
      </w:pPr>
    </w:p>
    <w:p w14:paraId="53695EF1" w14:textId="77777777" w:rsidR="00D95626" w:rsidRDefault="00D95626" w:rsidP="000558A1">
      <w:pPr>
        <w:spacing w:line="360" w:lineRule="auto"/>
        <w:jc w:val="both"/>
      </w:pPr>
    </w:p>
    <w:p w14:paraId="3607D7E4" w14:textId="77777777" w:rsidR="00D95626" w:rsidRDefault="00D95626" w:rsidP="00D95626">
      <w:pPr>
        <w:pStyle w:val="Heading1"/>
      </w:pPr>
      <w:r>
        <w:lastRenderedPageBreak/>
        <w:t>CHAPTER 5: CONCLUSION AND RECOMMENDATIONS</w:t>
      </w:r>
    </w:p>
    <w:p w14:paraId="65F20BE2" w14:textId="77777777" w:rsidR="00D95626" w:rsidRDefault="00D95626" w:rsidP="00D95626">
      <w:pPr>
        <w:pStyle w:val="Heading2"/>
      </w:pPr>
      <w:r>
        <w:t>5.1 Introduction</w:t>
      </w:r>
    </w:p>
    <w:p w14:paraId="24A3E72C" w14:textId="5CDC89C8" w:rsidR="00D95626" w:rsidRDefault="00D95626" w:rsidP="00D95626">
      <w:pPr>
        <w:spacing w:line="360" w:lineRule="auto"/>
        <w:jc w:val="both"/>
      </w:pPr>
      <w:r>
        <w:t xml:space="preserve">This chapter concludes the </w:t>
      </w:r>
      <w:r w:rsidR="00084889">
        <w:t>data science</w:t>
      </w:r>
      <w:r>
        <w:t xml:space="preserve"> project on predicting </w:t>
      </w:r>
      <w:r w:rsidR="00084889">
        <w:t>food price</w:t>
      </w:r>
      <w:r>
        <w:t xml:space="preserve"> stress in Zimbabwe. It </w:t>
      </w:r>
      <w:proofErr w:type="spellStart"/>
      <w:r>
        <w:t>summarises</w:t>
      </w:r>
      <w:proofErr w:type="spellEnd"/>
      <w:r>
        <w:t xml:space="preserve"> the main findings, evaluates the achievement of the project objectives, explains the implications of the work, identifies limitations, provides recommendations, and proposes areas for future research.</w:t>
      </w:r>
      <w:r>
        <w:t xml:space="preserve"> </w:t>
      </w:r>
      <w:r>
        <w:t xml:space="preserve">The project was developed in response to the difficulty of anticipating </w:t>
      </w:r>
      <w:r w:rsidR="00084889">
        <w:t>food price</w:t>
      </w:r>
      <w:r>
        <w:t xml:space="preserve"> pressure when rainfall variability, currency conditions, market connectivity, commodity differences, and local geography operate together. The work combined WFP </w:t>
      </w:r>
      <w:r w:rsidR="00084889">
        <w:t>food price</w:t>
      </w:r>
      <w:r>
        <w:t xml:space="preserve"> records, CHIRPS rainfall estimates, market locations, administrative boundaries, and district information. It then created a forward-looking target and compared </w:t>
      </w:r>
      <w:r w:rsidR="00084889">
        <w:t>machine learning</w:t>
      </w:r>
      <w:r>
        <w:t xml:space="preserve"> models using time-ordered validation.</w:t>
      </w:r>
      <w:r>
        <w:t xml:space="preserve"> </w:t>
      </w:r>
      <w:r>
        <w:t xml:space="preserve">The conclusions in this chapter are restricted to the evidence reported in Chapter 4. The model predicts a </w:t>
      </w:r>
      <w:r w:rsidR="00557AC2">
        <w:t>market price</w:t>
      </w:r>
      <w:r>
        <w:t xml:space="preserve"> stress condition. It does not predict household food insecurity, poverty, malnutrition, or famine directly. This distinction is important because food access also depends on income, assets, production, </w:t>
      </w:r>
      <w:proofErr w:type="spellStart"/>
      <w:r>
        <w:t>labour</w:t>
      </w:r>
      <w:proofErr w:type="spellEnd"/>
      <w:r>
        <w:t>, remittances, and social protection (Mango et al., 2014; Bhalla et al., 2018).</w:t>
      </w:r>
    </w:p>
    <w:p w14:paraId="3EE837BC" w14:textId="77777777" w:rsidR="00D95626" w:rsidRDefault="00D95626" w:rsidP="00D95626">
      <w:pPr>
        <w:pStyle w:val="Heading2"/>
      </w:pPr>
      <w:r>
        <w:t>5.2 Summary of Findings</w:t>
      </w:r>
    </w:p>
    <w:p w14:paraId="74464C1F" w14:textId="4A34960C" w:rsidR="00D95626" w:rsidRDefault="00D95626" w:rsidP="00D95626">
      <w:pPr>
        <w:spacing w:line="360" w:lineRule="auto"/>
        <w:jc w:val="both"/>
      </w:pPr>
      <w:r>
        <w:t xml:space="preserve">The project produced two related </w:t>
      </w:r>
      <w:r w:rsidR="00557AC2">
        <w:t>market stress</w:t>
      </w:r>
      <w:r>
        <w:t xml:space="preserve"> targets. The primary target identified an unusually large </w:t>
      </w:r>
      <w:proofErr w:type="spellStart"/>
      <w:r>
        <w:t>standardised</w:t>
      </w:r>
      <w:proofErr w:type="spellEnd"/>
      <w:r>
        <w:t xml:space="preserve"> price movement in the following month. The broader </w:t>
      </w:r>
      <w:proofErr w:type="spellStart"/>
      <w:r>
        <w:t>Standardised</w:t>
      </w:r>
      <w:proofErr w:type="spellEnd"/>
      <w:r>
        <w:t xml:space="preserve"> Price Index target identified a price that was high relative to eligible peer markets. </w:t>
      </w:r>
      <w:proofErr w:type="gramStart"/>
      <w:r>
        <w:t>Keeping these targets</w:t>
      </w:r>
      <w:proofErr w:type="gramEnd"/>
      <w:r>
        <w:t xml:space="preserve"> separate was necessary because a price acceleration and a local price divergence do not represent exactly the same market condition.</w:t>
      </w:r>
      <w:r>
        <w:t xml:space="preserve"> </w:t>
      </w:r>
      <w:r>
        <w:t>The primary feature panel contained 3,571 clean monthly market–commodity observations and 607 positive stress observations, representing 17.0% of the panel. The broader SPI panel contained 10,459 labelled observations. The final features included current and lagged price returns, rolling price movement, peer-market measures, rainfall anomalies, cumulative rainfall, seasonal variables, commodity group, currency regime, population context, and a climate–price interaction.</w:t>
      </w:r>
    </w:p>
    <w:p w14:paraId="37340850" w14:textId="783160C7" w:rsidR="00D95626" w:rsidRDefault="00D95626" w:rsidP="00D95626">
      <w:pPr>
        <w:spacing w:line="360" w:lineRule="auto"/>
        <w:jc w:val="both"/>
      </w:pPr>
      <w:r>
        <w:t xml:space="preserve">The first main finding was that the data sources could be integrated into a district-linked monthly panel. Market records were </w:t>
      </w:r>
      <w:proofErr w:type="spellStart"/>
      <w:r>
        <w:t>standardised</w:t>
      </w:r>
      <w:proofErr w:type="spellEnd"/>
      <w:r>
        <w:t xml:space="preserve">, administrative information was </w:t>
      </w:r>
      <w:proofErr w:type="spellStart"/>
      <w:r>
        <w:t>harmonised</w:t>
      </w:r>
      <w:proofErr w:type="spellEnd"/>
      <w:r>
        <w:t>, and rainfall was joined by district and month. This created a traceable basis for modelling and mapping. Spatial market research supports the need to preserve local differences rather than relying only on a national average (Fackler &amp; Goodwin, 2001; Mahdi &amp; Bonato, 2015).</w:t>
      </w:r>
      <w:r>
        <w:t xml:space="preserve"> </w:t>
      </w:r>
      <w:r>
        <w:t xml:space="preserve">The second finding was a negative relationship between rainfall anomalies and later price returns. </w:t>
      </w:r>
      <w:r>
        <w:lastRenderedPageBreak/>
        <w:t xml:space="preserve">The strongest reported association occurred at a two-month lead, with r = -0.22 and a reported significance level below 0.001. The climate–price interaction also showed higher predicted stress when a negative rainfall condition occurred with positive price momentum. This does not mean that rainfall alone determines food prices. It means that rainfall can provide useful information when interpreted together with market conditions, consistent with climate and </w:t>
      </w:r>
      <w:r w:rsidR="00084889">
        <w:t>food market</w:t>
      </w:r>
      <w:r>
        <w:t xml:space="preserve"> research (Phillips et al., 1998; Shukla et al., 2020).</w:t>
      </w:r>
    </w:p>
    <w:p w14:paraId="184143AD" w14:textId="42AC7D53" w:rsidR="00D95626" w:rsidRDefault="00D95626" w:rsidP="00D95626">
      <w:pPr>
        <w:spacing w:line="360" w:lineRule="auto"/>
        <w:jc w:val="both"/>
      </w:pPr>
      <w:r>
        <w:t xml:space="preserve">The third finding concerned model performance. </w:t>
      </w:r>
      <w:proofErr w:type="spellStart"/>
      <w:r>
        <w:t>XGBoost</w:t>
      </w:r>
      <w:proofErr w:type="spellEnd"/>
      <w:r>
        <w:t xml:space="preserve"> achieved the highest mean cross-validation ROC-AUC for the broader SPI target at 0.789. Elastic-net logistic regression recorded 0.759, while persistence recorded 0.764. Persistence produced the highest mean PR-AUC at 0.432, showing that recent market conditions were already informative. The </w:t>
      </w:r>
      <w:proofErr w:type="spellStart"/>
      <w:r>
        <w:t>Optuna</w:t>
      </w:r>
      <w:proofErr w:type="spellEnd"/>
      <w:r>
        <w:t xml:space="preserve"> histogram-based model recorded the lowest reported Brier loss at approximately 0.088, but its forward holdout ROC-AUC was 0.419, which remained below 0.500. The cross-validation and holdout results therefore show useful historical discrimination but limited certainty about performance in a later period (</w:t>
      </w:r>
      <w:proofErr w:type="spellStart"/>
      <w:r>
        <w:t>Bergmeir</w:t>
      </w:r>
      <w:proofErr w:type="spellEnd"/>
      <w:r>
        <w:t xml:space="preserve"> &amp; Benítez, 2012; He et al., 2021).</w:t>
      </w:r>
      <w:r>
        <w:t xml:space="preserve"> </w:t>
      </w:r>
      <w:r>
        <w:t xml:space="preserve">The fourth finding was that performance varied by commodity. </w:t>
      </w:r>
      <w:proofErr w:type="spellStart"/>
      <w:r>
        <w:t>XGBoost</w:t>
      </w:r>
      <w:proofErr w:type="spellEnd"/>
      <w:r>
        <w:t xml:space="preserve"> performed best for oils and fats with a ROC-AUC of 0.871, followed by miscellaneous food at 0.828 and cereals and tubers at 0.795. Persistence performed slightly better for meat, fish and eggs and for pulses and nuts. This shows that one model should not automatically be treated as equally suitable for every food category because storage, perishability, seasonality, and market integration differ (Gilbert et al., 2017; Porteous, 2019).</w:t>
      </w:r>
      <w:r>
        <w:t xml:space="preserve"> </w:t>
      </w:r>
      <w:r>
        <w:t xml:space="preserve">The fifth finding was that the project produced a prospective scoring structure. The live_prediction.py process checks uploaded data, validates dates, reconstructs the required features, checks peer-market availability, applies the </w:t>
      </w:r>
      <w:proofErr w:type="spellStart"/>
      <w:r>
        <w:t>serialised</w:t>
      </w:r>
      <w:proofErr w:type="spellEnd"/>
      <w:r>
        <w:t xml:space="preserve"> model, and produces a separate output. The map_stress.py process can then support </w:t>
      </w:r>
      <w:r w:rsidR="00084889">
        <w:t xml:space="preserve">district </w:t>
      </w:r>
      <w:proofErr w:type="spellStart"/>
      <w:r w:rsidR="00084889">
        <w:t>level</w:t>
      </w:r>
      <w:r>
        <w:t>visualisation</w:t>
      </w:r>
      <w:proofErr w:type="spellEnd"/>
      <w:r>
        <w:t xml:space="preserve">. This is a technical prototype rather than a complete national </w:t>
      </w:r>
      <w:r w:rsidR="00084889">
        <w:t>early warning</w:t>
      </w:r>
      <w:r>
        <w:t xml:space="preserve"> institution, but it moves the work beyond a one-time analysis.</w:t>
      </w:r>
    </w:p>
    <w:p w14:paraId="1ACDEFAF" w14:textId="77777777" w:rsidR="00D95626" w:rsidRDefault="00D95626" w:rsidP="00D95626">
      <w:pPr>
        <w:pStyle w:val="Heading2"/>
      </w:pPr>
      <w:r>
        <w:t>5.3 Achievement of Objectives and Conclusions</w:t>
      </w:r>
    </w:p>
    <w:p w14:paraId="18C7CED3" w14:textId="7685974A" w:rsidR="00D95626" w:rsidRDefault="00D95626" w:rsidP="00D95626">
      <w:pPr>
        <w:spacing w:line="360" w:lineRule="auto"/>
        <w:jc w:val="both"/>
      </w:pPr>
      <w:r>
        <w:t xml:space="preserve">Objective achievement is assessed against the project evidence and the distinction between technical completion and operational </w:t>
      </w:r>
      <w:proofErr w:type="spellStart"/>
      <w:r>
        <w:t>generalisation</w:t>
      </w:r>
      <w:proofErr w:type="spellEnd"/>
      <w:r>
        <w:t xml:space="preserve"> (</w:t>
      </w:r>
      <w:proofErr w:type="spellStart"/>
      <w:r>
        <w:t>Bergmeir</w:t>
      </w:r>
      <w:proofErr w:type="spellEnd"/>
      <w:r>
        <w:t xml:space="preserve"> &amp; Benítez, 2012; Reichstein et al., 2019).</w:t>
      </w:r>
      <w:r>
        <w:t xml:space="preserve"> </w:t>
      </w:r>
      <w:r>
        <w:t>The project objectives were assessed using four categories: highly met, substantially met, partially met, and not met. Three objectives were highly met and two were substantially met. No objective was classified as not met. The distinction between highly and substantially met reflects the difference between completing the technical task and proving that the system is ready for unrestricted operational use.</w:t>
      </w:r>
    </w:p>
    <w:p w14:paraId="2FB60277" w14:textId="16EAD6FA" w:rsidR="00D95626" w:rsidRPr="00D95626" w:rsidRDefault="00D95626" w:rsidP="00D95626">
      <w:pPr>
        <w:spacing w:line="360" w:lineRule="auto"/>
        <w:jc w:val="both"/>
        <w:rPr>
          <w:sz w:val="20"/>
          <w:szCs w:val="20"/>
        </w:rPr>
      </w:pPr>
      <w:r w:rsidRPr="00D95626">
        <w:rPr>
          <w:sz w:val="20"/>
          <w:szCs w:val="20"/>
        </w:rPr>
        <w:lastRenderedPageBreak/>
        <w:t xml:space="preserve">Table 5.3: Achievement of objectives </w:t>
      </w:r>
    </w:p>
    <w:tbl>
      <w:tblPr>
        <w:tblStyle w:val="TableGrid"/>
        <w:tblW w:w="0" w:type="auto"/>
        <w:jc w:val="center"/>
        <w:tblLook w:val="04A0" w:firstRow="1" w:lastRow="0" w:firstColumn="1" w:lastColumn="0" w:noHBand="0" w:noVBand="1"/>
      </w:tblPr>
      <w:tblGrid>
        <w:gridCol w:w="3005"/>
        <w:gridCol w:w="3005"/>
        <w:gridCol w:w="3006"/>
      </w:tblGrid>
      <w:tr w:rsidR="00D95626" w:rsidRPr="00D95626" w14:paraId="7B78E8D1" w14:textId="77777777" w:rsidTr="00D95626">
        <w:trPr>
          <w:jc w:val="center"/>
        </w:trPr>
        <w:tc>
          <w:tcPr>
            <w:tcW w:w="3005" w:type="dxa"/>
          </w:tcPr>
          <w:p w14:paraId="4F215174" w14:textId="77777777" w:rsidR="00D95626" w:rsidRPr="00D95626" w:rsidRDefault="00D95626" w:rsidP="00D95626">
            <w:pPr>
              <w:spacing w:line="276" w:lineRule="auto"/>
              <w:jc w:val="center"/>
              <w:rPr>
                <w:sz w:val="20"/>
                <w:szCs w:val="20"/>
              </w:rPr>
            </w:pPr>
            <w:r w:rsidRPr="00D95626">
              <w:rPr>
                <w:sz w:val="20"/>
                <w:szCs w:val="20"/>
              </w:rPr>
              <w:t>Objective</w:t>
            </w:r>
          </w:p>
        </w:tc>
        <w:tc>
          <w:tcPr>
            <w:tcW w:w="3005" w:type="dxa"/>
          </w:tcPr>
          <w:p w14:paraId="4C3EA529" w14:textId="77777777" w:rsidR="00D95626" w:rsidRPr="00D95626" w:rsidRDefault="00D95626" w:rsidP="00D95626">
            <w:pPr>
              <w:spacing w:line="276" w:lineRule="auto"/>
              <w:jc w:val="center"/>
              <w:rPr>
                <w:sz w:val="20"/>
                <w:szCs w:val="20"/>
              </w:rPr>
            </w:pPr>
            <w:r w:rsidRPr="00D95626">
              <w:rPr>
                <w:sz w:val="20"/>
                <w:szCs w:val="20"/>
              </w:rPr>
              <w:t>Achievement</w:t>
            </w:r>
          </w:p>
        </w:tc>
        <w:tc>
          <w:tcPr>
            <w:tcW w:w="3006" w:type="dxa"/>
          </w:tcPr>
          <w:p w14:paraId="1A52F475" w14:textId="3A4B698E" w:rsidR="00D95626" w:rsidRPr="00D95626" w:rsidRDefault="00D95626" w:rsidP="00D95626">
            <w:pPr>
              <w:spacing w:line="276" w:lineRule="auto"/>
              <w:jc w:val="center"/>
              <w:rPr>
                <w:sz w:val="20"/>
                <w:szCs w:val="20"/>
              </w:rPr>
            </w:pPr>
            <w:r w:rsidRPr="00D95626">
              <w:rPr>
                <w:sz w:val="20"/>
                <w:szCs w:val="20"/>
              </w:rPr>
              <w:t>Evidence</w:t>
            </w:r>
            <w:r>
              <w:rPr>
                <w:sz w:val="20"/>
                <w:szCs w:val="20"/>
              </w:rPr>
              <w:t xml:space="preserve"> </w:t>
            </w:r>
            <w:r w:rsidRPr="00D95626">
              <w:rPr>
                <w:sz w:val="20"/>
                <w:szCs w:val="20"/>
              </w:rPr>
              <w:t>based assessment</w:t>
            </w:r>
          </w:p>
        </w:tc>
      </w:tr>
      <w:tr w:rsidR="00D95626" w:rsidRPr="00D95626" w14:paraId="23246D29" w14:textId="77777777" w:rsidTr="00D95626">
        <w:trPr>
          <w:jc w:val="center"/>
        </w:trPr>
        <w:tc>
          <w:tcPr>
            <w:tcW w:w="3005" w:type="dxa"/>
          </w:tcPr>
          <w:p w14:paraId="6888A298" w14:textId="77777777" w:rsidR="00D95626" w:rsidRPr="00D95626" w:rsidRDefault="00D95626" w:rsidP="00D95626">
            <w:pPr>
              <w:spacing w:line="276" w:lineRule="auto"/>
              <w:jc w:val="center"/>
              <w:rPr>
                <w:sz w:val="20"/>
                <w:szCs w:val="20"/>
              </w:rPr>
            </w:pPr>
            <w:r w:rsidRPr="00D95626">
              <w:rPr>
                <w:sz w:val="20"/>
                <w:szCs w:val="20"/>
              </w:rPr>
              <w:t>1. Combine price, rainfall, market, and administrative data</w:t>
            </w:r>
          </w:p>
        </w:tc>
        <w:tc>
          <w:tcPr>
            <w:tcW w:w="3005" w:type="dxa"/>
          </w:tcPr>
          <w:p w14:paraId="5CD2870B" w14:textId="77777777" w:rsidR="00D95626" w:rsidRPr="00D95626" w:rsidRDefault="00D95626" w:rsidP="00D95626">
            <w:pPr>
              <w:spacing w:line="276" w:lineRule="auto"/>
              <w:jc w:val="center"/>
              <w:rPr>
                <w:sz w:val="20"/>
                <w:szCs w:val="20"/>
              </w:rPr>
            </w:pPr>
            <w:r w:rsidRPr="00D95626">
              <w:rPr>
                <w:sz w:val="20"/>
                <w:szCs w:val="20"/>
              </w:rPr>
              <w:t>Highly met</w:t>
            </w:r>
          </w:p>
        </w:tc>
        <w:tc>
          <w:tcPr>
            <w:tcW w:w="3006" w:type="dxa"/>
          </w:tcPr>
          <w:p w14:paraId="1393AB6F" w14:textId="77777777" w:rsidR="00D95626" w:rsidRPr="00D95626" w:rsidRDefault="00D95626" w:rsidP="00D95626">
            <w:pPr>
              <w:spacing w:line="276" w:lineRule="auto"/>
              <w:jc w:val="center"/>
              <w:rPr>
                <w:sz w:val="20"/>
                <w:szCs w:val="20"/>
              </w:rPr>
            </w:pPr>
            <w:r w:rsidRPr="00D95626">
              <w:rPr>
                <w:sz w:val="20"/>
                <w:szCs w:val="20"/>
              </w:rPr>
              <w:t>A cleaned monthly market–commodity panel was created and linked to districts and rainfall.</w:t>
            </w:r>
          </w:p>
        </w:tc>
      </w:tr>
      <w:tr w:rsidR="00D95626" w:rsidRPr="00D95626" w14:paraId="1020556D" w14:textId="77777777" w:rsidTr="00D95626">
        <w:trPr>
          <w:jc w:val="center"/>
        </w:trPr>
        <w:tc>
          <w:tcPr>
            <w:tcW w:w="3005" w:type="dxa"/>
          </w:tcPr>
          <w:p w14:paraId="477C7B56" w14:textId="77777777" w:rsidR="00D95626" w:rsidRPr="00D95626" w:rsidRDefault="00D95626" w:rsidP="00D95626">
            <w:pPr>
              <w:spacing w:line="276" w:lineRule="auto"/>
              <w:jc w:val="center"/>
              <w:rPr>
                <w:sz w:val="20"/>
                <w:szCs w:val="20"/>
              </w:rPr>
            </w:pPr>
            <w:r w:rsidRPr="00D95626">
              <w:rPr>
                <w:sz w:val="20"/>
                <w:szCs w:val="20"/>
              </w:rPr>
              <w:t>2. Create useful price, rainfall, spatial, commodity, and currency features</w:t>
            </w:r>
          </w:p>
        </w:tc>
        <w:tc>
          <w:tcPr>
            <w:tcW w:w="3005" w:type="dxa"/>
          </w:tcPr>
          <w:p w14:paraId="0D9469FD" w14:textId="77777777" w:rsidR="00D95626" w:rsidRPr="00D95626" w:rsidRDefault="00D95626" w:rsidP="00D95626">
            <w:pPr>
              <w:spacing w:line="276" w:lineRule="auto"/>
              <w:jc w:val="center"/>
              <w:rPr>
                <w:sz w:val="20"/>
                <w:szCs w:val="20"/>
              </w:rPr>
            </w:pPr>
            <w:r w:rsidRPr="00D95626">
              <w:rPr>
                <w:sz w:val="20"/>
                <w:szCs w:val="20"/>
              </w:rPr>
              <w:t>Highly met</w:t>
            </w:r>
          </w:p>
        </w:tc>
        <w:tc>
          <w:tcPr>
            <w:tcW w:w="3006" w:type="dxa"/>
          </w:tcPr>
          <w:p w14:paraId="11B2B6ED" w14:textId="77777777" w:rsidR="00D95626" w:rsidRPr="00D95626" w:rsidRDefault="00D95626" w:rsidP="00D95626">
            <w:pPr>
              <w:spacing w:line="276" w:lineRule="auto"/>
              <w:jc w:val="center"/>
              <w:rPr>
                <w:sz w:val="20"/>
                <w:szCs w:val="20"/>
              </w:rPr>
            </w:pPr>
            <w:r w:rsidRPr="00D95626">
              <w:rPr>
                <w:sz w:val="20"/>
                <w:szCs w:val="20"/>
              </w:rPr>
              <w:t>The project produced forward price, rainfall, peer-market, seasonal, interaction, commodity, and currency features.</w:t>
            </w:r>
          </w:p>
        </w:tc>
      </w:tr>
      <w:tr w:rsidR="00D95626" w:rsidRPr="00D95626" w14:paraId="03C6A1FA" w14:textId="77777777" w:rsidTr="00D95626">
        <w:trPr>
          <w:jc w:val="center"/>
        </w:trPr>
        <w:tc>
          <w:tcPr>
            <w:tcW w:w="3005" w:type="dxa"/>
          </w:tcPr>
          <w:p w14:paraId="4379FA55" w14:textId="4B5685C2" w:rsidR="00D95626" w:rsidRPr="00D95626" w:rsidRDefault="00D95626" w:rsidP="00D95626">
            <w:pPr>
              <w:spacing w:line="276" w:lineRule="auto"/>
              <w:jc w:val="center"/>
              <w:rPr>
                <w:sz w:val="20"/>
                <w:szCs w:val="20"/>
              </w:rPr>
            </w:pPr>
            <w:r w:rsidRPr="00D95626">
              <w:rPr>
                <w:sz w:val="20"/>
                <w:szCs w:val="20"/>
              </w:rPr>
              <w:t xml:space="preserve">3. Compare </w:t>
            </w:r>
            <w:r w:rsidR="00084889">
              <w:rPr>
                <w:sz w:val="20"/>
                <w:szCs w:val="20"/>
              </w:rPr>
              <w:t>machine learning</w:t>
            </w:r>
            <w:r w:rsidRPr="00D95626">
              <w:rPr>
                <w:sz w:val="20"/>
                <w:szCs w:val="20"/>
              </w:rPr>
              <w:t xml:space="preserve"> models with baselines using time-ordered validation</w:t>
            </w:r>
          </w:p>
        </w:tc>
        <w:tc>
          <w:tcPr>
            <w:tcW w:w="3005" w:type="dxa"/>
          </w:tcPr>
          <w:p w14:paraId="39857083" w14:textId="77777777" w:rsidR="00D95626" w:rsidRPr="00D95626" w:rsidRDefault="00D95626" w:rsidP="00D95626">
            <w:pPr>
              <w:spacing w:line="276" w:lineRule="auto"/>
              <w:jc w:val="center"/>
              <w:rPr>
                <w:sz w:val="20"/>
                <w:szCs w:val="20"/>
              </w:rPr>
            </w:pPr>
            <w:r w:rsidRPr="00D95626">
              <w:rPr>
                <w:sz w:val="20"/>
                <w:szCs w:val="20"/>
              </w:rPr>
              <w:t>Substantially met</w:t>
            </w:r>
          </w:p>
        </w:tc>
        <w:tc>
          <w:tcPr>
            <w:tcW w:w="3006" w:type="dxa"/>
          </w:tcPr>
          <w:p w14:paraId="4F3A1F11" w14:textId="77777777" w:rsidR="00D95626" w:rsidRPr="00D95626" w:rsidRDefault="00D95626" w:rsidP="00D95626">
            <w:pPr>
              <w:spacing w:line="276" w:lineRule="auto"/>
              <w:jc w:val="center"/>
              <w:rPr>
                <w:sz w:val="20"/>
                <w:szCs w:val="20"/>
              </w:rPr>
            </w:pPr>
            <w:r w:rsidRPr="00D95626">
              <w:rPr>
                <w:sz w:val="20"/>
                <w:szCs w:val="20"/>
              </w:rPr>
              <w:t>Models and baselines were compared using several metrics, but the forward holdout showed temporal instability.</w:t>
            </w:r>
          </w:p>
        </w:tc>
      </w:tr>
      <w:tr w:rsidR="00D95626" w:rsidRPr="00D95626" w14:paraId="36F8B226" w14:textId="77777777" w:rsidTr="00D95626">
        <w:trPr>
          <w:jc w:val="center"/>
        </w:trPr>
        <w:tc>
          <w:tcPr>
            <w:tcW w:w="3005" w:type="dxa"/>
          </w:tcPr>
          <w:p w14:paraId="76409C47" w14:textId="77777777" w:rsidR="00D95626" w:rsidRPr="00D95626" w:rsidRDefault="00D95626" w:rsidP="00D95626">
            <w:pPr>
              <w:spacing w:line="276" w:lineRule="auto"/>
              <w:jc w:val="center"/>
              <w:rPr>
                <w:sz w:val="20"/>
                <w:szCs w:val="20"/>
              </w:rPr>
            </w:pPr>
            <w:r w:rsidRPr="00D95626">
              <w:rPr>
                <w:sz w:val="20"/>
                <w:szCs w:val="20"/>
              </w:rPr>
              <w:t>4. Develop a repeatable prospective scoring process</w:t>
            </w:r>
          </w:p>
        </w:tc>
        <w:tc>
          <w:tcPr>
            <w:tcW w:w="3005" w:type="dxa"/>
          </w:tcPr>
          <w:p w14:paraId="27B8534B" w14:textId="77777777" w:rsidR="00D95626" w:rsidRPr="00D95626" w:rsidRDefault="00D95626" w:rsidP="00D95626">
            <w:pPr>
              <w:spacing w:line="276" w:lineRule="auto"/>
              <w:jc w:val="center"/>
              <w:rPr>
                <w:sz w:val="20"/>
                <w:szCs w:val="20"/>
              </w:rPr>
            </w:pPr>
            <w:r w:rsidRPr="00D95626">
              <w:rPr>
                <w:sz w:val="20"/>
                <w:szCs w:val="20"/>
              </w:rPr>
              <w:t>Highly met</w:t>
            </w:r>
          </w:p>
        </w:tc>
        <w:tc>
          <w:tcPr>
            <w:tcW w:w="3006" w:type="dxa"/>
          </w:tcPr>
          <w:p w14:paraId="656035B1" w14:textId="77777777" w:rsidR="00D95626" w:rsidRPr="00D95626" w:rsidRDefault="00D95626" w:rsidP="00D95626">
            <w:pPr>
              <w:spacing w:line="276" w:lineRule="auto"/>
              <w:jc w:val="center"/>
              <w:rPr>
                <w:sz w:val="20"/>
                <w:szCs w:val="20"/>
              </w:rPr>
            </w:pPr>
            <w:r w:rsidRPr="00D95626">
              <w:rPr>
                <w:sz w:val="20"/>
                <w:szCs w:val="20"/>
              </w:rPr>
              <w:t>The scoring and mapping scripts validate new inputs, reconstruct features, and produce separate outputs.</w:t>
            </w:r>
          </w:p>
        </w:tc>
      </w:tr>
      <w:tr w:rsidR="00D95626" w:rsidRPr="00D95626" w14:paraId="014451DB" w14:textId="77777777" w:rsidTr="00D95626">
        <w:trPr>
          <w:jc w:val="center"/>
        </w:trPr>
        <w:tc>
          <w:tcPr>
            <w:tcW w:w="3005" w:type="dxa"/>
          </w:tcPr>
          <w:p w14:paraId="7DD73664" w14:textId="77777777" w:rsidR="00D95626" w:rsidRPr="00D95626" w:rsidRDefault="00D95626" w:rsidP="00D95626">
            <w:pPr>
              <w:spacing w:line="276" w:lineRule="auto"/>
              <w:jc w:val="center"/>
              <w:rPr>
                <w:sz w:val="20"/>
                <w:szCs w:val="20"/>
              </w:rPr>
            </w:pPr>
            <w:r w:rsidRPr="00D95626">
              <w:rPr>
                <w:sz w:val="20"/>
                <w:szCs w:val="20"/>
              </w:rPr>
              <w:t>5. Present predictions by commodity and district for decision support</w:t>
            </w:r>
          </w:p>
        </w:tc>
        <w:tc>
          <w:tcPr>
            <w:tcW w:w="3005" w:type="dxa"/>
          </w:tcPr>
          <w:p w14:paraId="444E8B52" w14:textId="77777777" w:rsidR="00D95626" w:rsidRPr="00D95626" w:rsidRDefault="00D95626" w:rsidP="00D95626">
            <w:pPr>
              <w:spacing w:line="276" w:lineRule="auto"/>
              <w:jc w:val="center"/>
              <w:rPr>
                <w:sz w:val="20"/>
                <w:szCs w:val="20"/>
              </w:rPr>
            </w:pPr>
            <w:r w:rsidRPr="00D95626">
              <w:rPr>
                <w:sz w:val="20"/>
                <w:szCs w:val="20"/>
              </w:rPr>
              <w:t>Substantially met</w:t>
            </w:r>
          </w:p>
        </w:tc>
        <w:tc>
          <w:tcPr>
            <w:tcW w:w="3006" w:type="dxa"/>
          </w:tcPr>
          <w:p w14:paraId="14439F56" w14:textId="77777777" w:rsidR="00D95626" w:rsidRPr="00D95626" w:rsidRDefault="00D95626" w:rsidP="00D95626">
            <w:pPr>
              <w:spacing w:line="276" w:lineRule="auto"/>
              <w:jc w:val="center"/>
              <w:rPr>
                <w:sz w:val="20"/>
                <w:szCs w:val="20"/>
              </w:rPr>
            </w:pPr>
            <w:r w:rsidRPr="00D95626">
              <w:rPr>
                <w:sz w:val="20"/>
                <w:szCs w:val="20"/>
              </w:rPr>
              <w:t>Commodity comparisons and district risk bands were produced, but spatial outputs still require local verification.</w:t>
            </w:r>
          </w:p>
        </w:tc>
      </w:tr>
    </w:tbl>
    <w:p w14:paraId="5293A4FC" w14:textId="77777777" w:rsidR="00D95626" w:rsidRDefault="00D95626" w:rsidP="00D95626">
      <w:pPr>
        <w:pStyle w:val="Heading3"/>
      </w:pPr>
      <w:r>
        <w:t xml:space="preserve">5.3.1 Objective 1: Data integration and administrative </w:t>
      </w:r>
      <w:proofErr w:type="spellStart"/>
      <w:r>
        <w:t>harmonisation</w:t>
      </w:r>
      <w:proofErr w:type="spellEnd"/>
    </w:p>
    <w:p w14:paraId="0314ECF0" w14:textId="45F01744" w:rsidR="00D95626" w:rsidRDefault="00D95626" w:rsidP="00D95626">
      <w:pPr>
        <w:spacing w:line="360" w:lineRule="auto"/>
        <w:jc w:val="both"/>
      </w:pPr>
      <w:r>
        <w:t xml:space="preserve">Objective 1 was highly met. The project successfully combined </w:t>
      </w:r>
      <w:r w:rsidR="00557AC2">
        <w:t>market price</w:t>
      </w:r>
      <w:r>
        <w:t xml:space="preserve"> records, rainfall information, market coordinates, administrative boundaries, and district context. The data were </w:t>
      </w:r>
      <w:proofErr w:type="spellStart"/>
      <w:r>
        <w:t>organised</w:t>
      </w:r>
      <w:proofErr w:type="spellEnd"/>
      <w:r>
        <w:t xml:space="preserve"> into a monthly panel with market, commodity, currency, date, and district information.</w:t>
      </w:r>
      <w:r>
        <w:t xml:space="preserve"> </w:t>
      </w:r>
      <w:r>
        <w:t xml:space="preserve">This objective was important because the later modelling depended on a reliable geographic and time structure. Without consistent identifiers, rainfall could not be connected to market observations and the resulting district predictions would not be traceable. The project also retained a crosswalk and flagged uncertain assignments instead of hiding them. This supports the reproducibility expected in spatial </w:t>
      </w:r>
      <w:r w:rsidR="00084889">
        <w:t>food market</w:t>
      </w:r>
      <w:r>
        <w:t xml:space="preserve"> analysis (Fackler &amp; Goodwin, 2001; Mahdi &amp; Bonato, 2015).</w:t>
      </w:r>
      <w:r>
        <w:t xml:space="preserve"> </w:t>
      </w:r>
      <w:r>
        <w:t>The objective was highly met at the project level. It does not mean that all possible market data were captured or that geographic uncertainty was eliminated. Those issues are considered in Section 5.5.</w:t>
      </w:r>
    </w:p>
    <w:p w14:paraId="54D25FEB" w14:textId="77777777" w:rsidR="00D95626" w:rsidRDefault="00D95626" w:rsidP="00D95626">
      <w:pPr>
        <w:pStyle w:val="Heading3"/>
      </w:pPr>
      <w:r>
        <w:t>5.3.2 Objective 2: Feature construction and climate–price analysis</w:t>
      </w:r>
    </w:p>
    <w:p w14:paraId="51F8511E" w14:textId="77919B80" w:rsidR="00D95626" w:rsidRDefault="00D95626" w:rsidP="00D95626">
      <w:pPr>
        <w:spacing w:line="360" w:lineRule="auto"/>
        <w:jc w:val="both"/>
      </w:pPr>
      <w:r>
        <w:t>Objective 2 was highly met. The project created features representing current and lagged price movements, rolling returns, peer-market differences, rainfall anomalies, cumulative rainfall, seasonality, commodity group, currency regime, population context, and the climate–price interaction.</w:t>
      </w:r>
      <w:r>
        <w:t xml:space="preserve"> </w:t>
      </w:r>
      <w:r>
        <w:t>The results also provided evidence that the features were relevant to the project question. Rainfall anomalies showed a negative lead–lag relationship with later price returns, and the interaction analysis showed higher predicted stress under combined dry and positive-</w:t>
      </w:r>
      <w:r>
        <w:lastRenderedPageBreak/>
        <w:t xml:space="preserve">price conditions. These results support the use of climate information as one component of a broader market signal. They agree with research showing that rainfall shocks may affect agricultural expectations and prices over time (Phillips et al., 1998; </w:t>
      </w:r>
      <w:proofErr w:type="spellStart"/>
      <w:r>
        <w:t>Sazib</w:t>
      </w:r>
      <w:proofErr w:type="spellEnd"/>
      <w:r>
        <w:t xml:space="preserve"> et al., 2020)</w:t>
      </w:r>
      <w:r>
        <w:t xml:space="preserve">. </w:t>
      </w:r>
      <w:r>
        <w:t>The objective was not to prove that the engineered features are causal variables. Feature importance and correlation do not replace an economic identification strategy. The achievement concerns the construction and testing of useful predictive features.</w:t>
      </w:r>
    </w:p>
    <w:p w14:paraId="3E4CD0C1" w14:textId="77777777" w:rsidR="00D95626" w:rsidRDefault="00D95626" w:rsidP="00D95626">
      <w:pPr>
        <w:pStyle w:val="Heading3"/>
      </w:pPr>
      <w:r>
        <w:t>5.3.3 Objective 3: Model comparison and time-ordered evaluation</w:t>
      </w:r>
    </w:p>
    <w:p w14:paraId="145DA874" w14:textId="6DA5898B" w:rsidR="00D95626" w:rsidRDefault="00D95626" w:rsidP="00D95626">
      <w:pPr>
        <w:spacing w:line="360" w:lineRule="auto"/>
        <w:jc w:val="both"/>
      </w:pPr>
      <w:r>
        <w:t xml:space="preserve">Objective 3 was substantially met. The project compared elastic-net logistic regression, </w:t>
      </w:r>
      <w:proofErr w:type="spellStart"/>
      <w:r>
        <w:t>XGBoost</w:t>
      </w:r>
      <w:proofErr w:type="spellEnd"/>
      <w:r>
        <w:t>, histogram-based gradient boosting, persistence, and majority-class baselines. It reported ROC-AUC, PR-AUC, balanced accuracy, Brier loss, holdout ROC-AUC, and confusion-matrix measures. The models were evaluated using time order rather than relying only on random splitting.</w:t>
      </w:r>
      <w:r>
        <w:t xml:space="preserve"> </w:t>
      </w:r>
      <w:r>
        <w:t xml:space="preserve">The objective is classified as substantially rather than highly met because the forward holdout results exposed a </w:t>
      </w:r>
      <w:proofErr w:type="spellStart"/>
      <w:r>
        <w:t>generalisation</w:t>
      </w:r>
      <w:proofErr w:type="spellEnd"/>
      <w:r>
        <w:t xml:space="preserve"> problem. The </w:t>
      </w:r>
      <w:proofErr w:type="spellStart"/>
      <w:r>
        <w:t>Optuna</w:t>
      </w:r>
      <w:proofErr w:type="spellEnd"/>
      <w:r>
        <w:t xml:space="preserve"> model had a holdout ROC-AUC of 0.419, and persistence had 0.220. These values indicate that later-period ranking was weak, even though the average validation results were more </w:t>
      </w:r>
      <w:proofErr w:type="spellStart"/>
      <w:r>
        <w:t>favourable</w:t>
      </w:r>
      <w:proofErr w:type="spellEnd"/>
      <w:r>
        <w:t>. This does not invalidate the comparison. Instead, it shows why later testing is necessary in forecasting work (</w:t>
      </w:r>
      <w:proofErr w:type="spellStart"/>
      <w:r>
        <w:t>Bergmeir</w:t>
      </w:r>
      <w:proofErr w:type="spellEnd"/>
      <w:r>
        <w:t xml:space="preserve"> &amp; Benítez, 2012).</w:t>
      </w:r>
      <w:r>
        <w:t xml:space="preserve"> </w:t>
      </w:r>
      <w:r>
        <w:t xml:space="preserve">The conclusion is that the project identified useful model differences but did not establish a permanently reliable best model for every future period. </w:t>
      </w:r>
      <w:proofErr w:type="spellStart"/>
      <w:r>
        <w:t>XGBoost</w:t>
      </w:r>
      <w:proofErr w:type="spellEnd"/>
      <w:r>
        <w:t xml:space="preserve"> was the strongest cross-validation model for the broader SPI target, while persistence remained a necessary benchmark.</w:t>
      </w:r>
    </w:p>
    <w:p w14:paraId="6814148C" w14:textId="77777777" w:rsidR="00D95626" w:rsidRDefault="00D95626" w:rsidP="00D95626">
      <w:pPr>
        <w:pStyle w:val="Heading3"/>
      </w:pPr>
      <w:r>
        <w:t>5.3.4 Objective 4: Prospective scoring and deployment</w:t>
      </w:r>
    </w:p>
    <w:p w14:paraId="3E9DF1E0" w14:textId="2B7C0E97" w:rsidR="00D95626" w:rsidRDefault="00D95626" w:rsidP="00D95626">
      <w:pPr>
        <w:spacing w:line="360" w:lineRule="auto"/>
        <w:jc w:val="both"/>
      </w:pPr>
      <w:r>
        <w:t>The deployment assessment follows reproducibility principles for data-driven environmental systems (Reichstein et al., 2019).</w:t>
      </w:r>
      <w:r>
        <w:t xml:space="preserve"> </w:t>
      </w:r>
      <w:r>
        <w:t xml:space="preserve">Objective 4 was highly met as a technical prototype. The project produced a repeatable process that accepts new data, checks the input structure, verifies dates, reconstructs features, checks peer-market information, applies a </w:t>
      </w:r>
      <w:proofErr w:type="spellStart"/>
      <w:r>
        <w:t>serialised</w:t>
      </w:r>
      <w:proofErr w:type="spellEnd"/>
      <w:r>
        <w:t xml:space="preserve"> model, and creates a separate prediction file. The mapping process supports </w:t>
      </w:r>
      <w:r w:rsidR="00084889">
        <w:t xml:space="preserve">district </w:t>
      </w:r>
      <w:proofErr w:type="spellStart"/>
      <w:r w:rsidR="00084889">
        <w:t>level</w:t>
      </w:r>
      <w:r>
        <w:t>output</w:t>
      </w:r>
      <w:proofErr w:type="spellEnd"/>
      <w:r>
        <w:t>.</w:t>
      </w:r>
      <w:r>
        <w:t xml:space="preserve"> </w:t>
      </w:r>
      <w:r>
        <w:t xml:space="preserve">This achievement is important because a model is not useful in practice if it can only be run once by the developer. Separating raw data, transformed data, model files, prediction outputs, and </w:t>
      </w:r>
      <w:proofErr w:type="spellStart"/>
      <w:r>
        <w:t>visualisations</w:t>
      </w:r>
      <w:proofErr w:type="spellEnd"/>
      <w:r>
        <w:t xml:space="preserve"> improves traceability. The use of Git, GitHub, and </w:t>
      </w:r>
      <w:proofErr w:type="spellStart"/>
      <w:r>
        <w:t>Streamlit</w:t>
      </w:r>
      <w:proofErr w:type="spellEnd"/>
      <w:r>
        <w:t xml:space="preserve"> Cloud also provides a practical route for version control and access.</w:t>
      </w:r>
      <w:r>
        <w:t xml:space="preserve"> </w:t>
      </w:r>
      <w:r>
        <w:t>The qualification “as a technical prototype” is necessary. The project does not demonstrate long-term institutional ownership, automated live data feeds, a formal model registry, or a completed user-acceptance process. These are recommended areas for future implementation.</w:t>
      </w:r>
    </w:p>
    <w:p w14:paraId="4C54EE9F" w14:textId="77777777" w:rsidR="00D95626" w:rsidRDefault="00D95626" w:rsidP="00D95626">
      <w:pPr>
        <w:spacing w:line="360" w:lineRule="auto"/>
        <w:jc w:val="both"/>
      </w:pPr>
    </w:p>
    <w:p w14:paraId="71533834" w14:textId="77777777" w:rsidR="00D95626" w:rsidRDefault="00D95626" w:rsidP="00D95626">
      <w:pPr>
        <w:pStyle w:val="Heading3"/>
      </w:pPr>
      <w:r>
        <w:t>5.3.5 Objective 5: Commodity and district decision support</w:t>
      </w:r>
    </w:p>
    <w:p w14:paraId="55D519CA" w14:textId="40E2817D" w:rsidR="00D95626" w:rsidRDefault="00D95626" w:rsidP="00D95626">
      <w:pPr>
        <w:spacing w:line="360" w:lineRule="auto"/>
        <w:jc w:val="both"/>
      </w:pPr>
      <w:r>
        <w:t xml:space="preserve">Objective 5 was substantially met. The project produced commodity-level performance comparisons and divided scored outputs into Lower, Watch, and Higher risk bands. The reported district output identified Beitbridge, Chiredzi, Bikita, and </w:t>
      </w:r>
      <w:proofErr w:type="spellStart"/>
      <w:r>
        <w:t>Buhera</w:t>
      </w:r>
      <w:proofErr w:type="spellEnd"/>
      <w:r>
        <w:t xml:space="preserve"> among locations with higher predicted risk.</w:t>
      </w:r>
      <w:r>
        <w:t xml:space="preserve"> </w:t>
      </w:r>
      <w:r>
        <w:t xml:space="preserve">The objective is not classified as highly met because the district results are decision-support outputs, not validated maps of household vulnerability. They require confirmation using local market information, household assessments, stocks, transport conditions, and reporting coverage. The output is best used to </w:t>
      </w:r>
      <w:proofErr w:type="spellStart"/>
      <w:r>
        <w:t>prioritise</w:t>
      </w:r>
      <w:proofErr w:type="spellEnd"/>
      <w:r>
        <w:t xml:space="preserve"> further checking rather than to allocate assistance automatically (</w:t>
      </w:r>
      <w:r w:rsidR="00E00835">
        <w:t>WFP</w:t>
      </w:r>
      <w:r>
        <w:t>, 2025).</w:t>
      </w:r>
    </w:p>
    <w:p w14:paraId="6B4B320C" w14:textId="77777777" w:rsidR="00D95626" w:rsidRDefault="00D95626" w:rsidP="00D95626">
      <w:pPr>
        <w:pStyle w:val="Heading2"/>
      </w:pPr>
      <w:r>
        <w:t>5.4 Implications and Impact</w:t>
      </w:r>
    </w:p>
    <w:p w14:paraId="2EFBA3E0" w14:textId="2944839A" w:rsidR="00D95626" w:rsidRDefault="00D95626" w:rsidP="00D95626">
      <w:pPr>
        <w:spacing w:line="360" w:lineRule="auto"/>
        <w:jc w:val="both"/>
      </w:pPr>
      <w:r>
        <w:t>The implications are considered at theoretical, practical, and educational levels, reflecting the need to connect predictive performance with responsible use (Reichstein et al., 2019; Westerveld et al., 2021).</w:t>
      </w:r>
    </w:p>
    <w:p w14:paraId="06CA92B5" w14:textId="77777777" w:rsidR="00D95626" w:rsidRDefault="00D95626" w:rsidP="00D95626">
      <w:pPr>
        <w:pStyle w:val="Heading3"/>
      </w:pPr>
      <w:r>
        <w:t>5.4.1 Implications for theory</w:t>
      </w:r>
    </w:p>
    <w:p w14:paraId="23C66C4B" w14:textId="14AE252D" w:rsidR="00D95626" w:rsidRDefault="00D95626" w:rsidP="00D95626">
      <w:pPr>
        <w:spacing w:line="360" w:lineRule="auto"/>
        <w:jc w:val="both"/>
      </w:pPr>
      <w:r>
        <w:t xml:space="preserve">The project contributes to the understanding of </w:t>
      </w:r>
      <w:r w:rsidR="00084889">
        <w:t>food price</w:t>
      </w:r>
      <w:r>
        <w:t xml:space="preserve"> stress by combining market persistence, spatial comparison, rainfall information, and commodity context. Storage theory suggests that price movements may become sharper when available buffers are weak or future supply is uncertain (Williams &amp; Wright, 1991; Deaton &amp; Laroque, 1992). The project findings are consistent with this general idea because recent price movement contributed to prediction and the persistence baseline remained competitive.</w:t>
      </w:r>
      <w:r>
        <w:t xml:space="preserve"> </w:t>
      </w:r>
      <w:r>
        <w:t xml:space="preserve">The climate results add a second point. Rainfall information did not operate as a complete explanation of price stress, but its importance increased when interpreted with price momentum. This supports a view of </w:t>
      </w:r>
      <w:r w:rsidR="00084889">
        <w:t>food price</w:t>
      </w:r>
      <w:r>
        <w:t xml:space="preserve"> risk as a compound process rather than a single-variable relationship. A dry period may have a different implication in a stable market than in a market where prices are already rising.</w:t>
      </w:r>
      <w:r>
        <w:t xml:space="preserve"> </w:t>
      </w:r>
      <w:r>
        <w:t xml:space="preserve">The project also contributes methodologically by showing that validation design changes the interpretation of model performance. Average expanding-window results were stronger than the later forward holdout. This supports the argument that </w:t>
      </w:r>
      <w:r w:rsidR="00084889">
        <w:t>machine learning</w:t>
      </w:r>
      <w:r>
        <w:t xml:space="preserve"> models for environmental and </w:t>
      </w:r>
      <w:r w:rsidR="00557AC2">
        <w:t xml:space="preserve">food security </w:t>
      </w:r>
      <w:r>
        <w:t>applications must be tested under realistic temporal conditions (</w:t>
      </w:r>
      <w:proofErr w:type="spellStart"/>
      <w:r>
        <w:t>Bergmeir</w:t>
      </w:r>
      <w:proofErr w:type="spellEnd"/>
      <w:r>
        <w:t xml:space="preserve"> &amp; Benítez, 2012; Reichstein et al., 2019).</w:t>
      </w:r>
    </w:p>
    <w:p w14:paraId="2971A1D6" w14:textId="77777777" w:rsidR="00D95626" w:rsidRDefault="00D95626" w:rsidP="00D95626">
      <w:pPr>
        <w:pStyle w:val="Heading3"/>
      </w:pPr>
      <w:r>
        <w:t>5.4.2 Implications for practice</w:t>
      </w:r>
    </w:p>
    <w:p w14:paraId="5A002787" w14:textId="672201E7" w:rsidR="00D95626" w:rsidRDefault="00D95626" w:rsidP="00D95626">
      <w:pPr>
        <w:spacing w:line="360" w:lineRule="auto"/>
        <w:jc w:val="both"/>
      </w:pPr>
      <w:r>
        <w:lastRenderedPageBreak/>
        <w:t xml:space="preserve">For practice, the main implication is that a </w:t>
      </w:r>
      <w:r w:rsidR="00557AC2">
        <w:t>market stress</w:t>
      </w:r>
      <w:r>
        <w:t xml:space="preserve"> model can support earlier investigation but should not operate as an automatic decision-maker. Government departments, humanitarian agencies, and market-monitoring teams could use the output to identify districts, commodities, or markets that require verification.</w:t>
      </w:r>
      <w:r>
        <w:t xml:space="preserve"> </w:t>
      </w:r>
      <w:r>
        <w:t xml:space="preserve">The output can support questions such as whether a market is experiencing a local price divergence, whether a rainfall deficit is coinciding with rising prices, whether stocks and transport routes remain functional, and whether a possible response should be considered. The model should be reviewed with WFP market monitoring, FEWS NET outlooks, </w:t>
      </w:r>
      <w:proofErr w:type="spellStart"/>
      <w:r>
        <w:t>ZimVAC</w:t>
      </w:r>
      <w:proofErr w:type="spellEnd"/>
      <w:r>
        <w:t xml:space="preserve"> or </w:t>
      </w:r>
      <w:proofErr w:type="spellStart"/>
      <w:r>
        <w:t>ZimLAC</w:t>
      </w:r>
      <w:proofErr w:type="spellEnd"/>
      <w:r>
        <w:t xml:space="preserve"> assessments, rainfall information, and local knowledge.</w:t>
      </w:r>
      <w:r>
        <w:t xml:space="preserve"> </w:t>
      </w:r>
      <w:r>
        <w:t xml:space="preserve">The practical impact will depend on data timeliness and the ability of </w:t>
      </w:r>
      <w:r w:rsidR="00557AC2">
        <w:t>organizations</w:t>
      </w:r>
      <w:r>
        <w:t xml:space="preserve"> to act on a warning. A technically accurate forecast that is delivered late or without an agreed review process will have limited value. Operational ownership is therefore as important as model selection (Westerveld et al., 2021</w:t>
      </w:r>
      <w:r w:rsidR="00E00835">
        <w:t>)</w:t>
      </w:r>
      <w:r>
        <w:t>.</w:t>
      </w:r>
    </w:p>
    <w:p w14:paraId="52F948A6" w14:textId="77777777" w:rsidR="00D95626" w:rsidRDefault="00D95626" w:rsidP="00D95626">
      <w:pPr>
        <w:pStyle w:val="Heading3"/>
      </w:pPr>
      <w:r>
        <w:t>5.4.3 Implications for education and Data Science 5.0</w:t>
      </w:r>
    </w:p>
    <w:p w14:paraId="4B47D274" w14:textId="586EDD11" w:rsidR="00D95626" w:rsidRDefault="00D95626" w:rsidP="00D95626">
      <w:pPr>
        <w:spacing w:line="360" w:lineRule="auto"/>
        <w:jc w:val="both"/>
      </w:pPr>
      <w:r>
        <w:t xml:space="preserve">The project has educational value because it demonstrates how data science can be applied to a real local problem. It connects data collection, cleaning, geospatial joining, feature engineering, machine learning, evaluation, </w:t>
      </w:r>
      <w:proofErr w:type="spellStart"/>
      <w:r>
        <w:t>visualisation</w:t>
      </w:r>
      <w:proofErr w:type="spellEnd"/>
      <w:r>
        <w:t>, version control, and deployment in one project.</w:t>
      </w:r>
      <w:r>
        <w:t xml:space="preserve"> </w:t>
      </w:r>
      <w:r>
        <w:t>For Data Science 5.0, the project also shows the importance of combining technical performance with human responsibility. The model output must be understandable, traceable, and used with domain knowledge. Students and practitioners should learn that a high score does not automatically mean that a system is useful, fair, or safe to deploy. Time order, missing data, spatial uncertainty, data drift, and consequences for affected communities must be considered alongside algorithm choice (Reichstein et al., 2019).</w:t>
      </w:r>
    </w:p>
    <w:p w14:paraId="1D61853C" w14:textId="77777777" w:rsidR="00D95626" w:rsidRDefault="00D95626" w:rsidP="00D95626">
      <w:pPr>
        <w:pStyle w:val="Heading2"/>
      </w:pPr>
      <w:r>
        <w:t>5.5 Limitations and Caveats</w:t>
      </w:r>
    </w:p>
    <w:p w14:paraId="2AA6CF7A" w14:textId="401DD91F" w:rsidR="00D95626" w:rsidRDefault="00D95626" w:rsidP="00D95626">
      <w:pPr>
        <w:spacing w:line="360" w:lineRule="auto"/>
        <w:jc w:val="both"/>
      </w:pPr>
      <w:r>
        <w:t>The first limitation is data coverage. WFP market prices do not represent every transaction, farm-gate sale, informal exchange, cross-border movement, or remote market. Markets with more regular reporting may be overrepresented. A missing price record may therefore reflect limited monitoring rather than low market stress.</w:t>
      </w:r>
      <w:r>
        <w:t xml:space="preserve"> </w:t>
      </w:r>
      <w:r>
        <w:t>The second limitation is measurement of climate conditions. CHIRPS is useful for rainfall monitoring, but it is not a direct measure of soil moisture, crop condition, irrigation, yield, livestock condition, or household food access. Two districts with similar rainfall totals may experience different agricultural outcomes because of soil, planting dates, crop choice, or access to water (Funk et al., 2015).</w:t>
      </w:r>
    </w:p>
    <w:p w14:paraId="5C724413" w14:textId="77777777" w:rsidR="00D95626" w:rsidRDefault="00D95626" w:rsidP="00D95626">
      <w:pPr>
        <w:spacing w:line="360" w:lineRule="auto"/>
        <w:jc w:val="both"/>
      </w:pPr>
    </w:p>
    <w:p w14:paraId="64008608" w14:textId="31A4753B" w:rsidR="00D95626" w:rsidRDefault="00D95626" w:rsidP="00D95626">
      <w:pPr>
        <w:spacing w:line="360" w:lineRule="auto"/>
        <w:jc w:val="both"/>
      </w:pPr>
      <w:r>
        <w:lastRenderedPageBreak/>
        <w:t xml:space="preserve">The third limitation is </w:t>
      </w:r>
      <w:proofErr w:type="gramStart"/>
      <w:r>
        <w:t>target</w:t>
      </w:r>
      <w:proofErr w:type="gramEnd"/>
      <w:r>
        <w:t xml:space="preserve"> validity. The model predicts a defined </w:t>
      </w:r>
      <w:r w:rsidR="00557AC2">
        <w:t>market price</w:t>
      </w:r>
      <w:r>
        <w:t xml:space="preserve"> condition. The target does not measure whether households can afford food or whether they are experiencing food insecurity. A market can have high prices while some households remain protected by income or own production, and a household can be food insecure even when the local price signal is not extreme (</w:t>
      </w:r>
      <w:proofErr w:type="spellStart"/>
      <w:r>
        <w:t>Tawodzera</w:t>
      </w:r>
      <w:proofErr w:type="spellEnd"/>
      <w:r>
        <w:t>, 2011; Mango et al., 2014).</w:t>
      </w:r>
      <w:r>
        <w:t xml:space="preserve"> </w:t>
      </w:r>
      <w:r>
        <w:t xml:space="preserve">The fourth limitation is currency and inflation instability. The project includes currency information and </w:t>
      </w:r>
      <w:proofErr w:type="spellStart"/>
      <w:r>
        <w:t>standardised</w:t>
      </w:r>
      <w:proofErr w:type="spellEnd"/>
      <w:r>
        <w:t xml:space="preserve"> price features, but currency changes may alter the relationship between nominal prices and real purchasing power. Exchange-rate changes, parallel-market conditions, and policy changes can create breaks that historical features do not capture fully (Kramarenko et al., 2010; World Bank, 2021).</w:t>
      </w:r>
      <w:r>
        <w:t xml:space="preserve"> </w:t>
      </w:r>
      <w:r>
        <w:t xml:space="preserve">The fifth limitation is temporal </w:t>
      </w:r>
      <w:proofErr w:type="spellStart"/>
      <w:r>
        <w:t>generalisation</w:t>
      </w:r>
      <w:proofErr w:type="spellEnd"/>
      <w:r>
        <w:t xml:space="preserve">. Cross-validation results were more </w:t>
      </w:r>
      <w:proofErr w:type="spellStart"/>
      <w:r>
        <w:t>favourable</w:t>
      </w:r>
      <w:proofErr w:type="spellEnd"/>
      <w:r>
        <w:t xml:space="preserve"> than some forward holdout results. This indicates that the historical relationship may not remain stable. Climate conditions, trade routes, policy, reporting practices, and market structure can change. The model should therefore not be presented as permanently accurate.</w:t>
      </w:r>
    </w:p>
    <w:p w14:paraId="412C4ED8" w14:textId="659F2875" w:rsidR="00D95626" w:rsidRDefault="00D95626" w:rsidP="00D95626">
      <w:pPr>
        <w:spacing w:line="360" w:lineRule="auto"/>
        <w:jc w:val="both"/>
      </w:pPr>
      <w:r>
        <w:t xml:space="preserve">The sixth limitation is spatial uncertainty. Market-to-district assignment depends on coordinates, boundary files, and administrative identifiers. A </w:t>
      </w:r>
      <w:r w:rsidR="00084889">
        <w:t xml:space="preserve">district </w:t>
      </w:r>
      <w:proofErr w:type="spellStart"/>
      <w:r w:rsidR="00084889">
        <w:t>level</w:t>
      </w:r>
      <w:r>
        <w:t>prediction</w:t>
      </w:r>
      <w:proofErr w:type="spellEnd"/>
      <w:r>
        <w:t xml:space="preserve"> can also hide variation between markets within the same district. The</w:t>
      </w:r>
      <w:r>
        <w:t xml:space="preserve"> </w:t>
      </w:r>
      <w:r>
        <w:t>mapped output should be treated as a screening tool, not a complete spatial account of risk.</w:t>
      </w:r>
      <w:r>
        <w:t xml:space="preserve"> </w:t>
      </w:r>
      <w:r>
        <w:t xml:space="preserve">The seventh limitation is </w:t>
      </w:r>
      <w:proofErr w:type="gramStart"/>
      <w:r>
        <w:t>feature</w:t>
      </w:r>
      <w:proofErr w:type="gramEnd"/>
      <w:r>
        <w:t xml:space="preserve"> omission. The main model does not include all variables that may affect food prices, such as fuel prices, transport costs, import restrictions, border delays, stocks, conflict, vegetation condition, soil moisture, temperature, household income, and informal exchange rates. Omitted variables may explain part of the model error.</w:t>
      </w:r>
      <w:r>
        <w:t xml:space="preserve"> </w:t>
      </w:r>
      <w:r>
        <w:t>The eighth limitation is limited operational testing. The scoring pipeline was developed and checked technically, but it was not tested over a long period by multiple institutions using live operational data. User interpretation, workflow integration, response capacity, and alert fatigue were outside the scope of the project.</w:t>
      </w:r>
    </w:p>
    <w:p w14:paraId="1A63D371" w14:textId="76FDC4E7" w:rsidR="00D95626" w:rsidRDefault="00D95626" w:rsidP="00D95626">
      <w:pPr>
        <w:spacing w:line="360" w:lineRule="auto"/>
        <w:jc w:val="both"/>
      </w:pPr>
      <w:r>
        <w:t>The ninth limitation is model interpretation. Permutation importance identifies how the fitted model responds to feature changes in an evaluation sample. It does not establish that rainfall causes price stress or that a negative permutation value proves a variable is unimportant. Correlated variables can share or mask predictive information (Reichstein et al., 2019).</w:t>
      </w:r>
      <w:r>
        <w:t xml:space="preserve"> </w:t>
      </w:r>
      <w:r>
        <w:t>The final limitation is threshold and decision uncertainty. Lower, Watch, and Higher bands are useful for communication, but their practical value depends on the cost of false alarms and missed events. Thresholds should be reviewed with users and observed outcomes rather than treated as universal categories.</w:t>
      </w:r>
    </w:p>
    <w:p w14:paraId="02B34E53" w14:textId="77777777" w:rsidR="00D95626" w:rsidRDefault="00D95626" w:rsidP="00D95626">
      <w:pPr>
        <w:pStyle w:val="Heading2"/>
      </w:pPr>
      <w:r>
        <w:lastRenderedPageBreak/>
        <w:t>5.6 Recommendations</w:t>
      </w:r>
    </w:p>
    <w:p w14:paraId="62356BDF" w14:textId="2EF5B534" w:rsidR="00D95626" w:rsidRDefault="00D95626" w:rsidP="00D95626">
      <w:pPr>
        <w:spacing w:line="360" w:lineRule="auto"/>
        <w:jc w:val="both"/>
      </w:pPr>
      <w:r>
        <w:t xml:space="preserve">The recommendations are based on the reported performance, the operational prototype, and established </w:t>
      </w:r>
      <w:r w:rsidR="00557AC2">
        <w:t xml:space="preserve">food security </w:t>
      </w:r>
      <w:r>
        <w:t xml:space="preserve">monitoring practice </w:t>
      </w:r>
      <w:sdt>
        <w:sdtPr>
          <w:tag w:val="MENDELEY_CITATION_v3_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"/>
          <w:id w:val="461764578"/>
          <w:placeholder>
            <w:docPart w:val="DefaultPlaceholder_-1854013440"/>
          </w:placeholder>
        </w:sdtPr>
        <w:sdtContent>
          <w:r w:rsidR="00E00835" w:rsidRPr="00E00835">
            <w:rPr>
              <w:rFonts w:cs="Times New Roman"/>
              <w:color w:val="000000"/>
            </w:rPr>
            <w:t>(WFP, 2025)</w:t>
          </w:r>
        </w:sdtContent>
      </w:sdt>
      <w:r w:rsidR="00E00835">
        <w:t xml:space="preserve"> </w:t>
      </w:r>
      <w:r>
        <w:t>.</w:t>
      </w:r>
    </w:p>
    <w:p w14:paraId="36784738" w14:textId="7DD1F4EC" w:rsidR="00D95626" w:rsidRDefault="00D95626" w:rsidP="00D95626">
      <w:pPr>
        <w:pStyle w:val="Heading3"/>
      </w:pPr>
      <w:r>
        <w:t xml:space="preserve">5.6.1 Use the model as a supplementary </w:t>
      </w:r>
      <w:r w:rsidR="00084889">
        <w:t>early warning</w:t>
      </w:r>
      <w:r>
        <w:t xml:space="preserve"> signal</w:t>
      </w:r>
    </w:p>
    <w:p w14:paraId="7FA35FD6" w14:textId="17101F86" w:rsidR="00D95626" w:rsidRDefault="00D95626" w:rsidP="00D95626">
      <w:pPr>
        <w:spacing w:line="360" w:lineRule="auto"/>
        <w:jc w:val="both"/>
      </w:pPr>
      <w:r>
        <w:t xml:space="preserve">The model should be used alongside existing monitoring systems rather than as a replacement for them. WFP market analysis, FEWS NET outlooks, </w:t>
      </w:r>
      <w:proofErr w:type="spellStart"/>
      <w:r>
        <w:t>ZimVAC</w:t>
      </w:r>
      <w:proofErr w:type="spellEnd"/>
      <w:r>
        <w:t xml:space="preserve"> and </w:t>
      </w:r>
      <w:proofErr w:type="spellStart"/>
      <w:r>
        <w:t>ZimLAC</w:t>
      </w:r>
      <w:proofErr w:type="spellEnd"/>
      <w:r>
        <w:t xml:space="preserve"> assessments, CHIRPS rainfall monitoring, local market reports, and district knowledge should be considered together.</w:t>
      </w:r>
      <w:r>
        <w:t xml:space="preserve"> </w:t>
      </w:r>
      <w:r>
        <w:t>A high predicted probability should trigger investigation and coordination. It should not automatically trigger a declaration of food insecurity or a transfer of assistance. This recommendation follows the distinction between market stress and household vulnerability (Mango et al., 2014; W</w:t>
      </w:r>
      <w:r w:rsidR="00E00835">
        <w:t>FP</w:t>
      </w:r>
      <w:r>
        <w:t>, 2025).</w:t>
      </w:r>
    </w:p>
    <w:p w14:paraId="39A099AA" w14:textId="77777777" w:rsidR="00D95626" w:rsidRDefault="00D95626" w:rsidP="00D95626">
      <w:pPr>
        <w:pStyle w:val="Heading3"/>
      </w:pPr>
      <w:r>
        <w:t>5.6.2 Establish a forecast-review protocol</w:t>
      </w:r>
    </w:p>
    <w:p w14:paraId="5A28036C" w14:textId="007906C5" w:rsidR="00D95626" w:rsidRDefault="00D95626" w:rsidP="00D95626">
      <w:pPr>
        <w:spacing w:line="360" w:lineRule="auto"/>
        <w:jc w:val="both"/>
      </w:pPr>
      <w:r>
        <w:t xml:space="preserve">A documented review process is important because </w:t>
      </w:r>
      <w:r w:rsidR="00084889">
        <w:t>early warning</w:t>
      </w:r>
      <w:r>
        <w:t xml:space="preserve"> value depends on how forecasts are interpreted and acted upon (Westerveld et al., 2021).</w:t>
      </w:r>
      <w:r>
        <w:t xml:space="preserve"> </w:t>
      </w:r>
      <w:r>
        <w:t>An operational team should define who receives the forecast, how often it is reviewed, what evidence must be checked, and which actions are possible at each risk band. Every alert should be recorded as confirmed, rejected, or unresolved. This will create an audit trail and make it possible to evaluate whether the model adds value.</w:t>
      </w:r>
      <w:r>
        <w:t xml:space="preserve"> </w:t>
      </w:r>
      <w:r>
        <w:t>The risk thresholds should be reviewed against observed event frequencies, false alarms, missed events, and response capacity. Thresholds should not be changed informally after one disappointing prediction.</w:t>
      </w:r>
    </w:p>
    <w:p w14:paraId="4C1821B9" w14:textId="77777777" w:rsidR="00D95626" w:rsidRDefault="00D95626" w:rsidP="00D95626">
      <w:pPr>
        <w:pStyle w:val="Heading3"/>
      </w:pPr>
      <w:r>
        <w:t>5.6.3 Check market functioning before selecting assistance</w:t>
      </w:r>
    </w:p>
    <w:p w14:paraId="5AA0A553" w14:textId="4E1E47D5" w:rsidR="00D95626" w:rsidRDefault="00D95626" w:rsidP="00D95626">
      <w:pPr>
        <w:spacing w:line="360" w:lineRule="auto"/>
        <w:jc w:val="both"/>
      </w:pPr>
      <w:r>
        <w:t>Predicted price stress should inform, but not determine, decisions about cash, vouchers, or in-kind assistance. Before expanding cash-based support in a high-risk market, agencies should check trader capacity, market supply, stocks, transport routes, and the risk that additional demand could increase local prices.</w:t>
      </w:r>
      <w:r>
        <w:t xml:space="preserve"> </w:t>
      </w:r>
      <w:r>
        <w:t>Where markets are functioning, cash or vouchers may support household choice. Where supply is constrained or prices are accelerating sharply, in-kind support or pre-positioned commodities may be more appropriate. The final decision should use a market</w:t>
      </w:r>
      <w:r w:rsidR="00E00835">
        <w:t xml:space="preserve"> </w:t>
      </w:r>
      <w:r>
        <w:t xml:space="preserve">function assessment as well as the model probability </w:t>
      </w:r>
      <w:sdt>
        <w:sdtPr>
          <w:rPr>
            <w:rFonts w:cs="Times New Roman"/>
            <w:color w:val="000000"/>
          </w:rPr>
          <w:tag w:val="MENDELEY_CITATION_v3_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"/>
          <w:id w:val="413441104"/>
          <w:placeholder>
            <w:docPart w:val="DefaultPlaceholder_-1854013440"/>
          </w:placeholder>
        </w:sdtPr>
        <w:sdtContent>
          <w:r w:rsidR="00E00835" w:rsidRPr="00E00835">
            <w:rPr>
              <w:rFonts w:eastAsia="Times New Roman" w:cs="Times New Roman"/>
              <w:color w:val="000000"/>
            </w:rPr>
            <w:t>(Burke &amp; Myers, 2014; Porteous, 2019)</w:t>
          </w:r>
        </w:sdtContent>
      </w:sdt>
      <w:r>
        <w:t>.</w:t>
      </w:r>
    </w:p>
    <w:p w14:paraId="5FF35A89" w14:textId="77777777" w:rsidR="00D95626" w:rsidRDefault="00D95626" w:rsidP="00D95626">
      <w:pPr>
        <w:pStyle w:val="Heading3"/>
      </w:pPr>
      <w:r>
        <w:t>5.6.4 Strengthen district and remote-market coverage</w:t>
      </w:r>
    </w:p>
    <w:p w14:paraId="21982C14" w14:textId="5F949108" w:rsidR="00D95626" w:rsidRDefault="00D95626" w:rsidP="00D95626">
      <w:pPr>
        <w:spacing w:line="360" w:lineRule="auto"/>
        <w:jc w:val="both"/>
      </w:pPr>
      <w:r>
        <w:t>Coverage improvements are supported by evidence that spatial market integration and reporting intensity vary across locations (Fackler &amp; Goodwin, 2001; Mahdi &amp; Bonato, 2015).</w:t>
      </w:r>
      <w:r>
        <w:t xml:space="preserve"> </w:t>
      </w:r>
      <w:r>
        <w:lastRenderedPageBreak/>
        <w:t>Districts that repeatedly appear in the Higher band should receive closer monitoring, not automatic assistance. Additional checks should cover prices, stocks, rainfall, transport costs, market availability, and household conditions.</w:t>
      </w:r>
      <w:r>
        <w:t xml:space="preserve"> </w:t>
      </w:r>
      <w:r>
        <w:t>The data system should expand coverage of remote, informal, and small markets. If the data represent urban or formal markets more consistently, the model may understate stress in poorly monitored areas. Improving coverage would improve both accuracy and fairness.</w:t>
      </w:r>
    </w:p>
    <w:p w14:paraId="65DFC704" w14:textId="77777777" w:rsidR="00D95626" w:rsidRDefault="00D95626" w:rsidP="00D95626">
      <w:pPr>
        <w:pStyle w:val="Heading3"/>
      </w:pPr>
      <w:r>
        <w:t>5.6.5 Maintain data, model, and deployment controls</w:t>
      </w:r>
    </w:p>
    <w:p w14:paraId="539EAAD8" w14:textId="21691C14" w:rsidR="00D95626" w:rsidRDefault="00D95626" w:rsidP="00D95626">
      <w:pPr>
        <w:spacing w:line="360" w:lineRule="auto"/>
        <w:jc w:val="both"/>
      </w:pPr>
      <w:r>
        <w:t xml:space="preserve">Versioning and governance are necessary for reproducible predictive systems and for tracing changes in model </w:t>
      </w:r>
      <w:proofErr w:type="spellStart"/>
      <w:r>
        <w:t>behaviour</w:t>
      </w:r>
      <w:proofErr w:type="spellEnd"/>
      <w:r>
        <w:t xml:space="preserve"> </w:t>
      </w:r>
      <w:sdt>
        <w:sdtPr>
          <w:tag w:val="MENDELEY_CITATION_v3_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"/>
          <w:id w:val="-769396017"/>
          <w:placeholder>
            <w:docPart w:val="DefaultPlaceholder_-1854013440"/>
          </w:placeholder>
        </w:sdtPr>
        <w:sdtContent>
          <w:r w:rsidR="00E00835" w:rsidRPr="00E00835">
            <w:rPr>
              <w:rFonts w:cs="Times New Roman"/>
              <w:color w:val="000000"/>
            </w:rPr>
            <w:t>(Reichstein et al., 2019)</w:t>
          </w:r>
        </w:sdtContent>
      </w:sdt>
      <w:r>
        <w:t>.</w:t>
      </w:r>
      <w:r>
        <w:t xml:space="preserve"> </w:t>
      </w:r>
      <w:r>
        <w:t>The live_prediction.py process should remain separate from raw historical files. New data should be versioned, validated, and logged. Changes to market identifiers, commodity categories, currencies, district boundaries, or rainfall processing should be recorded because they can change model inputs.</w:t>
      </w:r>
      <w:r>
        <w:t xml:space="preserve"> </w:t>
      </w:r>
      <w:r>
        <w:t xml:space="preserve">The </w:t>
      </w:r>
      <w:proofErr w:type="spellStart"/>
      <w:r>
        <w:t>serialised</w:t>
      </w:r>
      <w:proofErr w:type="spellEnd"/>
      <w:r>
        <w:t xml:space="preserve"> model should not be replaced informally. Retraining should document the data period, target definition, features, validation design, selected model, and approval decision. A model registry or equivalent record should identify which model produced each forecast.</w:t>
      </w:r>
    </w:p>
    <w:p w14:paraId="090D0015" w14:textId="77777777" w:rsidR="00D95626" w:rsidRDefault="00D95626" w:rsidP="00D95626">
      <w:pPr>
        <w:pStyle w:val="Heading3"/>
      </w:pPr>
      <w:r>
        <w:t>5.6.6 Monitor calibration and temporal drift</w:t>
      </w:r>
    </w:p>
    <w:p w14:paraId="146339AF" w14:textId="33F47CC1" w:rsidR="00D95626" w:rsidRDefault="00D95626" w:rsidP="00D95626">
      <w:pPr>
        <w:spacing w:line="360" w:lineRule="auto"/>
        <w:jc w:val="both"/>
      </w:pPr>
      <w:r>
        <w:t xml:space="preserve">Future use should monitor currency composition, missingness, price distributions, rainfall distributions, commodity coverage, prediction distributions, and </w:t>
      </w:r>
      <w:proofErr w:type="spellStart"/>
      <w:r>
        <w:t>realised</w:t>
      </w:r>
      <w:proofErr w:type="spellEnd"/>
      <w:r>
        <w:t xml:space="preserve"> outcomes. The difference between cross-validation and forward holdout performance makes this particularly important</w:t>
      </w:r>
      <w:r>
        <w:t xml:space="preserve">. </w:t>
      </w:r>
      <w:r>
        <w:t xml:space="preserve">Calibration should be checked after new outcomes become available. If predicted probabilities no longer correspond to observed event frequencies, the model should be recalibrated or withdrawn until its </w:t>
      </w:r>
      <w:proofErr w:type="spellStart"/>
      <w:r>
        <w:t>behaviour</w:t>
      </w:r>
      <w:proofErr w:type="spellEnd"/>
      <w:r>
        <w:t xml:space="preserve"> is understood (He et al., 2021).</w:t>
      </w:r>
    </w:p>
    <w:p w14:paraId="3DA8B3CF" w14:textId="77777777" w:rsidR="00D95626" w:rsidRDefault="00D95626" w:rsidP="00D95626">
      <w:pPr>
        <w:pStyle w:val="Heading2"/>
      </w:pPr>
      <w:r>
        <w:t>5.7 Future Research Directions</w:t>
      </w:r>
    </w:p>
    <w:p w14:paraId="2232BA04" w14:textId="47DC582C" w:rsidR="00D95626" w:rsidRDefault="00D95626" w:rsidP="00D95626">
      <w:pPr>
        <w:spacing w:line="360" w:lineRule="auto"/>
        <w:jc w:val="both"/>
      </w:pPr>
      <w:r>
        <w:t>Future research should first extend the data. Additional variables could include soil moisture, vegetation condition, temperature, crop calendars, fuel prices, transport costs, border conditions, market stocks, imports, exchange rates, and household survey indicators. These variables may help separate climate effects from market and monetary effects.</w:t>
      </w:r>
      <w:r>
        <w:t xml:space="preserve"> </w:t>
      </w:r>
      <w:r>
        <w:t xml:space="preserve">Second, future work should improve the target. The current targets describe </w:t>
      </w:r>
      <w:r w:rsidR="00557AC2">
        <w:t>market price</w:t>
      </w:r>
      <w:r>
        <w:t xml:space="preserve"> stress and peer-relative price divergence. Future research could compare these targets with household food-consumption indicators, coping strategies, market-function assessments, and official </w:t>
      </w:r>
      <w:r w:rsidR="00557AC2">
        <w:t xml:space="preserve">food security </w:t>
      </w:r>
      <w:r>
        <w:t>phases. This would show when a market signal translates into household-level welfare effects.</w:t>
      </w:r>
      <w:r>
        <w:t xml:space="preserve"> </w:t>
      </w:r>
      <w:r>
        <w:t xml:space="preserve">Third, the project should be tested using longer rolling-origin evaluation. New data </w:t>
      </w:r>
      <w:r>
        <w:lastRenderedPageBreak/>
        <w:t>should be added over time and performance should be monitored by season, commodity, district, and currency. This would provide stronger evidence of drift and help identify when retraining is necessary (</w:t>
      </w:r>
      <w:proofErr w:type="spellStart"/>
      <w:r>
        <w:t>Bergmeir</w:t>
      </w:r>
      <w:proofErr w:type="spellEnd"/>
      <w:r>
        <w:t xml:space="preserve"> &amp; Benítez, 2012).</w:t>
      </w:r>
    </w:p>
    <w:p w14:paraId="0435CD81" w14:textId="406611F2" w:rsidR="00D95626" w:rsidRDefault="00D95626" w:rsidP="00D95626">
      <w:pPr>
        <w:spacing w:line="360" w:lineRule="auto"/>
        <w:jc w:val="both"/>
      </w:pPr>
      <w:r>
        <w:t>Fourth, future research could compare additional modelling methods, including calibrated gradient boosting, hierarchical models, probabilistic forecasting, and models that explicitly represent market networks. Any new method should still be compared with persistence and evaluated using the same time-aware design.</w:t>
      </w:r>
      <w:r>
        <w:t xml:space="preserve"> </w:t>
      </w:r>
      <w:r>
        <w:t xml:space="preserve">Fifth, spatial modelling could be improved. Instead of using </w:t>
      </w:r>
      <w:r w:rsidR="00084889">
        <w:t>district level</w:t>
      </w:r>
      <w:r w:rsidR="00E00835">
        <w:t xml:space="preserve"> </w:t>
      </w:r>
      <w:r>
        <w:t xml:space="preserve">rainfall joined to markets, future work could use market-specific buffers, travel-time distances, road networks, and trade corridors. This may improve the representation of how supply moves between locations </w:t>
      </w:r>
      <w:sdt>
        <w:sdtPr>
          <w:rPr>
            <w:rFonts w:cs="Times New Roman"/>
            <w:color w:val="000000"/>
          </w:rPr>
          <w:tag w:val="MENDELEY_CITATION_v3_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"/>
          <w:id w:val="-1928728671"/>
          <w:placeholder>
            <w:docPart w:val="DefaultPlaceholder_-1854013440"/>
          </w:placeholder>
        </w:sdtPr>
        <w:sdtContent>
          <w:r w:rsidR="00E00835" w:rsidRPr="00E00835">
            <w:rPr>
              <w:rFonts w:eastAsia="Times New Roman" w:cs="Times New Roman"/>
              <w:color w:val="000000"/>
            </w:rPr>
            <w:t>(Fackler &amp; Goodwin, 2001a; Mahdi &amp; Bonato, 2015)</w:t>
          </w:r>
        </w:sdtContent>
      </w:sdt>
      <w:r>
        <w:t>.</w:t>
      </w:r>
      <w:r>
        <w:t xml:space="preserve"> </w:t>
      </w:r>
      <w:r>
        <w:t>Sixth, future work should conduct user-</w:t>
      </w:r>
      <w:proofErr w:type="spellStart"/>
      <w:r>
        <w:t>centred</w:t>
      </w:r>
      <w:proofErr w:type="spellEnd"/>
      <w:r>
        <w:t xml:space="preserve"> evaluation. District officials, market analysts, humanitarian teams, and </w:t>
      </w:r>
      <w:r w:rsidR="00557AC2">
        <w:t xml:space="preserve">food security </w:t>
      </w:r>
      <w:r>
        <w:t>specialists should test whether the risk bands are understandable, timely, and useful. The evaluation should measure whether the system reduces investigation time, improves targeting of market checks, or adds information beyond existing reports.</w:t>
      </w:r>
      <w:r>
        <w:t xml:space="preserve"> </w:t>
      </w:r>
      <w:r>
        <w:t>Finally, deployment research should address governance. A future operational version should have an owner, data-quality responsibilities, access controls, model-version records, an alert-review procedure, and a process for explaining or withdrawing a forecast. These controls are necessary if the system is to move from a student project to a responsible decision</w:t>
      </w:r>
      <w:r w:rsidR="00E00835">
        <w:t xml:space="preserve"> </w:t>
      </w:r>
      <w:r>
        <w:t>support tool.</w:t>
      </w:r>
    </w:p>
    <w:p w14:paraId="1F196E76" w14:textId="77777777" w:rsidR="00D95626" w:rsidRDefault="00D95626" w:rsidP="00D95626">
      <w:pPr>
        <w:pStyle w:val="Heading2"/>
      </w:pPr>
      <w:r>
        <w:t>5.8 Conclusion</w:t>
      </w:r>
    </w:p>
    <w:p w14:paraId="799954CE" w14:textId="5F81CC1D" w:rsidR="00E6453D" w:rsidRDefault="00D95626" w:rsidP="00D95626">
      <w:pPr>
        <w:spacing w:line="360" w:lineRule="auto"/>
        <w:jc w:val="both"/>
      </w:pPr>
      <w:r>
        <w:t xml:space="preserve">The final conclusion is grounded in the evidence on market integration, climate signals, model validation, and operational deployment </w:t>
      </w:r>
      <w:sdt>
        <w:sdtPr>
          <w:tag w:val="MENDELEY_CITATION_v3_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"/>
          <w:id w:val="-666710782"/>
          <w:placeholder>
            <w:docPart w:val="DefaultPlaceholder_-1854013440"/>
          </w:placeholder>
        </w:sdtPr>
        <w:sdtContent>
          <w:r w:rsidR="00E00835" w:rsidRPr="00E00835">
            <w:rPr>
              <w:rFonts w:cs="Times New Roman"/>
              <w:color w:val="000000"/>
            </w:rPr>
            <w:t>(He et al., 2021; Phillips et al., 1998)</w:t>
          </w:r>
        </w:sdtContent>
      </w:sdt>
      <w:r w:rsidR="00E00835">
        <w:t xml:space="preserve"> </w:t>
      </w:r>
      <w:r>
        <w:t>.</w:t>
      </w:r>
      <w:r>
        <w:t xml:space="preserve"> </w:t>
      </w:r>
      <w:r>
        <w:t xml:space="preserve">This project developed and evaluated a </w:t>
      </w:r>
      <w:r w:rsidR="00084889">
        <w:t>data science</w:t>
      </w:r>
      <w:r>
        <w:t xml:space="preserve"> system for predicting market-level </w:t>
      </w:r>
      <w:r w:rsidR="00084889">
        <w:t>food price</w:t>
      </w:r>
      <w:r>
        <w:t xml:space="preserve"> stress in Zimbabwe. It integrated WFP food prices, CHIRPS rainfall, administrative geography, commodity information, currency context, and market features into a monthly forward-prediction framework.</w:t>
      </w:r>
      <w:r>
        <w:t xml:space="preserve"> </w:t>
      </w:r>
      <w:r>
        <w:t>Three objectives were highly met: the data were integrated into a district-linked panel, the project constructed and examined climate and market features, and a repeatable prospective scoring prototype was developed. Two objectives were substantially met: model comparison produced useful evidence but exposed temporal instability, and commodity and district decision-support outputs were produced but require local validation.</w:t>
      </w:r>
      <w:r w:rsidR="00E6453D">
        <w:t xml:space="preserve"> </w:t>
      </w:r>
    </w:p>
    <w:p w14:paraId="2DB2CB58" w14:textId="78EC5F4C" w:rsidR="00D95626" w:rsidRDefault="00D95626" w:rsidP="00D95626">
      <w:pPr>
        <w:spacing w:line="360" w:lineRule="auto"/>
        <w:jc w:val="both"/>
      </w:pPr>
      <w:r>
        <w:t xml:space="preserve">The main substantive conclusion is that rainfall and recent price movement provide useful complementary signals, but neither should be treated as a complete explanation of </w:t>
      </w:r>
      <w:r w:rsidR="00084889">
        <w:t>food price</w:t>
      </w:r>
      <w:r>
        <w:t xml:space="preserve"> </w:t>
      </w:r>
      <w:r>
        <w:lastRenderedPageBreak/>
        <w:t xml:space="preserve">stress. The main modelling conclusion is that </w:t>
      </w:r>
      <w:proofErr w:type="spellStart"/>
      <w:r>
        <w:t>XGBoost</w:t>
      </w:r>
      <w:proofErr w:type="spellEnd"/>
      <w:r>
        <w:t xml:space="preserve"> produced the strongest cross-validation ROC-AUC for the broader SPI target, while persistence remained a strong benchmark and the forward holdout showed that historical performance may not transfer reliably to later periods.</w:t>
      </w:r>
      <w:r>
        <w:t xml:space="preserve"> </w:t>
      </w:r>
      <w:r>
        <w:t>The project’s value is therefore not a claim of perfect prediction. Its value is the development of a transparent and updateable process that brings market, climate, spatial, and commodity information together. Used carefully, it can help identify where further investigation is needed. Used without context, it could exaggerate risk, miss poorly monitored areas, or confuse market stress with household food insecurity.</w:t>
      </w:r>
      <w:r>
        <w:t xml:space="preserve"> </w:t>
      </w:r>
      <w:r>
        <w:t xml:space="preserve">The recommended next step is controlled operational testing with new data, existing monitoring </w:t>
      </w:r>
      <w:r w:rsidR="00557AC2">
        <w:t>organizations</w:t>
      </w:r>
      <w:r>
        <w:t xml:space="preserve">, and local users. The system should remain a supplementary </w:t>
      </w:r>
      <w:r w:rsidR="00084889">
        <w:t>early warning</w:t>
      </w:r>
      <w:r>
        <w:t xml:space="preserve"> tool until its calibration, temporal stability, coverage, and decision value have been demonstrated over time.</w:t>
      </w:r>
    </w:p>
    <w:p w14:paraId="7B2D3283" w14:textId="0DE83483" w:rsidR="00FE66FC" w:rsidRDefault="00FE66FC" w:rsidP="006A5063">
      <w:pPr>
        <w:pStyle w:val="Heading2"/>
        <w:rPr>
          <w:b w:val="0"/>
          <w:sz w:val="24"/>
        </w:rPr>
      </w:pPr>
    </w:p>
    <w:p w14:paraId="687259A0" w14:textId="77777777" w:rsidR="00557AC2" w:rsidRDefault="00557AC2" w:rsidP="006A5063">
      <w:pPr>
        <w:pStyle w:val="Heading2"/>
        <w:rPr>
          <w:b w:val="0"/>
          <w:sz w:val="24"/>
        </w:rPr>
      </w:pPr>
    </w:p>
    <w:p w14:paraId="489FC102" w14:textId="77777777" w:rsidR="00557AC2" w:rsidRDefault="00557AC2" w:rsidP="006A5063">
      <w:pPr>
        <w:pStyle w:val="Heading2"/>
        <w:rPr>
          <w:b w:val="0"/>
          <w:sz w:val="24"/>
        </w:rPr>
      </w:pPr>
    </w:p>
    <w:p w14:paraId="57734F1D" w14:textId="77777777" w:rsidR="00557AC2" w:rsidRDefault="00557AC2" w:rsidP="006A5063">
      <w:pPr>
        <w:pStyle w:val="Heading2"/>
        <w:rPr>
          <w:b w:val="0"/>
          <w:sz w:val="24"/>
        </w:rPr>
      </w:pPr>
    </w:p>
    <w:p w14:paraId="3E0652FB" w14:textId="77777777" w:rsidR="00557AC2" w:rsidRDefault="00557AC2" w:rsidP="006A5063">
      <w:pPr>
        <w:pStyle w:val="Heading2"/>
        <w:rPr>
          <w:b w:val="0"/>
          <w:sz w:val="24"/>
        </w:rPr>
      </w:pPr>
    </w:p>
    <w:p w14:paraId="057C15A2" w14:textId="77777777" w:rsidR="00557AC2" w:rsidRDefault="00557AC2" w:rsidP="006A5063">
      <w:pPr>
        <w:pStyle w:val="Heading2"/>
        <w:rPr>
          <w:b w:val="0"/>
          <w:sz w:val="24"/>
        </w:rPr>
      </w:pPr>
    </w:p>
    <w:p w14:paraId="07754F81" w14:textId="77777777" w:rsidR="00557AC2" w:rsidRDefault="00557AC2" w:rsidP="006A5063">
      <w:pPr>
        <w:pStyle w:val="Heading2"/>
        <w:rPr>
          <w:b w:val="0"/>
          <w:sz w:val="24"/>
        </w:rPr>
      </w:pPr>
    </w:p>
    <w:p w14:paraId="1F68FE1F" w14:textId="77777777" w:rsidR="00557AC2" w:rsidRDefault="00557AC2" w:rsidP="006A5063">
      <w:pPr>
        <w:pStyle w:val="Heading2"/>
        <w:rPr>
          <w:b w:val="0"/>
          <w:sz w:val="24"/>
        </w:rPr>
      </w:pPr>
    </w:p>
    <w:p w14:paraId="379A4F5C" w14:textId="77777777" w:rsidR="00557AC2" w:rsidRDefault="00557AC2" w:rsidP="006A5063">
      <w:pPr>
        <w:pStyle w:val="Heading2"/>
        <w:rPr>
          <w:b w:val="0"/>
          <w:sz w:val="24"/>
        </w:rPr>
      </w:pPr>
    </w:p>
    <w:p w14:paraId="6D76D9C0" w14:textId="77777777" w:rsidR="00557AC2" w:rsidRDefault="00557AC2" w:rsidP="006A5063">
      <w:pPr>
        <w:pStyle w:val="Heading2"/>
        <w:rPr>
          <w:b w:val="0"/>
          <w:sz w:val="24"/>
        </w:rPr>
      </w:pPr>
    </w:p>
    <w:p w14:paraId="42D3E364" w14:textId="77777777" w:rsidR="00557AC2" w:rsidRDefault="00557AC2" w:rsidP="006A5063">
      <w:pPr>
        <w:pStyle w:val="Heading2"/>
        <w:rPr>
          <w:b w:val="0"/>
          <w:sz w:val="24"/>
        </w:rPr>
      </w:pPr>
    </w:p>
    <w:p w14:paraId="57C8F4BC" w14:textId="77777777" w:rsidR="00557AC2" w:rsidRDefault="00557AC2" w:rsidP="006A5063">
      <w:pPr>
        <w:pStyle w:val="Heading2"/>
        <w:rPr>
          <w:b w:val="0"/>
          <w:sz w:val="24"/>
        </w:rPr>
      </w:pPr>
    </w:p>
    <w:p w14:paraId="66751F1D" w14:textId="77777777" w:rsidR="00557AC2" w:rsidRDefault="00557AC2" w:rsidP="006A5063">
      <w:pPr>
        <w:pStyle w:val="Heading2"/>
        <w:rPr>
          <w:b w:val="0"/>
          <w:sz w:val="24"/>
        </w:rPr>
      </w:pPr>
    </w:p>
    <w:p w14:paraId="0E449480" w14:textId="77777777" w:rsidR="00557AC2" w:rsidRDefault="00557AC2" w:rsidP="006A5063">
      <w:pPr>
        <w:pStyle w:val="Heading2"/>
        <w:rPr>
          <w:b w:val="0"/>
          <w:sz w:val="24"/>
        </w:rPr>
      </w:pPr>
    </w:p>
    <w:p w14:paraId="72071C77" w14:textId="77777777" w:rsidR="00557AC2" w:rsidRDefault="00557AC2" w:rsidP="006A5063">
      <w:pPr>
        <w:pStyle w:val="Heading2"/>
        <w:rPr>
          <w:b w:val="0"/>
          <w:sz w:val="24"/>
        </w:rPr>
      </w:pPr>
    </w:p>
    <w:p w14:paraId="311674C4" w14:textId="77777777" w:rsidR="00557AC2" w:rsidRDefault="00557AC2" w:rsidP="006A5063">
      <w:pPr>
        <w:pStyle w:val="Heading2"/>
        <w:rPr>
          <w:b w:val="0"/>
          <w:sz w:val="24"/>
        </w:rPr>
      </w:pPr>
    </w:p>
    <w:p w14:paraId="6714ECB1" w14:textId="77777777" w:rsidR="00557AC2" w:rsidRDefault="00557AC2" w:rsidP="006A5063">
      <w:pPr>
        <w:pStyle w:val="Heading2"/>
        <w:rPr>
          <w:b w:val="0"/>
          <w:sz w:val="24"/>
        </w:rPr>
      </w:pPr>
    </w:p>
    <w:p w14:paraId="4BE981F5" w14:textId="77777777" w:rsidR="00557AC2" w:rsidRDefault="00557AC2" w:rsidP="006A5063">
      <w:pPr>
        <w:pStyle w:val="Heading2"/>
        <w:rPr>
          <w:b w:val="0"/>
          <w:sz w:val="24"/>
        </w:rPr>
      </w:pPr>
    </w:p>
    <w:p w14:paraId="161BDDE4" w14:textId="77777777" w:rsidR="00557AC2" w:rsidRDefault="00557AC2" w:rsidP="006A5063">
      <w:pPr>
        <w:pStyle w:val="Heading2"/>
        <w:rPr>
          <w:b w:val="0"/>
          <w:sz w:val="24"/>
        </w:rPr>
      </w:pPr>
    </w:p>
    <w:p w14:paraId="02B99C70" w14:textId="77777777" w:rsidR="00557AC2" w:rsidRDefault="00557AC2" w:rsidP="006A5063">
      <w:pPr>
        <w:pStyle w:val="Heading2"/>
        <w:rPr>
          <w:b w:val="0"/>
          <w:sz w:val="24"/>
        </w:rPr>
      </w:pPr>
    </w:p>
    <w:p w14:paraId="6685B481" w14:textId="17917996" w:rsidR="00557AC2" w:rsidRDefault="00557AC2" w:rsidP="00557AC2">
      <w:pPr>
        <w:pStyle w:val="Heading2"/>
      </w:pPr>
      <w:r>
        <w:t xml:space="preserve">References </w:t>
      </w:r>
    </w:p>
    <w:sdt>
      <w:sdtPr>
        <w:rPr>
          <w:rFonts w:cs="Times New Roman"/>
          <w:color w:val="000000"/>
        </w:rPr>
        <w:tag w:val="MENDELEY_BIBLIOGRAPHY"/>
        <w:id w:val="-856118007"/>
        <w:placeholder>
          <w:docPart w:val="DefaultPlaceholder_-1854013440"/>
        </w:placeholder>
      </w:sdtPr>
      <w:sdtContent>
        <w:p w14:paraId="691AAB81" w14:textId="77777777" w:rsidR="00E00835" w:rsidRPr="00E00835" w:rsidRDefault="00E00835">
          <w:pPr>
            <w:autoSpaceDE w:val="0"/>
            <w:autoSpaceDN w:val="0"/>
            <w:ind w:hanging="480"/>
            <w:divId w:val="1829512519"/>
            <w:rPr>
              <w:rFonts w:eastAsia="Times New Roman" w:cs="Times New Roman"/>
              <w:color w:val="000000"/>
              <w:kern w:val="0"/>
              <w14:ligatures w14:val="none"/>
            </w:rPr>
          </w:pPr>
          <w:proofErr w:type="spellStart"/>
          <w:r w:rsidRPr="00E00835">
            <w:rPr>
              <w:rFonts w:eastAsia="Times New Roman" w:cs="Times New Roman"/>
              <w:color w:val="000000"/>
            </w:rPr>
            <w:t>Bergmeir</w:t>
          </w:r>
          <w:proofErr w:type="spellEnd"/>
          <w:r w:rsidRPr="00E00835">
            <w:rPr>
              <w:rFonts w:eastAsia="Times New Roman" w:cs="Times New Roman"/>
              <w:color w:val="000000"/>
            </w:rPr>
            <w:t xml:space="preserve">, C., &amp; Benítez, J. M. (2012). On the use of cross-validation for time series predictor evaluation. </w:t>
          </w:r>
          <w:r w:rsidRPr="00E00835">
            <w:rPr>
              <w:rFonts w:eastAsia="Times New Roman" w:cs="Times New Roman"/>
              <w:i/>
              <w:iCs/>
              <w:color w:val="000000"/>
            </w:rPr>
            <w:t>Information Sciences</w:t>
          </w:r>
          <w:r w:rsidRPr="00E00835">
            <w:rPr>
              <w:rFonts w:eastAsia="Times New Roman" w:cs="Times New Roman"/>
              <w:color w:val="000000"/>
            </w:rPr>
            <w:t xml:space="preserve">, </w:t>
          </w:r>
          <w:r w:rsidRPr="00E00835">
            <w:rPr>
              <w:rFonts w:eastAsia="Times New Roman" w:cs="Times New Roman"/>
              <w:i/>
              <w:iCs/>
              <w:color w:val="000000"/>
            </w:rPr>
            <w:t>191</w:t>
          </w:r>
          <w:r w:rsidRPr="00E00835">
            <w:rPr>
              <w:rFonts w:eastAsia="Times New Roman" w:cs="Times New Roman"/>
              <w:color w:val="000000"/>
            </w:rPr>
            <w:t>, 192–213. https://doi.org/10.1016/j.ins.2011.12.028</w:t>
          </w:r>
        </w:p>
        <w:p w14:paraId="3F326A7A" w14:textId="77777777" w:rsidR="00E00835" w:rsidRPr="00E00835" w:rsidRDefault="00E00835">
          <w:pPr>
            <w:autoSpaceDE w:val="0"/>
            <w:autoSpaceDN w:val="0"/>
            <w:ind w:hanging="480"/>
            <w:divId w:val="512111376"/>
            <w:rPr>
              <w:rFonts w:eastAsia="Times New Roman" w:cs="Times New Roman"/>
              <w:color w:val="000000"/>
            </w:rPr>
          </w:pPr>
          <w:r w:rsidRPr="00E00835">
            <w:rPr>
              <w:rFonts w:eastAsia="Times New Roman" w:cs="Times New Roman"/>
              <w:color w:val="000000"/>
            </w:rPr>
            <w:t xml:space="preserve">Bhalla, G., Handa, S., Angeles, G., &amp; Seidenfeld, D. (2018). The effect of cash transfers and household vulnerability on food security in Zimbabwe. </w:t>
          </w:r>
          <w:r w:rsidRPr="00E00835">
            <w:rPr>
              <w:rFonts w:eastAsia="Times New Roman" w:cs="Times New Roman"/>
              <w:i/>
              <w:iCs/>
              <w:color w:val="000000"/>
            </w:rPr>
            <w:t>Food Policy</w:t>
          </w:r>
          <w:r w:rsidRPr="00E00835">
            <w:rPr>
              <w:rFonts w:eastAsia="Times New Roman" w:cs="Times New Roman"/>
              <w:color w:val="000000"/>
            </w:rPr>
            <w:t xml:space="preserve">, </w:t>
          </w:r>
          <w:r w:rsidRPr="00E00835">
            <w:rPr>
              <w:rFonts w:eastAsia="Times New Roman" w:cs="Times New Roman"/>
              <w:i/>
              <w:iCs/>
              <w:color w:val="000000"/>
            </w:rPr>
            <w:t>74</w:t>
          </w:r>
          <w:r w:rsidRPr="00E00835">
            <w:rPr>
              <w:rFonts w:eastAsia="Times New Roman" w:cs="Times New Roman"/>
              <w:color w:val="000000"/>
            </w:rPr>
            <w:t>, 82–99. https://doi.org/10.1016/j.foodpol.2017.11.007</w:t>
          </w:r>
        </w:p>
        <w:p w14:paraId="0C2B9268" w14:textId="77777777" w:rsidR="00E00835" w:rsidRPr="00E00835" w:rsidRDefault="00E00835">
          <w:pPr>
            <w:autoSpaceDE w:val="0"/>
            <w:autoSpaceDN w:val="0"/>
            <w:ind w:hanging="480"/>
            <w:divId w:val="1804880933"/>
            <w:rPr>
              <w:rFonts w:eastAsia="Times New Roman" w:cs="Times New Roman"/>
              <w:color w:val="000000"/>
            </w:rPr>
          </w:pPr>
          <w:r w:rsidRPr="00E00835">
            <w:rPr>
              <w:rFonts w:eastAsia="Times New Roman" w:cs="Times New Roman"/>
              <w:color w:val="000000"/>
            </w:rPr>
            <w:t xml:space="preserve">Burke, W. J., &amp; Myers, R. J. (2014). Spatial equilibrium and price transmission between Southern African maize markets connected by informal trade. </w:t>
          </w:r>
          <w:r w:rsidRPr="00E00835">
            <w:rPr>
              <w:rFonts w:eastAsia="Times New Roman" w:cs="Times New Roman"/>
              <w:i/>
              <w:iCs/>
              <w:color w:val="000000"/>
            </w:rPr>
            <w:t>Food Policy</w:t>
          </w:r>
          <w:r w:rsidRPr="00E00835">
            <w:rPr>
              <w:rFonts w:eastAsia="Times New Roman" w:cs="Times New Roman"/>
              <w:color w:val="000000"/>
            </w:rPr>
            <w:t xml:space="preserve">, </w:t>
          </w:r>
          <w:r w:rsidRPr="00E00835">
            <w:rPr>
              <w:rFonts w:eastAsia="Times New Roman" w:cs="Times New Roman"/>
              <w:i/>
              <w:iCs/>
              <w:color w:val="000000"/>
            </w:rPr>
            <w:t>49</w:t>
          </w:r>
          <w:r w:rsidRPr="00E00835">
            <w:rPr>
              <w:rFonts w:eastAsia="Times New Roman" w:cs="Times New Roman"/>
              <w:color w:val="000000"/>
            </w:rPr>
            <w:t>, 59–70. https://doi.org/10.1016/j.foodpol.2014.05.008</w:t>
          </w:r>
        </w:p>
        <w:p w14:paraId="7E9C4937" w14:textId="77777777" w:rsidR="00E00835" w:rsidRPr="00E00835" w:rsidRDefault="00E00835">
          <w:pPr>
            <w:autoSpaceDE w:val="0"/>
            <w:autoSpaceDN w:val="0"/>
            <w:ind w:hanging="480"/>
            <w:divId w:val="810903920"/>
            <w:rPr>
              <w:rFonts w:eastAsia="Times New Roman" w:cs="Times New Roman"/>
              <w:color w:val="000000"/>
            </w:rPr>
          </w:pPr>
          <w:r w:rsidRPr="00E00835">
            <w:rPr>
              <w:rFonts w:eastAsia="Times New Roman" w:cs="Times New Roman"/>
              <w:color w:val="000000"/>
            </w:rPr>
            <w:t xml:space="preserve">Busker, T., van den Hurk, B., de Moel, H., van den Homberg, M., van Straaten, C., Odongo, R. A., &amp; Aerts, J. C. J. H. (2024). Predicting Food‐Security Crises in the Horn of Africa Using Machine Learning. </w:t>
          </w:r>
          <w:r w:rsidRPr="00E00835">
            <w:rPr>
              <w:rFonts w:eastAsia="Times New Roman" w:cs="Times New Roman"/>
              <w:i/>
              <w:iCs/>
              <w:color w:val="000000"/>
            </w:rPr>
            <w:t>Earth’s Future</w:t>
          </w:r>
          <w:r w:rsidRPr="00E00835">
            <w:rPr>
              <w:rFonts w:eastAsia="Times New Roman" w:cs="Times New Roman"/>
              <w:color w:val="000000"/>
            </w:rPr>
            <w:t xml:space="preserve">, </w:t>
          </w:r>
          <w:r w:rsidRPr="00E00835">
            <w:rPr>
              <w:rFonts w:eastAsia="Times New Roman" w:cs="Times New Roman"/>
              <w:i/>
              <w:iCs/>
              <w:color w:val="000000"/>
            </w:rPr>
            <w:t>12</w:t>
          </w:r>
          <w:r w:rsidRPr="00E00835">
            <w:rPr>
              <w:rFonts w:eastAsia="Times New Roman" w:cs="Times New Roman"/>
              <w:color w:val="000000"/>
            </w:rPr>
            <w:t>(8). https://doi.org/10.1029/2023EF004211</w:t>
          </w:r>
        </w:p>
        <w:p w14:paraId="4CB1ADFA" w14:textId="77777777" w:rsidR="00E00835" w:rsidRPr="00E00835" w:rsidRDefault="00E00835">
          <w:pPr>
            <w:autoSpaceDE w:val="0"/>
            <w:autoSpaceDN w:val="0"/>
            <w:ind w:hanging="480"/>
            <w:divId w:val="923491335"/>
            <w:rPr>
              <w:rFonts w:eastAsia="Times New Roman" w:cs="Times New Roman"/>
              <w:color w:val="000000"/>
            </w:rPr>
          </w:pPr>
          <w:r w:rsidRPr="00E00835">
            <w:rPr>
              <w:rFonts w:eastAsia="Times New Roman" w:cs="Times New Roman"/>
              <w:color w:val="000000"/>
            </w:rPr>
            <w:t xml:space="preserve">Chapman, P., Clinton, J., Kerber, R., &amp; </w:t>
          </w:r>
          <w:proofErr w:type="spellStart"/>
          <w:r w:rsidRPr="00E00835">
            <w:rPr>
              <w:rFonts w:eastAsia="Times New Roman" w:cs="Times New Roman"/>
              <w:color w:val="000000"/>
            </w:rPr>
            <w:t>Khabaza</w:t>
          </w:r>
          <w:proofErr w:type="spellEnd"/>
          <w:r w:rsidRPr="00E00835">
            <w:rPr>
              <w:rFonts w:eastAsia="Times New Roman" w:cs="Times New Roman"/>
              <w:color w:val="000000"/>
            </w:rPr>
            <w:t xml:space="preserve">, </w:t>
          </w:r>
          <w:proofErr w:type="gramStart"/>
          <w:r w:rsidRPr="00E00835">
            <w:rPr>
              <w:rFonts w:eastAsia="Times New Roman" w:cs="Times New Roman"/>
              <w:color w:val="000000"/>
            </w:rPr>
            <w:t>T. ,</w:t>
          </w:r>
          <w:proofErr w:type="gramEnd"/>
          <w:r w:rsidRPr="00E00835">
            <w:rPr>
              <w:rFonts w:eastAsia="Times New Roman" w:cs="Times New Roman"/>
              <w:color w:val="000000"/>
            </w:rPr>
            <w:t xml:space="preserve">. (2000). </w:t>
          </w:r>
          <w:r w:rsidRPr="00E00835">
            <w:rPr>
              <w:rFonts w:eastAsia="Times New Roman" w:cs="Times New Roman"/>
              <w:i/>
              <w:iCs/>
              <w:color w:val="000000"/>
            </w:rPr>
            <w:t>CRISP-DM 1.0 - Step-by-Step Data Mining Guide. - References - Scientific Research Publishing</w:t>
          </w:r>
          <w:r w:rsidRPr="00E00835">
            <w:rPr>
              <w:rFonts w:eastAsia="Times New Roman" w:cs="Times New Roman"/>
              <w:color w:val="000000"/>
            </w:rPr>
            <w:t>. https://www.scirp.org/reference/referencespapers?referenceid=1592779</w:t>
          </w:r>
        </w:p>
        <w:p w14:paraId="576C3858" w14:textId="77777777" w:rsidR="00E00835" w:rsidRPr="00E00835" w:rsidRDefault="00E00835">
          <w:pPr>
            <w:autoSpaceDE w:val="0"/>
            <w:autoSpaceDN w:val="0"/>
            <w:ind w:hanging="480"/>
            <w:divId w:val="660814442"/>
            <w:rPr>
              <w:rFonts w:eastAsia="Times New Roman" w:cs="Times New Roman"/>
              <w:color w:val="000000"/>
            </w:rPr>
          </w:pPr>
          <w:r w:rsidRPr="00E00835">
            <w:rPr>
              <w:rFonts w:eastAsia="Times New Roman" w:cs="Times New Roman"/>
              <w:color w:val="000000"/>
            </w:rPr>
            <w:t xml:space="preserve">Davids, T., Meyer, F., &amp; Westhoff, P. (2017). Impact of trade controls on price transmission between southern African maize markets. </w:t>
          </w:r>
          <w:proofErr w:type="spellStart"/>
          <w:r w:rsidRPr="00E00835">
            <w:rPr>
              <w:rFonts w:eastAsia="Times New Roman" w:cs="Times New Roman"/>
              <w:i/>
              <w:iCs/>
              <w:color w:val="000000"/>
            </w:rPr>
            <w:t>Agrekon</w:t>
          </w:r>
          <w:proofErr w:type="spellEnd"/>
          <w:r w:rsidRPr="00E00835">
            <w:rPr>
              <w:rFonts w:eastAsia="Times New Roman" w:cs="Times New Roman"/>
              <w:color w:val="000000"/>
            </w:rPr>
            <w:t xml:space="preserve">, </w:t>
          </w:r>
          <w:r w:rsidRPr="00E00835">
            <w:rPr>
              <w:rFonts w:eastAsia="Times New Roman" w:cs="Times New Roman"/>
              <w:i/>
              <w:iCs/>
              <w:color w:val="000000"/>
            </w:rPr>
            <w:t>56</w:t>
          </w:r>
          <w:r w:rsidRPr="00E00835">
            <w:rPr>
              <w:rFonts w:eastAsia="Times New Roman" w:cs="Times New Roman"/>
              <w:color w:val="000000"/>
            </w:rPr>
            <w:t>(3), 223–232. https://doi.org/10.1080/03031853.2017.1344133</w:t>
          </w:r>
        </w:p>
        <w:p w14:paraId="6DBA70B7" w14:textId="77777777" w:rsidR="00E00835" w:rsidRPr="00E00835" w:rsidRDefault="00E00835">
          <w:pPr>
            <w:autoSpaceDE w:val="0"/>
            <w:autoSpaceDN w:val="0"/>
            <w:ind w:hanging="480"/>
            <w:divId w:val="1564947098"/>
            <w:rPr>
              <w:rFonts w:eastAsia="Times New Roman" w:cs="Times New Roman"/>
              <w:color w:val="000000"/>
            </w:rPr>
          </w:pPr>
          <w:r w:rsidRPr="00E00835">
            <w:rPr>
              <w:rFonts w:eastAsia="Times New Roman" w:cs="Times New Roman"/>
              <w:color w:val="000000"/>
            </w:rPr>
            <w:t xml:space="preserve">Deaton, A., &amp; Laroque, G. (1992). On the </w:t>
          </w:r>
          <w:proofErr w:type="spellStart"/>
          <w:r w:rsidRPr="00E00835">
            <w:rPr>
              <w:rFonts w:eastAsia="Times New Roman" w:cs="Times New Roman"/>
              <w:color w:val="000000"/>
            </w:rPr>
            <w:t>Behaviour</w:t>
          </w:r>
          <w:proofErr w:type="spellEnd"/>
          <w:r w:rsidRPr="00E00835">
            <w:rPr>
              <w:rFonts w:eastAsia="Times New Roman" w:cs="Times New Roman"/>
              <w:color w:val="000000"/>
            </w:rPr>
            <w:t xml:space="preserve"> of Commodity Prices. </w:t>
          </w:r>
          <w:r w:rsidRPr="00E00835">
            <w:rPr>
              <w:rFonts w:eastAsia="Times New Roman" w:cs="Times New Roman"/>
              <w:i/>
              <w:iCs/>
              <w:color w:val="000000"/>
            </w:rPr>
            <w:t>The Review of Economic Studies</w:t>
          </w:r>
          <w:r w:rsidRPr="00E00835">
            <w:rPr>
              <w:rFonts w:eastAsia="Times New Roman" w:cs="Times New Roman"/>
              <w:color w:val="000000"/>
            </w:rPr>
            <w:t xml:space="preserve">, </w:t>
          </w:r>
          <w:r w:rsidRPr="00E00835">
            <w:rPr>
              <w:rFonts w:eastAsia="Times New Roman" w:cs="Times New Roman"/>
              <w:i/>
              <w:iCs/>
              <w:color w:val="000000"/>
            </w:rPr>
            <w:t>59</w:t>
          </w:r>
          <w:r w:rsidRPr="00E00835">
            <w:rPr>
              <w:rFonts w:eastAsia="Times New Roman" w:cs="Times New Roman"/>
              <w:color w:val="000000"/>
            </w:rPr>
            <w:t>(1), 1. https://doi.org/10.2307/2297923</w:t>
          </w:r>
        </w:p>
        <w:p w14:paraId="24831A23" w14:textId="77777777" w:rsidR="00E00835" w:rsidRPr="00E00835" w:rsidRDefault="00E00835">
          <w:pPr>
            <w:autoSpaceDE w:val="0"/>
            <w:autoSpaceDN w:val="0"/>
            <w:ind w:hanging="480"/>
            <w:divId w:val="1025254252"/>
            <w:rPr>
              <w:rFonts w:eastAsia="Times New Roman" w:cs="Times New Roman"/>
              <w:color w:val="000000"/>
            </w:rPr>
          </w:pPr>
          <w:r w:rsidRPr="00E00835">
            <w:rPr>
              <w:rFonts w:eastAsia="Times New Roman" w:cs="Times New Roman"/>
              <w:color w:val="000000"/>
            </w:rPr>
            <w:t xml:space="preserve">Fackler, P. L., &amp; Goodwin, B. K. (2001a). Chapter 17 Spatial price analysis. </w:t>
          </w:r>
          <w:r w:rsidRPr="00E00835">
            <w:rPr>
              <w:rFonts w:eastAsia="Times New Roman" w:cs="Times New Roman"/>
              <w:i/>
              <w:iCs/>
              <w:color w:val="000000"/>
            </w:rPr>
            <w:t>Handbook of Agricultural Economics</w:t>
          </w:r>
          <w:r w:rsidRPr="00E00835">
            <w:rPr>
              <w:rFonts w:eastAsia="Times New Roman" w:cs="Times New Roman"/>
              <w:color w:val="000000"/>
            </w:rPr>
            <w:t xml:space="preserve">, </w:t>
          </w:r>
          <w:r w:rsidRPr="00E00835">
            <w:rPr>
              <w:rFonts w:eastAsia="Times New Roman" w:cs="Times New Roman"/>
              <w:i/>
              <w:iCs/>
              <w:color w:val="000000"/>
            </w:rPr>
            <w:t>1</w:t>
          </w:r>
          <w:r w:rsidRPr="00E00835">
            <w:rPr>
              <w:rFonts w:eastAsia="Times New Roman" w:cs="Times New Roman"/>
              <w:color w:val="000000"/>
            </w:rPr>
            <w:t>(PART B), 971–1024. https://doi.org/10.1016/S1574-0072(01)10025-3</w:t>
          </w:r>
        </w:p>
        <w:p w14:paraId="548E7BB8" w14:textId="77777777" w:rsidR="00E00835" w:rsidRPr="00E00835" w:rsidRDefault="00E00835">
          <w:pPr>
            <w:autoSpaceDE w:val="0"/>
            <w:autoSpaceDN w:val="0"/>
            <w:ind w:hanging="480"/>
            <w:divId w:val="1457017829"/>
            <w:rPr>
              <w:rFonts w:eastAsia="Times New Roman" w:cs="Times New Roman"/>
              <w:color w:val="000000"/>
            </w:rPr>
          </w:pPr>
          <w:r w:rsidRPr="00E00835">
            <w:rPr>
              <w:rFonts w:eastAsia="Times New Roman" w:cs="Times New Roman"/>
              <w:color w:val="000000"/>
            </w:rPr>
            <w:t xml:space="preserve">Fackler, P. L., &amp; Goodwin, B. K. (2001b). </w:t>
          </w:r>
          <w:r w:rsidRPr="00E00835">
            <w:rPr>
              <w:rFonts w:eastAsia="Times New Roman" w:cs="Times New Roman"/>
              <w:i/>
              <w:iCs/>
              <w:color w:val="000000"/>
            </w:rPr>
            <w:t>Chapter 17 Spatial price analysis</w:t>
          </w:r>
          <w:r w:rsidRPr="00E00835">
            <w:rPr>
              <w:rFonts w:eastAsia="Times New Roman" w:cs="Times New Roman"/>
              <w:color w:val="000000"/>
            </w:rPr>
            <w:t xml:space="preserve"> (pp. 971–1024). https://doi.org/10.1016/S1574-0072(01)10025-3</w:t>
          </w:r>
        </w:p>
        <w:p w14:paraId="792D14DC" w14:textId="77777777" w:rsidR="00E00835" w:rsidRPr="00E00835" w:rsidRDefault="00E00835">
          <w:pPr>
            <w:autoSpaceDE w:val="0"/>
            <w:autoSpaceDN w:val="0"/>
            <w:ind w:hanging="480"/>
            <w:divId w:val="1404257914"/>
            <w:rPr>
              <w:rFonts w:eastAsia="Times New Roman" w:cs="Times New Roman"/>
              <w:color w:val="000000"/>
            </w:rPr>
          </w:pPr>
          <w:r w:rsidRPr="00E00835">
            <w:rPr>
              <w:rFonts w:eastAsia="Times New Roman" w:cs="Times New Roman"/>
              <w:color w:val="000000"/>
            </w:rPr>
            <w:t xml:space="preserve">Funk, C., Peterson, P., </w:t>
          </w:r>
          <w:proofErr w:type="spellStart"/>
          <w:r w:rsidRPr="00E00835">
            <w:rPr>
              <w:rFonts w:eastAsia="Times New Roman" w:cs="Times New Roman"/>
              <w:color w:val="000000"/>
            </w:rPr>
            <w:t>Landsfeld</w:t>
          </w:r>
          <w:proofErr w:type="spellEnd"/>
          <w:r w:rsidRPr="00E00835">
            <w:rPr>
              <w:rFonts w:eastAsia="Times New Roman" w:cs="Times New Roman"/>
              <w:color w:val="000000"/>
            </w:rPr>
            <w:t xml:space="preserve">, M., Pedreros, D., Verdin, J., Shukla, S., Husak, G., Rowland, J., Harrison, L., Hoell, A., &amp; Michaelsen, J. (2015). The climate hazards infrared precipitation with stations—a new environmental record for monitoring extremes. </w:t>
          </w:r>
          <w:r w:rsidRPr="00E00835">
            <w:rPr>
              <w:rFonts w:eastAsia="Times New Roman" w:cs="Times New Roman"/>
              <w:i/>
              <w:iCs/>
              <w:color w:val="000000"/>
            </w:rPr>
            <w:t>Scientific Data</w:t>
          </w:r>
          <w:r w:rsidRPr="00E00835">
            <w:rPr>
              <w:rFonts w:eastAsia="Times New Roman" w:cs="Times New Roman"/>
              <w:color w:val="000000"/>
            </w:rPr>
            <w:t xml:space="preserve">, </w:t>
          </w:r>
          <w:r w:rsidRPr="00E00835">
            <w:rPr>
              <w:rFonts w:eastAsia="Times New Roman" w:cs="Times New Roman"/>
              <w:i/>
              <w:iCs/>
              <w:color w:val="000000"/>
            </w:rPr>
            <w:t>2</w:t>
          </w:r>
          <w:r w:rsidRPr="00E00835">
            <w:rPr>
              <w:rFonts w:eastAsia="Times New Roman" w:cs="Times New Roman"/>
              <w:color w:val="000000"/>
            </w:rPr>
            <w:t>(1), 150066. https://doi.org/10.1038/sdata.2015.66</w:t>
          </w:r>
        </w:p>
        <w:p w14:paraId="51864604" w14:textId="77777777" w:rsidR="00E00835" w:rsidRPr="00E00835" w:rsidRDefault="00E00835">
          <w:pPr>
            <w:autoSpaceDE w:val="0"/>
            <w:autoSpaceDN w:val="0"/>
            <w:ind w:hanging="480"/>
            <w:divId w:val="1336222527"/>
            <w:rPr>
              <w:rFonts w:eastAsia="Times New Roman" w:cs="Times New Roman"/>
              <w:color w:val="000000"/>
            </w:rPr>
          </w:pPr>
          <w:r w:rsidRPr="00E00835">
            <w:rPr>
              <w:rFonts w:eastAsia="Times New Roman" w:cs="Times New Roman"/>
              <w:color w:val="000000"/>
            </w:rPr>
            <w:t xml:space="preserve">Gilbert, C. L., </w:t>
          </w:r>
          <w:proofErr w:type="spellStart"/>
          <w:r w:rsidRPr="00E00835">
            <w:rPr>
              <w:rFonts w:eastAsia="Times New Roman" w:cs="Times New Roman"/>
              <w:color w:val="000000"/>
            </w:rPr>
            <w:t>Christiaensen</w:t>
          </w:r>
          <w:proofErr w:type="spellEnd"/>
          <w:r w:rsidRPr="00E00835">
            <w:rPr>
              <w:rFonts w:eastAsia="Times New Roman" w:cs="Times New Roman"/>
              <w:color w:val="000000"/>
            </w:rPr>
            <w:t xml:space="preserve">, L., &amp; Kaminski, J. (2017). Food price seasonality in Africa: Measurement and extent. </w:t>
          </w:r>
          <w:r w:rsidRPr="00E00835">
            <w:rPr>
              <w:rFonts w:eastAsia="Times New Roman" w:cs="Times New Roman"/>
              <w:i/>
              <w:iCs/>
              <w:color w:val="000000"/>
            </w:rPr>
            <w:t>Food Policy</w:t>
          </w:r>
          <w:r w:rsidRPr="00E00835">
            <w:rPr>
              <w:rFonts w:eastAsia="Times New Roman" w:cs="Times New Roman"/>
              <w:color w:val="000000"/>
            </w:rPr>
            <w:t xml:space="preserve">, </w:t>
          </w:r>
          <w:r w:rsidRPr="00E00835">
            <w:rPr>
              <w:rFonts w:eastAsia="Times New Roman" w:cs="Times New Roman"/>
              <w:i/>
              <w:iCs/>
              <w:color w:val="000000"/>
            </w:rPr>
            <w:t>67</w:t>
          </w:r>
          <w:r w:rsidRPr="00E00835">
            <w:rPr>
              <w:rFonts w:eastAsia="Times New Roman" w:cs="Times New Roman"/>
              <w:color w:val="000000"/>
            </w:rPr>
            <w:t>, 119–132. https://doi.org/10.1016/j.foodpol.2016.09.016</w:t>
          </w:r>
        </w:p>
        <w:p w14:paraId="2738D84D" w14:textId="77777777" w:rsidR="00E00835" w:rsidRPr="00E00835" w:rsidRDefault="00E00835">
          <w:pPr>
            <w:autoSpaceDE w:val="0"/>
            <w:autoSpaceDN w:val="0"/>
            <w:ind w:hanging="480"/>
            <w:divId w:val="1971589334"/>
            <w:rPr>
              <w:rFonts w:eastAsia="Times New Roman" w:cs="Times New Roman"/>
              <w:color w:val="000000"/>
            </w:rPr>
          </w:pPr>
          <w:r w:rsidRPr="00E00835">
            <w:rPr>
              <w:rFonts w:eastAsia="Times New Roman" w:cs="Times New Roman"/>
              <w:color w:val="000000"/>
            </w:rPr>
            <w:t xml:space="preserve">He, S., Li, X., DelSole, T., Ravikumar, P., &amp; Banerjee, A. (2021). Sub-Seasonal Climate Forecasting via Machine Learning: Challenges, Analysis, and Advances. </w:t>
          </w:r>
          <w:r w:rsidRPr="00E00835">
            <w:rPr>
              <w:rFonts w:eastAsia="Times New Roman" w:cs="Times New Roman"/>
              <w:i/>
              <w:iCs/>
              <w:color w:val="000000"/>
            </w:rPr>
            <w:t>Proceedings of the AAAI Conference on Artificial Intelligence</w:t>
          </w:r>
          <w:r w:rsidRPr="00E00835">
            <w:rPr>
              <w:rFonts w:eastAsia="Times New Roman" w:cs="Times New Roman"/>
              <w:color w:val="000000"/>
            </w:rPr>
            <w:t xml:space="preserve">, </w:t>
          </w:r>
          <w:r w:rsidRPr="00E00835">
            <w:rPr>
              <w:rFonts w:eastAsia="Times New Roman" w:cs="Times New Roman"/>
              <w:i/>
              <w:iCs/>
              <w:color w:val="000000"/>
            </w:rPr>
            <w:t>35</w:t>
          </w:r>
          <w:r w:rsidRPr="00E00835">
            <w:rPr>
              <w:rFonts w:eastAsia="Times New Roman" w:cs="Times New Roman"/>
              <w:color w:val="000000"/>
            </w:rPr>
            <w:t>(1), 169–177. https://doi.org/10.1609/aaai.v35i1.16090</w:t>
          </w:r>
        </w:p>
        <w:p w14:paraId="4ACEDB70" w14:textId="77777777" w:rsidR="00E00835" w:rsidRPr="00E00835" w:rsidRDefault="00E00835">
          <w:pPr>
            <w:autoSpaceDE w:val="0"/>
            <w:autoSpaceDN w:val="0"/>
            <w:ind w:hanging="480"/>
            <w:divId w:val="652828770"/>
            <w:rPr>
              <w:rFonts w:eastAsia="Times New Roman" w:cs="Times New Roman"/>
              <w:color w:val="000000"/>
            </w:rPr>
          </w:pPr>
          <w:r w:rsidRPr="00E00835">
            <w:rPr>
              <w:rFonts w:eastAsia="Times New Roman" w:cs="Times New Roman"/>
              <w:color w:val="000000"/>
            </w:rPr>
            <w:lastRenderedPageBreak/>
            <w:t xml:space="preserve">Kramarenko, V., Engstrom, L. H., Verdier, G., Fernandez, G. C., </w:t>
          </w:r>
          <w:proofErr w:type="spellStart"/>
          <w:r w:rsidRPr="00E00835">
            <w:rPr>
              <w:rFonts w:eastAsia="Times New Roman" w:cs="Times New Roman"/>
              <w:color w:val="000000"/>
            </w:rPr>
            <w:t>Oppers</w:t>
          </w:r>
          <w:proofErr w:type="spellEnd"/>
          <w:r w:rsidRPr="00E00835">
            <w:rPr>
              <w:rFonts w:eastAsia="Times New Roman" w:cs="Times New Roman"/>
              <w:color w:val="000000"/>
            </w:rPr>
            <w:t xml:space="preserve">, S. E., Hughes, R., McHugh, J., Coats, W. L., Kramarenko, Mr. V., Engstrom, L. H., Verdier, Ms. G., Fernandez, Mrs. G. C., </w:t>
          </w:r>
          <w:proofErr w:type="spellStart"/>
          <w:r w:rsidRPr="00E00835">
            <w:rPr>
              <w:rFonts w:eastAsia="Times New Roman" w:cs="Times New Roman"/>
              <w:color w:val="000000"/>
            </w:rPr>
            <w:t>Oppers</w:t>
          </w:r>
          <w:proofErr w:type="spellEnd"/>
          <w:r w:rsidRPr="00E00835">
            <w:rPr>
              <w:rFonts w:eastAsia="Times New Roman" w:cs="Times New Roman"/>
              <w:color w:val="000000"/>
            </w:rPr>
            <w:t xml:space="preserve">, S. E., Hughes, R., McHugh, J., &amp; Coats, W. L. (2010). Zimbabwe: Challenges and Policy Options after Hyperinflation. </w:t>
          </w:r>
          <w:r w:rsidRPr="00E00835">
            <w:rPr>
              <w:rFonts w:eastAsia="Times New Roman" w:cs="Times New Roman"/>
              <w:i/>
              <w:iCs/>
              <w:color w:val="000000"/>
            </w:rPr>
            <w:t>Departmental Papers</w:t>
          </w:r>
          <w:r w:rsidRPr="00E00835">
            <w:rPr>
              <w:rFonts w:eastAsia="Times New Roman" w:cs="Times New Roman"/>
              <w:color w:val="000000"/>
            </w:rPr>
            <w:t xml:space="preserve">, </w:t>
          </w:r>
          <w:r w:rsidRPr="00E00835">
            <w:rPr>
              <w:rFonts w:eastAsia="Times New Roman" w:cs="Times New Roman"/>
              <w:i/>
              <w:iCs/>
              <w:color w:val="000000"/>
            </w:rPr>
            <w:t>2010</w:t>
          </w:r>
          <w:r w:rsidRPr="00E00835">
            <w:rPr>
              <w:rFonts w:eastAsia="Times New Roman" w:cs="Times New Roman"/>
              <w:color w:val="000000"/>
            </w:rPr>
            <w:t>(006). https://doi.org/10.5089/9781462309184.087.A001</w:t>
          </w:r>
        </w:p>
        <w:p w14:paraId="7CC52CE1" w14:textId="77777777" w:rsidR="00E00835" w:rsidRPr="00E00835" w:rsidRDefault="00E00835">
          <w:pPr>
            <w:autoSpaceDE w:val="0"/>
            <w:autoSpaceDN w:val="0"/>
            <w:ind w:hanging="480"/>
            <w:divId w:val="619454074"/>
            <w:rPr>
              <w:rFonts w:eastAsia="Times New Roman" w:cs="Times New Roman"/>
              <w:color w:val="000000"/>
            </w:rPr>
          </w:pPr>
          <w:r w:rsidRPr="00E00835">
            <w:rPr>
              <w:rFonts w:eastAsia="Times New Roman" w:cs="Times New Roman"/>
              <w:color w:val="000000"/>
            </w:rPr>
            <w:t xml:space="preserve">Mahdi, S., &amp; Bonato, M. (2015). </w:t>
          </w:r>
          <w:r w:rsidRPr="00E00835">
            <w:rPr>
              <w:rFonts w:eastAsia="Times New Roman" w:cs="Times New Roman"/>
              <w:i/>
              <w:iCs/>
              <w:color w:val="000000"/>
            </w:rPr>
            <w:t xml:space="preserve">Zimbabwe - Economic growth </w:t>
          </w:r>
          <w:proofErr w:type="gramStart"/>
          <w:r w:rsidRPr="00E00835">
            <w:rPr>
              <w:rFonts w:eastAsia="Times New Roman" w:cs="Times New Roman"/>
              <w:i/>
              <w:iCs/>
              <w:color w:val="000000"/>
            </w:rPr>
            <w:t>notes :</w:t>
          </w:r>
          <w:proofErr w:type="gramEnd"/>
          <w:r w:rsidRPr="00E00835">
            <w:rPr>
              <w:rFonts w:eastAsia="Times New Roman" w:cs="Times New Roman"/>
              <w:i/>
              <w:iCs/>
              <w:color w:val="000000"/>
            </w:rPr>
            <w:t xml:space="preserve"> spatial integration in Zimbabwean product markets</w:t>
          </w:r>
          <w:r w:rsidRPr="00E00835">
            <w:rPr>
              <w:rFonts w:eastAsia="Times New Roman" w:cs="Times New Roman"/>
              <w:color w:val="000000"/>
            </w:rPr>
            <w:t>. https://documents.worldbank.org/en/publication/documents-reports/documentdetail/182101468322447342</w:t>
          </w:r>
        </w:p>
        <w:p w14:paraId="3357A1BC" w14:textId="77777777" w:rsidR="00E00835" w:rsidRPr="00E00835" w:rsidRDefault="00E00835">
          <w:pPr>
            <w:autoSpaceDE w:val="0"/>
            <w:autoSpaceDN w:val="0"/>
            <w:ind w:hanging="480"/>
            <w:divId w:val="1651788867"/>
            <w:rPr>
              <w:rFonts w:eastAsia="Times New Roman" w:cs="Times New Roman"/>
              <w:color w:val="000000"/>
            </w:rPr>
          </w:pPr>
          <w:r w:rsidRPr="00E00835">
            <w:rPr>
              <w:rFonts w:eastAsia="Times New Roman" w:cs="Times New Roman"/>
              <w:color w:val="000000"/>
            </w:rPr>
            <w:t xml:space="preserve">Mango, N., </w:t>
          </w:r>
          <w:proofErr w:type="spellStart"/>
          <w:r w:rsidRPr="00E00835">
            <w:rPr>
              <w:rFonts w:eastAsia="Times New Roman" w:cs="Times New Roman"/>
              <w:color w:val="000000"/>
            </w:rPr>
            <w:t>Zamasiya</w:t>
          </w:r>
          <w:proofErr w:type="spellEnd"/>
          <w:r w:rsidRPr="00E00835">
            <w:rPr>
              <w:rFonts w:eastAsia="Times New Roman" w:cs="Times New Roman"/>
              <w:color w:val="000000"/>
            </w:rPr>
            <w:t xml:space="preserve">, B., </w:t>
          </w:r>
          <w:proofErr w:type="spellStart"/>
          <w:r w:rsidRPr="00E00835">
            <w:rPr>
              <w:rFonts w:eastAsia="Times New Roman" w:cs="Times New Roman"/>
              <w:color w:val="000000"/>
            </w:rPr>
            <w:t>Makate</w:t>
          </w:r>
          <w:proofErr w:type="spellEnd"/>
          <w:r w:rsidRPr="00E00835">
            <w:rPr>
              <w:rFonts w:eastAsia="Times New Roman" w:cs="Times New Roman"/>
              <w:color w:val="000000"/>
            </w:rPr>
            <w:t xml:space="preserve">, C., </w:t>
          </w:r>
          <w:proofErr w:type="spellStart"/>
          <w:r w:rsidRPr="00E00835">
            <w:rPr>
              <w:rFonts w:eastAsia="Times New Roman" w:cs="Times New Roman"/>
              <w:color w:val="000000"/>
            </w:rPr>
            <w:t>Nyikahadzoi</w:t>
          </w:r>
          <w:proofErr w:type="spellEnd"/>
          <w:r w:rsidRPr="00E00835">
            <w:rPr>
              <w:rFonts w:eastAsia="Times New Roman" w:cs="Times New Roman"/>
              <w:color w:val="000000"/>
            </w:rPr>
            <w:t xml:space="preserve">, K., &amp; Siziba, S. (2014). Factors influencing household food security among smallholder farmers in the </w:t>
          </w:r>
          <w:proofErr w:type="spellStart"/>
          <w:r w:rsidRPr="00E00835">
            <w:rPr>
              <w:rFonts w:eastAsia="Times New Roman" w:cs="Times New Roman"/>
              <w:color w:val="000000"/>
            </w:rPr>
            <w:t>Mudzi</w:t>
          </w:r>
          <w:proofErr w:type="spellEnd"/>
          <w:r w:rsidRPr="00E00835">
            <w:rPr>
              <w:rFonts w:eastAsia="Times New Roman" w:cs="Times New Roman"/>
              <w:color w:val="000000"/>
            </w:rPr>
            <w:t xml:space="preserve"> district of Zimbabwe. </w:t>
          </w:r>
          <w:r w:rsidRPr="00E00835">
            <w:rPr>
              <w:rFonts w:eastAsia="Times New Roman" w:cs="Times New Roman"/>
              <w:i/>
              <w:iCs/>
              <w:color w:val="000000"/>
            </w:rPr>
            <w:t>Development Southern Africa</w:t>
          </w:r>
          <w:r w:rsidRPr="00E00835">
            <w:rPr>
              <w:rFonts w:eastAsia="Times New Roman" w:cs="Times New Roman"/>
              <w:color w:val="000000"/>
            </w:rPr>
            <w:t xml:space="preserve">, </w:t>
          </w:r>
          <w:r w:rsidRPr="00E00835">
            <w:rPr>
              <w:rFonts w:eastAsia="Times New Roman" w:cs="Times New Roman"/>
              <w:i/>
              <w:iCs/>
              <w:color w:val="000000"/>
            </w:rPr>
            <w:t>31</w:t>
          </w:r>
          <w:r w:rsidRPr="00E00835">
            <w:rPr>
              <w:rFonts w:eastAsia="Times New Roman" w:cs="Times New Roman"/>
              <w:color w:val="000000"/>
            </w:rPr>
            <w:t>(4), 625–640. https://doi.org/10.1080/0376835X.2014.911694</w:t>
          </w:r>
        </w:p>
        <w:p w14:paraId="43E475A6" w14:textId="77777777" w:rsidR="00E00835" w:rsidRPr="00E00835" w:rsidRDefault="00E00835">
          <w:pPr>
            <w:autoSpaceDE w:val="0"/>
            <w:autoSpaceDN w:val="0"/>
            <w:ind w:hanging="480"/>
            <w:divId w:val="519779394"/>
            <w:rPr>
              <w:rFonts w:eastAsia="Times New Roman" w:cs="Times New Roman"/>
              <w:color w:val="000000"/>
            </w:rPr>
          </w:pPr>
          <w:r w:rsidRPr="00E00835">
            <w:rPr>
              <w:rFonts w:eastAsia="Times New Roman" w:cs="Times New Roman"/>
              <w:color w:val="000000"/>
            </w:rPr>
            <w:t xml:space="preserve">Mano, R., &amp; Nhemachena, C. (2007). </w:t>
          </w:r>
          <w:r w:rsidRPr="00E00835">
            <w:rPr>
              <w:rFonts w:eastAsia="Times New Roman" w:cs="Times New Roman"/>
              <w:i/>
              <w:iCs/>
              <w:color w:val="000000"/>
            </w:rPr>
            <w:t xml:space="preserve">Assessment of the economic impacts of climate change on agriculture in </w:t>
          </w:r>
          <w:proofErr w:type="gramStart"/>
          <w:r w:rsidRPr="00E00835">
            <w:rPr>
              <w:rFonts w:eastAsia="Times New Roman" w:cs="Times New Roman"/>
              <w:i/>
              <w:iCs/>
              <w:color w:val="000000"/>
            </w:rPr>
            <w:t>Zimbabwe :</w:t>
          </w:r>
          <w:proofErr w:type="gramEnd"/>
          <w:r w:rsidRPr="00E00835">
            <w:rPr>
              <w:rFonts w:eastAsia="Times New Roman" w:cs="Times New Roman"/>
              <w:i/>
              <w:iCs/>
              <w:color w:val="000000"/>
            </w:rPr>
            <w:t xml:space="preserve"> a </w:t>
          </w:r>
          <w:proofErr w:type="spellStart"/>
          <w:r w:rsidRPr="00E00835">
            <w:rPr>
              <w:rFonts w:eastAsia="Times New Roman" w:cs="Times New Roman"/>
              <w:i/>
              <w:iCs/>
              <w:color w:val="000000"/>
            </w:rPr>
            <w:t>ricardian</w:t>
          </w:r>
          <w:proofErr w:type="spellEnd"/>
          <w:r w:rsidRPr="00E00835">
            <w:rPr>
              <w:rFonts w:eastAsia="Times New Roman" w:cs="Times New Roman"/>
              <w:i/>
              <w:iCs/>
              <w:color w:val="000000"/>
            </w:rPr>
            <w:t xml:space="preserve"> approach</w:t>
          </w:r>
          <w:r w:rsidRPr="00E00835">
            <w:rPr>
              <w:rFonts w:eastAsia="Times New Roman" w:cs="Times New Roman"/>
              <w:color w:val="000000"/>
            </w:rPr>
            <w:t>. World Bank, Washington, DC. https://doi.org/10.1596/1813-9450-4292</w:t>
          </w:r>
        </w:p>
        <w:p w14:paraId="2E823EAB" w14:textId="77777777" w:rsidR="00E00835" w:rsidRPr="00E00835" w:rsidRDefault="00E00835">
          <w:pPr>
            <w:autoSpaceDE w:val="0"/>
            <w:autoSpaceDN w:val="0"/>
            <w:ind w:hanging="480"/>
            <w:divId w:val="1016544107"/>
            <w:rPr>
              <w:rFonts w:eastAsia="Times New Roman" w:cs="Times New Roman"/>
              <w:color w:val="000000"/>
            </w:rPr>
          </w:pPr>
          <w:r w:rsidRPr="00E00835">
            <w:rPr>
              <w:rFonts w:eastAsia="Times New Roman" w:cs="Times New Roman"/>
              <w:color w:val="000000"/>
            </w:rPr>
            <w:t xml:space="preserve">Melesse, M. B., Tirra, A. N., Homann-Kee Tui, S., Van Rooyen, A. F., &amp; Hauser, M. (2023). Production decisions and food security outcomes of smallholder’s livestock market participation: empirical evidence from Zimbabwe. </w:t>
          </w:r>
          <w:r w:rsidRPr="00E00835">
            <w:rPr>
              <w:rFonts w:eastAsia="Times New Roman" w:cs="Times New Roman"/>
              <w:i/>
              <w:iCs/>
              <w:color w:val="000000"/>
            </w:rPr>
            <w:t>Frontiers in Sustainable Food Systems</w:t>
          </w:r>
          <w:r w:rsidRPr="00E00835">
            <w:rPr>
              <w:rFonts w:eastAsia="Times New Roman" w:cs="Times New Roman"/>
              <w:color w:val="000000"/>
            </w:rPr>
            <w:t xml:space="preserve">, </w:t>
          </w:r>
          <w:r w:rsidRPr="00E00835">
            <w:rPr>
              <w:rFonts w:eastAsia="Times New Roman" w:cs="Times New Roman"/>
              <w:i/>
              <w:iCs/>
              <w:color w:val="000000"/>
            </w:rPr>
            <w:t>7</w:t>
          </w:r>
          <w:r w:rsidRPr="00E00835">
            <w:rPr>
              <w:rFonts w:eastAsia="Times New Roman" w:cs="Times New Roman"/>
              <w:color w:val="000000"/>
            </w:rPr>
            <w:t>. https://doi.org/10.3389/fsufs.2023.1222509</w:t>
          </w:r>
        </w:p>
        <w:p w14:paraId="55AAE609" w14:textId="77777777" w:rsidR="00E00835" w:rsidRPr="00E00835" w:rsidRDefault="00E00835">
          <w:pPr>
            <w:autoSpaceDE w:val="0"/>
            <w:autoSpaceDN w:val="0"/>
            <w:ind w:hanging="480"/>
            <w:divId w:val="744761293"/>
            <w:rPr>
              <w:rFonts w:eastAsia="Times New Roman" w:cs="Times New Roman"/>
              <w:color w:val="000000"/>
            </w:rPr>
          </w:pPr>
          <w:r w:rsidRPr="00E00835">
            <w:rPr>
              <w:rFonts w:eastAsia="Times New Roman" w:cs="Times New Roman"/>
              <w:color w:val="000000"/>
            </w:rPr>
            <w:t xml:space="preserve">Moyo, P. (2024). The Political Economy of Zimbabwe’s Food Crisis, 2019–2020. </w:t>
          </w:r>
          <w:r w:rsidRPr="00E00835">
            <w:rPr>
              <w:rFonts w:eastAsia="Times New Roman" w:cs="Times New Roman"/>
              <w:i/>
              <w:iCs/>
              <w:color w:val="000000"/>
            </w:rPr>
            <w:t>Journal of Asian and African Studies</w:t>
          </w:r>
          <w:r w:rsidRPr="00E00835">
            <w:rPr>
              <w:rFonts w:eastAsia="Times New Roman" w:cs="Times New Roman"/>
              <w:color w:val="000000"/>
            </w:rPr>
            <w:t xml:space="preserve">, </w:t>
          </w:r>
          <w:r w:rsidRPr="00E00835">
            <w:rPr>
              <w:rFonts w:eastAsia="Times New Roman" w:cs="Times New Roman"/>
              <w:i/>
              <w:iCs/>
              <w:color w:val="000000"/>
            </w:rPr>
            <w:t>59</w:t>
          </w:r>
          <w:r w:rsidRPr="00E00835">
            <w:rPr>
              <w:rFonts w:eastAsia="Times New Roman" w:cs="Times New Roman"/>
              <w:color w:val="000000"/>
            </w:rPr>
            <w:t>(2), 640–655. https://doi.org/10.1177/00219096221120923</w:t>
          </w:r>
        </w:p>
        <w:p w14:paraId="1847BECA" w14:textId="77777777" w:rsidR="00E00835" w:rsidRPr="00E00835" w:rsidRDefault="00E00835">
          <w:pPr>
            <w:autoSpaceDE w:val="0"/>
            <w:autoSpaceDN w:val="0"/>
            <w:ind w:hanging="480"/>
            <w:divId w:val="994339007"/>
            <w:rPr>
              <w:rFonts w:eastAsia="Times New Roman" w:cs="Times New Roman"/>
              <w:color w:val="000000"/>
            </w:rPr>
          </w:pPr>
          <w:proofErr w:type="spellStart"/>
          <w:r w:rsidRPr="00E00835">
            <w:rPr>
              <w:rFonts w:eastAsia="Times New Roman" w:cs="Times New Roman"/>
              <w:color w:val="000000"/>
            </w:rPr>
            <w:t>Mugiyo</w:t>
          </w:r>
          <w:proofErr w:type="spellEnd"/>
          <w:r w:rsidRPr="00E00835">
            <w:rPr>
              <w:rFonts w:eastAsia="Times New Roman" w:cs="Times New Roman"/>
              <w:color w:val="000000"/>
            </w:rPr>
            <w:t xml:space="preserve">, H., Magadzire, T., </w:t>
          </w:r>
          <w:proofErr w:type="spellStart"/>
          <w:r w:rsidRPr="00E00835">
            <w:rPr>
              <w:rFonts w:eastAsia="Times New Roman" w:cs="Times New Roman"/>
              <w:color w:val="000000"/>
            </w:rPr>
            <w:t>Choruma</w:t>
          </w:r>
          <w:proofErr w:type="spellEnd"/>
          <w:r w:rsidRPr="00E00835">
            <w:rPr>
              <w:rFonts w:eastAsia="Times New Roman" w:cs="Times New Roman"/>
              <w:color w:val="000000"/>
            </w:rPr>
            <w:t xml:space="preserve">, D. J., </w:t>
          </w:r>
          <w:proofErr w:type="spellStart"/>
          <w:r w:rsidRPr="00E00835">
            <w:rPr>
              <w:rFonts w:eastAsia="Times New Roman" w:cs="Times New Roman"/>
              <w:color w:val="000000"/>
            </w:rPr>
            <w:t>Chimonyo</w:t>
          </w:r>
          <w:proofErr w:type="spellEnd"/>
          <w:r w:rsidRPr="00E00835">
            <w:rPr>
              <w:rFonts w:eastAsia="Times New Roman" w:cs="Times New Roman"/>
              <w:color w:val="000000"/>
            </w:rPr>
            <w:t xml:space="preserve">, V. G. P., Manzou, R., Jiri, O., &amp; </w:t>
          </w:r>
          <w:proofErr w:type="spellStart"/>
          <w:r w:rsidRPr="00E00835">
            <w:rPr>
              <w:rFonts w:eastAsia="Times New Roman" w:cs="Times New Roman"/>
              <w:color w:val="000000"/>
            </w:rPr>
            <w:t>Mabhaudhi</w:t>
          </w:r>
          <w:proofErr w:type="spellEnd"/>
          <w:r w:rsidRPr="00E00835">
            <w:rPr>
              <w:rFonts w:eastAsia="Times New Roman" w:cs="Times New Roman"/>
              <w:color w:val="000000"/>
            </w:rPr>
            <w:t xml:space="preserve">, T. (2023). El Niño’s Effects on Southern African Agriculture in 2023/24 and Anticipatory Action Strategies to Reduce the Impacts in Zimbabwe. </w:t>
          </w:r>
          <w:r w:rsidRPr="00E00835">
            <w:rPr>
              <w:rFonts w:eastAsia="Times New Roman" w:cs="Times New Roman"/>
              <w:i/>
              <w:iCs/>
              <w:color w:val="000000"/>
            </w:rPr>
            <w:t>Atmosphere</w:t>
          </w:r>
          <w:r w:rsidRPr="00E00835">
            <w:rPr>
              <w:rFonts w:eastAsia="Times New Roman" w:cs="Times New Roman"/>
              <w:color w:val="000000"/>
            </w:rPr>
            <w:t xml:space="preserve">, </w:t>
          </w:r>
          <w:r w:rsidRPr="00E00835">
            <w:rPr>
              <w:rFonts w:eastAsia="Times New Roman" w:cs="Times New Roman"/>
              <w:i/>
              <w:iCs/>
              <w:color w:val="000000"/>
            </w:rPr>
            <w:t>14</w:t>
          </w:r>
          <w:r w:rsidRPr="00E00835">
            <w:rPr>
              <w:rFonts w:eastAsia="Times New Roman" w:cs="Times New Roman"/>
              <w:color w:val="000000"/>
            </w:rPr>
            <w:t>(11), 1692. https://doi.org/10.3390/atmos14111692</w:t>
          </w:r>
        </w:p>
        <w:p w14:paraId="136F04DB" w14:textId="77777777" w:rsidR="00E00835" w:rsidRPr="00E00835" w:rsidRDefault="00E00835">
          <w:pPr>
            <w:autoSpaceDE w:val="0"/>
            <w:autoSpaceDN w:val="0"/>
            <w:ind w:hanging="480"/>
            <w:divId w:val="784932580"/>
            <w:rPr>
              <w:rFonts w:eastAsia="Times New Roman" w:cs="Times New Roman"/>
              <w:color w:val="000000"/>
            </w:rPr>
          </w:pPr>
          <w:r w:rsidRPr="00E00835">
            <w:rPr>
              <w:rFonts w:eastAsia="Times New Roman" w:cs="Times New Roman"/>
              <w:color w:val="000000"/>
            </w:rPr>
            <w:t xml:space="preserve">Phillips, J. G., Cane, M. A., &amp; Rosenzweig, C. (1998). ENSO, seasonal rainfall patterns and simulated maize yield variability in Zimbabwe. </w:t>
          </w:r>
          <w:r w:rsidRPr="00E00835">
            <w:rPr>
              <w:rFonts w:eastAsia="Times New Roman" w:cs="Times New Roman"/>
              <w:i/>
              <w:iCs/>
              <w:color w:val="000000"/>
            </w:rPr>
            <w:t>Agricultural and Forest Meteorology</w:t>
          </w:r>
          <w:r w:rsidRPr="00E00835">
            <w:rPr>
              <w:rFonts w:eastAsia="Times New Roman" w:cs="Times New Roman"/>
              <w:color w:val="000000"/>
            </w:rPr>
            <w:t xml:space="preserve">, </w:t>
          </w:r>
          <w:r w:rsidRPr="00E00835">
            <w:rPr>
              <w:rFonts w:eastAsia="Times New Roman" w:cs="Times New Roman"/>
              <w:i/>
              <w:iCs/>
              <w:color w:val="000000"/>
            </w:rPr>
            <w:t>90</w:t>
          </w:r>
          <w:r w:rsidRPr="00E00835">
            <w:rPr>
              <w:rFonts w:eastAsia="Times New Roman" w:cs="Times New Roman"/>
              <w:color w:val="000000"/>
            </w:rPr>
            <w:t>(1–2), 39–50. https://doi.org/10.1016/S0168-1923(97)00095-6</w:t>
          </w:r>
        </w:p>
        <w:p w14:paraId="251A0540" w14:textId="77777777" w:rsidR="00E00835" w:rsidRPr="00E00835" w:rsidRDefault="00E00835">
          <w:pPr>
            <w:autoSpaceDE w:val="0"/>
            <w:autoSpaceDN w:val="0"/>
            <w:ind w:hanging="480"/>
            <w:divId w:val="682903649"/>
            <w:rPr>
              <w:rFonts w:eastAsia="Times New Roman" w:cs="Times New Roman"/>
              <w:color w:val="000000"/>
            </w:rPr>
          </w:pPr>
          <w:r w:rsidRPr="00E00835">
            <w:rPr>
              <w:rFonts w:eastAsia="Times New Roman" w:cs="Times New Roman"/>
              <w:color w:val="000000"/>
            </w:rPr>
            <w:t xml:space="preserve">Porteous, O. (2019). High Trade Costs and Their Consequences: An Estimated Dynamic Model of African Agricultural Storage and Trade. </w:t>
          </w:r>
          <w:r w:rsidRPr="00E00835">
            <w:rPr>
              <w:rFonts w:eastAsia="Times New Roman" w:cs="Times New Roman"/>
              <w:i/>
              <w:iCs/>
              <w:color w:val="000000"/>
            </w:rPr>
            <w:t>American Economic Journal: Applied Economics</w:t>
          </w:r>
          <w:r w:rsidRPr="00E00835">
            <w:rPr>
              <w:rFonts w:eastAsia="Times New Roman" w:cs="Times New Roman"/>
              <w:color w:val="000000"/>
            </w:rPr>
            <w:t xml:space="preserve">, </w:t>
          </w:r>
          <w:r w:rsidRPr="00E00835">
            <w:rPr>
              <w:rFonts w:eastAsia="Times New Roman" w:cs="Times New Roman"/>
              <w:i/>
              <w:iCs/>
              <w:color w:val="000000"/>
            </w:rPr>
            <w:t>11</w:t>
          </w:r>
          <w:r w:rsidRPr="00E00835">
            <w:rPr>
              <w:rFonts w:eastAsia="Times New Roman" w:cs="Times New Roman"/>
              <w:color w:val="000000"/>
            </w:rPr>
            <w:t>(4), 327–366. https://doi.org/10.1257/app.20170442</w:t>
          </w:r>
        </w:p>
        <w:p w14:paraId="72482ADC" w14:textId="77777777" w:rsidR="00E00835" w:rsidRPr="00E00835" w:rsidRDefault="00E00835">
          <w:pPr>
            <w:autoSpaceDE w:val="0"/>
            <w:autoSpaceDN w:val="0"/>
            <w:ind w:hanging="480"/>
            <w:divId w:val="1607881151"/>
            <w:rPr>
              <w:rFonts w:eastAsia="Times New Roman" w:cs="Times New Roman"/>
              <w:color w:val="000000"/>
            </w:rPr>
          </w:pPr>
          <w:r w:rsidRPr="00E00835">
            <w:rPr>
              <w:rFonts w:eastAsia="Times New Roman" w:cs="Times New Roman"/>
              <w:color w:val="000000"/>
            </w:rPr>
            <w:t xml:space="preserve">Reichstein, M., Camps-Valls, G., Stevens, B., Jung, M., Denzler, J., Carvalhais, N., &amp; Prabhat. (2019). Deep learning and process understanding for data-driven Earth system science. </w:t>
          </w:r>
          <w:r w:rsidRPr="00E00835">
            <w:rPr>
              <w:rFonts w:eastAsia="Times New Roman" w:cs="Times New Roman"/>
              <w:i/>
              <w:iCs/>
              <w:color w:val="000000"/>
            </w:rPr>
            <w:t>Nature</w:t>
          </w:r>
          <w:r w:rsidRPr="00E00835">
            <w:rPr>
              <w:rFonts w:eastAsia="Times New Roman" w:cs="Times New Roman"/>
              <w:color w:val="000000"/>
            </w:rPr>
            <w:t xml:space="preserve">, </w:t>
          </w:r>
          <w:r w:rsidRPr="00E00835">
            <w:rPr>
              <w:rFonts w:eastAsia="Times New Roman" w:cs="Times New Roman"/>
              <w:i/>
              <w:iCs/>
              <w:color w:val="000000"/>
            </w:rPr>
            <w:t>566</w:t>
          </w:r>
          <w:r w:rsidRPr="00E00835">
            <w:rPr>
              <w:rFonts w:eastAsia="Times New Roman" w:cs="Times New Roman"/>
              <w:color w:val="000000"/>
            </w:rPr>
            <w:t>(7743), 195–204. https://doi.org/10.1038/s41586-019-0912-1</w:t>
          </w:r>
        </w:p>
        <w:p w14:paraId="55A1261E" w14:textId="77777777" w:rsidR="00E00835" w:rsidRPr="00E00835" w:rsidRDefault="00E00835">
          <w:pPr>
            <w:autoSpaceDE w:val="0"/>
            <w:autoSpaceDN w:val="0"/>
            <w:ind w:hanging="480"/>
            <w:divId w:val="1460680815"/>
            <w:rPr>
              <w:rFonts w:eastAsia="Times New Roman" w:cs="Times New Roman"/>
              <w:color w:val="000000"/>
            </w:rPr>
          </w:pPr>
          <w:proofErr w:type="spellStart"/>
          <w:r w:rsidRPr="00E00835">
            <w:rPr>
              <w:rFonts w:eastAsia="Times New Roman" w:cs="Times New Roman"/>
              <w:color w:val="000000"/>
            </w:rPr>
            <w:t>Sazib</w:t>
          </w:r>
          <w:proofErr w:type="spellEnd"/>
          <w:r w:rsidRPr="00E00835">
            <w:rPr>
              <w:rFonts w:eastAsia="Times New Roman" w:cs="Times New Roman"/>
              <w:color w:val="000000"/>
            </w:rPr>
            <w:t xml:space="preserve">, N., </w:t>
          </w:r>
          <w:proofErr w:type="spellStart"/>
          <w:r w:rsidRPr="00E00835">
            <w:rPr>
              <w:rFonts w:eastAsia="Times New Roman" w:cs="Times New Roman"/>
              <w:color w:val="000000"/>
            </w:rPr>
            <w:t>Mladenova</w:t>
          </w:r>
          <w:proofErr w:type="spellEnd"/>
          <w:r w:rsidRPr="00E00835">
            <w:rPr>
              <w:rFonts w:eastAsia="Times New Roman" w:cs="Times New Roman"/>
              <w:color w:val="000000"/>
            </w:rPr>
            <w:t xml:space="preserve">, </w:t>
          </w:r>
          <w:proofErr w:type="spellStart"/>
          <w:r w:rsidRPr="00E00835">
            <w:rPr>
              <w:rFonts w:eastAsia="Times New Roman" w:cs="Times New Roman"/>
              <w:color w:val="000000"/>
            </w:rPr>
            <w:t>lliana</w:t>
          </w:r>
          <w:proofErr w:type="spellEnd"/>
          <w:r w:rsidRPr="00E00835">
            <w:rPr>
              <w:rFonts w:eastAsia="Times New Roman" w:cs="Times New Roman"/>
              <w:color w:val="000000"/>
            </w:rPr>
            <w:t xml:space="preserve"> E., &amp; Bolten, J. D. (2020). Assessing the Impact of ENSO on Agriculture Over Africa Using Earth Observation Data. </w:t>
          </w:r>
          <w:r w:rsidRPr="00E00835">
            <w:rPr>
              <w:rFonts w:eastAsia="Times New Roman" w:cs="Times New Roman"/>
              <w:i/>
              <w:iCs/>
              <w:color w:val="000000"/>
            </w:rPr>
            <w:t>Frontiers in Sustainable Food Systems</w:t>
          </w:r>
          <w:r w:rsidRPr="00E00835">
            <w:rPr>
              <w:rFonts w:eastAsia="Times New Roman" w:cs="Times New Roman"/>
              <w:color w:val="000000"/>
            </w:rPr>
            <w:t xml:space="preserve">, </w:t>
          </w:r>
          <w:r w:rsidRPr="00E00835">
            <w:rPr>
              <w:rFonts w:eastAsia="Times New Roman" w:cs="Times New Roman"/>
              <w:i/>
              <w:iCs/>
              <w:color w:val="000000"/>
            </w:rPr>
            <w:t>4</w:t>
          </w:r>
          <w:r w:rsidRPr="00E00835">
            <w:rPr>
              <w:rFonts w:eastAsia="Times New Roman" w:cs="Times New Roman"/>
              <w:color w:val="000000"/>
            </w:rPr>
            <w:t>. https://doi.org/10.3389/fsufs.2020.509914</w:t>
          </w:r>
        </w:p>
        <w:p w14:paraId="224031D4" w14:textId="77777777" w:rsidR="00E00835" w:rsidRPr="00E00835" w:rsidRDefault="00E00835">
          <w:pPr>
            <w:autoSpaceDE w:val="0"/>
            <w:autoSpaceDN w:val="0"/>
            <w:ind w:hanging="480"/>
            <w:divId w:val="279191099"/>
            <w:rPr>
              <w:rFonts w:eastAsia="Times New Roman" w:cs="Times New Roman"/>
              <w:color w:val="000000"/>
            </w:rPr>
          </w:pPr>
          <w:r w:rsidRPr="00E00835">
            <w:rPr>
              <w:rFonts w:eastAsia="Times New Roman" w:cs="Times New Roman"/>
              <w:color w:val="000000"/>
            </w:rPr>
            <w:lastRenderedPageBreak/>
            <w:t>Shukla, S., Arsenault, K. R., Hazra, A., Peters-</w:t>
          </w:r>
          <w:proofErr w:type="spellStart"/>
          <w:r w:rsidRPr="00E00835">
            <w:rPr>
              <w:rFonts w:eastAsia="Times New Roman" w:cs="Times New Roman"/>
              <w:color w:val="000000"/>
            </w:rPr>
            <w:t>Lidard</w:t>
          </w:r>
          <w:proofErr w:type="spellEnd"/>
          <w:r w:rsidRPr="00E00835">
            <w:rPr>
              <w:rFonts w:eastAsia="Times New Roman" w:cs="Times New Roman"/>
              <w:color w:val="000000"/>
            </w:rPr>
            <w:t xml:space="preserve">, C., Koster, R. D., Davenport, F., Magadzire, T., Funk, C., Kumar, S., McNally, A., </w:t>
          </w:r>
          <w:proofErr w:type="spellStart"/>
          <w:r w:rsidRPr="00E00835">
            <w:rPr>
              <w:rFonts w:eastAsia="Times New Roman" w:cs="Times New Roman"/>
              <w:color w:val="000000"/>
            </w:rPr>
            <w:t>Getirana</w:t>
          </w:r>
          <w:proofErr w:type="spellEnd"/>
          <w:r w:rsidRPr="00E00835">
            <w:rPr>
              <w:rFonts w:eastAsia="Times New Roman" w:cs="Times New Roman"/>
              <w:color w:val="000000"/>
            </w:rPr>
            <w:t xml:space="preserve">, A., Husak, G., Zaitchik, B., Verdin, J., </w:t>
          </w:r>
          <w:proofErr w:type="spellStart"/>
          <w:r w:rsidRPr="00E00835">
            <w:rPr>
              <w:rFonts w:eastAsia="Times New Roman" w:cs="Times New Roman"/>
              <w:color w:val="000000"/>
            </w:rPr>
            <w:t>Nsadisa</w:t>
          </w:r>
          <w:proofErr w:type="spellEnd"/>
          <w:r w:rsidRPr="00E00835">
            <w:rPr>
              <w:rFonts w:eastAsia="Times New Roman" w:cs="Times New Roman"/>
              <w:color w:val="000000"/>
            </w:rPr>
            <w:t xml:space="preserve">, F. D., &amp; Becker-Reshef, I. (2020). Improving early warning of drought-driven food insecurity in southern Africa using operational hydrological monitoring and forecasting products. </w:t>
          </w:r>
          <w:r w:rsidRPr="00E00835">
            <w:rPr>
              <w:rFonts w:eastAsia="Times New Roman" w:cs="Times New Roman"/>
              <w:i/>
              <w:iCs/>
              <w:color w:val="000000"/>
            </w:rPr>
            <w:t>Natural Hazards and Earth System Sciences</w:t>
          </w:r>
          <w:r w:rsidRPr="00E00835">
            <w:rPr>
              <w:rFonts w:eastAsia="Times New Roman" w:cs="Times New Roman"/>
              <w:color w:val="000000"/>
            </w:rPr>
            <w:t xml:space="preserve">, </w:t>
          </w:r>
          <w:r w:rsidRPr="00E00835">
            <w:rPr>
              <w:rFonts w:eastAsia="Times New Roman" w:cs="Times New Roman"/>
              <w:i/>
              <w:iCs/>
              <w:color w:val="000000"/>
            </w:rPr>
            <w:t>20</w:t>
          </w:r>
          <w:r w:rsidRPr="00E00835">
            <w:rPr>
              <w:rFonts w:eastAsia="Times New Roman" w:cs="Times New Roman"/>
              <w:color w:val="000000"/>
            </w:rPr>
            <w:t>(4), 1187–1201. https://doi.org/10.5194/nhess-20-1187-2020</w:t>
          </w:r>
        </w:p>
        <w:p w14:paraId="13C45F32" w14:textId="77777777" w:rsidR="00E00835" w:rsidRPr="00E00835" w:rsidRDefault="00E00835">
          <w:pPr>
            <w:autoSpaceDE w:val="0"/>
            <w:autoSpaceDN w:val="0"/>
            <w:ind w:hanging="480"/>
            <w:divId w:val="461076439"/>
            <w:rPr>
              <w:rFonts w:eastAsia="Times New Roman" w:cs="Times New Roman"/>
              <w:color w:val="000000"/>
            </w:rPr>
          </w:pPr>
          <w:r w:rsidRPr="00E00835">
            <w:rPr>
              <w:rFonts w:eastAsia="Times New Roman" w:cs="Times New Roman"/>
              <w:color w:val="000000"/>
            </w:rPr>
            <w:t xml:space="preserve">Symeonidis, L., </w:t>
          </w:r>
          <w:proofErr w:type="spellStart"/>
          <w:r w:rsidRPr="00E00835">
            <w:rPr>
              <w:rFonts w:eastAsia="Times New Roman" w:cs="Times New Roman"/>
              <w:color w:val="000000"/>
            </w:rPr>
            <w:t>Prokopczuk</w:t>
          </w:r>
          <w:proofErr w:type="spellEnd"/>
          <w:r w:rsidRPr="00E00835">
            <w:rPr>
              <w:rFonts w:eastAsia="Times New Roman" w:cs="Times New Roman"/>
              <w:color w:val="000000"/>
            </w:rPr>
            <w:t xml:space="preserve">, M., Brooks, C., &amp; Lazar, E. (2012). Futures basis, inventory and commodity price volatility: An empirical analysis. </w:t>
          </w:r>
          <w:r w:rsidRPr="00E00835">
            <w:rPr>
              <w:rFonts w:eastAsia="Times New Roman" w:cs="Times New Roman"/>
              <w:i/>
              <w:iCs/>
              <w:color w:val="000000"/>
            </w:rPr>
            <w:t>Economic Modelling</w:t>
          </w:r>
          <w:r w:rsidRPr="00E00835">
            <w:rPr>
              <w:rFonts w:eastAsia="Times New Roman" w:cs="Times New Roman"/>
              <w:color w:val="000000"/>
            </w:rPr>
            <w:t xml:space="preserve">, </w:t>
          </w:r>
          <w:r w:rsidRPr="00E00835">
            <w:rPr>
              <w:rFonts w:eastAsia="Times New Roman" w:cs="Times New Roman"/>
              <w:i/>
              <w:iCs/>
              <w:color w:val="000000"/>
            </w:rPr>
            <w:t>29</w:t>
          </w:r>
          <w:r w:rsidRPr="00E00835">
            <w:rPr>
              <w:rFonts w:eastAsia="Times New Roman" w:cs="Times New Roman"/>
              <w:color w:val="000000"/>
            </w:rPr>
            <w:t>(6), 2651–2663. https://doi.org/10.1016/j.econmod.2012.07.016</w:t>
          </w:r>
        </w:p>
        <w:p w14:paraId="6F84B815" w14:textId="77777777" w:rsidR="00E00835" w:rsidRPr="00E00835" w:rsidRDefault="00E00835">
          <w:pPr>
            <w:autoSpaceDE w:val="0"/>
            <w:autoSpaceDN w:val="0"/>
            <w:ind w:hanging="480"/>
            <w:divId w:val="1833056780"/>
            <w:rPr>
              <w:rFonts w:eastAsia="Times New Roman" w:cs="Times New Roman"/>
              <w:color w:val="000000"/>
            </w:rPr>
          </w:pPr>
          <w:proofErr w:type="spellStart"/>
          <w:r w:rsidRPr="00E00835">
            <w:rPr>
              <w:rFonts w:eastAsia="Times New Roman" w:cs="Times New Roman"/>
              <w:color w:val="000000"/>
            </w:rPr>
            <w:t>Tawodzera</w:t>
          </w:r>
          <w:proofErr w:type="spellEnd"/>
          <w:r w:rsidRPr="00E00835">
            <w:rPr>
              <w:rFonts w:eastAsia="Times New Roman" w:cs="Times New Roman"/>
              <w:color w:val="000000"/>
            </w:rPr>
            <w:t xml:space="preserve">, G. (2011). Vulnerability in crisis: urban household food insecurity in Epworth, Harare, Zimbabwe. </w:t>
          </w:r>
          <w:r w:rsidRPr="00E00835">
            <w:rPr>
              <w:rFonts w:eastAsia="Times New Roman" w:cs="Times New Roman"/>
              <w:i/>
              <w:iCs/>
              <w:color w:val="000000"/>
            </w:rPr>
            <w:t>Food Security</w:t>
          </w:r>
          <w:r w:rsidRPr="00E00835">
            <w:rPr>
              <w:rFonts w:eastAsia="Times New Roman" w:cs="Times New Roman"/>
              <w:color w:val="000000"/>
            </w:rPr>
            <w:t xml:space="preserve">, </w:t>
          </w:r>
          <w:r w:rsidRPr="00E00835">
            <w:rPr>
              <w:rFonts w:eastAsia="Times New Roman" w:cs="Times New Roman"/>
              <w:i/>
              <w:iCs/>
              <w:color w:val="000000"/>
            </w:rPr>
            <w:t>3</w:t>
          </w:r>
          <w:r w:rsidRPr="00E00835">
            <w:rPr>
              <w:rFonts w:eastAsia="Times New Roman" w:cs="Times New Roman"/>
              <w:color w:val="000000"/>
            </w:rPr>
            <w:t>(4), 503–520. https://doi.org/10.1007/s12571-011-0152-1</w:t>
          </w:r>
        </w:p>
        <w:p w14:paraId="5197034D" w14:textId="77777777" w:rsidR="00E00835" w:rsidRPr="00E00835" w:rsidRDefault="00E00835">
          <w:pPr>
            <w:autoSpaceDE w:val="0"/>
            <w:autoSpaceDN w:val="0"/>
            <w:ind w:hanging="480"/>
            <w:divId w:val="1796748637"/>
            <w:rPr>
              <w:rFonts w:eastAsia="Times New Roman" w:cs="Times New Roman"/>
              <w:color w:val="000000"/>
            </w:rPr>
          </w:pPr>
          <w:r w:rsidRPr="00E00835">
            <w:rPr>
              <w:rFonts w:eastAsia="Times New Roman" w:cs="Times New Roman"/>
              <w:color w:val="000000"/>
            </w:rPr>
            <w:t xml:space="preserve">Westerveld, J. J. L., van den Homberg, M. J. C., Nobre, G. G., van den Berg, D. L. J., </w:t>
          </w:r>
          <w:proofErr w:type="spellStart"/>
          <w:r w:rsidRPr="00E00835">
            <w:rPr>
              <w:rFonts w:eastAsia="Times New Roman" w:cs="Times New Roman"/>
              <w:color w:val="000000"/>
            </w:rPr>
            <w:t>Teklesadik</w:t>
          </w:r>
          <w:proofErr w:type="spellEnd"/>
          <w:r w:rsidRPr="00E00835">
            <w:rPr>
              <w:rFonts w:eastAsia="Times New Roman" w:cs="Times New Roman"/>
              <w:color w:val="000000"/>
            </w:rPr>
            <w:t xml:space="preserve">, A. D., &amp; Stuit, S. M. (2021). Forecasting transitions in the state of food security with machine learning using transferable features. </w:t>
          </w:r>
          <w:r w:rsidRPr="00E00835">
            <w:rPr>
              <w:rFonts w:eastAsia="Times New Roman" w:cs="Times New Roman"/>
              <w:i/>
              <w:iCs/>
              <w:color w:val="000000"/>
            </w:rPr>
            <w:t>Science of The Total Environment</w:t>
          </w:r>
          <w:r w:rsidRPr="00E00835">
            <w:rPr>
              <w:rFonts w:eastAsia="Times New Roman" w:cs="Times New Roman"/>
              <w:color w:val="000000"/>
            </w:rPr>
            <w:t xml:space="preserve">, </w:t>
          </w:r>
          <w:r w:rsidRPr="00E00835">
            <w:rPr>
              <w:rFonts w:eastAsia="Times New Roman" w:cs="Times New Roman"/>
              <w:i/>
              <w:iCs/>
              <w:color w:val="000000"/>
            </w:rPr>
            <w:t>786</w:t>
          </w:r>
          <w:r w:rsidRPr="00E00835">
            <w:rPr>
              <w:rFonts w:eastAsia="Times New Roman" w:cs="Times New Roman"/>
              <w:color w:val="000000"/>
            </w:rPr>
            <w:t>, 147366. https://doi.org/10.1016/j.scitotenv.2021.147366</w:t>
          </w:r>
        </w:p>
        <w:p w14:paraId="29667C9D" w14:textId="77777777" w:rsidR="00E00835" w:rsidRPr="00E00835" w:rsidRDefault="00E00835">
          <w:pPr>
            <w:autoSpaceDE w:val="0"/>
            <w:autoSpaceDN w:val="0"/>
            <w:ind w:hanging="480"/>
            <w:divId w:val="1346516919"/>
            <w:rPr>
              <w:rFonts w:eastAsia="Times New Roman" w:cs="Times New Roman"/>
              <w:color w:val="000000"/>
            </w:rPr>
          </w:pPr>
          <w:r w:rsidRPr="00E00835">
            <w:rPr>
              <w:rFonts w:eastAsia="Times New Roman" w:cs="Times New Roman"/>
              <w:color w:val="000000"/>
            </w:rPr>
            <w:t xml:space="preserve">WFP. (2025a). </w:t>
          </w:r>
          <w:r w:rsidRPr="00E00835">
            <w:rPr>
              <w:rFonts w:eastAsia="Times New Roman" w:cs="Times New Roman"/>
              <w:i/>
              <w:iCs/>
              <w:color w:val="000000"/>
            </w:rPr>
            <w:t xml:space="preserve">Zimbabwe | World Food </w:t>
          </w:r>
          <w:proofErr w:type="spellStart"/>
          <w:r w:rsidRPr="00E00835">
            <w:rPr>
              <w:rFonts w:eastAsia="Times New Roman" w:cs="Times New Roman"/>
              <w:i/>
              <w:iCs/>
              <w:color w:val="000000"/>
            </w:rPr>
            <w:t>Programme</w:t>
          </w:r>
          <w:proofErr w:type="spellEnd"/>
          <w:r w:rsidRPr="00E00835">
            <w:rPr>
              <w:rFonts w:eastAsia="Times New Roman" w:cs="Times New Roman"/>
              <w:color w:val="000000"/>
            </w:rPr>
            <w:t>. https://www.wfp.org/countries/zimbabwe</w:t>
          </w:r>
        </w:p>
        <w:p w14:paraId="5BC74C21" w14:textId="77777777" w:rsidR="00E00835" w:rsidRPr="00E00835" w:rsidRDefault="00E00835">
          <w:pPr>
            <w:autoSpaceDE w:val="0"/>
            <w:autoSpaceDN w:val="0"/>
            <w:ind w:hanging="480"/>
            <w:divId w:val="23530335"/>
            <w:rPr>
              <w:rFonts w:eastAsia="Times New Roman" w:cs="Times New Roman"/>
              <w:color w:val="000000"/>
            </w:rPr>
          </w:pPr>
          <w:r w:rsidRPr="00E00835">
            <w:rPr>
              <w:rFonts w:eastAsia="Times New Roman" w:cs="Times New Roman"/>
              <w:color w:val="000000"/>
            </w:rPr>
            <w:t xml:space="preserve">WFP. (2025b, August 3). </w:t>
          </w:r>
          <w:r w:rsidRPr="00E00835">
            <w:rPr>
              <w:rFonts w:eastAsia="Times New Roman" w:cs="Times New Roman"/>
              <w:i/>
              <w:iCs/>
              <w:color w:val="000000"/>
            </w:rPr>
            <w:t>Zimbabwe - Food Security and Markets Monitoring Report, August 2025 - Zimbabwe | ReliefWeb</w:t>
          </w:r>
          <w:r w:rsidRPr="00E00835">
            <w:rPr>
              <w:rFonts w:eastAsia="Times New Roman" w:cs="Times New Roman"/>
              <w:color w:val="000000"/>
            </w:rPr>
            <w:t>. https://reliefweb.int/report/zimbabwe/zimbabwe-food-security-and-markets-monitoring-report-august-2025</w:t>
          </w:r>
        </w:p>
        <w:p w14:paraId="07C07791" w14:textId="77777777" w:rsidR="00E00835" w:rsidRPr="00E00835" w:rsidRDefault="00E00835">
          <w:pPr>
            <w:autoSpaceDE w:val="0"/>
            <w:autoSpaceDN w:val="0"/>
            <w:ind w:hanging="480"/>
            <w:divId w:val="1122766690"/>
            <w:rPr>
              <w:rFonts w:eastAsia="Times New Roman" w:cs="Times New Roman"/>
              <w:color w:val="000000"/>
            </w:rPr>
          </w:pPr>
          <w:r w:rsidRPr="00E00835">
            <w:rPr>
              <w:rFonts w:eastAsia="Times New Roman" w:cs="Times New Roman"/>
              <w:color w:val="000000"/>
            </w:rPr>
            <w:t xml:space="preserve">World Bank. (2021). </w:t>
          </w:r>
          <w:r w:rsidRPr="00E00835">
            <w:rPr>
              <w:rFonts w:eastAsia="Times New Roman" w:cs="Times New Roman"/>
              <w:i/>
              <w:iCs/>
              <w:color w:val="000000"/>
            </w:rPr>
            <w:t>Zimbabwe Economic Update, June 2021</w:t>
          </w:r>
          <w:r w:rsidRPr="00E00835">
            <w:rPr>
              <w:rFonts w:eastAsia="Times New Roman" w:cs="Times New Roman"/>
              <w:color w:val="000000"/>
            </w:rPr>
            <w:t>. World Bank, Washington, DC. https://doi.org/10.1596/35748</w:t>
          </w:r>
        </w:p>
        <w:p w14:paraId="7DB7A687" w14:textId="77777777" w:rsidR="00E00835" w:rsidRPr="00E00835" w:rsidRDefault="00E00835">
          <w:pPr>
            <w:autoSpaceDE w:val="0"/>
            <w:autoSpaceDN w:val="0"/>
            <w:ind w:hanging="480"/>
            <w:divId w:val="1281112589"/>
            <w:rPr>
              <w:rFonts w:eastAsia="Times New Roman" w:cs="Times New Roman"/>
              <w:color w:val="000000"/>
            </w:rPr>
          </w:pPr>
          <w:r w:rsidRPr="00E00835">
            <w:rPr>
              <w:rFonts w:eastAsia="Times New Roman" w:cs="Times New Roman"/>
              <w:color w:val="000000"/>
            </w:rPr>
            <w:t xml:space="preserve">World Bank. (2025). </w:t>
          </w:r>
          <w:r w:rsidRPr="00E00835">
            <w:rPr>
              <w:rFonts w:eastAsia="Times New Roman" w:cs="Times New Roman"/>
              <w:i/>
              <w:iCs/>
              <w:color w:val="000000"/>
            </w:rPr>
            <w:t>Afghanistan, Armenia, Burundi...and 34 more - Monthly food price estimates by product and market</w:t>
          </w:r>
          <w:r w:rsidRPr="00E00835">
            <w:rPr>
              <w:rFonts w:eastAsia="Times New Roman" w:cs="Times New Roman"/>
              <w:color w:val="000000"/>
            </w:rPr>
            <w:t>. https://microdata.worldbank.org/index.php/catalog/4483</w:t>
          </w:r>
        </w:p>
        <w:p w14:paraId="097C735F" w14:textId="77777777" w:rsidR="00E00835" w:rsidRPr="00E00835" w:rsidRDefault="00E00835">
          <w:pPr>
            <w:autoSpaceDE w:val="0"/>
            <w:autoSpaceDN w:val="0"/>
            <w:ind w:hanging="480"/>
            <w:divId w:val="1308969575"/>
            <w:rPr>
              <w:rFonts w:eastAsia="Times New Roman" w:cs="Times New Roman"/>
              <w:color w:val="000000"/>
            </w:rPr>
          </w:pPr>
          <w:r w:rsidRPr="00E00835">
            <w:rPr>
              <w:rFonts w:eastAsia="Times New Roman" w:cs="Times New Roman"/>
              <w:color w:val="000000"/>
            </w:rPr>
            <w:t xml:space="preserve">Wright, B. D. (2011). The Economics of Grain Price Volatility. </w:t>
          </w:r>
          <w:r w:rsidRPr="00E00835">
            <w:rPr>
              <w:rFonts w:eastAsia="Times New Roman" w:cs="Times New Roman"/>
              <w:i/>
              <w:iCs/>
              <w:color w:val="000000"/>
            </w:rPr>
            <w:t>Applied Economic Perspectives and Policy</w:t>
          </w:r>
          <w:r w:rsidRPr="00E00835">
            <w:rPr>
              <w:rFonts w:eastAsia="Times New Roman" w:cs="Times New Roman"/>
              <w:color w:val="000000"/>
            </w:rPr>
            <w:t xml:space="preserve">, </w:t>
          </w:r>
          <w:r w:rsidRPr="00E00835">
            <w:rPr>
              <w:rFonts w:eastAsia="Times New Roman" w:cs="Times New Roman"/>
              <w:i/>
              <w:iCs/>
              <w:color w:val="000000"/>
            </w:rPr>
            <w:t>33</w:t>
          </w:r>
          <w:r w:rsidRPr="00E00835">
            <w:rPr>
              <w:rFonts w:eastAsia="Times New Roman" w:cs="Times New Roman"/>
              <w:color w:val="000000"/>
            </w:rPr>
            <w:t>(1), 32–58. https://doi.org/10.1093/aepp/ppq033</w:t>
          </w:r>
        </w:p>
        <w:p w14:paraId="0662AD67" w14:textId="77777777" w:rsidR="00E00835" w:rsidRPr="00E00835" w:rsidRDefault="00E00835">
          <w:pPr>
            <w:autoSpaceDE w:val="0"/>
            <w:autoSpaceDN w:val="0"/>
            <w:ind w:hanging="480"/>
            <w:divId w:val="253822309"/>
            <w:rPr>
              <w:rFonts w:eastAsia="Times New Roman" w:cs="Times New Roman"/>
              <w:color w:val="000000"/>
            </w:rPr>
          </w:pPr>
          <w:r w:rsidRPr="00E00835">
            <w:rPr>
              <w:rFonts w:eastAsia="Times New Roman" w:cs="Times New Roman"/>
              <w:i/>
              <w:iCs/>
              <w:color w:val="000000"/>
            </w:rPr>
            <w:t>Zimbabwe Acute Food Insecurity Classification - February 2024 - September 2024 | FEWS NET</w:t>
          </w:r>
          <w:r w:rsidRPr="00E00835">
            <w:rPr>
              <w:rFonts w:eastAsia="Times New Roman" w:cs="Times New Roman"/>
              <w:color w:val="000000"/>
            </w:rPr>
            <w:t>. (n.d.). Retrieved September 28, 2026, from https://fews.net/zimbabwe-acute-food-insecurity-classification-february-2024-september-2024</w:t>
          </w:r>
        </w:p>
        <w:p w14:paraId="12A2EA24" w14:textId="77777777" w:rsidR="00E00835" w:rsidRPr="00E00835" w:rsidRDefault="00E00835">
          <w:pPr>
            <w:autoSpaceDE w:val="0"/>
            <w:autoSpaceDN w:val="0"/>
            <w:ind w:hanging="480"/>
            <w:divId w:val="706486927"/>
            <w:rPr>
              <w:rFonts w:eastAsia="Times New Roman" w:cs="Times New Roman"/>
              <w:color w:val="000000"/>
            </w:rPr>
          </w:pPr>
          <w:proofErr w:type="spellStart"/>
          <w:r w:rsidRPr="00E00835">
            <w:rPr>
              <w:rFonts w:eastAsia="Times New Roman" w:cs="Times New Roman"/>
              <w:color w:val="000000"/>
            </w:rPr>
            <w:t>ZimLAC</w:t>
          </w:r>
          <w:proofErr w:type="spellEnd"/>
          <w:r w:rsidRPr="00E00835">
            <w:rPr>
              <w:rFonts w:eastAsia="Times New Roman" w:cs="Times New Roman"/>
              <w:color w:val="000000"/>
            </w:rPr>
            <w:t xml:space="preserve">. (2024). </w:t>
          </w:r>
          <w:proofErr w:type="spellStart"/>
          <w:r w:rsidRPr="00E00835">
            <w:rPr>
              <w:rFonts w:eastAsia="Times New Roman" w:cs="Times New Roman"/>
              <w:i/>
              <w:iCs/>
              <w:color w:val="000000"/>
            </w:rPr>
            <w:t>ZimLAC</w:t>
          </w:r>
          <w:proofErr w:type="spellEnd"/>
          <w:r w:rsidRPr="00E00835">
            <w:rPr>
              <w:rFonts w:eastAsia="Times New Roman" w:cs="Times New Roman"/>
              <w:i/>
              <w:iCs/>
              <w:color w:val="000000"/>
            </w:rPr>
            <w:t xml:space="preserve"> rural livelihoods assessment report. Food and Nutrition Council</w:t>
          </w:r>
          <w:r w:rsidRPr="00E00835">
            <w:rPr>
              <w:rFonts w:eastAsia="Times New Roman" w:cs="Times New Roman"/>
              <w:color w:val="000000"/>
            </w:rPr>
            <w:t>. https://www.fnc.org.zw/wp-content/uploads/2024/07/2024-ZimLAC-Rural-Livelihoods-Assessment-Report.pdf</w:t>
          </w:r>
        </w:p>
        <w:p w14:paraId="22837D4D" w14:textId="0EFD1084" w:rsidR="00557AC2" w:rsidRPr="00557AC2" w:rsidRDefault="00E00835" w:rsidP="00557AC2">
          <w:r w:rsidRPr="00E00835">
            <w:rPr>
              <w:rFonts w:eastAsia="Times New Roman" w:cs="Times New Roman"/>
              <w:color w:val="000000"/>
            </w:rPr>
            <w:t> </w:t>
          </w:r>
        </w:p>
      </w:sdtContent>
    </w:sdt>
    <w:sectPr w:rsidR="00557AC2" w:rsidRPr="00557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2E2B"/>
    <w:multiLevelType w:val="multilevel"/>
    <w:tmpl w:val="AB1A9B8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5EF0A6A"/>
    <w:multiLevelType w:val="multilevel"/>
    <w:tmpl w:val="D8282C2A"/>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6D279B4"/>
    <w:multiLevelType w:val="hybridMultilevel"/>
    <w:tmpl w:val="8DFEBD8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2A221FD8"/>
    <w:multiLevelType w:val="multilevel"/>
    <w:tmpl w:val="D8282C2A"/>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C6F48D9"/>
    <w:multiLevelType w:val="hybridMultilevel"/>
    <w:tmpl w:val="E97CE73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334810C2"/>
    <w:multiLevelType w:val="hybridMultilevel"/>
    <w:tmpl w:val="3E28E7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3A54716B"/>
    <w:multiLevelType w:val="multilevel"/>
    <w:tmpl w:val="D8282C2A"/>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52B07760"/>
    <w:multiLevelType w:val="multilevel"/>
    <w:tmpl w:val="C2248D7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C6121AB"/>
    <w:multiLevelType w:val="hybridMultilevel"/>
    <w:tmpl w:val="BE24F7D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6EC37CFB"/>
    <w:multiLevelType w:val="hybridMultilevel"/>
    <w:tmpl w:val="E2C6688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72E340F9"/>
    <w:multiLevelType w:val="hybridMultilevel"/>
    <w:tmpl w:val="87E28D2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78C448C8"/>
    <w:multiLevelType w:val="hybridMultilevel"/>
    <w:tmpl w:val="B5E471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7BBD552C"/>
    <w:multiLevelType w:val="multilevel"/>
    <w:tmpl w:val="D8282C2A"/>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5877994">
    <w:abstractNumId w:val="7"/>
  </w:num>
  <w:num w:numId="2" w16cid:durableId="19984144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8544417">
    <w:abstractNumId w:val="1"/>
  </w:num>
  <w:num w:numId="4" w16cid:durableId="89131312">
    <w:abstractNumId w:val="3"/>
  </w:num>
  <w:num w:numId="5" w16cid:durableId="1756975569">
    <w:abstractNumId w:val="12"/>
  </w:num>
  <w:num w:numId="6" w16cid:durableId="488326943">
    <w:abstractNumId w:val="6"/>
  </w:num>
  <w:num w:numId="7" w16cid:durableId="1703096856">
    <w:abstractNumId w:val="10"/>
  </w:num>
  <w:num w:numId="8" w16cid:durableId="1516074289">
    <w:abstractNumId w:val="2"/>
  </w:num>
  <w:num w:numId="9" w16cid:durableId="1939288751">
    <w:abstractNumId w:val="4"/>
  </w:num>
  <w:num w:numId="10" w16cid:durableId="881945359">
    <w:abstractNumId w:val="11"/>
  </w:num>
  <w:num w:numId="11" w16cid:durableId="1010060815">
    <w:abstractNumId w:val="8"/>
  </w:num>
  <w:num w:numId="12" w16cid:durableId="1269315114">
    <w:abstractNumId w:val="5"/>
  </w:num>
  <w:num w:numId="13" w16cid:durableId="17171964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8E5"/>
    <w:rsid w:val="000558A1"/>
    <w:rsid w:val="00057E90"/>
    <w:rsid w:val="000801B6"/>
    <w:rsid w:val="00084889"/>
    <w:rsid w:val="0009282A"/>
    <w:rsid w:val="000A4B5D"/>
    <w:rsid w:val="000D2845"/>
    <w:rsid w:val="00140475"/>
    <w:rsid w:val="0014508D"/>
    <w:rsid w:val="00145693"/>
    <w:rsid w:val="00152EE5"/>
    <w:rsid w:val="0016295B"/>
    <w:rsid w:val="00172B69"/>
    <w:rsid w:val="001B16D8"/>
    <w:rsid w:val="001C322F"/>
    <w:rsid w:val="001D5D41"/>
    <w:rsid w:val="001D7248"/>
    <w:rsid w:val="001E16A8"/>
    <w:rsid w:val="001E287D"/>
    <w:rsid w:val="001E741A"/>
    <w:rsid w:val="00245D87"/>
    <w:rsid w:val="0025214A"/>
    <w:rsid w:val="002C2915"/>
    <w:rsid w:val="002F0099"/>
    <w:rsid w:val="002F71DB"/>
    <w:rsid w:val="00300133"/>
    <w:rsid w:val="00303652"/>
    <w:rsid w:val="00327DAE"/>
    <w:rsid w:val="0034480F"/>
    <w:rsid w:val="003B2117"/>
    <w:rsid w:val="003B64AB"/>
    <w:rsid w:val="003E5A65"/>
    <w:rsid w:val="00417F72"/>
    <w:rsid w:val="00433280"/>
    <w:rsid w:val="00446CAC"/>
    <w:rsid w:val="004736CD"/>
    <w:rsid w:val="004A29DC"/>
    <w:rsid w:val="004E631B"/>
    <w:rsid w:val="005028E6"/>
    <w:rsid w:val="005359BC"/>
    <w:rsid w:val="00557AC2"/>
    <w:rsid w:val="005742CD"/>
    <w:rsid w:val="00575278"/>
    <w:rsid w:val="005B5F1A"/>
    <w:rsid w:val="005F572E"/>
    <w:rsid w:val="0062794A"/>
    <w:rsid w:val="00663BFC"/>
    <w:rsid w:val="00682B57"/>
    <w:rsid w:val="006A5063"/>
    <w:rsid w:val="006E7B0A"/>
    <w:rsid w:val="00722AC6"/>
    <w:rsid w:val="00741105"/>
    <w:rsid w:val="00747E8E"/>
    <w:rsid w:val="00755DA8"/>
    <w:rsid w:val="00780B77"/>
    <w:rsid w:val="007F3F30"/>
    <w:rsid w:val="008D37AD"/>
    <w:rsid w:val="0090622A"/>
    <w:rsid w:val="00920E53"/>
    <w:rsid w:val="00923226"/>
    <w:rsid w:val="00951048"/>
    <w:rsid w:val="00963DBA"/>
    <w:rsid w:val="009820D2"/>
    <w:rsid w:val="009A38BE"/>
    <w:rsid w:val="009C1B87"/>
    <w:rsid w:val="009C416D"/>
    <w:rsid w:val="009E3B2F"/>
    <w:rsid w:val="00A45D9B"/>
    <w:rsid w:val="00A84F42"/>
    <w:rsid w:val="00AB28E5"/>
    <w:rsid w:val="00AF253C"/>
    <w:rsid w:val="00B95E6B"/>
    <w:rsid w:val="00BA454C"/>
    <w:rsid w:val="00BB0FC9"/>
    <w:rsid w:val="00BC7C6D"/>
    <w:rsid w:val="00BD6655"/>
    <w:rsid w:val="00BD6ECA"/>
    <w:rsid w:val="00BF32B7"/>
    <w:rsid w:val="00C41D00"/>
    <w:rsid w:val="00CA3F27"/>
    <w:rsid w:val="00D04E5C"/>
    <w:rsid w:val="00D05D0A"/>
    <w:rsid w:val="00D2365F"/>
    <w:rsid w:val="00D6533D"/>
    <w:rsid w:val="00D95626"/>
    <w:rsid w:val="00DA0AF4"/>
    <w:rsid w:val="00DC760F"/>
    <w:rsid w:val="00DE78B9"/>
    <w:rsid w:val="00DF4705"/>
    <w:rsid w:val="00E00835"/>
    <w:rsid w:val="00E533AA"/>
    <w:rsid w:val="00E6453D"/>
    <w:rsid w:val="00E7745B"/>
    <w:rsid w:val="00EB279D"/>
    <w:rsid w:val="00EB6326"/>
    <w:rsid w:val="00EC1921"/>
    <w:rsid w:val="00F761F2"/>
    <w:rsid w:val="00FD3373"/>
    <w:rsid w:val="00FE66FC"/>
    <w:rsid w:val="00FF277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9BC8"/>
  <w15:chartTrackingRefBased/>
  <w15:docId w15:val="{E3391276-4421-4D2C-850D-3219BDE7C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063"/>
    <w:rPr>
      <w:rFonts w:ascii="Times New Roman" w:hAnsi="Times New Roman"/>
      <w:lang w:val="en-US"/>
    </w:rPr>
  </w:style>
  <w:style w:type="paragraph" w:styleId="Heading1">
    <w:name w:val="heading 1"/>
    <w:link w:val="Heading1Char"/>
    <w:autoRedefine/>
    <w:uiPriority w:val="9"/>
    <w:qFormat/>
    <w:rsid w:val="006A5063"/>
    <w:pPr>
      <w:spacing w:after="0" w:line="360" w:lineRule="auto"/>
      <w:jc w:val="center"/>
      <w:outlineLvl w:val="0"/>
    </w:pPr>
    <w:rPr>
      <w:rFonts w:ascii="Times New Roman" w:eastAsia="Times New Roman" w:hAnsi="Times New Roman" w:cs="Times New Roman"/>
      <w:b/>
      <w:color w:val="000000" w:themeColor="text1"/>
      <w:kern w:val="0"/>
      <w:sz w:val="28"/>
      <w:szCs w:val="32"/>
      <w:lang w:eastAsia="en-ZW"/>
      <w14:ligatures w14:val="none"/>
    </w:rPr>
  </w:style>
  <w:style w:type="paragraph" w:styleId="Heading2">
    <w:name w:val="heading 2"/>
    <w:link w:val="Heading2Char"/>
    <w:autoRedefine/>
    <w:uiPriority w:val="9"/>
    <w:unhideWhenUsed/>
    <w:qFormat/>
    <w:rsid w:val="000558A1"/>
    <w:pPr>
      <w:spacing w:after="0" w:line="360" w:lineRule="auto"/>
      <w:outlineLvl w:val="1"/>
    </w:pPr>
    <w:rPr>
      <w:rFonts w:ascii="Times New Roman" w:eastAsia="Times New Roman" w:hAnsi="Times New Roman" w:cs="Times New Roman"/>
      <w:b/>
      <w:bCs/>
      <w:color w:val="000000" w:themeColor="text1"/>
      <w:kern w:val="0"/>
      <w:sz w:val="28"/>
      <w:lang w:val="en-US" w:eastAsia="en-ZW"/>
      <w14:ligatures w14:val="none"/>
    </w:rPr>
  </w:style>
  <w:style w:type="paragraph" w:styleId="Heading3">
    <w:name w:val="heading 3"/>
    <w:link w:val="Heading3Char"/>
    <w:autoRedefine/>
    <w:uiPriority w:val="9"/>
    <w:unhideWhenUsed/>
    <w:qFormat/>
    <w:rsid w:val="0034480F"/>
    <w:pPr>
      <w:spacing w:after="0" w:line="360" w:lineRule="auto"/>
      <w:outlineLvl w:val="2"/>
    </w:pPr>
    <w:rPr>
      <w:rFonts w:ascii="Times New Roman" w:eastAsia="Times New Roman" w:hAnsi="Times New Roman" w:cs="Times New Roman"/>
      <w:b/>
      <w:bCs/>
      <w:color w:val="000000" w:themeColor="text1"/>
      <w:kern w:val="0"/>
      <w:lang w:eastAsia="en-ZW"/>
      <w14:ligatures w14:val="none"/>
    </w:rPr>
  </w:style>
  <w:style w:type="paragraph" w:styleId="Heading4">
    <w:name w:val="heading 4"/>
    <w:basedOn w:val="Normal"/>
    <w:next w:val="Normal"/>
    <w:link w:val="Heading4Char"/>
    <w:uiPriority w:val="9"/>
    <w:semiHidden/>
    <w:unhideWhenUsed/>
    <w:qFormat/>
    <w:rsid w:val="00AB2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063"/>
    <w:rPr>
      <w:rFonts w:ascii="Times New Roman" w:eastAsia="Times New Roman" w:hAnsi="Times New Roman" w:cs="Times New Roman"/>
      <w:b/>
      <w:color w:val="000000" w:themeColor="text1"/>
      <w:kern w:val="0"/>
      <w:sz w:val="28"/>
      <w:szCs w:val="32"/>
      <w:lang w:eastAsia="en-ZW"/>
      <w14:ligatures w14:val="none"/>
    </w:rPr>
  </w:style>
  <w:style w:type="character" w:customStyle="1" w:styleId="Heading2Char">
    <w:name w:val="Heading 2 Char"/>
    <w:basedOn w:val="DefaultParagraphFont"/>
    <w:link w:val="Heading2"/>
    <w:uiPriority w:val="9"/>
    <w:rsid w:val="000558A1"/>
    <w:rPr>
      <w:rFonts w:ascii="Times New Roman" w:eastAsia="Times New Roman" w:hAnsi="Times New Roman" w:cs="Times New Roman"/>
      <w:b/>
      <w:bCs/>
      <w:color w:val="000000" w:themeColor="text1"/>
      <w:kern w:val="0"/>
      <w:sz w:val="28"/>
      <w:lang w:val="en-US" w:eastAsia="en-ZW"/>
      <w14:ligatures w14:val="none"/>
    </w:rPr>
  </w:style>
  <w:style w:type="character" w:customStyle="1" w:styleId="Heading3Char">
    <w:name w:val="Heading 3 Char"/>
    <w:basedOn w:val="DefaultParagraphFont"/>
    <w:link w:val="Heading3"/>
    <w:uiPriority w:val="9"/>
    <w:rsid w:val="0034480F"/>
    <w:rPr>
      <w:rFonts w:ascii="Times New Roman" w:eastAsia="Times New Roman" w:hAnsi="Times New Roman" w:cs="Times New Roman"/>
      <w:b/>
      <w:bCs/>
      <w:color w:val="000000" w:themeColor="text1"/>
      <w:kern w:val="0"/>
      <w:lang w:eastAsia="en-ZW"/>
      <w14:ligatures w14:val="none"/>
    </w:rPr>
  </w:style>
  <w:style w:type="character" w:customStyle="1" w:styleId="Heading4Char">
    <w:name w:val="Heading 4 Char"/>
    <w:basedOn w:val="DefaultParagraphFont"/>
    <w:link w:val="Heading4"/>
    <w:uiPriority w:val="9"/>
    <w:semiHidden/>
    <w:rsid w:val="00AB2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8E5"/>
    <w:rPr>
      <w:rFonts w:eastAsiaTheme="majorEastAsia" w:cstheme="majorBidi"/>
      <w:color w:val="272727" w:themeColor="text1" w:themeTint="D8"/>
    </w:rPr>
  </w:style>
  <w:style w:type="paragraph" w:styleId="Title">
    <w:name w:val="Title"/>
    <w:basedOn w:val="Normal"/>
    <w:next w:val="Normal"/>
    <w:link w:val="TitleChar"/>
    <w:uiPriority w:val="10"/>
    <w:qFormat/>
    <w:rsid w:val="00AB2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8E5"/>
    <w:pPr>
      <w:spacing w:before="160"/>
      <w:jc w:val="center"/>
    </w:pPr>
    <w:rPr>
      <w:i/>
      <w:iCs/>
      <w:color w:val="404040" w:themeColor="text1" w:themeTint="BF"/>
    </w:rPr>
  </w:style>
  <w:style w:type="character" w:customStyle="1" w:styleId="QuoteChar">
    <w:name w:val="Quote Char"/>
    <w:basedOn w:val="DefaultParagraphFont"/>
    <w:link w:val="Quote"/>
    <w:uiPriority w:val="29"/>
    <w:rsid w:val="00AB28E5"/>
    <w:rPr>
      <w:i/>
      <w:iCs/>
      <w:color w:val="404040" w:themeColor="text1" w:themeTint="BF"/>
    </w:rPr>
  </w:style>
  <w:style w:type="paragraph" w:styleId="ListParagraph">
    <w:name w:val="List Paragraph"/>
    <w:basedOn w:val="Normal"/>
    <w:uiPriority w:val="34"/>
    <w:qFormat/>
    <w:rsid w:val="00AB28E5"/>
    <w:pPr>
      <w:ind w:left="720"/>
      <w:contextualSpacing/>
    </w:pPr>
  </w:style>
  <w:style w:type="character" w:styleId="IntenseEmphasis">
    <w:name w:val="Intense Emphasis"/>
    <w:basedOn w:val="DefaultParagraphFont"/>
    <w:uiPriority w:val="21"/>
    <w:qFormat/>
    <w:rsid w:val="00AB28E5"/>
    <w:rPr>
      <w:i/>
      <w:iCs/>
      <w:color w:val="0F4761" w:themeColor="accent1" w:themeShade="BF"/>
    </w:rPr>
  </w:style>
  <w:style w:type="paragraph" w:styleId="IntenseQuote">
    <w:name w:val="Intense Quote"/>
    <w:basedOn w:val="Normal"/>
    <w:next w:val="Normal"/>
    <w:link w:val="IntenseQuoteChar"/>
    <w:uiPriority w:val="30"/>
    <w:qFormat/>
    <w:rsid w:val="00AB2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8E5"/>
    <w:rPr>
      <w:i/>
      <w:iCs/>
      <w:color w:val="0F4761" w:themeColor="accent1" w:themeShade="BF"/>
    </w:rPr>
  </w:style>
  <w:style w:type="character" w:styleId="IntenseReference">
    <w:name w:val="Intense Reference"/>
    <w:basedOn w:val="DefaultParagraphFont"/>
    <w:uiPriority w:val="32"/>
    <w:qFormat/>
    <w:rsid w:val="00AB28E5"/>
    <w:rPr>
      <w:b/>
      <w:bCs/>
      <w:smallCaps/>
      <w:color w:val="0F4761" w:themeColor="accent1" w:themeShade="BF"/>
      <w:spacing w:val="5"/>
    </w:rPr>
  </w:style>
  <w:style w:type="table" w:styleId="TableGrid">
    <w:name w:val="Table Grid"/>
    <w:basedOn w:val="TableNormal"/>
    <w:uiPriority w:val="39"/>
    <w:rsid w:val="00AB28E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B0F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7465">
      <w:marLeft w:val="480"/>
      <w:marRight w:val="0"/>
      <w:marTop w:val="0"/>
      <w:marBottom w:val="0"/>
      <w:divBdr>
        <w:top w:val="none" w:sz="0" w:space="0" w:color="auto"/>
        <w:left w:val="none" w:sz="0" w:space="0" w:color="auto"/>
        <w:bottom w:val="none" w:sz="0" w:space="0" w:color="auto"/>
        <w:right w:val="none" w:sz="0" w:space="0" w:color="auto"/>
      </w:divBdr>
    </w:div>
    <w:div w:id="6181110">
      <w:marLeft w:val="480"/>
      <w:marRight w:val="0"/>
      <w:marTop w:val="0"/>
      <w:marBottom w:val="0"/>
      <w:divBdr>
        <w:top w:val="none" w:sz="0" w:space="0" w:color="auto"/>
        <w:left w:val="none" w:sz="0" w:space="0" w:color="auto"/>
        <w:bottom w:val="none" w:sz="0" w:space="0" w:color="auto"/>
        <w:right w:val="none" w:sz="0" w:space="0" w:color="auto"/>
      </w:divBdr>
    </w:div>
    <w:div w:id="9913809">
      <w:marLeft w:val="480"/>
      <w:marRight w:val="0"/>
      <w:marTop w:val="0"/>
      <w:marBottom w:val="0"/>
      <w:divBdr>
        <w:top w:val="none" w:sz="0" w:space="0" w:color="auto"/>
        <w:left w:val="none" w:sz="0" w:space="0" w:color="auto"/>
        <w:bottom w:val="none" w:sz="0" w:space="0" w:color="auto"/>
        <w:right w:val="none" w:sz="0" w:space="0" w:color="auto"/>
      </w:divBdr>
    </w:div>
    <w:div w:id="11228785">
      <w:marLeft w:val="480"/>
      <w:marRight w:val="0"/>
      <w:marTop w:val="0"/>
      <w:marBottom w:val="0"/>
      <w:divBdr>
        <w:top w:val="none" w:sz="0" w:space="0" w:color="auto"/>
        <w:left w:val="none" w:sz="0" w:space="0" w:color="auto"/>
        <w:bottom w:val="none" w:sz="0" w:space="0" w:color="auto"/>
        <w:right w:val="none" w:sz="0" w:space="0" w:color="auto"/>
      </w:divBdr>
    </w:div>
    <w:div w:id="11492101">
      <w:marLeft w:val="480"/>
      <w:marRight w:val="0"/>
      <w:marTop w:val="0"/>
      <w:marBottom w:val="0"/>
      <w:divBdr>
        <w:top w:val="none" w:sz="0" w:space="0" w:color="auto"/>
        <w:left w:val="none" w:sz="0" w:space="0" w:color="auto"/>
        <w:bottom w:val="none" w:sz="0" w:space="0" w:color="auto"/>
        <w:right w:val="none" w:sz="0" w:space="0" w:color="auto"/>
      </w:divBdr>
    </w:div>
    <w:div w:id="12004002">
      <w:marLeft w:val="480"/>
      <w:marRight w:val="0"/>
      <w:marTop w:val="0"/>
      <w:marBottom w:val="0"/>
      <w:divBdr>
        <w:top w:val="none" w:sz="0" w:space="0" w:color="auto"/>
        <w:left w:val="none" w:sz="0" w:space="0" w:color="auto"/>
        <w:bottom w:val="none" w:sz="0" w:space="0" w:color="auto"/>
        <w:right w:val="none" w:sz="0" w:space="0" w:color="auto"/>
      </w:divBdr>
    </w:div>
    <w:div w:id="12920124">
      <w:marLeft w:val="480"/>
      <w:marRight w:val="0"/>
      <w:marTop w:val="0"/>
      <w:marBottom w:val="0"/>
      <w:divBdr>
        <w:top w:val="none" w:sz="0" w:space="0" w:color="auto"/>
        <w:left w:val="none" w:sz="0" w:space="0" w:color="auto"/>
        <w:bottom w:val="none" w:sz="0" w:space="0" w:color="auto"/>
        <w:right w:val="none" w:sz="0" w:space="0" w:color="auto"/>
      </w:divBdr>
    </w:div>
    <w:div w:id="13187718">
      <w:marLeft w:val="480"/>
      <w:marRight w:val="0"/>
      <w:marTop w:val="0"/>
      <w:marBottom w:val="0"/>
      <w:divBdr>
        <w:top w:val="none" w:sz="0" w:space="0" w:color="auto"/>
        <w:left w:val="none" w:sz="0" w:space="0" w:color="auto"/>
        <w:bottom w:val="none" w:sz="0" w:space="0" w:color="auto"/>
        <w:right w:val="none" w:sz="0" w:space="0" w:color="auto"/>
      </w:divBdr>
    </w:div>
    <w:div w:id="13314141">
      <w:marLeft w:val="480"/>
      <w:marRight w:val="0"/>
      <w:marTop w:val="0"/>
      <w:marBottom w:val="0"/>
      <w:divBdr>
        <w:top w:val="none" w:sz="0" w:space="0" w:color="auto"/>
        <w:left w:val="none" w:sz="0" w:space="0" w:color="auto"/>
        <w:bottom w:val="none" w:sz="0" w:space="0" w:color="auto"/>
        <w:right w:val="none" w:sz="0" w:space="0" w:color="auto"/>
      </w:divBdr>
    </w:div>
    <w:div w:id="13384822">
      <w:marLeft w:val="480"/>
      <w:marRight w:val="0"/>
      <w:marTop w:val="0"/>
      <w:marBottom w:val="0"/>
      <w:divBdr>
        <w:top w:val="none" w:sz="0" w:space="0" w:color="auto"/>
        <w:left w:val="none" w:sz="0" w:space="0" w:color="auto"/>
        <w:bottom w:val="none" w:sz="0" w:space="0" w:color="auto"/>
        <w:right w:val="none" w:sz="0" w:space="0" w:color="auto"/>
      </w:divBdr>
    </w:div>
    <w:div w:id="13582149">
      <w:marLeft w:val="480"/>
      <w:marRight w:val="0"/>
      <w:marTop w:val="0"/>
      <w:marBottom w:val="0"/>
      <w:divBdr>
        <w:top w:val="none" w:sz="0" w:space="0" w:color="auto"/>
        <w:left w:val="none" w:sz="0" w:space="0" w:color="auto"/>
        <w:bottom w:val="none" w:sz="0" w:space="0" w:color="auto"/>
        <w:right w:val="none" w:sz="0" w:space="0" w:color="auto"/>
      </w:divBdr>
    </w:div>
    <w:div w:id="13895287">
      <w:marLeft w:val="480"/>
      <w:marRight w:val="0"/>
      <w:marTop w:val="0"/>
      <w:marBottom w:val="0"/>
      <w:divBdr>
        <w:top w:val="none" w:sz="0" w:space="0" w:color="auto"/>
        <w:left w:val="none" w:sz="0" w:space="0" w:color="auto"/>
        <w:bottom w:val="none" w:sz="0" w:space="0" w:color="auto"/>
        <w:right w:val="none" w:sz="0" w:space="0" w:color="auto"/>
      </w:divBdr>
    </w:div>
    <w:div w:id="14121105">
      <w:marLeft w:val="480"/>
      <w:marRight w:val="0"/>
      <w:marTop w:val="0"/>
      <w:marBottom w:val="0"/>
      <w:divBdr>
        <w:top w:val="none" w:sz="0" w:space="0" w:color="auto"/>
        <w:left w:val="none" w:sz="0" w:space="0" w:color="auto"/>
        <w:bottom w:val="none" w:sz="0" w:space="0" w:color="auto"/>
        <w:right w:val="none" w:sz="0" w:space="0" w:color="auto"/>
      </w:divBdr>
    </w:div>
    <w:div w:id="14235756">
      <w:marLeft w:val="480"/>
      <w:marRight w:val="0"/>
      <w:marTop w:val="0"/>
      <w:marBottom w:val="0"/>
      <w:divBdr>
        <w:top w:val="none" w:sz="0" w:space="0" w:color="auto"/>
        <w:left w:val="none" w:sz="0" w:space="0" w:color="auto"/>
        <w:bottom w:val="none" w:sz="0" w:space="0" w:color="auto"/>
        <w:right w:val="none" w:sz="0" w:space="0" w:color="auto"/>
      </w:divBdr>
    </w:div>
    <w:div w:id="15271845">
      <w:marLeft w:val="480"/>
      <w:marRight w:val="0"/>
      <w:marTop w:val="0"/>
      <w:marBottom w:val="0"/>
      <w:divBdr>
        <w:top w:val="none" w:sz="0" w:space="0" w:color="auto"/>
        <w:left w:val="none" w:sz="0" w:space="0" w:color="auto"/>
        <w:bottom w:val="none" w:sz="0" w:space="0" w:color="auto"/>
        <w:right w:val="none" w:sz="0" w:space="0" w:color="auto"/>
      </w:divBdr>
    </w:div>
    <w:div w:id="15274050">
      <w:marLeft w:val="480"/>
      <w:marRight w:val="0"/>
      <w:marTop w:val="0"/>
      <w:marBottom w:val="0"/>
      <w:divBdr>
        <w:top w:val="none" w:sz="0" w:space="0" w:color="auto"/>
        <w:left w:val="none" w:sz="0" w:space="0" w:color="auto"/>
        <w:bottom w:val="none" w:sz="0" w:space="0" w:color="auto"/>
        <w:right w:val="none" w:sz="0" w:space="0" w:color="auto"/>
      </w:divBdr>
    </w:div>
    <w:div w:id="16663867">
      <w:marLeft w:val="480"/>
      <w:marRight w:val="0"/>
      <w:marTop w:val="0"/>
      <w:marBottom w:val="0"/>
      <w:divBdr>
        <w:top w:val="none" w:sz="0" w:space="0" w:color="auto"/>
        <w:left w:val="none" w:sz="0" w:space="0" w:color="auto"/>
        <w:bottom w:val="none" w:sz="0" w:space="0" w:color="auto"/>
        <w:right w:val="none" w:sz="0" w:space="0" w:color="auto"/>
      </w:divBdr>
    </w:div>
    <w:div w:id="17630141">
      <w:marLeft w:val="480"/>
      <w:marRight w:val="0"/>
      <w:marTop w:val="0"/>
      <w:marBottom w:val="0"/>
      <w:divBdr>
        <w:top w:val="none" w:sz="0" w:space="0" w:color="auto"/>
        <w:left w:val="none" w:sz="0" w:space="0" w:color="auto"/>
        <w:bottom w:val="none" w:sz="0" w:space="0" w:color="auto"/>
        <w:right w:val="none" w:sz="0" w:space="0" w:color="auto"/>
      </w:divBdr>
    </w:div>
    <w:div w:id="17969567">
      <w:marLeft w:val="480"/>
      <w:marRight w:val="0"/>
      <w:marTop w:val="0"/>
      <w:marBottom w:val="0"/>
      <w:divBdr>
        <w:top w:val="none" w:sz="0" w:space="0" w:color="auto"/>
        <w:left w:val="none" w:sz="0" w:space="0" w:color="auto"/>
        <w:bottom w:val="none" w:sz="0" w:space="0" w:color="auto"/>
        <w:right w:val="none" w:sz="0" w:space="0" w:color="auto"/>
      </w:divBdr>
    </w:div>
    <w:div w:id="20517481">
      <w:marLeft w:val="480"/>
      <w:marRight w:val="0"/>
      <w:marTop w:val="0"/>
      <w:marBottom w:val="0"/>
      <w:divBdr>
        <w:top w:val="none" w:sz="0" w:space="0" w:color="auto"/>
        <w:left w:val="none" w:sz="0" w:space="0" w:color="auto"/>
        <w:bottom w:val="none" w:sz="0" w:space="0" w:color="auto"/>
        <w:right w:val="none" w:sz="0" w:space="0" w:color="auto"/>
      </w:divBdr>
    </w:div>
    <w:div w:id="23330836">
      <w:marLeft w:val="480"/>
      <w:marRight w:val="0"/>
      <w:marTop w:val="0"/>
      <w:marBottom w:val="0"/>
      <w:divBdr>
        <w:top w:val="none" w:sz="0" w:space="0" w:color="auto"/>
        <w:left w:val="none" w:sz="0" w:space="0" w:color="auto"/>
        <w:bottom w:val="none" w:sz="0" w:space="0" w:color="auto"/>
        <w:right w:val="none" w:sz="0" w:space="0" w:color="auto"/>
      </w:divBdr>
    </w:div>
    <w:div w:id="23530335">
      <w:marLeft w:val="480"/>
      <w:marRight w:val="0"/>
      <w:marTop w:val="0"/>
      <w:marBottom w:val="0"/>
      <w:divBdr>
        <w:top w:val="none" w:sz="0" w:space="0" w:color="auto"/>
        <w:left w:val="none" w:sz="0" w:space="0" w:color="auto"/>
        <w:bottom w:val="none" w:sz="0" w:space="0" w:color="auto"/>
        <w:right w:val="none" w:sz="0" w:space="0" w:color="auto"/>
      </w:divBdr>
    </w:div>
    <w:div w:id="23674968">
      <w:marLeft w:val="480"/>
      <w:marRight w:val="0"/>
      <w:marTop w:val="0"/>
      <w:marBottom w:val="0"/>
      <w:divBdr>
        <w:top w:val="none" w:sz="0" w:space="0" w:color="auto"/>
        <w:left w:val="none" w:sz="0" w:space="0" w:color="auto"/>
        <w:bottom w:val="none" w:sz="0" w:space="0" w:color="auto"/>
        <w:right w:val="none" w:sz="0" w:space="0" w:color="auto"/>
      </w:divBdr>
    </w:div>
    <w:div w:id="24915976">
      <w:marLeft w:val="480"/>
      <w:marRight w:val="0"/>
      <w:marTop w:val="0"/>
      <w:marBottom w:val="0"/>
      <w:divBdr>
        <w:top w:val="none" w:sz="0" w:space="0" w:color="auto"/>
        <w:left w:val="none" w:sz="0" w:space="0" w:color="auto"/>
        <w:bottom w:val="none" w:sz="0" w:space="0" w:color="auto"/>
        <w:right w:val="none" w:sz="0" w:space="0" w:color="auto"/>
      </w:divBdr>
    </w:div>
    <w:div w:id="25260234">
      <w:marLeft w:val="480"/>
      <w:marRight w:val="0"/>
      <w:marTop w:val="0"/>
      <w:marBottom w:val="0"/>
      <w:divBdr>
        <w:top w:val="none" w:sz="0" w:space="0" w:color="auto"/>
        <w:left w:val="none" w:sz="0" w:space="0" w:color="auto"/>
        <w:bottom w:val="none" w:sz="0" w:space="0" w:color="auto"/>
        <w:right w:val="none" w:sz="0" w:space="0" w:color="auto"/>
      </w:divBdr>
    </w:div>
    <w:div w:id="26570900">
      <w:marLeft w:val="480"/>
      <w:marRight w:val="0"/>
      <w:marTop w:val="0"/>
      <w:marBottom w:val="0"/>
      <w:divBdr>
        <w:top w:val="none" w:sz="0" w:space="0" w:color="auto"/>
        <w:left w:val="none" w:sz="0" w:space="0" w:color="auto"/>
        <w:bottom w:val="none" w:sz="0" w:space="0" w:color="auto"/>
        <w:right w:val="none" w:sz="0" w:space="0" w:color="auto"/>
      </w:divBdr>
    </w:div>
    <w:div w:id="26764403">
      <w:marLeft w:val="480"/>
      <w:marRight w:val="0"/>
      <w:marTop w:val="0"/>
      <w:marBottom w:val="0"/>
      <w:divBdr>
        <w:top w:val="none" w:sz="0" w:space="0" w:color="auto"/>
        <w:left w:val="none" w:sz="0" w:space="0" w:color="auto"/>
        <w:bottom w:val="none" w:sz="0" w:space="0" w:color="auto"/>
        <w:right w:val="none" w:sz="0" w:space="0" w:color="auto"/>
      </w:divBdr>
    </w:div>
    <w:div w:id="26806346">
      <w:marLeft w:val="480"/>
      <w:marRight w:val="0"/>
      <w:marTop w:val="0"/>
      <w:marBottom w:val="0"/>
      <w:divBdr>
        <w:top w:val="none" w:sz="0" w:space="0" w:color="auto"/>
        <w:left w:val="none" w:sz="0" w:space="0" w:color="auto"/>
        <w:bottom w:val="none" w:sz="0" w:space="0" w:color="auto"/>
        <w:right w:val="none" w:sz="0" w:space="0" w:color="auto"/>
      </w:divBdr>
    </w:div>
    <w:div w:id="26874432">
      <w:marLeft w:val="480"/>
      <w:marRight w:val="0"/>
      <w:marTop w:val="0"/>
      <w:marBottom w:val="0"/>
      <w:divBdr>
        <w:top w:val="none" w:sz="0" w:space="0" w:color="auto"/>
        <w:left w:val="none" w:sz="0" w:space="0" w:color="auto"/>
        <w:bottom w:val="none" w:sz="0" w:space="0" w:color="auto"/>
        <w:right w:val="none" w:sz="0" w:space="0" w:color="auto"/>
      </w:divBdr>
    </w:div>
    <w:div w:id="27070733">
      <w:marLeft w:val="480"/>
      <w:marRight w:val="0"/>
      <w:marTop w:val="0"/>
      <w:marBottom w:val="0"/>
      <w:divBdr>
        <w:top w:val="none" w:sz="0" w:space="0" w:color="auto"/>
        <w:left w:val="none" w:sz="0" w:space="0" w:color="auto"/>
        <w:bottom w:val="none" w:sz="0" w:space="0" w:color="auto"/>
        <w:right w:val="none" w:sz="0" w:space="0" w:color="auto"/>
      </w:divBdr>
    </w:div>
    <w:div w:id="28728617">
      <w:marLeft w:val="480"/>
      <w:marRight w:val="0"/>
      <w:marTop w:val="0"/>
      <w:marBottom w:val="0"/>
      <w:divBdr>
        <w:top w:val="none" w:sz="0" w:space="0" w:color="auto"/>
        <w:left w:val="none" w:sz="0" w:space="0" w:color="auto"/>
        <w:bottom w:val="none" w:sz="0" w:space="0" w:color="auto"/>
        <w:right w:val="none" w:sz="0" w:space="0" w:color="auto"/>
      </w:divBdr>
    </w:div>
    <w:div w:id="28847955">
      <w:marLeft w:val="480"/>
      <w:marRight w:val="0"/>
      <w:marTop w:val="0"/>
      <w:marBottom w:val="0"/>
      <w:divBdr>
        <w:top w:val="none" w:sz="0" w:space="0" w:color="auto"/>
        <w:left w:val="none" w:sz="0" w:space="0" w:color="auto"/>
        <w:bottom w:val="none" w:sz="0" w:space="0" w:color="auto"/>
        <w:right w:val="none" w:sz="0" w:space="0" w:color="auto"/>
      </w:divBdr>
    </w:div>
    <w:div w:id="29040636">
      <w:marLeft w:val="480"/>
      <w:marRight w:val="0"/>
      <w:marTop w:val="0"/>
      <w:marBottom w:val="0"/>
      <w:divBdr>
        <w:top w:val="none" w:sz="0" w:space="0" w:color="auto"/>
        <w:left w:val="none" w:sz="0" w:space="0" w:color="auto"/>
        <w:bottom w:val="none" w:sz="0" w:space="0" w:color="auto"/>
        <w:right w:val="none" w:sz="0" w:space="0" w:color="auto"/>
      </w:divBdr>
    </w:div>
    <w:div w:id="29185105">
      <w:marLeft w:val="480"/>
      <w:marRight w:val="0"/>
      <w:marTop w:val="0"/>
      <w:marBottom w:val="0"/>
      <w:divBdr>
        <w:top w:val="none" w:sz="0" w:space="0" w:color="auto"/>
        <w:left w:val="none" w:sz="0" w:space="0" w:color="auto"/>
        <w:bottom w:val="none" w:sz="0" w:space="0" w:color="auto"/>
        <w:right w:val="none" w:sz="0" w:space="0" w:color="auto"/>
      </w:divBdr>
    </w:div>
    <w:div w:id="30999486">
      <w:marLeft w:val="480"/>
      <w:marRight w:val="0"/>
      <w:marTop w:val="0"/>
      <w:marBottom w:val="0"/>
      <w:divBdr>
        <w:top w:val="none" w:sz="0" w:space="0" w:color="auto"/>
        <w:left w:val="none" w:sz="0" w:space="0" w:color="auto"/>
        <w:bottom w:val="none" w:sz="0" w:space="0" w:color="auto"/>
        <w:right w:val="none" w:sz="0" w:space="0" w:color="auto"/>
      </w:divBdr>
    </w:div>
    <w:div w:id="31342225">
      <w:marLeft w:val="480"/>
      <w:marRight w:val="0"/>
      <w:marTop w:val="0"/>
      <w:marBottom w:val="0"/>
      <w:divBdr>
        <w:top w:val="none" w:sz="0" w:space="0" w:color="auto"/>
        <w:left w:val="none" w:sz="0" w:space="0" w:color="auto"/>
        <w:bottom w:val="none" w:sz="0" w:space="0" w:color="auto"/>
        <w:right w:val="none" w:sz="0" w:space="0" w:color="auto"/>
      </w:divBdr>
    </w:div>
    <w:div w:id="32266870">
      <w:marLeft w:val="480"/>
      <w:marRight w:val="0"/>
      <w:marTop w:val="0"/>
      <w:marBottom w:val="0"/>
      <w:divBdr>
        <w:top w:val="none" w:sz="0" w:space="0" w:color="auto"/>
        <w:left w:val="none" w:sz="0" w:space="0" w:color="auto"/>
        <w:bottom w:val="none" w:sz="0" w:space="0" w:color="auto"/>
        <w:right w:val="none" w:sz="0" w:space="0" w:color="auto"/>
      </w:divBdr>
    </w:div>
    <w:div w:id="32770621">
      <w:marLeft w:val="480"/>
      <w:marRight w:val="0"/>
      <w:marTop w:val="0"/>
      <w:marBottom w:val="0"/>
      <w:divBdr>
        <w:top w:val="none" w:sz="0" w:space="0" w:color="auto"/>
        <w:left w:val="none" w:sz="0" w:space="0" w:color="auto"/>
        <w:bottom w:val="none" w:sz="0" w:space="0" w:color="auto"/>
        <w:right w:val="none" w:sz="0" w:space="0" w:color="auto"/>
      </w:divBdr>
    </w:div>
    <w:div w:id="34237599">
      <w:marLeft w:val="480"/>
      <w:marRight w:val="0"/>
      <w:marTop w:val="0"/>
      <w:marBottom w:val="0"/>
      <w:divBdr>
        <w:top w:val="none" w:sz="0" w:space="0" w:color="auto"/>
        <w:left w:val="none" w:sz="0" w:space="0" w:color="auto"/>
        <w:bottom w:val="none" w:sz="0" w:space="0" w:color="auto"/>
        <w:right w:val="none" w:sz="0" w:space="0" w:color="auto"/>
      </w:divBdr>
    </w:div>
    <w:div w:id="35814554">
      <w:marLeft w:val="480"/>
      <w:marRight w:val="0"/>
      <w:marTop w:val="0"/>
      <w:marBottom w:val="0"/>
      <w:divBdr>
        <w:top w:val="none" w:sz="0" w:space="0" w:color="auto"/>
        <w:left w:val="none" w:sz="0" w:space="0" w:color="auto"/>
        <w:bottom w:val="none" w:sz="0" w:space="0" w:color="auto"/>
        <w:right w:val="none" w:sz="0" w:space="0" w:color="auto"/>
      </w:divBdr>
    </w:div>
    <w:div w:id="36202323">
      <w:marLeft w:val="480"/>
      <w:marRight w:val="0"/>
      <w:marTop w:val="0"/>
      <w:marBottom w:val="0"/>
      <w:divBdr>
        <w:top w:val="none" w:sz="0" w:space="0" w:color="auto"/>
        <w:left w:val="none" w:sz="0" w:space="0" w:color="auto"/>
        <w:bottom w:val="none" w:sz="0" w:space="0" w:color="auto"/>
        <w:right w:val="none" w:sz="0" w:space="0" w:color="auto"/>
      </w:divBdr>
    </w:div>
    <w:div w:id="38093325">
      <w:marLeft w:val="480"/>
      <w:marRight w:val="0"/>
      <w:marTop w:val="0"/>
      <w:marBottom w:val="0"/>
      <w:divBdr>
        <w:top w:val="none" w:sz="0" w:space="0" w:color="auto"/>
        <w:left w:val="none" w:sz="0" w:space="0" w:color="auto"/>
        <w:bottom w:val="none" w:sz="0" w:space="0" w:color="auto"/>
        <w:right w:val="none" w:sz="0" w:space="0" w:color="auto"/>
      </w:divBdr>
    </w:div>
    <w:div w:id="38208877">
      <w:marLeft w:val="480"/>
      <w:marRight w:val="0"/>
      <w:marTop w:val="0"/>
      <w:marBottom w:val="0"/>
      <w:divBdr>
        <w:top w:val="none" w:sz="0" w:space="0" w:color="auto"/>
        <w:left w:val="none" w:sz="0" w:space="0" w:color="auto"/>
        <w:bottom w:val="none" w:sz="0" w:space="0" w:color="auto"/>
        <w:right w:val="none" w:sz="0" w:space="0" w:color="auto"/>
      </w:divBdr>
    </w:div>
    <w:div w:id="38238696">
      <w:marLeft w:val="480"/>
      <w:marRight w:val="0"/>
      <w:marTop w:val="0"/>
      <w:marBottom w:val="0"/>
      <w:divBdr>
        <w:top w:val="none" w:sz="0" w:space="0" w:color="auto"/>
        <w:left w:val="none" w:sz="0" w:space="0" w:color="auto"/>
        <w:bottom w:val="none" w:sz="0" w:space="0" w:color="auto"/>
        <w:right w:val="none" w:sz="0" w:space="0" w:color="auto"/>
      </w:divBdr>
    </w:div>
    <w:div w:id="40789833">
      <w:marLeft w:val="480"/>
      <w:marRight w:val="0"/>
      <w:marTop w:val="0"/>
      <w:marBottom w:val="0"/>
      <w:divBdr>
        <w:top w:val="none" w:sz="0" w:space="0" w:color="auto"/>
        <w:left w:val="none" w:sz="0" w:space="0" w:color="auto"/>
        <w:bottom w:val="none" w:sz="0" w:space="0" w:color="auto"/>
        <w:right w:val="none" w:sz="0" w:space="0" w:color="auto"/>
      </w:divBdr>
    </w:div>
    <w:div w:id="40831360">
      <w:marLeft w:val="480"/>
      <w:marRight w:val="0"/>
      <w:marTop w:val="0"/>
      <w:marBottom w:val="0"/>
      <w:divBdr>
        <w:top w:val="none" w:sz="0" w:space="0" w:color="auto"/>
        <w:left w:val="none" w:sz="0" w:space="0" w:color="auto"/>
        <w:bottom w:val="none" w:sz="0" w:space="0" w:color="auto"/>
        <w:right w:val="none" w:sz="0" w:space="0" w:color="auto"/>
      </w:divBdr>
    </w:div>
    <w:div w:id="41105031">
      <w:marLeft w:val="480"/>
      <w:marRight w:val="0"/>
      <w:marTop w:val="0"/>
      <w:marBottom w:val="0"/>
      <w:divBdr>
        <w:top w:val="none" w:sz="0" w:space="0" w:color="auto"/>
        <w:left w:val="none" w:sz="0" w:space="0" w:color="auto"/>
        <w:bottom w:val="none" w:sz="0" w:space="0" w:color="auto"/>
        <w:right w:val="none" w:sz="0" w:space="0" w:color="auto"/>
      </w:divBdr>
    </w:div>
    <w:div w:id="41290646">
      <w:marLeft w:val="480"/>
      <w:marRight w:val="0"/>
      <w:marTop w:val="0"/>
      <w:marBottom w:val="0"/>
      <w:divBdr>
        <w:top w:val="none" w:sz="0" w:space="0" w:color="auto"/>
        <w:left w:val="none" w:sz="0" w:space="0" w:color="auto"/>
        <w:bottom w:val="none" w:sz="0" w:space="0" w:color="auto"/>
        <w:right w:val="none" w:sz="0" w:space="0" w:color="auto"/>
      </w:divBdr>
    </w:div>
    <w:div w:id="41365685">
      <w:marLeft w:val="480"/>
      <w:marRight w:val="0"/>
      <w:marTop w:val="0"/>
      <w:marBottom w:val="0"/>
      <w:divBdr>
        <w:top w:val="none" w:sz="0" w:space="0" w:color="auto"/>
        <w:left w:val="none" w:sz="0" w:space="0" w:color="auto"/>
        <w:bottom w:val="none" w:sz="0" w:space="0" w:color="auto"/>
        <w:right w:val="none" w:sz="0" w:space="0" w:color="auto"/>
      </w:divBdr>
    </w:div>
    <w:div w:id="41563800">
      <w:marLeft w:val="480"/>
      <w:marRight w:val="0"/>
      <w:marTop w:val="0"/>
      <w:marBottom w:val="0"/>
      <w:divBdr>
        <w:top w:val="none" w:sz="0" w:space="0" w:color="auto"/>
        <w:left w:val="none" w:sz="0" w:space="0" w:color="auto"/>
        <w:bottom w:val="none" w:sz="0" w:space="0" w:color="auto"/>
        <w:right w:val="none" w:sz="0" w:space="0" w:color="auto"/>
      </w:divBdr>
    </w:div>
    <w:div w:id="43600882">
      <w:marLeft w:val="480"/>
      <w:marRight w:val="0"/>
      <w:marTop w:val="0"/>
      <w:marBottom w:val="0"/>
      <w:divBdr>
        <w:top w:val="none" w:sz="0" w:space="0" w:color="auto"/>
        <w:left w:val="none" w:sz="0" w:space="0" w:color="auto"/>
        <w:bottom w:val="none" w:sz="0" w:space="0" w:color="auto"/>
        <w:right w:val="none" w:sz="0" w:space="0" w:color="auto"/>
      </w:divBdr>
    </w:div>
    <w:div w:id="43875486">
      <w:marLeft w:val="480"/>
      <w:marRight w:val="0"/>
      <w:marTop w:val="0"/>
      <w:marBottom w:val="0"/>
      <w:divBdr>
        <w:top w:val="none" w:sz="0" w:space="0" w:color="auto"/>
        <w:left w:val="none" w:sz="0" w:space="0" w:color="auto"/>
        <w:bottom w:val="none" w:sz="0" w:space="0" w:color="auto"/>
        <w:right w:val="none" w:sz="0" w:space="0" w:color="auto"/>
      </w:divBdr>
    </w:div>
    <w:div w:id="43910919">
      <w:marLeft w:val="480"/>
      <w:marRight w:val="0"/>
      <w:marTop w:val="0"/>
      <w:marBottom w:val="0"/>
      <w:divBdr>
        <w:top w:val="none" w:sz="0" w:space="0" w:color="auto"/>
        <w:left w:val="none" w:sz="0" w:space="0" w:color="auto"/>
        <w:bottom w:val="none" w:sz="0" w:space="0" w:color="auto"/>
        <w:right w:val="none" w:sz="0" w:space="0" w:color="auto"/>
      </w:divBdr>
    </w:div>
    <w:div w:id="43988654">
      <w:marLeft w:val="480"/>
      <w:marRight w:val="0"/>
      <w:marTop w:val="0"/>
      <w:marBottom w:val="0"/>
      <w:divBdr>
        <w:top w:val="none" w:sz="0" w:space="0" w:color="auto"/>
        <w:left w:val="none" w:sz="0" w:space="0" w:color="auto"/>
        <w:bottom w:val="none" w:sz="0" w:space="0" w:color="auto"/>
        <w:right w:val="none" w:sz="0" w:space="0" w:color="auto"/>
      </w:divBdr>
    </w:div>
    <w:div w:id="45106876">
      <w:marLeft w:val="480"/>
      <w:marRight w:val="0"/>
      <w:marTop w:val="0"/>
      <w:marBottom w:val="0"/>
      <w:divBdr>
        <w:top w:val="none" w:sz="0" w:space="0" w:color="auto"/>
        <w:left w:val="none" w:sz="0" w:space="0" w:color="auto"/>
        <w:bottom w:val="none" w:sz="0" w:space="0" w:color="auto"/>
        <w:right w:val="none" w:sz="0" w:space="0" w:color="auto"/>
      </w:divBdr>
    </w:div>
    <w:div w:id="45377454">
      <w:marLeft w:val="480"/>
      <w:marRight w:val="0"/>
      <w:marTop w:val="0"/>
      <w:marBottom w:val="0"/>
      <w:divBdr>
        <w:top w:val="none" w:sz="0" w:space="0" w:color="auto"/>
        <w:left w:val="none" w:sz="0" w:space="0" w:color="auto"/>
        <w:bottom w:val="none" w:sz="0" w:space="0" w:color="auto"/>
        <w:right w:val="none" w:sz="0" w:space="0" w:color="auto"/>
      </w:divBdr>
    </w:div>
    <w:div w:id="46490584">
      <w:marLeft w:val="480"/>
      <w:marRight w:val="0"/>
      <w:marTop w:val="0"/>
      <w:marBottom w:val="0"/>
      <w:divBdr>
        <w:top w:val="none" w:sz="0" w:space="0" w:color="auto"/>
        <w:left w:val="none" w:sz="0" w:space="0" w:color="auto"/>
        <w:bottom w:val="none" w:sz="0" w:space="0" w:color="auto"/>
        <w:right w:val="none" w:sz="0" w:space="0" w:color="auto"/>
      </w:divBdr>
    </w:div>
    <w:div w:id="46690344">
      <w:marLeft w:val="480"/>
      <w:marRight w:val="0"/>
      <w:marTop w:val="0"/>
      <w:marBottom w:val="0"/>
      <w:divBdr>
        <w:top w:val="none" w:sz="0" w:space="0" w:color="auto"/>
        <w:left w:val="none" w:sz="0" w:space="0" w:color="auto"/>
        <w:bottom w:val="none" w:sz="0" w:space="0" w:color="auto"/>
        <w:right w:val="none" w:sz="0" w:space="0" w:color="auto"/>
      </w:divBdr>
    </w:div>
    <w:div w:id="47075761">
      <w:marLeft w:val="480"/>
      <w:marRight w:val="0"/>
      <w:marTop w:val="0"/>
      <w:marBottom w:val="0"/>
      <w:divBdr>
        <w:top w:val="none" w:sz="0" w:space="0" w:color="auto"/>
        <w:left w:val="none" w:sz="0" w:space="0" w:color="auto"/>
        <w:bottom w:val="none" w:sz="0" w:space="0" w:color="auto"/>
        <w:right w:val="none" w:sz="0" w:space="0" w:color="auto"/>
      </w:divBdr>
    </w:div>
    <w:div w:id="47992628">
      <w:marLeft w:val="480"/>
      <w:marRight w:val="0"/>
      <w:marTop w:val="0"/>
      <w:marBottom w:val="0"/>
      <w:divBdr>
        <w:top w:val="none" w:sz="0" w:space="0" w:color="auto"/>
        <w:left w:val="none" w:sz="0" w:space="0" w:color="auto"/>
        <w:bottom w:val="none" w:sz="0" w:space="0" w:color="auto"/>
        <w:right w:val="none" w:sz="0" w:space="0" w:color="auto"/>
      </w:divBdr>
    </w:div>
    <w:div w:id="48118564">
      <w:marLeft w:val="480"/>
      <w:marRight w:val="0"/>
      <w:marTop w:val="0"/>
      <w:marBottom w:val="0"/>
      <w:divBdr>
        <w:top w:val="none" w:sz="0" w:space="0" w:color="auto"/>
        <w:left w:val="none" w:sz="0" w:space="0" w:color="auto"/>
        <w:bottom w:val="none" w:sz="0" w:space="0" w:color="auto"/>
        <w:right w:val="none" w:sz="0" w:space="0" w:color="auto"/>
      </w:divBdr>
    </w:div>
    <w:div w:id="48502254">
      <w:marLeft w:val="480"/>
      <w:marRight w:val="0"/>
      <w:marTop w:val="0"/>
      <w:marBottom w:val="0"/>
      <w:divBdr>
        <w:top w:val="none" w:sz="0" w:space="0" w:color="auto"/>
        <w:left w:val="none" w:sz="0" w:space="0" w:color="auto"/>
        <w:bottom w:val="none" w:sz="0" w:space="0" w:color="auto"/>
        <w:right w:val="none" w:sz="0" w:space="0" w:color="auto"/>
      </w:divBdr>
    </w:div>
    <w:div w:id="50078424">
      <w:marLeft w:val="480"/>
      <w:marRight w:val="0"/>
      <w:marTop w:val="0"/>
      <w:marBottom w:val="0"/>
      <w:divBdr>
        <w:top w:val="none" w:sz="0" w:space="0" w:color="auto"/>
        <w:left w:val="none" w:sz="0" w:space="0" w:color="auto"/>
        <w:bottom w:val="none" w:sz="0" w:space="0" w:color="auto"/>
        <w:right w:val="none" w:sz="0" w:space="0" w:color="auto"/>
      </w:divBdr>
    </w:div>
    <w:div w:id="50423502">
      <w:marLeft w:val="480"/>
      <w:marRight w:val="0"/>
      <w:marTop w:val="0"/>
      <w:marBottom w:val="0"/>
      <w:divBdr>
        <w:top w:val="none" w:sz="0" w:space="0" w:color="auto"/>
        <w:left w:val="none" w:sz="0" w:space="0" w:color="auto"/>
        <w:bottom w:val="none" w:sz="0" w:space="0" w:color="auto"/>
        <w:right w:val="none" w:sz="0" w:space="0" w:color="auto"/>
      </w:divBdr>
    </w:div>
    <w:div w:id="50544204">
      <w:marLeft w:val="480"/>
      <w:marRight w:val="0"/>
      <w:marTop w:val="0"/>
      <w:marBottom w:val="0"/>
      <w:divBdr>
        <w:top w:val="none" w:sz="0" w:space="0" w:color="auto"/>
        <w:left w:val="none" w:sz="0" w:space="0" w:color="auto"/>
        <w:bottom w:val="none" w:sz="0" w:space="0" w:color="auto"/>
        <w:right w:val="none" w:sz="0" w:space="0" w:color="auto"/>
      </w:divBdr>
    </w:div>
    <w:div w:id="51392408">
      <w:marLeft w:val="480"/>
      <w:marRight w:val="0"/>
      <w:marTop w:val="0"/>
      <w:marBottom w:val="0"/>
      <w:divBdr>
        <w:top w:val="none" w:sz="0" w:space="0" w:color="auto"/>
        <w:left w:val="none" w:sz="0" w:space="0" w:color="auto"/>
        <w:bottom w:val="none" w:sz="0" w:space="0" w:color="auto"/>
        <w:right w:val="none" w:sz="0" w:space="0" w:color="auto"/>
      </w:divBdr>
    </w:div>
    <w:div w:id="51780279">
      <w:marLeft w:val="480"/>
      <w:marRight w:val="0"/>
      <w:marTop w:val="0"/>
      <w:marBottom w:val="0"/>
      <w:divBdr>
        <w:top w:val="none" w:sz="0" w:space="0" w:color="auto"/>
        <w:left w:val="none" w:sz="0" w:space="0" w:color="auto"/>
        <w:bottom w:val="none" w:sz="0" w:space="0" w:color="auto"/>
        <w:right w:val="none" w:sz="0" w:space="0" w:color="auto"/>
      </w:divBdr>
    </w:div>
    <w:div w:id="51851661">
      <w:marLeft w:val="480"/>
      <w:marRight w:val="0"/>
      <w:marTop w:val="0"/>
      <w:marBottom w:val="0"/>
      <w:divBdr>
        <w:top w:val="none" w:sz="0" w:space="0" w:color="auto"/>
        <w:left w:val="none" w:sz="0" w:space="0" w:color="auto"/>
        <w:bottom w:val="none" w:sz="0" w:space="0" w:color="auto"/>
        <w:right w:val="none" w:sz="0" w:space="0" w:color="auto"/>
      </w:divBdr>
    </w:div>
    <w:div w:id="52043202">
      <w:marLeft w:val="480"/>
      <w:marRight w:val="0"/>
      <w:marTop w:val="0"/>
      <w:marBottom w:val="0"/>
      <w:divBdr>
        <w:top w:val="none" w:sz="0" w:space="0" w:color="auto"/>
        <w:left w:val="none" w:sz="0" w:space="0" w:color="auto"/>
        <w:bottom w:val="none" w:sz="0" w:space="0" w:color="auto"/>
        <w:right w:val="none" w:sz="0" w:space="0" w:color="auto"/>
      </w:divBdr>
    </w:div>
    <w:div w:id="52509534">
      <w:marLeft w:val="480"/>
      <w:marRight w:val="0"/>
      <w:marTop w:val="0"/>
      <w:marBottom w:val="0"/>
      <w:divBdr>
        <w:top w:val="none" w:sz="0" w:space="0" w:color="auto"/>
        <w:left w:val="none" w:sz="0" w:space="0" w:color="auto"/>
        <w:bottom w:val="none" w:sz="0" w:space="0" w:color="auto"/>
        <w:right w:val="none" w:sz="0" w:space="0" w:color="auto"/>
      </w:divBdr>
    </w:div>
    <w:div w:id="53046778">
      <w:marLeft w:val="480"/>
      <w:marRight w:val="0"/>
      <w:marTop w:val="0"/>
      <w:marBottom w:val="0"/>
      <w:divBdr>
        <w:top w:val="none" w:sz="0" w:space="0" w:color="auto"/>
        <w:left w:val="none" w:sz="0" w:space="0" w:color="auto"/>
        <w:bottom w:val="none" w:sz="0" w:space="0" w:color="auto"/>
        <w:right w:val="none" w:sz="0" w:space="0" w:color="auto"/>
      </w:divBdr>
    </w:div>
    <w:div w:id="54162079">
      <w:marLeft w:val="480"/>
      <w:marRight w:val="0"/>
      <w:marTop w:val="0"/>
      <w:marBottom w:val="0"/>
      <w:divBdr>
        <w:top w:val="none" w:sz="0" w:space="0" w:color="auto"/>
        <w:left w:val="none" w:sz="0" w:space="0" w:color="auto"/>
        <w:bottom w:val="none" w:sz="0" w:space="0" w:color="auto"/>
        <w:right w:val="none" w:sz="0" w:space="0" w:color="auto"/>
      </w:divBdr>
    </w:div>
    <w:div w:id="55055739">
      <w:marLeft w:val="480"/>
      <w:marRight w:val="0"/>
      <w:marTop w:val="0"/>
      <w:marBottom w:val="0"/>
      <w:divBdr>
        <w:top w:val="none" w:sz="0" w:space="0" w:color="auto"/>
        <w:left w:val="none" w:sz="0" w:space="0" w:color="auto"/>
        <w:bottom w:val="none" w:sz="0" w:space="0" w:color="auto"/>
        <w:right w:val="none" w:sz="0" w:space="0" w:color="auto"/>
      </w:divBdr>
    </w:div>
    <w:div w:id="57286257">
      <w:marLeft w:val="480"/>
      <w:marRight w:val="0"/>
      <w:marTop w:val="0"/>
      <w:marBottom w:val="0"/>
      <w:divBdr>
        <w:top w:val="none" w:sz="0" w:space="0" w:color="auto"/>
        <w:left w:val="none" w:sz="0" w:space="0" w:color="auto"/>
        <w:bottom w:val="none" w:sz="0" w:space="0" w:color="auto"/>
        <w:right w:val="none" w:sz="0" w:space="0" w:color="auto"/>
      </w:divBdr>
    </w:div>
    <w:div w:id="57629532">
      <w:marLeft w:val="480"/>
      <w:marRight w:val="0"/>
      <w:marTop w:val="0"/>
      <w:marBottom w:val="0"/>
      <w:divBdr>
        <w:top w:val="none" w:sz="0" w:space="0" w:color="auto"/>
        <w:left w:val="none" w:sz="0" w:space="0" w:color="auto"/>
        <w:bottom w:val="none" w:sz="0" w:space="0" w:color="auto"/>
        <w:right w:val="none" w:sz="0" w:space="0" w:color="auto"/>
      </w:divBdr>
    </w:div>
    <w:div w:id="57704153">
      <w:marLeft w:val="480"/>
      <w:marRight w:val="0"/>
      <w:marTop w:val="0"/>
      <w:marBottom w:val="0"/>
      <w:divBdr>
        <w:top w:val="none" w:sz="0" w:space="0" w:color="auto"/>
        <w:left w:val="none" w:sz="0" w:space="0" w:color="auto"/>
        <w:bottom w:val="none" w:sz="0" w:space="0" w:color="auto"/>
        <w:right w:val="none" w:sz="0" w:space="0" w:color="auto"/>
      </w:divBdr>
    </w:div>
    <w:div w:id="58870288">
      <w:marLeft w:val="480"/>
      <w:marRight w:val="0"/>
      <w:marTop w:val="0"/>
      <w:marBottom w:val="0"/>
      <w:divBdr>
        <w:top w:val="none" w:sz="0" w:space="0" w:color="auto"/>
        <w:left w:val="none" w:sz="0" w:space="0" w:color="auto"/>
        <w:bottom w:val="none" w:sz="0" w:space="0" w:color="auto"/>
        <w:right w:val="none" w:sz="0" w:space="0" w:color="auto"/>
      </w:divBdr>
    </w:div>
    <w:div w:id="58871075">
      <w:marLeft w:val="480"/>
      <w:marRight w:val="0"/>
      <w:marTop w:val="0"/>
      <w:marBottom w:val="0"/>
      <w:divBdr>
        <w:top w:val="none" w:sz="0" w:space="0" w:color="auto"/>
        <w:left w:val="none" w:sz="0" w:space="0" w:color="auto"/>
        <w:bottom w:val="none" w:sz="0" w:space="0" w:color="auto"/>
        <w:right w:val="none" w:sz="0" w:space="0" w:color="auto"/>
      </w:divBdr>
    </w:div>
    <w:div w:id="59987659">
      <w:marLeft w:val="480"/>
      <w:marRight w:val="0"/>
      <w:marTop w:val="0"/>
      <w:marBottom w:val="0"/>
      <w:divBdr>
        <w:top w:val="none" w:sz="0" w:space="0" w:color="auto"/>
        <w:left w:val="none" w:sz="0" w:space="0" w:color="auto"/>
        <w:bottom w:val="none" w:sz="0" w:space="0" w:color="auto"/>
        <w:right w:val="none" w:sz="0" w:space="0" w:color="auto"/>
      </w:divBdr>
    </w:div>
    <w:div w:id="60367490">
      <w:marLeft w:val="480"/>
      <w:marRight w:val="0"/>
      <w:marTop w:val="0"/>
      <w:marBottom w:val="0"/>
      <w:divBdr>
        <w:top w:val="none" w:sz="0" w:space="0" w:color="auto"/>
        <w:left w:val="none" w:sz="0" w:space="0" w:color="auto"/>
        <w:bottom w:val="none" w:sz="0" w:space="0" w:color="auto"/>
        <w:right w:val="none" w:sz="0" w:space="0" w:color="auto"/>
      </w:divBdr>
    </w:div>
    <w:div w:id="60643590">
      <w:marLeft w:val="480"/>
      <w:marRight w:val="0"/>
      <w:marTop w:val="0"/>
      <w:marBottom w:val="0"/>
      <w:divBdr>
        <w:top w:val="none" w:sz="0" w:space="0" w:color="auto"/>
        <w:left w:val="none" w:sz="0" w:space="0" w:color="auto"/>
        <w:bottom w:val="none" w:sz="0" w:space="0" w:color="auto"/>
        <w:right w:val="none" w:sz="0" w:space="0" w:color="auto"/>
      </w:divBdr>
    </w:div>
    <w:div w:id="61292791">
      <w:marLeft w:val="480"/>
      <w:marRight w:val="0"/>
      <w:marTop w:val="0"/>
      <w:marBottom w:val="0"/>
      <w:divBdr>
        <w:top w:val="none" w:sz="0" w:space="0" w:color="auto"/>
        <w:left w:val="none" w:sz="0" w:space="0" w:color="auto"/>
        <w:bottom w:val="none" w:sz="0" w:space="0" w:color="auto"/>
        <w:right w:val="none" w:sz="0" w:space="0" w:color="auto"/>
      </w:divBdr>
    </w:div>
    <w:div w:id="61872784">
      <w:marLeft w:val="480"/>
      <w:marRight w:val="0"/>
      <w:marTop w:val="0"/>
      <w:marBottom w:val="0"/>
      <w:divBdr>
        <w:top w:val="none" w:sz="0" w:space="0" w:color="auto"/>
        <w:left w:val="none" w:sz="0" w:space="0" w:color="auto"/>
        <w:bottom w:val="none" w:sz="0" w:space="0" w:color="auto"/>
        <w:right w:val="none" w:sz="0" w:space="0" w:color="auto"/>
      </w:divBdr>
    </w:div>
    <w:div w:id="62140232">
      <w:marLeft w:val="480"/>
      <w:marRight w:val="0"/>
      <w:marTop w:val="0"/>
      <w:marBottom w:val="0"/>
      <w:divBdr>
        <w:top w:val="none" w:sz="0" w:space="0" w:color="auto"/>
        <w:left w:val="none" w:sz="0" w:space="0" w:color="auto"/>
        <w:bottom w:val="none" w:sz="0" w:space="0" w:color="auto"/>
        <w:right w:val="none" w:sz="0" w:space="0" w:color="auto"/>
      </w:divBdr>
    </w:div>
    <w:div w:id="64451654">
      <w:marLeft w:val="480"/>
      <w:marRight w:val="0"/>
      <w:marTop w:val="0"/>
      <w:marBottom w:val="0"/>
      <w:divBdr>
        <w:top w:val="none" w:sz="0" w:space="0" w:color="auto"/>
        <w:left w:val="none" w:sz="0" w:space="0" w:color="auto"/>
        <w:bottom w:val="none" w:sz="0" w:space="0" w:color="auto"/>
        <w:right w:val="none" w:sz="0" w:space="0" w:color="auto"/>
      </w:divBdr>
    </w:div>
    <w:div w:id="66151534">
      <w:marLeft w:val="480"/>
      <w:marRight w:val="0"/>
      <w:marTop w:val="0"/>
      <w:marBottom w:val="0"/>
      <w:divBdr>
        <w:top w:val="none" w:sz="0" w:space="0" w:color="auto"/>
        <w:left w:val="none" w:sz="0" w:space="0" w:color="auto"/>
        <w:bottom w:val="none" w:sz="0" w:space="0" w:color="auto"/>
        <w:right w:val="none" w:sz="0" w:space="0" w:color="auto"/>
      </w:divBdr>
    </w:div>
    <w:div w:id="67194271">
      <w:marLeft w:val="480"/>
      <w:marRight w:val="0"/>
      <w:marTop w:val="0"/>
      <w:marBottom w:val="0"/>
      <w:divBdr>
        <w:top w:val="none" w:sz="0" w:space="0" w:color="auto"/>
        <w:left w:val="none" w:sz="0" w:space="0" w:color="auto"/>
        <w:bottom w:val="none" w:sz="0" w:space="0" w:color="auto"/>
        <w:right w:val="none" w:sz="0" w:space="0" w:color="auto"/>
      </w:divBdr>
    </w:div>
    <w:div w:id="67533342">
      <w:marLeft w:val="480"/>
      <w:marRight w:val="0"/>
      <w:marTop w:val="0"/>
      <w:marBottom w:val="0"/>
      <w:divBdr>
        <w:top w:val="none" w:sz="0" w:space="0" w:color="auto"/>
        <w:left w:val="none" w:sz="0" w:space="0" w:color="auto"/>
        <w:bottom w:val="none" w:sz="0" w:space="0" w:color="auto"/>
        <w:right w:val="none" w:sz="0" w:space="0" w:color="auto"/>
      </w:divBdr>
    </w:div>
    <w:div w:id="67728160">
      <w:marLeft w:val="480"/>
      <w:marRight w:val="0"/>
      <w:marTop w:val="0"/>
      <w:marBottom w:val="0"/>
      <w:divBdr>
        <w:top w:val="none" w:sz="0" w:space="0" w:color="auto"/>
        <w:left w:val="none" w:sz="0" w:space="0" w:color="auto"/>
        <w:bottom w:val="none" w:sz="0" w:space="0" w:color="auto"/>
        <w:right w:val="none" w:sz="0" w:space="0" w:color="auto"/>
      </w:divBdr>
    </w:div>
    <w:div w:id="69889106">
      <w:marLeft w:val="480"/>
      <w:marRight w:val="0"/>
      <w:marTop w:val="0"/>
      <w:marBottom w:val="0"/>
      <w:divBdr>
        <w:top w:val="none" w:sz="0" w:space="0" w:color="auto"/>
        <w:left w:val="none" w:sz="0" w:space="0" w:color="auto"/>
        <w:bottom w:val="none" w:sz="0" w:space="0" w:color="auto"/>
        <w:right w:val="none" w:sz="0" w:space="0" w:color="auto"/>
      </w:divBdr>
    </w:div>
    <w:div w:id="70394544">
      <w:marLeft w:val="480"/>
      <w:marRight w:val="0"/>
      <w:marTop w:val="0"/>
      <w:marBottom w:val="0"/>
      <w:divBdr>
        <w:top w:val="none" w:sz="0" w:space="0" w:color="auto"/>
        <w:left w:val="none" w:sz="0" w:space="0" w:color="auto"/>
        <w:bottom w:val="none" w:sz="0" w:space="0" w:color="auto"/>
        <w:right w:val="none" w:sz="0" w:space="0" w:color="auto"/>
      </w:divBdr>
    </w:div>
    <w:div w:id="71969622">
      <w:marLeft w:val="480"/>
      <w:marRight w:val="0"/>
      <w:marTop w:val="0"/>
      <w:marBottom w:val="0"/>
      <w:divBdr>
        <w:top w:val="none" w:sz="0" w:space="0" w:color="auto"/>
        <w:left w:val="none" w:sz="0" w:space="0" w:color="auto"/>
        <w:bottom w:val="none" w:sz="0" w:space="0" w:color="auto"/>
        <w:right w:val="none" w:sz="0" w:space="0" w:color="auto"/>
      </w:divBdr>
    </w:div>
    <w:div w:id="72091183">
      <w:marLeft w:val="480"/>
      <w:marRight w:val="0"/>
      <w:marTop w:val="0"/>
      <w:marBottom w:val="0"/>
      <w:divBdr>
        <w:top w:val="none" w:sz="0" w:space="0" w:color="auto"/>
        <w:left w:val="none" w:sz="0" w:space="0" w:color="auto"/>
        <w:bottom w:val="none" w:sz="0" w:space="0" w:color="auto"/>
        <w:right w:val="none" w:sz="0" w:space="0" w:color="auto"/>
      </w:divBdr>
    </w:div>
    <w:div w:id="72165391">
      <w:marLeft w:val="480"/>
      <w:marRight w:val="0"/>
      <w:marTop w:val="0"/>
      <w:marBottom w:val="0"/>
      <w:divBdr>
        <w:top w:val="none" w:sz="0" w:space="0" w:color="auto"/>
        <w:left w:val="none" w:sz="0" w:space="0" w:color="auto"/>
        <w:bottom w:val="none" w:sz="0" w:space="0" w:color="auto"/>
        <w:right w:val="none" w:sz="0" w:space="0" w:color="auto"/>
      </w:divBdr>
    </w:div>
    <w:div w:id="73666058">
      <w:marLeft w:val="480"/>
      <w:marRight w:val="0"/>
      <w:marTop w:val="0"/>
      <w:marBottom w:val="0"/>
      <w:divBdr>
        <w:top w:val="none" w:sz="0" w:space="0" w:color="auto"/>
        <w:left w:val="none" w:sz="0" w:space="0" w:color="auto"/>
        <w:bottom w:val="none" w:sz="0" w:space="0" w:color="auto"/>
        <w:right w:val="none" w:sz="0" w:space="0" w:color="auto"/>
      </w:divBdr>
    </w:div>
    <w:div w:id="76677154">
      <w:marLeft w:val="480"/>
      <w:marRight w:val="0"/>
      <w:marTop w:val="0"/>
      <w:marBottom w:val="0"/>
      <w:divBdr>
        <w:top w:val="none" w:sz="0" w:space="0" w:color="auto"/>
        <w:left w:val="none" w:sz="0" w:space="0" w:color="auto"/>
        <w:bottom w:val="none" w:sz="0" w:space="0" w:color="auto"/>
        <w:right w:val="none" w:sz="0" w:space="0" w:color="auto"/>
      </w:divBdr>
    </w:div>
    <w:div w:id="77682353">
      <w:marLeft w:val="480"/>
      <w:marRight w:val="0"/>
      <w:marTop w:val="0"/>
      <w:marBottom w:val="0"/>
      <w:divBdr>
        <w:top w:val="none" w:sz="0" w:space="0" w:color="auto"/>
        <w:left w:val="none" w:sz="0" w:space="0" w:color="auto"/>
        <w:bottom w:val="none" w:sz="0" w:space="0" w:color="auto"/>
        <w:right w:val="none" w:sz="0" w:space="0" w:color="auto"/>
      </w:divBdr>
    </w:div>
    <w:div w:id="77748972">
      <w:marLeft w:val="480"/>
      <w:marRight w:val="0"/>
      <w:marTop w:val="0"/>
      <w:marBottom w:val="0"/>
      <w:divBdr>
        <w:top w:val="none" w:sz="0" w:space="0" w:color="auto"/>
        <w:left w:val="none" w:sz="0" w:space="0" w:color="auto"/>
        <w:bottom w:val="none" w:sz="0" w:space="0" w:color="auto"/>
        <w:right w:val="none" w:sz="0" w:space="0" w:color="auto"/>
      </w:divBdr>
    </w:div>
    <w:div w:id="78674439">
      <w:marLeft w:val="480"/>
      <w:marRight w:val="0"/>
      <w:marTop w:val="0"/>
      <w:marBottom w:val="0"/>
      <w:divBdr>
        <w:top w:val="none" w:sz="0" w:space="0" w:color="auto"/>
        <w:left w:val="none" w:sz="0" w:space="0" w:color="auto"/>
        <w:bottom w:val="none" w:sz="0" w:space="0" w:color="auto"/>
        <w:right w:val="none" w:sz="0" w:space="0" w:color="auto"/>
      </w:divBdr>
    </w:div>
    <w:div w:id="78916856">
      <w:marLeft w:val="480"/>
      <w:marRight w:val="0"/>
      <w:marTop w:val="0"/>
      <w:marBottom w:val="0"/>
      <w:divBdr>
        <w:top w:val="none" w:sz="0" w:space="0" w:color="auto"/>
        <w:left w:val="none" w:sz="0" w:space="0" w:color="auto"/>
        <w:bottom w:val="none" w:sz="0" w:space="0" w:color="auto"/>
        <w:right w:val="none" w:sz="0" w:space="0" w:color="auto"/>
      </w:divBdr>
    </w:div>
    <w:div w:id="80413562">
      <w:marLeft w:val="480"/>
      <w:marRight w:val="0"/>
      <w:marTop w:val="0"/>
      <w:marBottom w:val="0"/>
      <w:divBdr>
        <w:top w:val="none" w:sz="0" w:space="0" w:color="auto"/>
        <w:left w:val="none" w:sz="0" w:space="0" w:color="auto"/>
        <w:bottom w:val="none" w:sz="0" w:space="0" w:color="auto"/>
        <w:right w:val="none" w:sz="0" w:space="0" w:color="auto"/>
      </w:divBdr>
    </w:div>
    <w:div w:id="80416457">
      <w:marLeft w:val="480"/>
      <w:marRight w:val="0"/>
      <w:marTop w:val="0"/>
      <w:marBottom w:val="0"/>
      <w:divBdr>
        <w:top w:val="none" w:sz="0" w:space="0" w:color="auto"/>
        <w:left w:val="none" w:sz="0" w:space="0" w:color="auto"/>
        <w:bottom w:val="none" w:sz="0" w:space="0" w:color="auto"/>
        <w:right w:val="none" w:sz="0" w:space="0" w:color="auto"/>
      </w:divBdr>
    </w:div>
    <w:div w:id="80806569">
      <w:marLeft w:val="480"/>
      <w:marRight w:val="0"/>
      <w:marTop w:val="0"/>
      <w:marBottom w:val="0"/>
      <w:divBdr>
        <w:top w:val="none" w:sz="0" w:space="0" w:color="auto"/>
        <w:left w:val="none" w:sz="0" w:space="0" w:color="auto"/>
        <w:bottom w:val="none" w:sz="0" w:space="0" w:color="auto"/>
        <w:right w:val="none" w:sz="0" w:space="0" w:color="auto"/>
      </w:divBdr>
    </w:div>
    <w:div w:id="81072499">
      <w:marLeft w:val="480"/>
      <w:marRight w:val="0"/>
      <w:marTop w:val="0"/>
      <w:marBottom w:val="0"/>
      <w:divBdr>
        <w:top w:val="none" w:sz="0" w:space="0" w:color="auto"/>
        <w:left w:val="none" w:sz="0" w:space="0" w:color="auto"/>
        <w:bottom w:val="none" w:sz="0" w:space="0" w:color="auto"/>
        <w:right w:val="none" w:sz="0" w:space="0" w:color="auto"/>
      </w:divBdr>
    </w:div>
    <w:div w:id="81730989">
      <w:marLeft w:val="480"/>
      <w:marRight w:val="0"/>
      <w:marTop w:val="0"/>
      <w:marBottom w:val="0"/>
      <w:divBdr>
        <w:top w:val="none" w:sz="0" w:space="0" w:color="auto"/>
        <w:left w:val="none" w:sz="0" w:space="0" w:color="auto"/>
        <w:bottom w:val="none" w:sz="0" w:space="0" w:color="auto"/>
        <w:right w:val="none" w:sz="0" w:space="0" w:color="auto"/>
      </w:divBdr>
    </w:div>
    <w:div w:id="82185059">
      <w:marLeft w:val="480"/>
      <w:marRight w:val="0"/>
      <w:marTop w:val="0"/>
      <w:marBottom w:val="0"/>
      <w:divBdr>
        <w:top w:val="none" w:sz="0" w:space="0" w:color="auto"/>
        <w:left w:val="none" w:sz="0" w:space="0" w:color="auto"/>
        <w:bottom w:val="none" w:sz="0" w:space="0" w:color="auto"/>
        <w:right w:val="none" w:sz="0" w:space="0" w:color="auto"/>
      </w:divBdr>
    </w:div>
    <w:div w:id="82459659">
      <w:marLeft w:val="480"/>
      <w:marRight w:val="0"/>
      <w:marTop w:val="0"/>
      <w:marBottom w:val="0"/>
      <w:divBdr>
        <w:top w:val="none" w:sz="0" w:space="0" w:color="auto"/>
        <w:left w:val="none" w:sz="0" w:space="0" w:color="auto"/>
        <w:bottom w:val="none" w:sz="0" w:space="0" w:color="auto"/>
        <w:right w:val="none" w:sz="0" w:space="0" w:color="auto"/>
      </w:divBdr>
    </w:div>
    <w:div w:id="82846495">
      <w:marLeft w:val="480"/>
      <w:marRight w:val="0"/>
      <w:marTop w:val="0"/>
      <w:marBottom w:val="0"/>
      <w:divBdr>
        <w:top w:val="none" w:sz="0" w:space="0" w:color="auto"/>
        <w:left w:val="none" w:sz="0" w:space="0" w:color="auto"/>
        <w:bottom w:val="none" w:sz="0" w:space="0" w:color="auto"/>
        <w:right w:val="none" w:sz="0" w:space="0" w:color="auto"/>
      </w:divBdr>
    </w:div>
    <w:div w:id="82922214">
      <w:marLeft w:val="480"/>
      <w:marRight w:val="0"/>
      <w:marTop w:val="0"/>
      <w:marBottom w:val="0"/>
      <w:divBdr>
        <w:top w:val="none" w:sz="0" w:space="0" w:color="auto"/>
        <w:left w:val="none" w:sz="0" w:space="0" w:color="auto"/>
        <w:bottom w:val="none" w:sz="0" w:space="0" w:color="auto"/>
        <w:right w:val="none" w:sz="0" w:space="0" w:color="auto"/>
      </w:divBdr>
    </w:div>
    <w:div w:id="83378944">
      <w:marLeft w:val="480"/>
      <w:marRight w:val="0"/>
      <w:marTop w:val="0"/>
      <w:marBottom w:val="0"/>
      <w:divBdr>
        <w:top w:val="none" w:sz="0" w:space="0" w:color="auto"/>
        <w:left w:val="none" w:sz="0" w:space="0" w:color="auto"/>
        <w:bottom w:val="none" w:sz="0" w:space="0" w:color="auto"/>
        <w:right w:val="none" w:sz="0" w:space="0" w:color="auto"/>
      </w:divBdr>
    </w:div>
    <w:div w:id="83842445">
      <w:marLeft w:val="480"/>
      <w:marRight w:val="0"/>
      <w:marTop w:val="0"/>
      <w:marBottom w:val="0"/>
      <w:divBdr>
        <w:top w:val="none" w:sz="0" w:space="0" w:color="auto"/>
        <w:left w:val="none" w:sz="0" w:space="0" w:color="auto"/>
        <w:bottom w:val="none" w:sz="0" w:space="0" w:color="auto"/>
        <w:right w:val="none" w:sz="0" w:space="0" w:color="auto"/>
      </w:divBdr>
    </w:div>
    <w:div w:id="84153653">
      <w:marLeft w:val="480"/>
      <w:marRight w:val="0"/>
      <w:marTop w:val="0"/>
      <w:marBottom w:val="0"/>
      <w:divBdr>
        <w:top w:val="none" w:sz="0" w:space="0" w:color="auto"/>
        <w:left w:val="none" w:sz="0" w:space="0" w:color="auto"/>
        <w:bottom w:val="none" w:sz="0" w:space="0" w:color="auto"/>
        <w:right w:val="none" w:sz="0" w:space="0" w:color="auto"/>
      </w:divBdr>
    </w:div>
    <w:div w:id="84501212">
      <w:marLeft w:val="480"/>
      <w:marRight w:val="0"/>
      <w:marTop w:val="0"/>
      <w:marBottom w:val="0"/>
      <w:divBdr>
        <w:top w:val="none" w:sz="0" w:space="0" w:color="auto"/>
        <w:left w:val="none" w:sz="0" w:space="0" w:color="auto"/>
        <w:bottom w:val="none" w:sz="0" w:space="0" w:color="auto"/>
        <w:right w:val="none" w:sz="0" w:space="0" w:color="auto"/>
      </w:divBdr>
    </w:div>
    <w:div w:id="85418976">
      <w:marLeft w:val="480"/>
      <w:marRight w:val="0"/>
      <w:marTop w:val="0"/>
      <w:marBottom w:val="0"/>
      <w:divBdr>
        <w:top w:val="none" w:sz="0" w:space="0" w:color="auto"/>
        <w:left w:val="none" w:sz="0" w:space="0" w:color="auto"/>
        <w:bottom w:val="none" w:sz="0" w:space="0" w:color="auto"/>
        <w:right w:val="none" w:sz="0" w:space="0" w:color="auto"/>
      </w:divBdr>
    </w:div>
    <w:div w:id="85881927">
      <w:marLeft w:val="480"/>
      <w:marRight w:val="0"/>
      <w:marTop w:val="0"/>
      <w:marBottom w:val="0"/>
      <w:divBdr>
        <w:top w:val="none" w:sz="0" w:space="0" w:color="auto"/>
        <w:left w:val="none" w:sz="0" w:space="0" w:color="auto"/>
        <w:bottom w:val="none" w:sz="0" w:space="0" w:color="auto"/>
        <w:right w:val="none" w:sz="0" w:space="0" w:color="auto"/>
      </w:divBdr>
    </w:div>
    <w:div w:id="86193649">
      <w:marLeft w:val="480"/>
      <w:marRight w:val="0"/>
      <w:marTop w:val="0"/>
      <w:marBottom w:val="0"/>
      <w:divBdr>
        <w:top w:val="none" w:sz="0" w:space="0" w:color="auto"/>
        <w:left w:val="none" w:sz="0" w:space="0" w:color="auto"/>
        <w:bottom w:val="none" w:sz="0" w:space="0" w:color="auto"/>
        <w:right w:val="none" w:sz="0" w:space="0" w:color="auto"/>
      </w:divBdr>
    </w:div>
    <w:div w:id="86584499">
      <w:marLeft w:val="480"/>
      <w:marRight w:val="0"/>
      <w:marTop w:val="0"/>
      <w:marBottom w:val="0"/>
      <w:divBdr>
        <w:top w:val="none" w:sz="0" w:space="0" w:color="auto"/>
        <w:left w:val="none" w:sz="0" w:space="0" w:color="auto"/>
        <w:bottom w:val="none" w:sz="0" w:space="0" w:color="auto"/>
        <w:right w:val="none" w:sz="0" w:space="0" w:color="auto"/>
      </w:divBdr>
    </w:div>
    <w:div w:id="86661185">
      <w:marLeft w:val="480"/>
      <w:marRight w:val="0"/>
      <w:marTop w:val="0"/>
      <w:marBottom w:val="0"/>
      <w:divBdr>
        <w:top w:val="none" w:sz="0" w:space="0" w:color="auto"/>
        <w:left w:val="none" w:sz="0" w:space="0" w:color="auto"/>
        <w:bottom w:val="none" w:sz="0" w:space="0" w:color="auto"/>
        <w:right w:val="none" w:sz="0" w:space="0" w:color="auto"/>
      </w:divBdr>
    </w:div>
    <w:div w:id="87389307">
      <w:marLeft w:val="480"/>
      <w:marRight w:val="0"/>
      <w:marTop w:val="0"/>
      <w:marBottom w:val="0"/>
      <w:divBdr>
        <w:top w:val="none" w:sz="0" w:space="0" w:color="auto"/>
        <w:left w:val="none" w:sz="0" w:space="0" w:color="auto"/>
        <w:bottom w:val="none" w:sz="0" w:space="0" w:color="auto"/>
        <w:right w:val="none" w:sz="0" w:space="0" w:color="auto"/>
      </w:divBdr>
    </w:div>
    <w:div w:id="88549056">
      <w:marLeft w:val="480"/>
      <w:marRight w:val="0"/>
      <w:marTop w:val="0"/>
      <w:marBottom w:val="0"/>
      <w:divBdr>
        <w:top w:val="none" w:sz="0" w:space="0" w:color="auto"/>
        <w:left w:val="none" w:sz="0" w:space="0" w:color="auto"/>
        <w:bottom w:val="none" w:sz="0" w:space="0" w:color="auto"/>
        <w:right w:val="none" w:sz="0" w:space="0" w:color="auto"/>
      </w:divBdr>
    </w:div>
    <w:div w:id="89393654">
      <w:marLeft w:val="480"/>
      <w:marRight w:val="0"/>
      <w:marTop w:val="0"/>
      <w:marBottom w:val="0"/>
      <w:divBdr>
        <w:top w:val="none" w:sz="0" w:space="0" w:color="auto"/>
        <w:left w:val="none" w:sz="0" w:space="0" w:color="auto"/>
        <w:bottom w:val="none" w:sz="0" w:space="0" w:color="auto"/>
        <w:right w:val="none" w:sz="0" w:space="0" w:color="auto"/>
      </w:divBdr>
    </w:div>
    <w:div w:id="89545501">
      <w:marLeft w:val="480"/>
      <w:marRight w:val="0"/>
      <w:marTop w:val="0"/>
      <w:marBottom w:val="0"/>
      <w:divBdr>
        <w:top w:val="none" w:sz="0" w:space="0" w:color="auto"/>
        <w:left w:val="none" w:sz="0" w:space="0" w:color="auto"/>
        <w:bottom w:val="none" w:sz="0" w:space="0" w:color="auto"/>
        <w:right w:val="none" w:sz="0" w:space="0" w:color="auto"/>
      </w:divBdr>
    </w:div>
    <w:div w:id="90129458">
      <w:marLeft w:val="480"/>
      <w:marRight w:val="0"/>
      <w:marTop w:val="0"/>
      <w:marBottom w:val="0"/>
      <w:divBdr>
        <w:top w:val="none" w:sz="0" w:space="0" w:color="auto"/>
        <w:left w:val="none" w:sz="0" w:space="0" w:color="auto"/>
        <w:bottom w:val="none" w:sz="0" w:space="0" w:color="auto"/>
        <w:right w:val="none" w:sz="0" w:space="0" w:color="auto"/>
      </w:divBdr>
    </w:div>
    <w:div w:id="90319821">
      <w:marLeft w:val="480"/>
      <w:marRight w:val="0"/>
      <w:marTop w:val="0"/>
      <w:marBottom w:val="0"/>
      <w:divBdr>
        <w:top w:val="none" w:sz="0" w:space="0" w:color="auto"/>
        <w:left w:val="none" w:sz="0" w:space="0" w:color="auto"/>
        <w:bottom w:val="none" w:sz="0" w:space="0" w:color="auto"/>
        <w:right w:val="none" w:sz="0" w:space="0" w:color="auto"/>
      </w:divBdr>
    </w:div>
    <w:div w:id="90899975">
      <w:marLeft w:val="480"/>
      <w:marRight w:val="0"/>
      <w:marTop w:val="0"/>
      <w:marBottom w:val="0"/>
      <w:divBdr>
        <w:top w:val="none" w:sz="0" w:space="0" w:color="auto"/>
        <w:left w:val="none" w:sz="0" w:space="0" w:color="auto"/>
        <w:bottom w:val="none" w:sz="0" w:space="0" w:color="auto"/>
        <w:right w:val="none" w:sz="0" w:space="0" w:color="auto"/>
      </w:divBdr>
    </w:div>
    <w:div w:id="91172066">
      <w:marLeft w:val="480"/>
      <w:marRight w:val="0"/>
      <w:marTop w:val="0"/>
      <w:marBottom w:val="0"/>
      <w:divBdr>
        <w:top w:val="none" w:sz="0" w:space="0" w:color="auto"/>
        <w:left w:val="none" w:sz="0" w:space="0" w:color="auto"/>
        <w:bottom w:val="none" w:sz="0" w:space="0" w:color="auto"/>
        <w:right w:val="none" w:sz="0" w:space="0" w:color="auto"/>
      </w:divBdr>
    </w:div>
    <w:div w:id="91515451">
      <w:marLeft w:val="480"/>
      <w:marRight w:val="0"/>
      <w:marTop w:val="0"/>
      <w:marBottom w:val="0"/>
      <w:divBdr>
        <w:top w:val="none" w:sz="0" w:space="0" w:color="auto"/>
        <w:left w:val="none" w:sz="0" w:space="0" w:color="auto"/>
        <w:bottom w:val="none" w:sz="0" w:space="0" w:color="auto"/>
        <w:right w:val="none" w:sz="0" w:space="0" w:color="auto"/>
      </w:divBdr>
    </w:div>
    <w:div w:id="91634678">
      <w:marLeft w:val="480"/>
      <w:marRight w:val="0"/>
      <w:marTop w:val="0"/>
      <w:marBottom w:val="0"/>
      <w:divBdr>
        <w:top w:val="none" w:sz="0" w:space="0" w:color="auto"/>
        <w:left w:val="none" w:sz="0" w:space="0" w:color="auto"/>
        <w:bottom w:val="none" w:sz="0" w:space="0" w:color="auto"/>
        <w:right w:val="none" w:sz="0" w:space="0" w:color="auto"/>
      </w:divBdr>
    </w:div>
    <w:div w:id="92286039">
      <w:marLeft w:val="480"/>
      <w:marRight w:val="0"/>
      <w:marTop w:val="0"/>
      <w:marBottom w:val="0"/>
      <w:divBdr>
        <w:top w:val="none" w:sz="0" w:space="0" w:color="auto"/>
        <w:left w:val="none" w:sz="0" w:space="0" w:color="auto"/>
        <w:bottom w:val="none" w:sz="0" w:space="0" w:color="auto"/>
        <w:right w:val="none" w:sz="0" w:space="0" w:color="auto"/>
      </w:divBdr>
    </w:div>
    <w:div w:id="92483263">
      <w:marLeft w:val="480"/>
      <w:marRight w:val="0"/>
      <w:marTop w:val="0"/>
      <w:marBottom w:val="0"/>
      <w:divBdr>
        <w:top w:val="none" w:sz="0" w:space="0" w:color="auto"/>
        <w:left w:val="none" w:sz="0" w:space="0" w:color="auto"/>
        <w:bottom w:val="none" w:sz="0" w:space="0" w:color="auto"/>
        <w:right w:val="none" w:sz="0" w:space="0" w:color="auto"/>
      </w:divBdr>
    </w:div>
    <w:div w:id="93596181">
      <w:marLeft w:val="480"/>
      <w:marRight w:val="0"/>
      <w:marTop w:val="0"/>
      <w:marBottom w:val="0"/>
      <w:divBdr>
        <w:top w:val="none" w:sz="0" w:space="0" w:color="auto"/>
        <w:left w:val="none" w:sz="0" w:space="0" w:color="auto"/>
        <w:bottom w:val="none" w:sz="0" w:space="0" w:color="auto"/>
        <w:right w:val="none" w:sz="0" w:space="0" w:color="auto"/>
      </w:divBdr>
    </w:div>
    <w:div w:id="96604605">
      <w:marLeft w:val="480"/>
      <w:marRight w:val="0"/>
      <w:marTop w:val="0"/>
      <w:marBottom w:val="0"/>
      <w:divBdr>
        <w:top w:val="none" w:sz="0" w:space="0" w:color="auto"/>
        <w:left w:val="none" w:sz="0" w:space="0" w:color="auto"/>
        <w:bottom w:val="none" w:sz="0" w:space="0" w:color="auto"/>
        <w:right w:val="none" w:sz="0" w:space="0" w:color="auto"/>
      </w:divBdr>
    </w:div>
    <w:div w:id="96800307">
      <w:marLeft w:val="480"/>
      <w:marRight w:val="0"/>
      <w:marTop w:val="0"/>
      <w:marBottom w:val="0"/>
      <w:divBdr>
        <w:top w:val="none" w:sz="0" w:space="0" w:color="auto"/>
        <w:left w:val="none" w:sz="0" w:space="0" w:color="auto"/>
        <w:bottom w:val="none" w:sz="0" w:space="0" w:color="auto"/>
        <w:right w:val="none" w:sz="0" w:space="0" w:color="auto"/>
      </w:divBdr>
    </w:div>
    <w:div w:id="97601956">
      <w:marLeft w:val="480"/>
      <w:marRight w:val="0"/>
      <w:marTop w:val="0"/>
      <w:marBottom w:val="0"/>
      <w:divBdr>
        <w:top w:val="none" w:sz="0" w:space="0" w:color="auto"/>
        <w:left w:val="none" w:sz="0" w:space="0" w:color="auto"/>
        <w:bottom w:val="none" w:sz="0" w:space="0" w:color="auto"/>
        <w:right w:val="none" w:sz="0" w:space="0" w:color="auto"/>
      </w:divBdr>
    </w:div>
    <w:div w:id="98568388">
      <w:marLeft w:val="480"/>
      <w:marRight w:val="0"/>
      <w:marTop w:val="0"/>
      <w:marBottom w:val="0"/>
      <w:divBdr>
        <w:top w:val="none" w:sz="0" w:space="0" w:color="auto"/>
        <w:left w:val="none" w:sz="0" w:space="0" w:color="auto"/>
        <w:bottom w:val="none" w:sz="0" w:space="0" w:color="auto"/>
        <w:right w:val="none" w:sz="0" w:space="0" w:color="auto"/>
      </w:divBdr>
    </w:div>
    <w:div w:id="99377395">
      <w:marLeft w:val="480"/>
      <w:marRight w:val="0"/>
      <w:marTop w:val="0"/>
      <w:marBottom w:val="0"/>
      <w:divBdr>
        <w:top w:val="none" w:sz="0" w:space="0" w:color="auto"/>
        <w:left w:val="none" w:sz="0" w:space="0" w:color="auto"/>
        <w:bottom w:val="none" w:sz="0" w:space="0" w:color="auto"/>
        <w:right w:val="none" w:sz="0" w:space="0" w:color="auto"/>
      </w:divBdr>
    </w:div>
    <w:div w:id="100733719">
      <w:marLeft w:val="480"/>
      <w:marRight w:val="0"/>
      <w:marTop w:val="0"/>
      <w:marBottom w:val="0"/>
      <w:divBdr>
        <w:top w:val="none" w:sz="0" w:space="0" w:color="auto"/>
        <w:left w:val="none" w:sz="0" w:space="0" w:color="auto"/>
        <w:bottom w:val="none" w:sz="0" w:space="0" w:color="auto"/>
        <w:right w:val="none" w:sz="0" w:space="0" w:color="auto"/>
      </w:divBdr>
    </w:div>
    <w:div w:id="101270919">
      <w:marLeft w:val="480"/>
      <w:marRight w:val="0"/>
      <w:marTop w:val="0"/>
      <w:marBottom w:val="0"/>
      <w:divBdr>
        <w:top w:val="none" w:sz="0" w:space="0" w:color="auto"/>
        <w:left w:val="none" w:sz="0" w:space="0" w:color="auto"/>
        <w:bottom w:val="none" w:sz="0" w:space="0" w:color="auto"/>
        <w:right w:val="none" w:sz="0" w:space="0" w:color="auto"/>
      </w:divBdr>
    </w:div>
    <w:div w:id="101608936">
      <w:marLeft w:val="480"/>
      <w:marRight w:val="0"/>
      <w:marTop w:val="0"/>
      <w:marBottom w:val="0"/>
      <w:divBdr>
        <w:top w:val="none" w:sz="0" w:space="0" w:color="auto"/>
        <w:left w:val="none" w:sz="0" w:space="0" w:color="auto"/>
        <w:bottom w:val="none" w:sz="0" w:space="0" w:color="auto"/>
        <w:right w:val="none" w:sz="0" w:space="0" w:color="auto"/>
      </w:divBdr>
    </w:div>
    <w:div w:id="102967479">
      <w:marLeft w:val="480"/>
      <w:marRight w:val="0"/>
      <w:marTop w:val="0"/>
      <w:marBottom w:val="0"/>
      <w:divBdr>
        <w:top w:val="none" w:sz="0" w:space="0" w:color="auto"/>
        <w:left w:val="none" w:sz="0" w:space="0" w:color="auto"/>
        <w:bottom w:val="none" w:sz="0" w:space="0" w:color="auto"/>
        <w:right w:val="none" w:sz="0" w:space="0" w:color="auto"/>
      </w:divBdr>
    </w:div>
    <w:div w:id="104270549">
      <w:marLeft w:val="480"/>
      <w:marRight w:val="0"/>
      <w:marTop w:val="0"/>
      <w:marBottom w:val="0"/>
      <w:divBdr>
        <w:top w:val="none" w:sz="0" w:space="0" w:color="auto"/>
        <w:left w:val="none" w:sz="0" w:space="0" w:color="auto"/>
        <w:bottom w:val="none" w:sz="0" w:space="0" w:color="auto"/>
        <w:right w:val="none" w:sz="0" w:space="0" w:color="auto"/>
      </w:divBdr>
    </w:div>
    <w:div w:id="104548275">
      <w:marLeft w:val="480"/>
      <w:marRight w:val="0"/>
      <w:marTop w:val="0"/>
      <w:marBottom w:val="0"/>
      <w:divBdr>
        <w:top w:val="none" w:sz="0" w:space="0" w:color="auto"/>
        <w:left w:val="none" w:sz="0" w:space="0" w:color="auto"/>
        <w:bottom w:val="none" w:sz="0" w:space="0" w:color="auto"/>
        <w:right w:val="none" w:sz="0" w:space="0" w:color="auto"/>
      </w:divBdr>
    </w:div>
    <w:div w:id="105660005">
      <w:marLeft w:val="480"/>
      <w:marRight w:val="0"/>
      <w:marTop w:val="0"/>
      <w:marBottom w:val="0"/>
      <w:divBdr>
        <w:top w:val="none" w:sz="0" w:space="0" w:color="auto"/>
        <w:left w:val="none" w:sz="0" w:space="0" w:color="auto"/>
        <w:bottom w:val="none" w:sz="0" w:space="0" w:color="auto"/>
        <w:right w:val="none" w:sz="0" w:space="0" w:color="auto"/>
      </w:divBdr>
    </w:div>
    <w:div w:id="106776944">
      <w:marLeft w:val="480"/>
      <w:marRight w:val="0"/>
      <w:marTop w:val="0"/>
      <w:marBottom w:val="0"/>
      <w:divBdr>
        <w:top w:val="none" w:sz="0" w:space="0" w:color="auto"/>
        <w:left w:val="none" w:sz="0" w:space="0" w:color="auto"/>
        <w:bottom w:val="none" w:sz="0" w:space="0" w:color="auto"/>
        <w:right w:val="none" w:sz="0" w:space="0" w:color="auto"/>
      </w:divBdr>
    </w:div>
    <w:div w:id="106893981">
      <w:marLeft w:val="480"/>
      <w:marRight w:val="0"/>
      <w:marTop w:val="0"/>
      <w:marBottom w:val="0"/>
      <w:divBdr>
        <w:top w:val="none" w:sz="0" w:space="0" w:color="auto"/>
        <w:left w:val="none" w:sz="0" w:space="0" w:color="auto"/>
        <w:bottom w:val="none" w:sz="0" w:space="0" w:color="auto"/>
        <w:right w:val="none" w:sz="0" w:space="0" w:color="auto"/>
      </w:divBdr>
    </w:div>
    <w:div w:id="108936811">
      <w:marLeft w:val="480"/>
      <w:marRight w:val="0"/>
      <w:marTop w:val="0"/>
      <w:marBottom w:val="0"/>
      <w:divBdr>
        <w:top w:val="none" w:sz="0" w:space="0" w:color="auto"/>
        <w:left w:val="none" w:sz="0" w:space="0" w:color="auto"/>
        <w:bottom w:val="none" w:sz="0" w:space="0" w:color="auto"/>
        <w:right w:val="none" w:sz="0" w:space="0" w:color="auto"/>
      </w:divBdr>
    </w:div>
    <w:div w:id="109202676">
      <w:marLeft w:val="480"/>
      <w:marRight w:val="0"/>
      <w:marTop w:val="0"/>
      <w:marBottom w:val="0"/>
      <w:divBdr>
        <w:top w:val="none" w:sz="0" w:space="0" w:color="auto"/>
        <w:left w:val="none" w:sz="0" w:space="0" w:color="auto"/>
        <w:bottom w:val="none" w:sz="0" w:space="0" w:color="auto"/>
        <w:right w:val="none" w:sz="0" w:space="0" w:color="auto"/>
      </w:divBdr>
    </w:div>
    <w:div w:id="111634411">
      <w:marLeft w:val="480"/>
      <w:marRight w:val="0"/>
      <w:marTop w:val="0"/>
      <w:marBottom w:val="0"/>
      <w:divBdr>
        <w:top w:val="none" w:sz="0" w:space="0" w:color="auto"/>
        <w:left w:val="none" w:sz="0" w:space="0" w:color="auto"/>
        <w:bottom w:val="none" w:sz="0" w:space="0" w:color="auto"/>
        <w:right w:val="none" w:sz="0" w:space="0" w:color="auto"/>
      </w:divBdr>
    </w:div>
    <w:div w:id="114057164">
      <w:marLeft w:val="480"/>
      <w:marRight w:val="0"/>
      <w:marTop w:val="0"/>
      <w:marBottom w:val="0"/>
      <w:divBdr>
        <w:top w:val="none" w:sz="0" w:space="0" w:color="auto"/>
        <w:left w:val="none" w:sz="0" w:space="0" w:color="auto"/>
        <w:bottom w:val="none" w:sz="0" w:space="0" w:color="auto"/>
        <w:right w:val="none" w:sz="0" w:space="0" w:color="auto"/>
      </w:divBdr>
    </w:div>
    <w:div w:id="115684049">
      <w:marLeft w:val="480"/>
      <w:marRight w:val="0"/>
      <w:marTop w:val="0"/>
      <w:marBottom w:val="0"/>
      <w:divBdr>
        <w:top w:val="none" w:sz="0" w:space="0" w:color="auto"/>
        <w:left w:val="none" w:sz="0" w:space="0" w:color="auto"/>
        <w:bottom w:val="none" w:sz="0" w:space="0" w:color="auto"/>
        <w:right w:val="none" w:sz="0" w:space="0" w:color="auto"/>
      </w:divBdr>
    </w:div>
    <w:div w:id="116031101">
      <w:marLeft w:val="480"/>
      <w:marRight w:val="0"/>
      <w:marTop w:val="0"/>
      <w:marBottom w:val="0"/>
      <w:divBdr>
        <w:top w:val="none" w:sz="0" w:space="0" w:color="auto"/>
        <w:left w:val="none" w:sz="0" w:space="0" w:color="auto"/>
        <w:bottom w:val="none" w:sz="0" w:space="0" w:color="auto"/>
        <w:right w:val="none" w:sz="0" w:space="0" w:color="auto"/>
      </w:divBdr>
    </w:div>
    <w:div w:id="117376847">
      <w:marLeft w:val="480"/>
      <w:marRight w:val="0"/>
      <w:marTop w:val="0"/>
      <w:marBottom w:val="0"/>
      <w:divBdr>
        <w:top w:val="none" w:sz="0" w:space="0" w:color="auto"/>
        <w:left w:val="none" w:sz="0" w:space="0" w:color="auto"/>
        <w:bottom w:val="none" w:sz="0" w:space="0" w:color="auto"/>
        <w:right w:val="none" w:sz="0" w:space="0" w:color="auto"/>
      </w:divBdr>
    </w:div>
    <w:div w:id="118115200">
      <w:marLeft w:val="480"/>
      <w:marRight w:val="0"/>
      <w:marTop w:val="0"/>
      <w:marBottom w:val="0"/>
      <w:divBdr>
        <w:top w:val="none" w:sz="0" w:space="0" w:color="auto"/>
        <w:left w:val="none" w:sz="0" w:space="0" w:color="auto"/>
        <w:bottom w:val="none" w:sz="0" w:space="0" w:color="auto"/>
        <w:right w:val="none" w:sz="0" w:space="0" w:color="auto"/>
      </w:divBdr>
    </w:div>
    <w:div w:id="118257552">
      <w:marLeft w:val="480"/>
      <w:marRight w:val="0"/>
      <w:marTop w:val="0"/>
      <w:marBottom w:val="0"/>
      <w:divBdr>
        <w:top w:val="none" w:sz="0" w:space="0" w:color="auto"/>
        <w:left w:val="none" w:sz="0" w:space="0" w:color="auto"/>
        <w:bottom w:val="none" w:sz="0" w:space="0" w:color="auto"/>
        <w:right w:val="none" w:sz="0" w:space="0" w:color="auto"/>
      </w:divBdr>
    </w:div>
    <w:div w:id="119420358">
      <w:marLeft w:val="480"/>
      <w:marRight w:val="0"/>
      <w:marTop w:val="0"/>
      <w:marBottom w:val="0"/>
      <w:divBdr>
        <w:top w:val="none" w:sz="0" w:space="0" w:color="auto"/>
        <w:left w:val="none" w:sz="0" w:space="0" w:color="auto"/>
        <w:bottom w:val="none" w:sz="0" w:space="0" w:color="auto"/>
        <w:right w:val="none" w:sz="0" w:space="0" w:color="auto"/>
      </w:divBdr>
    </w:div>
    <w:div w:id="119886616">
      <w:marLeft w:val="480"/>
      <w:marRight w:val="0"/>
      <w:marTop w:val="0"/>
      <w:marBottom w:val="0"/>
      <w:divBdr>
        <w:top w:val="none" w:sz="0" w:space="0" w:color="auto"/>
        <w:left w:val="none" w:sz="0" w:space="0" w:color="auto"/>
        <w:bottom w:val="none" w:sz="0" w:space="0" w:color="auto"/>
        <w:right w:val="none" w:sz="0" w:space="0" w:color="auto"/>
      </w:divBdr>
    </w:div>
    <w:div w:id="120538849">
      <w:marLeft w:val="480"/>
      <w:marRight w:val="0"/>
      <w:marTop w:val="0"/>
      <w:marBottom w:val="0"/>
      <w:divBdr>
        <w:top w:val="none" w:sz="0" w:space="0" w:color="auto"/>
        <w:left w:val="none" w:sz="0" w:space="0" w:color="auto"/>
        <w:bottom w:val="none" w:sz="0" w:space="0" w:color="auto"/>
        <w:right w:val="none" w:sz="0" w:space="0" w:color="auto"/>
      </w:divBdr>
    </w:div>
    <w:div w:id="121075753">
      <w:marLeft w:val="480"/>
      <w:marRight w:val="0"/>
      <w:marTop w:val="0"/>
      <w:marBottom w:val="0"/>
      <w:divBdr>
        <w:top w:val="none" w:sz="0" w:space="0" w:color="auto"/>
        <w:left w:val="none" w:sz="0" w:space="0" w:color="auto"/>
        <w:bottom w:val="none" w:sz="0" w:space="0" w:color="auto"/>
        <w:right w:val="none" w:sz="0" w:space="0" w:color="auto"/>
      </w:divBdr>
    </w:div>
    <w:div w:id="121460215">
      <w:marLeft w:val="480"/>
      <w:marRight w:val="0"/>
      <w:marTop w:val="0"/>
      <w:marBottom w:val="0"/>
      <w:divBdr>
        <w:top w:val="none" w:sz="0" w:space="0" w:color="auto"/>
        <w:left w:val="none" w:sz="0" w:space="0" w:color="auto"/>
        <w:bottom w:val="none" w:sz="0" w:space="0" w:color="auto"/>
        <w:right w:val="none" w:sz="0" w:space="0" w:color="auto"/>
      </w:divBdr>
    </w:div>
    <w:div w:id="121962735">
      <w:marLeft w:val="480"/>
      <w:marRight w:val="0"/>
      <w:marTop w:val="0"/>
      <w:marBottom w:val="0"/>
      <w:divBdr>
        <w:top w:val="none" w:sz="0" w:space="0" w:color="auto"/>
        <w:left w:val="none" w:sz="0" w:space="0" w:color="auto"/>
        <w:bottom w:val="none" w:sz="0" w:space="0" w:color="auto"/>
        <w:right w:val="none" w:sz="0" w:space="0" w:color="auto"/>
      </w:divBdr>
    </w:div>
    <w:div w:id="122816709">
      <w:marLeft w:val="480"/>
      <w:marRight w:val="0"/>
      <w:marTop w:val="0"/>
      <w:marBottom w:val="0"/>
      <w:divBdr>
        <w:top w:val="none" w:sz="0" w:space="0" w:color="auto"/>
        <w:left w:val="none" w:sz="0" w:space="0" w:color="auto"/>
        <w:bottom w:val="none" w:sz="0" w:space="0" w:color="auto"/>
        <w:right w:val="none" w:sz="0" w:space="0" w:color="auto"/>
      </w:divBdr>
    </w:div>
    <w:div w:id="122961703">
      <w:marLeft w:val="480"/>
      <w:marRight w:val="0"/>
      <w:marTop w:val="0"/>
      <w:marBottom w:val="0"/>
      <w:divBdr>
        <w:top w:val="none" w:sz="0" w:space="0" w:color="auto"/>
        <w:left w:val="none" w:sz="0" w:space="0" w:color="auto"/>
        <w:bottom w:val="none" w:sz="0" w:space="0" w:color="auto"/>
        <w:right w:val="none" w:sz="0" w:space="0" w:color="auto"/>
      </w:divBdr>
    </w:div>
    <w:div w:id="123041636">
      <w:marLeft w:val="480"/>
      <w:marRight w:val="0"/>
      <w:marTop w:val="0"/>
      <w:marBottom w:val="0"/>
      <w:divBdr>
        <w:top w:val="none" w:sz="0" w:space="0" w:color="auto"/>
        <w:left w:val="none" w:sz="0" w:space="0" w:color="auto"/>
        <w:bottom w:val="none" w:sz="0" w:space="0" w:color="auto"/>
        <w:right w:val="none" w:sz="0" w:space="0" w:color="auto"/>
      </w:divBdr>
    </w:div>
    <w:div w:id="123739981">
      <w:marLeft w:val="480"/>
      <w:marRight w:val="0"/>
      <w:marTop w:val="0"/>
      <w:marBottom w:val="0"/>
      <w:divBdr>
        <w:top w:val="none" w:sz="0" w:space="0" w:color="auto"/>
        <w:left w:val="none" w:sz="0" w:space="0" w:color="auto"/>
        <w:bottom w:val="none" w:sz="0" w:space="0" w:color="auto"/>
        <w:right w:val="none" w:sz="0" w:space="0" w:color="auto"/>
      </w:divBdr>
    </w:div>
    <w:div w:id="125053111">
      <w:marLeft w:val="480"/>
      <w:marRight w:val="0"/>
      <w:marTop w:val="0"/>
      <w:marBottom w:val="0"/>
      <w:divBdr>
        <w:top w:val="none" w:sz="0" w:space="0" w:color="auto"/>
        <w:left w:val="none" w:sz="0" w:space="0" w:color="auto"/>
        <w:bottom w:val="none" w:sz="0" w:space="0" w:color="auto"/>
        <w:right w:val="none" w:sz="0" w:space="0" w:color="auto"/>
      </w:divBdr>
    </w:div>
    <w:div w:id="127169956">
      <w:marLeft w:val="480"/>
      <w:marRight w:val="0"/>
      <w:marTop w:val="0"/>
      <w:marBottom w:val="0"/>
      <w:divBdr>
        <w:top w:val="none" w:sz="0" w:space="0" w:color="auto"/>
        <w:left w:val="none" w:sz="0" w:space="0" w:color="auto"/>
        <w:bottom w:val="none" w:sz="0" w:space="0" w:color="auto"/>
        <w:right w:val="none" w:sz="0" w:space="0" w:color="auto"/>
      </w:divBdr>
    </w:div>
    <w:div w:id="127823358">
      <w:marLeft w:val="480"/>
      <w:marRight w:val="0"/>
      <w:marTop w:val="0"/>
      <w:marBottom w:val="0"/>
      <w:divBdr>
        <w:top w:val="none" w:sz="0" w:space="0" w:color="auto"/>
        <w:left w:val="none" w:sz="0" w:space="0" w:color="auto"/>
        <w:bottom w:val="none" w:sz="0" w:space="0" w:color="auto"/>
        <w:right w:val="none" w:sz="0" w:space="0" w:color="auto"/>
      </w:divBdr>
    </w:div>
    <w:div w:id="128520075">
      <w:marLeft w:val="480"/>
      <w:marRight w:val="0"/>
      <w:marTop w:val="0"/>
      <w:marBottom w:val="0"/>
      <w:divBdr>
        <w:top w:val="none" w:sz="0" w:space="0" w:color="auto"/>
        <w:left w:val="none" w:sz="0" w:space="0" w:color="auto"/>
        <w:bottom w:val="none" w:sz="0" w:space="0" w:color="auto"/>
        <w:right w:val="none" w:sz="0" w:space="0" w:color="auto"/>
      </w:divBdr>
    </w:div>
    <w:div w:id="128716155">
      <w:marLeft w:val="480"/>
      <w:marRight w:val="0"/>
      <w:marTop w:val="0"/>
      <w:marBottom w:val="0"/>
      <w:divBdr>
        <w:top w:val="none" w:sz="0" w:space="0" w:color="auto"/>
        <w:left w:val="none" w:sz="0" w:space="0" w:color="auto"/>
        <w:bottom w:val="none" w:sz="0" w:space="0" w:color="auto"/>
        <w:right w:val="none" w:sz="0" w:space="0" w:color="auto"/>
      </w:divBdr>
    </w:div>
    <w:div w:id="129981403">
      <w:marLeft w:val="480"/>
      <w:marRight w:val="0"/>
      <w:marTop w:val="0"/>
      <w:marBottom w:val="0"/>
      <w:divBdr>
        <w:top w:val="none" w:sz="0" w:space="0" w:color="auto"/>
        <w:left w:val="none" w:sz="0" w:space="0" w:color="auto"/>
        <w:bottom w:val="none" w:sz="0" w:space="0" w:color="auto"/>
        <w:right w:val="none" w:sz="0" w:space="0" w:color="auto"/>
      </w:divBdr>
    </w:div>
    <w:div w:id="130443269">
      <w:marLeft w:val="480"/>
      <w:marRight w:val="0"/>
      <w:marTop w:val="0"/>
      <w:marBottom w:val="0"/>
      <w:divBdr>
        <w:top w:val="none" w:sz="0" w:space="0" w:color="auto"/>
        <w:left w:val="none" w:sz="0" w:space="0" w:color="auto"/>
        <w:bottom w:val="none" w:sz="0" w:space="0" w:color="auto"/>
        <w:right w:val="none" w:sz="0" w:space="0" w:color="auto"/>
      </w:divBdr>
    </w:div>
    <w:div w:id="130636165">
      <w:marLeft w:val="480"/>
      <w:marRight w:val="0"/>
      <w:marTop w:val="0"/>
      <w:marBottom w:val="0"/>
      <w:divBdr>
        <w:top w:val="none" w:sz="0" w:space="0" w:color="auto"/>
        <w:left w:val="none" w:sz="0" w:space="0" w:color="auto"/>
        <w:bottom w:val="none" w:sz="0" w:space="0" w:color="auto"/>
        <w:right w:val="none" w:sz="0" w:space="0" w:color="auto"/>
      </w:divBdr>
    </w:div>
    <w:div w:id="130708622">
      <w:marLeft w:val="480"/>
      <w:marRight w:val="0"/>
      <w:marTop w:val="0"/>
      <w:marBottom w:val="0"/>
      <w:divBdr>
        <w:top w:val="none" w:sz="0" w:space="0" w:color="auto"/>
        <w:left w:val="none" w:sz="0" w:space="0" w:color="auto"/>
        <w:bottom w:val="none" w:sz="0" w:space="0" w:color="auto"/>
        <w:right w:val="none" w:sz="0" w:space="0" w:color="auto"/>
      </w:divBdr>
    </w:div>
    <w:div w:id="131560686">
      <w:marLeft w:val="480"/>
      <w:marRight w:val="0"/>
      <w:marTop w:val="0"/>
      <w:marBottom w:val="0"/>
      <w:divBdr>
        <w:top w:val="none" w:sz="0" w:space="0" w:color="auto"/>
        <w:left w:val="none" w:sz="0" w:space="0" w:color="auto"/>
        <w:bottom w:val="none" w:sz="0" w:space="0" w:color="auto"/>
        <w:right w:val="none" w:sz="0" w:space="0" w:color="auto"/>
      </w:divBdr>
    </w:div>
    <w:div w:id="132020188">
      <w:marLeft w:val="480"/>
      <w:marRight w:val="0"/>
      <w:marTop w:val="0"/>
      <w:marBottom w:val="0"/>
      <w:divBdr>
        <w:top w:val="none" w:sz="0" w:space="0" w:color="auto"/>
        <w:left w:val="none" w:sz="0" w:space="0" w:color="auto"/>
        <w:bottom w:val="none" w:sz="0" w:space="0" w:color="auto"/>
        <w:right w:val="none" w:sz="0" w:space="0" w:color="auto"/>
      </w:divBdr>
    </w:div>
    <w:div w:id="133791718">
      <w:marLeft w:val="480"/>
      <w:marRight w:val="0"/>
      <w:marTop w:val="0"/>
      <w:marBottom w:val="0"/>
      <w:divBdr>
        <w:top w:val="none" w:sz="0" w:space="0" w:color="auto"/>
        <w:left w:val="none" w:sz="0" w:space="0" w:color="auto"/>
        <w:bottom w:val="none" w:sz="0" w:space="0" w:color="auto"/>
        <w:right w:val="none" w:sz="0" w:space="0" w:color="auto"/>
      </w:divBdr>
    </w:div>
    <w:div w:id="134374205">
      <w:marLeft w:val="480"/>
      <w:marRight w:val="0"/>
      <w:marTop w:val="0"/>
      <w:marBottom w:val="0"/>
      <w:divBdr>
        <w:top w:val="none" w:sz="0" w:space="0" w:color="auto"/>
        <w:left w:val="none" w:sz="0" w:space="0" w:color="auto"/>
        <w:bottom w:val="none" w:sz="0" w:space="0" w:color="auto"/>
        <w:right w:val="none" w:sz="0" w:space="0" w:color="auto"/>
      </w:divBdr>
    </w:div>
    <w:div w:id="134422044">
      <w:marLeft w:val="480"/>
      <w:marRight w:val="0"/>
      <w:marTop w:val="0"/>
      <w:marBottom w:val="0"/>
      <w:divBdr>
        <w:top w:val="none" w:sz="0" w:space="0" w:color="auto"/>
        <w:left w:val="none" w:sz="0" w:space="0" w:color="auto"/>
        <w:bottom w:val="none" w:sz="0" w:space="0" w:color="auto"/>
        <w:right w:val="none" w:sz="0" w:space="0" w:color="auto"/>
      </w:divBdr>
    </w:div>
    <w:div w:id="135538196">
      <w:marLeft w:val="480"/>
      <w:marRight w:val="0"/>
      <w:marTop w:val="0"/>
      <w:marBottom w:val="0"/>
      <w:divBdr>
        <w:top w:val="none" w:sz="0" w:space="0" w:color="auto"/>
        <w:left w:val="none" w:sz="0" w:space="0" w:color="auto"/>
        <w:bottom w:val="none" w:sz="0" w:space="0" w:color="auto"/>
        <w:right w:val="none" w:sz="0" w:space="0" w:color="auto"/>
      </w:divBdr>
    </w:div>
    <w:div w:id="135682218">
      <w:marLeft w:val="480"/>
      <w:marRight w:val="0"/>
      <w:marTop w:val="0"/>
      <w:marBottom w:val="0"/>
      <w:divBdr>
        <w:top w:val="none" w:sz="0" w:space="0" w:color="auto"/>
        <w:left w:val="none" w:sz="0" w:space="0" w:color="auto"/>
        <w:bottom w:val="none" w:sz="0" w:space="0" w:color="auto"/>
        <w:right w:val="none" w:sz="0" w:space="0" w:color="auto"/>
      </w:divBdr>
    </w:div>
    <w:div w:id="135999453">
      <w:marLeft w:val="480"/>
      <w:marRight w:val="0"/>
      <w:marTop w:val="0"/>
      <w:marBottom w:val="0"/>
      <w:divBdr>
        <w:top w:val="none" w:sz="0" w:space="0" w:color="auto"/>
        <w:left w:val="none" w:sz="0" w:space="0" w:color="auto"/>
        <w:bottom w:val="none" w:sz="0" w:space="0" w:color="auto"/>
        <w:right w:val="none" w:sz="0" w:space="0" w:color="auto"/>
      </w:divBdr>
    </w:div>
    <w:div w:id="136849199">
      <w:marLeft w:val="480"/>
      <w:marRight w:val="0"/>
      <w:marTop w:val="0"/>
      <w:marBottom w:val="0"/>
      <w:divBdr>
        <w:top w:val="none" w:sz="0" w:space="0" w:color="auto"/>
        <w:left w:val="none" w:sz="0" w:space="0" w:color="auto"/>
        <w:bottom w:val="none" w:sz="0" w:space="0" w:color="auto"/>
        <w:right w:val="none" w:sz="0" w:space="0" w:color="auto"/>
      </w:divBdr>
    </w:div>
    <w:div w:id="137232598">
      <w:marLeft w:val="480"/>
      <w:marRight w:val="0"/>
      <w:marTop w:val="0"/>
      <w:marBottom w:val="0"/>
      <w:divBdr>
        <w:top w:val="none" w:sz="0" w:space="0" w:color="auto"/>
        <w:left w:val="none" w:sz="0" w:space="0" w:color="auto"/>
        <w:bottom w:val="none" w:sz="0" w:space="0" w:color="auto"/>
        <w:right w:val="none" w:sz="0" w:space="0" w:color="auto"/>
      </w:divBdr>
    </w:div>
    <w:div w:id="137694163">
      <w:marLeft w:val="480"/>
      <w:marRight w:val="0"/>
      <w:marTop w:val="0"/>
      <w:marBottom w:val="0"/>
      <w:divBdr>
        <w:top w:val="none" w:sz="0" w:space="0" w:color="auto"/>
        <w:left w:val="none" w:sz="0" w:space="0" w:color="auto"/>
        <w:bottom w:val="none" w:sz="0" w:space="0" w:color="auto"/>
        <w:right w:val="none" w:sz="0" w:space="0" w:color="auto"/>
      </w:divBdr>
    </w:div>
    <w:div w:id="138544260">
      <w:marLeft w:val="480"/>
      <w:marRight w:val="0"/>
      <w:marTop w:val="0"/>
      <w:marBottom w:val="0"/>
      <w:divBdr>
        <w:top w:val="none" w:sz="0" w:space="0" w:color="auto"/>
        <w:left w:val="none" w:sz="0" w:space="0" w:color="auto"/>
        <w:bottom w:val="none" w:sz="0" w:space="0" w:color="auto"/>
        <w:right w:val="none" w:sz="0" w:space="0" w:color="auto"/>
      </w:divBdr>
    </w:div>
    <w:div w:id="139230497">
      <w:marLeft w:val="480"/>
      <w:marRight w:val="0"/>
      <w:marTop w:val="0"/>
      <w:marBottom w:val="0"/>
      <w:divBdr>
        <w:top w:val="none" w:sz="0" w:space="0" w:color="auto"/>
        <w:left w:val="none" w:sz="0" w:space="0" w:color="auto"/>
        <w:bottom w:val="none" w:sz="0" w:space="0" w:color="auto"/>
        <w:right w:val="none" w:sz="0" w:space="0" w:color="auto"/>
      </w:divBdr>
    </w:div>
    <w:div w:id="139543138">
      <w:marLeft w:val="480"/>
      <w:marRight w:val="0"/>
      <w:marTop w:val="0"/>
      <w:marBottom w:val="0"/>
      <w:divBdr>
        <w:top w:val="none" w:sz="0" w:space="0" w:color="auto"/>
        <w:left w:val="none" w:sz="0" w:space="0" w:color="auto"/>
        <w:bottom w:val="none" w:sz="0" w:space="0" w:color="auto"/>
        <w:right w:val="none" w:sz="0" w:space="0" w:color="auto"/>
      </w:divBdr>
    </w:div>
    <w:div w:id="139806318">
      <w:marLeft w:val="480"/>
      <w:marRight w:val="0"/>
      <w:marTop w:val="0"/>
      <w:marBottom w:val="0"/>
      <w:divBdr>
        <w:top w:val="none" w:sz="0" w:space="0" w:color="auto"/>
        <w:left w:val="none" w:sz="0" w:space="0" w:color="auto"/>
        <w:bottom w:val="none" w:sz="0" w:space="0" w:color="auto"/>
        <w:right w:val="none" w:sz="0" w:space="0" w:color="auto"/>
      </w:divBdr>
    </w:div>
    <w:div w:id="140392070">
      <w:marLeft w:val="480"/>
      <w:marRight w:val="0"/>
      <w:marTop w:val="0"/>
      <w:marBottom w:val="0"/>
      <w:divBdr>
        <w:top w:val="none" w:sz="0" w:space="0" w:color="auto"/>
        <w:left w:val="none" w:sz="0" w:space="0" w:color="auto"/>
        <w:bottom w:val="none" w:sz="0" w:space="0" w:color="auto"/>
        <w:right w:val="none" w:sz="0" w:space="0" w:color="auto"/>
      </w:divBdr>
    </w:div>
    <w:div w:id="140462932">
      <w:marLeft w:val="480"/>
      <w:marRight w:val="0"/>
      <w:marTop w:val="0"/>
      <w:marBottom w:val="0"/>
      <w:divBdr>
        <w:top w:val="none" w:sz="0" w:space="0" w:color="auto"/>
        <w:left w:val="none" w:sz="0" w:space="0" w:color="auto"/>
        <w:bottom w:val="none" w:sz="0" w:space="0" w:color="auto"/>
        <w:right w:val="none" w:sz="0" w:space="0" w:color="auto"/>
      </w:divBdr>
    </w:div>
    <w:div w:id="140654790">
      <w:marLeft w:val="480"/>
      <w:marRight w:val="0"/>
      <w:marTop w:val="0"/>
      <w:marBottom w:val="0"/>
      <w:divBdr>
        <w:top w:val="none" w:sz="0" w:space="0" w:color="auto"/>
        <w:left w:val="none" w:sz="0" w:space="0" w:color="auto"/>
        <w:bottom w:val="none" w:sz="0" w:space="0" w:color="auto"/>
        <w:right w:val="none" w:sz="0" w:space="0" w:color="auto"/>
      </w:divBdr>
    </w:div>
    <w:div w:id="141897156">
      <w:marLeft w:val="480"/>
      <w:marRight w:val="0"/>
      <w:marTop w:val="0"/>
      <w:marBottom w:val="0"/>
      <w:divBdr>
        <w:top w:val="none" w:sz="0" w:space="0" w:color="auto"/>
        <w:left w:val="none" w:sz="0" w:space="0" w:color="auto"/>
        <w:bottom w:val="none" w:sz="0" w:space="0" w:color="auto"/>
        <w:right w:val="none" w:sz="0" w:space="0" w:color="auto"/>
      </w:divBdr>
    </w:div>
    <w:div w:id="142233918">
      <w:marLeft w:val="480"/>
      <w:marRight w:val="0"/>
      <w:marTop w:val="0"/>
      <w:marBottom w:val="0"/>
      <w:divBdr>
        <w:top w:val="none" w:sz="0" w:space="0" w:color="auto"/>
        <w:left w:val="none" w:sz="0" w:space="0" w:color="auto"/>
        <w:bottom w:val="none" w:sz="0" w:space="0" w:color="auto"/>
        <w:right w:val="none" w:sz="0" w:space="0" w:color="auto"/>
      </w:divBdr>
    </w:div>
    <w:div w:id="142234480">
      <w:marLeft w:val="480"/>
      <w:marRight w:val="0"/>
      <w:marTop w:val="0"/>
      <w:marBottom w:val="0"/>
      <w:divBdr>
        <w:top w:val="none" w:sz="0" w:space="0" w:color="auto"/>
        <w:left w:val="none" w:sz="0" w:space="0" w:color="auto"/>
        <w:bottom w:val="none" w:sz="0" w:space="0" w:color="auto"/>
        <w:right w:val="none" w:sz="0" w:space="0" w:color="auto"/>
      </w:divBdr>
    </w:div>
    <w:div w:id="142280247">
      <w:marLeft w:val="480"/>
      <w:marRight w:val="0"/>
      <w:marTop w:val="0"/>
      <w:marBottom w:val="0"/>
      <w:divBdr>
        <w:top w:val="none" w:sz="0" w:space="0" w:color="auto"/>
        <w:left w:val="none" w:sz="0" w:space="0" w:color="auto"/>
        <w:bottom w:val="none" w:sz="0" w:space="0" w:color="auto"/>
        <w:right w:val="none" w:sz="0" w:space="0" w:color="auto"/>
      </w:divBdr>
    </w:div>
    <w:div w:id="142356161">
      <w:marLeft w:val="480"/>
      <w:marRight w:val="0"/>
      <w:marTop w:val="0"/>
      <w:marBottom w:val="0"/>
      <w:divBdr>
        <w:top w:val="none" w:sz="0" w:space="0" w:color="auto"/>
        <w:left w:val="none" w:sz="0" w:space="0" w:color="auto"/>
        <w:bottom w:val="none" w:sz="0" w:space="0" w:color="auto"/>
        <w:right w:val="none" w:sz="0" w:space="0" w:color="auto"/>
      </w:divBdr>
    </w:div>
    <w:div w:id="142621169">
      <w:marLeft w:val="480"/>
      <w:marRight w:val="0"/>
      <w:marTop w:val="0"/>
      <w:marBottom w:val="0"/>
      <w:divBdr>
        <w:top w:val="none" w:sz="0" w:space="0" w:color="auto"/>
        <w:left w:val="none" w:sz="0" w:space="0" w:color="auto"/>
        <w:bottom w:val="none" w:sz="0" w:space="0" w:color="auto"/>
        <w:right w:val="none" w:sz="0" w:space="0" w:color="auto"/>
      </w:divBdr>
    </w:div>
    <w:div w:id="142821587">
      <w:marLeft w:val="480"/>
      <w:marRight w:val="0"/>
      <w:marTop w:val="0"/>
      <w:marBottom w:val="0"/>
      <w:divBdr>
        <w:top w:val="none" w:sz="0" w:space="0" w:color="auto"/>
        <w:left w:val="none" w:sz="0" w:space="0" w:color="auto"/>
        <w:bottom w:val="none" w:sz="0" w:space="0" w:color="auto"/>
        <w:right w:val="none" w:sz="0" w:space="0" w:color="auto"/>
      </w:divBdr>
    </w:div>
    <w:div w:id="143468788">
      <w:marLeft w:val="480"/>
      <w:marRight w:val="0"/>
      <w:marTop w:val="0"/>
      <w:marBottom w:val="0"/>
      <w:divBdr>
        <w:top w:val="none" w:sz="0" w:space="0" w:color="auto"/>
        <w:left w:val="none" w:sz="0" w:space="0" w:color="auto"/>
        <w:bottom w:val="none" w:sz="0" w:space="0" w:color="auto"/>
        <w:right w:val="none" w:sz="0" w:space="0" w:color="auto"/>
      </w:divBdr>
    </w:div>
    <w:div w:id="143741003">
      <w:marLeft w:val="480"/>
      <w:marRight w:val="0"/>
      <w:marTop w:val="0"/>
      <w:marBottom w:val="0"/>
      <w:divBdr>
        <w:top w:val="none" w:sz="0" w:space="0" w:color="auto"/>
        <w:left w:val="none" w:sz="0" w:space="0" w:color="auto"/>
        <w:bottom w:val="none" w:sz="0" w:space="0" w:color="auto"/>
        <w:right w:val="none" w:sz="0" w:space="0" w:color="auto"/>
      </w:divBdr>
    </w:div>
    <w:div w:id="144130739">
      <w:marLeft w:val="480"/>
      <w:marRight w:val="0"/>
      <w:marTop w:val="0"/>
      <w:marBottom w:val="0"/>
      <w:divBdr>
        <w:top w:val="none" w:sz="0" w:space="0" w:color="auto"/>
        <w:left w:val="none" w:sz="0" w:space="0" w:color="auto"/>
        <w:bottom w:val="none" w:sz="0" w:space="0" w:color="auto"/>
        <w:right w:val="none" w:sz="0" w:space="0" w:color="auto"/>
      </w:divBdr>
    </w:div>
    <w:div w:id="144785811">
      <w:marLeft w:val="480"/>
      <w:marRight w:val="0"/>
      <w:marTop w:val="0"/>
      <w:marBottom w:val="0"/>
      <w:divBdr>
        <w:top w:val="none" w:sz="0" w:space="0" w:color="auto"/>
        <w:left w:val="none" w:sz="0" w:space="0" w:color="auto"/>
        <w:bottom w:val="none" w:sz="0" w:space="0" w:color="auto"/>
        <w:right w:val="none" w:sz="0" w:space="0" w:color="auto"/>
      </w:divBdr>
    </w:div>
    <w:div w:id="146019529">
      <w:marLeft w:val="480"/>
      <w:marRight w:val="0"/>
      <w:marTop w:val="0"/>
      <w:marBottom w:val="0"/>
      <w:divBdr>
        <w:top w:val="none" w:sz="0" w:space="0" w:color="auto"/>
        <w:left w:val="none" w:sz="0" w:space="0" w:color="auto"/>
        <w:bottom w:val="none" w:sz="0" w:space="0" w:color="auto"/>
        <w:right w:val="none" w:sz="0" w:space="0" w:color="auto"/>
      </w:divBdr>
    </w:div>
    <w:div w:id="147399989">
      <w:marLeft w:val="480"/>
      <w:marRight w:val="0"/>
      <w:marTop w:val="0"/>
      <w:marBottom w:val="0"/>
      <w:divBdr>
        <w:top w:val="none" w:sz="0" w:space="0" w:color="auto"/>
        <w:left w:val="none" w:sz="0" w:space="0" w:color="auto"/>
        <w:bottom w:val="none" w:sz="0" w:space="0" w:color="auto"/>
        <w:right w:val="none" w:sz="0" w:space="0" w:color="auto"/>
      </w:divBdr>
    </w:div>
    <w:div w:id="147596007">
      <w:marLeft w:val="480"/>
      <w:marRight w:val="0"/>
      <w:marTop w:val="0"/>
      <w:marBottom w:val="0"/>
      <w:divBdr>
        <w:top w:val="none" w:sz="0" w:space="0" w:color="auto"/>
        <w:left w:val="none" w:sz="0" w:space="0" w:color="auto"/>
        <w:bottom w:val="none" w:sz="0" w:space="0" w:color="auto"/>
        <w:right w:val="none" w:sz="0" w:space="0" w:color="auto"/>
      </w:divBdr>
    </w:div>
    <w:div w:id="148326612">
      <w:marLeft w:val="480"/>
      <w:marRight w:val="0"/>
      <w:marTop w:val="0"/>
      <w:marBottom w:val="0"/>
      <w:divBdr>
        <w:top w:val="none" w:sz="0" w:space="0" w:color="auto"/>
        <w:left w:val="none" w:sz="0" w:space="0" w:color="auto"/>
        <w:bottom w:val="none" w:sz="0" w:space="0" w:color="auto"/>
        <w:right w:val="none" w:sz="0" w:space="0" w:color="auto"/>
      </w:divBdr>
    </w:div>
    <w:div w:id="151021162">
      <w:marLeft w:val="480"/>
      <w:marRight w:val="0"/>
      <w:marTop w:val="0"/>
      <w:marBottom w:val="0"/>
      <w:divBdr>
        <w:top w:val="none" w:sz="0" w:space="0" w:color="auto"/>
        <w:left w:val="none" w:sz="0" w:space="0" w:color="auto"/>
        <w:bottom w:val="none" w:sz="0" w:space="0" w:color="auto"/>
        <w:right w:val="none" w:sz="0" w:space="0" w:color="auto"/>
      </w:divBdr>
    </w:div>
    <w:div w:id="151258730">
      <w:marLeft w:val="480"/>
      <w:marRight w:val="0"/>
      <w:marTop w:val="0"/>
      <w:marBottom w:val="0"/>
      <w:divBdr>
        <w:top w:val="none" w:sz="0" w:space="0" w:color="auto"/>
        <w:left w:val="none" w:sz="0" w:space="0" w:color="auto"/>
        <w:bottom w:val="none" w:sz="0" w:space="0" w:color="auto"/>
        <w:right w:val="none" w:sz="0" w:space="0" w:color="auto"/>
      </w:divBdr>
    </w:div>
    <w:div w:id="151529689">
      <w:marLeft w:val="480"/>
      <w:marRight w:val="0"/>
      <w:marTop w:val="0"/>
      <w:marBottom w:val="0"/>
      <w:divBdr>
        <w:top w:val="none" w:sz="0" w:space="0" w:color="auto"/>
        <w:left w:val="none" w:sz="0" w:space="0" w:color="auto"/>
        <w:bottom w:val="none" w:sz="0" w:space="0" w:color="auto"/>
        <w:right w:val="none" w:sz="0" w:space="0" w:color="auto"/>
      </w:divBdr>
    </w:div>
    <w:div w:id="152331093">
      <w:marLeft w:val="480"/>
      <w:marRight w:val="0"/>
      <w:marTop w:val="0"/>
      <w:marBottom w:val="0"/>
      <w:divBdr>
        <w:top w:val="none" w:sz="0" w:space="0" w:color="auto"/>
        <w:left w:val="none" w:sz="0" w:space="0" w:color="auto"/>
        <w:bottom w:val="none" w:sz="0" w:space="0" w:color="auto"/>
        <w:right w:val="none" w:sz="0" w:space="0" w:color="auto"/>
      </w:divBdr>
    </w:div>
    <w:div w:id="152375217">
      <w:marLeft w:val="480"/>
      <w:marRight w:val="0"/>
      <w:marTop w:val="0"/>
      <w:marBottom w:val="0"/>
      <w:divBdr>
        <w:top w:val="none" w:sz="0" w:space="0" w:color="auto"/>
        <w:left w:val="none" w:sz="0" w:space="0" w:color="auto"/>
        <w:bottom w:val="none" w:sz="0" w:space="0" w:color="auto"/>
        <w:right w:val="none" w:sz="0" w:space="0" w:color="auto"/>
      </w:divBdr>
    </w:div>
    <w:div w:id="153303386">
      <w:marLeft w:val="480"/>
      <w:marRight w:val="0"/>
      <w:marTop w:val="0"/>
      <w:marBottom w:val="0"/>
      <w:divBdr>
        <w:top w:val="none" w:sz="0" w:space="0" w:color="auto"/>
        <w:left w:val="none" w:sz="0" w:space="0" w:color="auto"/>
        <w:bottom w:val="none" w:sz="0" w:space="0" w:color="auto"/>
        <w:right w:val="none" w:sz="0" w:space="0" w:color="auto"/>
      </w:divBdr>
    </w:div>
    <w:div w:id="153617584">
      <w:marLeft w:val="480"/>
      <w:marRight w:val="0"/>
      <w:marTop w:val="0"/>
      <w:marBottom w:val="0"/>
      <w:divBdr>
        <w:top w:val="none" w:sz="0" w:space="0" w:color="auto"/>
        <w:left w:val="none" w:sz="0" w:space="0" w:color="auto"/>
        <w:bottom w:val="none" w:sz="0" w:space="0" w:color="auto"/>
        <w:right w:val="none" w:sz="0" w:space="0" w:color="auto"/>
      </w:divBdr>
    </w:div>
    <w:div w:id="154036440">
      <w:marLeft w:val="480"/>
      <w:marRight w:val="0"/>
      <w:marTop w:val="0"/>
      <w:marBottom w:val="0"/>
      <w:divBdr>
        <w:top w:val="none" w:sz="0" w:space="0" w:color="auto"/>
        <w:left w:val="none" w:sz="0" w:space="0" w:color="auto"/>
        <w:bottom w:val="none" w:sz="0" w:space="0" w:color="auto"/>
        <w:right w:val="none" w:sz="0" w:space="0" w:color="auto"/>
      </w:divBdr>
    </w:div>
    <w:div w:id="154348317">
      <w:marLeft w:val="480"/>
      <w:marRight w:val="0"/>
      <w:marTop w:val="0"/>
      <w:marBottom w:val="0"/>
      <w:divBdr>
        <w:top w:val="none" w:sz="0" w:space="0" w:color="auto"/>
        <w:left w:val="none" w:sz="0" w:space="0" w:color="auto"/>
        <w:bottom w:val="none" w:sz="0" w:space="0" w:color="auto"/>
        <w:right w:val="none" w:sz="0" w:space="0" w:color="auto"/>
      </w:divBdr>
    </w:div>
    <w:div w:id="154493769">
      <w:marLeft w:val="480"/>
      <w:marRight w:val="0"/>
      <w:marTop w:val="0"/>
      <w:marBottom w:val="0"/>
      <w:divBdr>
        <w:top w:val="none" w:sz="0" w:space="0" w:color="auto"/>
        <w:left w:val="none" w:sz="0" w:space="0" w:color="auto"/>
        <w:bottom w:val="none" w:sz="0" w:space="0" w:color="auto"/>
        <w:right w:val="none" w:sz="0" w:space="0" w:color="auto"/>
      </w:divBdr>
    </w:div>
    <w:div w:id="155070198">
      <w:marLeft w:val="480"/>
      <w:marRight w:val="0"/>
      <w:marTop w:val="0"/>
      <w:marBottom w:val="0"/>
      <w:divBdr>
        <w:top w:val="none" w:sz="0" w:space="0" w:color="auto"/>
        <w:left w:val="none" w:sz="0" w:space="0" w:color="auto"/>
        <w:bottom w:val="none" w:sz="0" w:space="0" w:color="auto"/>
        <w:right w:val="none" w:sz="0" w:space="0" w:color="auto"/>
      </w:divBdr>
    </w:div>
    <w:div w:id="156582863">
      <w:marLeft w:val="480"/>
      <w:marRight w:val="0"/>
      <w:marTop w:val="0"/>
      <w:marBottom w:val="0"/>
      <w:divBdr>
        <w:top w:val="none" w:sz="0" w:space="0" w:color="auto"/>
        <w:left w:val="none" w:sz="0" w:space="0" w:color="auto"/>
        <w:bottom w:val="none" w:sz="0" w:space="0" w:color="auto"/>
        <w:right w:val="none" w:sz="0" w:space="0" w:color="auto"/>
      </w:divBdr>
    </w:div>
    <w:div w:id="156725806">
      <w:marLeft w:val="480"/>
      <w:marRight w:val="0"/>
      <w:marTop w:val="0"/>
      <w:marBottom w:val="0"/>
      <w:divBdr>
        <w:top w:val="none" w:sz="0" w:space="0" w:color="auto"/>
        <w:left w:val="none" w:sz="0" w:space="0" w:color="auto"/>
        <w:bottom w:val="none" w:sz="0" w:space="0" w:color="auto"/>
        <w:right w:val="none" w:sz="0" w:space="0" w:color="auto"/>
      </w:divBdr>
    </w:div>
    <w:div w:id="157187423">
      <w:marLeft w:val="480"/>
      <w:marRight w:val="0"/>
      <w:marTop w:val="0"/>
      <w:marBottom w:val="0"/>
      <w:divBdr>
        <w:top w:val="none" w:sz="0" w:space="0" w:color="auto"/>
        <w:left w:val="none" w:sz="0" w:space="0" w:color="auto"/>
        <w:bottom w:val="none" w:sz="0" w:space="0" w:color="auto"/>
        <w:right w:val="none" w:sz="0" w:space="0" w:color="auto"/>
      </w:divBdr>
    </w:div>
    <w:div w:id="158427059">
      <w:marLeft w:val="480"/>
      <w:marRight w:val="0"/>
      <w:marTop w:val="0"/>
      <w:marBottom w:val="0"/>
      <w:divBdr>
        <w:top w:val="none" w:sz="0" w:space="0" w:color="auto"/>
        <w:left w:val="none" w:sz="0" w:space="0" w:color="auto"/>
        <w:bottom w:val="none" w:sz="0" w:space="0" w:color="auto"/>
        <w:right w:val="none" w:sz="0" w:space="0" w:color="auto"/>
      </w:divBdr>
    </w:div>
    <w:div w:id="159153261">
      <w:marLeft w:val="480"/>
      <w:marRight w:val="0"/>
      <w:marTop w:val="0"/>
      <w:marBottom w:val="0"/>
      <w:divBdr>
        <w:top w:val="none" w:sz="0" w:space="0" w:color="auto"/>
        <w:left w:val="none" w:sz="0" w:space="0" w:color="auto"/>
        <w:bottom w:val="none" w:sz="0" w:space="0" w:color="auto"/>
        <w:right w:val="none" w:sz="0" w:space="0" w:color="auto"/>
      </w:divBdr>
    </w:div>
    <w:div w:id="159933052">
      <w:marLeft w:val="480"/>
      <w:marRight w:val="0"/>
      <w:marTop w:val="0"/>
      <w:marBottom w:val="0"/>
      <w:divBdr>
        <w:top w:val="none" w:sz="0" w:space="0" w:color="auto"/>
        <w:left w:val="none" w:sz="0" w:space="0" w:color="auto"/>
        <w:bottom w:val="none" w:sz="0" w:space="0" w:color="auto"/>
        <w:right w:val="none" w:sz="0" w:space="0" w:color="auto"/>
      </w:divBdr>
    </w:div>
    <w:div w:id="160317518">
      <w:marLeft w:val="480"/>
      <w:marRight w:val="0"/>
      <w:marTop w:val="0"/>
      <w:marBottom w:val="0"/>
      <w:divBdr>
        <w:top w:val="none" w:sz="0" w:space="0" w:color="auto"/>
        <w:left w:val="none" w:sz="0" w:space="0" w:color="auto"/>
        <w:bottom w:val="none" w:sz="0" w:space="0" w:color="auto"/>
        <w:right w:val="none" w:sz="0" w:space="0" w:color="auto"/>
      </w:divBdr>
    </w:div>
    <w:div w:id="160630932">
      <w:marLeft w:val="480"/>
      <w:marRight w:val="0"/>
      <w:marTop w:val="0"/>
      <w:marBottom w:val="0"/>
      <w:divBdr>
        <w:top w:val="none" w:sz="0" w:space="0" w:color="auto"/>
        <w:left w:val="none" w:sz="0" w:space="0" w:color="auto"/>
        <w:bottom w:val="none" w:sz="0" w:space="0" w:color="auto"/>
        <w:right w:val="none" w:sz="0" w:space="0" w:color="auto"/>
      </w:divBdr>
    </w:div>
    <w:div w:id="160853558">
      <w:marLeft w:val="480"/>
      <w:marRight w:val="0"/>
      <w:marTop w:val="0"/>
      <w:marBottom w:val="0"/>
      <w:divBdr>
        <w:top w:val="none" w:sz="0" w:space="0" w:color="auto"/>
        <w:left w:val="none" w:sz="0" w:space="0" w:color="auto"/>
        <w:bottom w:val="none" w:sz="0" w:space="0" w:color="auto"/>
        <w:right w:val="none" w:sz="0" w:space="0" w:color="auto"/>
      </w:divBdr>
    </w:div>
    <w:div w:id="161087576">
      <w:marLeft w:val="480"/>
      <w:marRight w:val="0"/>
      <w:marTop w:val="0"/>
      <w:marBottom w:val="0"/>
      <w:divBdr>
        <w:top w:val="none" w:sz="0" w:space="0" w:color="auto"/>
        <w:left w:val="none" w:sz="0" w:space="0" w:color="auto"/>
        <w:bottom w:val="none" w:sz="0" w:space="0" w:color="auto"/>
        <w:right w:val="none" w:sz="0" w:space="0" w:color="auto"/>
      </w:divBdr>
    </w:div>
    <w:div w:id="161240859">
      <w:marLeft w:val="480"/>
      <w:marRight w:val="0"/>
      <w:marTop w:val="0"/>
      <w:marBottom w:val="0"/>
      <w:divBdr>
        <w:top w:val="none" w:sz="0" w:space="0" w:color="auto"/>
        <w:left w:val="none" w:sz="0" w:space="0" w:color="auto"/>
        <w:bottom w:val="none" w:sz="0" w:space="0" w:color="auto"/>
        <w:right w:val="none" w:sz="0" w:space="0" w:color="auto"/>
      </w:divBdr>
    </w:div>
    <w:div w:id="163204383">
      <w:marLeft w:val="480"/>
      <w:marRight w:val="0"/>
      <w:marTop w:val="0"/>
      <w:marBottom w:val="0"/>
      <w:divBdr>
        <w:top w:val="none" w:sz="0" w:space="0" w:color="auto"/>
        <w:left w:val="none" w:sz="0" w:space="0" w:color="auto"/>
        <w:bottom w:val="none" w:sz="0" w:space="0" w:color="auto"/>
        <w:right w:val="none" w:sz="0" w:space="0" w:color="auto"/>
      </w:divBdr>
    </w:div>
    <w:div w:id="165095994">
      <w:marLeft w:val="480"/>
      <w:marRight w:val="0"/>
      <w:marTop w:val="0"/>
      <w:marBottom w:val="0"/>
      <w:divBdr>
        <w:top w:val="none" w:sz="0" w:space="0" w:color="auto"/>
        <w:left w:val="none" w:sz="0" w:space="0" w:color="auto"/>
        <w:bottom w:val="none" w:sz="0" w:space="0" w:color="auto"/>
        <w:right w:val="none" w:sz="0" w:space="0" w:color="auto"/>
      </w:divBdr>
    </w:div>
    <w:div w:id="165176668">
      <w:marLeft w:val="480"/>
      <w:marRight w:val="0"/>
      <w:marTop w:val="0"/>
      <w:marBottom w:val="0"/>
      <w:divBdr>
        <w:top w:val="none" w:sz="0" w:space="0" w:color="auto"/>
        <w:left w:val="none" w:sz="0" w:space="0" w:color="auto"/>
        <w:bottom w:val="none" w:sz="0" w:space="0" w:color="auto"/>
        <w:right w:val="none" w:sz="0" w:space="0" w:color="auto"/>
      </w:divBdr>
    </w:div>
    <w:div w:id="165481626">
      <w:marLeft w:val="480"/>
      <w:marRight w:val="0"/>
      <w:marTop w:val="0"/>
      <w:marBottom w:val="0"/>
      <w:divBdr>
        <w:top w:val="none" w:sz="0" w:space="0" w:color="auto"/>
        <w:left w:val="none" w:sz="0" w:space="0" w:color="auto"/>
        <w:bottom w:val="none" w:sz="0" w:space="0" w:color="auto"/>
        <w:right w:val="none" w:sz="0" w:space="0" w:color="auto"/>
      </w:divBdr>
    </w:div>
    <w:div w:id="168641746">
      <w:marLeft w:val="480"/>
      <w:marRight w:val="0"/>
      <w:marTop w:val="0"/>
      <w:marBottom w:val="0"/>
      <w:divBdr>
        <w:top w:val="none" w:sz="0" w:space="0" w:color="auto"/>
        <w:left w:val="none" w:sz="0" w:space="0" w:color="auto"/>
        <w:bottom w:val="none" w:sz="0" w:space="0" w:color="auto"/>
        <w:right w:val="none" w:sz="0" w:space="0" w:color="auto"/>
      </w:divBdr>
    </w:div>
    <w:div w:id="169224238">
      <w:marLeft w:val="480"/>
      <w:marRight w:val="0"/>
      <w:marTop w:val="0"/>
      <w:marBottom w:val="0"/>
      <w:divBdr>
        <w:top w:val="none" w:sz="0" w:space="0" w:color="auto"/>
        <w:left w:val="none" w:sz="0" w:space="0" w:color="auto"/>
        <w:bottom w:val="none" w:sz="0" w:space="0" w:color="auto"/>
        <w:right w:val="none" w:sz="0" w:space="0" w:color="auto"/>
      </w:divBdr>
    </w:div>
    <w:div w:id="170098397">
      <w:marLeft w:val="480"/>
      <w:marRight w:val="0"/>
      <w:marTop w:val="0"/>
      <w:marBottom w:val="0"/>
      <w:divBdr>
        <w:top w:val="none" w:sz="0" w:space="0" w:color="auto"/>
        <w:left w:val="none" w:sz="0" w:space="0" w:color="auto"/>
        <w:bottom w:val="none" w:sz="0" w:space="0" w:color="auto"/>
        <w:right w:val="none" w:sz="0" w:space="0" w:color="auto"/>
      </w:divBdr>
    </w:div>
    <w:div w:id="170218761">
      <w:marLeft w:val="480"/>
      <w:marRight w:val="0"/>
      <w:marTop w:val="0"/>
      <w:marBottom w:val="0"/>
      <w:divBdr>
        <w:top w:val="none" w:sz="0" w:space="0" w:color="auto"/>
        <w:left w:val="none" w:sz="0" w:space="0" w:color="auto"/>
        <w:bottom w:val="none" w:sz="0" w:space="0" w:color="auto"/>
        <w:right w:val="none" w:sz="0" w:space="0" w:color="auto"/>
      </w:divBdr>
    </w:div>
    <w:div w:id="170603046">
      <w:marLeft w:val="480"/>
      <w:marRight w:val="0"/>
      <w:marTop w:val="0"/>
      <w:marBottom w:val="0"/>
      <w:divBdr>
        <w:top w:val="none" w:sz="0" w:space="0" w:color="auto"/>
        <w:left w:val="none" w:sz="0" w:space="0" w:color="auto"/>
        <w:bottom w:val="none" w:sz="0" w:space="0" w:color="auto"/>
        <w:right w:val="none" w:sz="0" w:space="0" w:color="auto"/>
      </w:divBdr>
    </w:div>
    <w:div w:id="171727116">
      <w:marLeft w:val="480"/>
      <w:marRight w:val="0"/>
      <w:marTop w:val="0"/>
      <w:marBottom w:val="0"/>
      <w:divBdr>
        <w:top w:val="none" w:sz="0" w:space="0" w:color="auto"/>
        <w:left w:val="none" w:sz="0" w:space="0" w:color="auto"/>
        <w:bottom w:val="none" w:sz="0" w:space="0" w:color="auto"/>
        <w:right w:val="none" w:sz="0" w:space="0" w:color="auto"/>
      </w:divBdr>
    </w:div>
    <w:div w:id="171845761">
      <w:marLeft w:val="480"/>
      <w:marRight w:val="0"/>
      <w:marTop w:val="0"/>
      <w:marBottom w:val="0"/>
      <w:divBdr>
        <w:top w:val="none" w:sz="0" w:space="0" w:color="auto"/>
        <w:left w:val="none" w:sz="0" w:space="0" w:color="auto"/>
        <w:bottom w:val="none" w:sz="0" w:space="0" w:color="auto"/>
        <w:right w:val="none" w:sz="0" w:space="0" w:color="auto"/>
      </w:divBdr>
    </w:div>
    <w:div w:id="172186684">
      <w:marLeft w:val="480"/>
      <w:marRight w:val="0"/>
      <w:marTop w:val="0"/>
      <w:marBottom w:val="0"/>
      <w:divBdr>
        <w:top w:val="none" w:sz="0" w:space="0" w:color="auto"/>
        <w:left w:val="none" w:sz="0" w:space="0" w:color="auto"/>
        <w:bottom w:val="none" w:sz="0" w:space="0" w:color="auto"/>
        <w:right w:val="none" w:sz="0" w:space="0" w:color="auto"/>
      </w:divBdr>
    </w:div>
    <w:div w:id="172958744">
      <w:marLeft w:val="480"/>
      <w:marRight w:val="0"/>
      <w:marTop w:val="0"/>
      <w:marBottom w:val="0"/>
      <w:divBdr>
        <w:top w:val="none" w:sz="0" w:space="0" w:color="auto"/>
        <w:left w:val="none" w:sz="0" w:space="0" w:color="auto"/>
        <w:bottom w:val="none" w:sz="0" w:space="0" w:color="auto"/>
        <w:right w:val="none" w:sz="0" w:space="0" w:color="auto"/>
      </w:divBdr>
    </w:div>
    <w:div w:id="173737788">
      <w:marLeft w:val="480"/>
      <w:marRight w:val="0"/>
      <w:marTop w:val="0"/>
      <w:marBottom w:val="0"/>
      <w:divBdr>
        <w:top w:val="none" w:sz="0" w:space="0" w:color="auto"/>
        <w:left w:val="none" w:sz="0" w:space="0" w:color="auto"/>
        <w:bottom w:val="none" w:sz="0" w:space="0" w:color="auto"/>
        <w:right w:val="none" w:sz="0" w:space="0" w:color="auto"/>
      </w:divBdr>
    </w:div>
    <w:div w:id="174393102">
      <w:marLeft w:val="480"/>
      <w:marRight w:val="0"/>
      <w:marTop w:val="0"/>
      <w:marBottom w:val="0"/>
      <w:divBdr>
        <w:top w:val="none" w:sz="0" w:space="0" w:color="auto"/>
        <w:left w:val="none" w:sz="0" w:space="0" w:color="auto"/>
        <w:bottom w:val="none" w:sz="0" w:space="0" w:color="auto"/>
        <w:right w:val="none" w:sz="0" w:space="0" w:color="auto"/>
      </w:divBdr>
    </w:div>
    <w:div w:id="176699318">
      <w:marLeft w:val="480"/>
      <w:marRight w:val="0"/>
      <w:marTop w:val="0"/>
      <w:marBottom w:val="0"/>
      <w:divBdr>
        <w:top w:val="none" w:sz="0" w:space="0" w:color="auto"/>
        <w:left w:val="none" w:sz="0" w:space="0" w:color="auto"/>
        <w:bottom w:val="none" w:sz="0" w:space="0" w:color="auto"/>
        <w:right w:val="none" w:sz="0" w:space="0" w:color="auto"/>
      </w:divBdr>
    </w:div>
    <w:div w:id="177164540">
      <w:marLeft w:val="480"/>
      <w:marRight w:val="0"/>
      <w:marTop w:val="0"/>
      <w:marBottom w:val="0"/>
      <w:divBdr>
        <w:top w:val="none" w:sz="0" w:space="0" w:color="auto"/>
        <w:left w:val="none" w:sz="0" w:space="0" w:color="auto"/>
        <w:bottom w:val="none" w:sz="0" w:space="0" w:color="auto"/>
        <w:right w:val="none" w:sz="0" w:space="0" w:color="auto"/>
      </w:divBdr>
    </w:div>
    <w:div w:id="178128794">
      <w:marLeft w:val="480"/>
      <w:marRight w:val="0"/>
      <w:marTop w:val="0"/>
      <w:marBottom w:val="0"/>
      <w:divBdr>
        <w:top w:val="none" w:sz="0" w:space="0" w:color="auto"/>
        <w:left w:val="none" w:sz="0" w:space="0" w:color="auto"/>
        <w:bottom w:val="none" w:sz="0" w:space="0" w:color="auto"/>
        <w:right w:val="none" w:sz="0" w:space="0" w:color="auto"/>
      </w:divBdr>
    </w:div>
    <w:div w:id="178936074">
      <w:marLeft w:val="480"/>
      <w:marRight w:val="0"/>
      <w:marTop w:val="0"/>
      <w:marBottom w:val="0"/>
      <w:divBdr>
        <w:top w:val="none" w:sz="0" w:space="0" w:color="auto"/>
        <w:left w:val="none" w:sz="0" w:space="0" w:color="auto"/>
        <w:bottom w:val="none" w:sz="0" w:space="0" w:color="auto"/>
        <w:right w:val="none" w:sz="0" w:space="0" w:color="auto"/>
      </w:divBdr>
    </w:div>
    <w:div w:id="181867592">
      <w:marLeft w:val="480"/>
      <w:marRight w:val="0"/>
      <w:marTop w:val="0"/>
      <w:marBottom w:val="0"/>
      <w:divBdr>
        <w:top w:val="none" w:sz="0" w:space="0" w:color="auto"/>
        <w:left w:val="none" w:sz="0" w:space="0" w:color="auto"/>
        <w:bottom w:val="none" w:sz="0" w:space="0" w:color="auto"/>
        <w:right w:val="none" w:sz="0" w:space="0" w:color="auto"/>
      </w:divBdr>
    </w:div>
    <w:div w:id="182011983">
      <w:marLeft w:val="480"/>
      <w:marRight w:val="0"/>
      <w:marTop w:val="0"/>
      <w:marBottom w:val="0"/>
      <w:divBdr>
        <w:top w:val="none" w:sz="0" w:space="0" w:color="auto"/>
        <w:left w:val="none" w:sz="0" w:space="0" w:color="auto"/>
        <w:bottom w:val="none" w:sz="0" w:space="0" w:color="auto"/>
        <w:right w:val="none" w:sz="0" w:space="0" w:color="auto"/>
      </w:divBdr>
    </w:div>
    <w:div w:id="182479886">
      <w:marLeft w:val="480"/>
      <w:marRight w:val="0"/>
      <w:marTop w:val="0"/>
      <w:marBottom w:val="0"/>
      <w:divBdr>
        <w:top w:val="none" w:sz="0" w:space="0" w:color="auto"/>
        <w:left w:val="none" w:sz="0" w:space="0" w:color="auto"/>
        <w:bottom w:val="none" w:sz="0" w:space="0" w:color="auto"/>
        <w:right w:val="none" w:sz="0" w:space="0" w:color="auto"/>
      </w:divBdr>
    </w:div>
    <w:div w:id="182600816">
      <w:marLeft w:val="480"/>
      <w:marRight w:val="0"/>
      <w:marTop w:val="0"/>
      <w:marBottom w:val="0"/>
      <w:divBdr>
        <w:top w:val="none" w:sz="0" w:space="0" w:color="auto"/>
        <w:left w:val="none" w:sz="0" w:space="0" w:color="auto"/>
        <w:bottom w:val="none" w:sz="0" w:space="0" w:color="auto"/>
        <w:right w:val="none" w:sz="0" w:space="0" w:color="auto"/>
      </w:divBdr>
    </w:div>
    <w:div w:id="183518242">
      <w:marLeft w:val="480"/>
      <w:marRight w:val="0"/>
      <w:marTop w:val="0"/>
      <w:marBottom w:val="0"/>
      <w:divBdr>
        <w:top w:val="none" w:sz="0" w:space="0" w:color="auto"/>
        <w:left w:val="none" w:sz="0" w:space="0" w:color="auto"/>
        <w:bottom w:val="none" w:sz="0" w:space="0" w:color="auto"/>
        <w:right w:val="none" w:sz="0" w:space="0" w:color="auto"/>
      </w:divBdr>
    </w:div>
    <w:div w:id="184053657">
      <w:marLeft w:val="480"/>
      <w:marRight w:val="0"/>
      <w:marTop w:val="0"/>
      <w:marBottom w:val="0"/>
      <w:divBdr>
        <w:top w:val="none" w:sz="0" w:space="0" w:color="auto"/>
        <w:left w:val="none" w:sz="0" w:space="0" w:color="auto"/>
        <w:bottom w:val="none" w:sz="0" w:space="0" w:color="auto"/>
        <w:right w:val="none" w:sz="0" w:space="0" w:color="auto"/>
      </w:divBdr>
    </w:div>
    <w:div w:id="184903447">
      <w:marLeft w:val="480"/>
      <w:marRight w:val="0"/>
      <w:marTop w:val="0"/>
      <w:marBottom w:val="0"/>
      <w:divBdr>
        <w:top w:val="none" w:sz="0" w:space="0" w:color="auto"/>
        <w:left w:val="none" w:sz="0" w:space="0" w:color="auto"/>
        <w:bottom w:val="none" w:sz="0" w:space="0" w:color="auto"/>
        <w:right w:val="none" w:sz="0" w:space="0" w:color="auto"/>
      </w:divBdr>
    </w:div>
    <w:div w:id="184944096">
      <w:marLeft w:val="480"/>
      <w:marRight w:val="0"/>
      <w:marTop w:val="0"/>
      <w:marBottom w:val="0"/>
      <w:divBdr>
        <w:top w:val="none" w:sz="0" w:space="0" w:color="auto"/>
        <w:left w:val="none" w:sz="0" w:space="0" w:color="auto"/>
        <w:bottom w:val="none" w:sz="0" w:space="0" w:color="auto"/>
        <w:right w:val="none" w:sz="0" w:space="0" w:color="auto"/>
      </w:divBdr>
    </w:div>
    <w:div w:id="187257749">
      <w:marLeft w:val="480"/>
      <w:marRight w:val="0"/>
      <w:marTop w:val="0"/>
      <w:marBottom w:val="0"/>
      <w:divBdr>
        <w:top w:val="none" w:sz="0" w:space="0" w:color="auto"/>
        <w:left w:val="none" w:sz="0" w:space="0" w:color="auto"/>
        <w:bottom w:val="none" w:sz="0" w:space="0" w:color="auto"/>
        <w:right w:val="none" w:sz="0" w:space="0" w:color="auto"/>
      </w:divBdr>
    </w:div>
    <w:div w:id="187763238">
      <w:marLeft w:val="480"/>
      <w:marRight w:val="0"/>
      <w:marTop w:val="0"/>
      <w:marBottom w:val="0"/>
      <w:divBdr>
        <w:top w:val="none" w:sz="0" w:space="0" w:color="auto"/>
        <w:left w:val="none" w:sz="0" w:space="0" w:color="auto"/>
        <w:bottom w:val="none" w:sz="0" w:space="0" w:color="auto"/>
        <w:right w:val="none" w:sz="0" w:space="0" w:color="auto"/>
      </w:divBdr>
    </w:div>
    <w:div w:id="187766249">
      <w:marLeft w:val="480"/>
      <w:marRight w:val="0"/>
      <w:marTop w:val="0"/>
      <w:marBottom w:val="0"/>
      <w:divBdr>
        <w:top w:val="none" w:sz="0" w:space="0" w:color="auto"/>
        <w:left w:val="none" w:sz="0" w:space="0" w:color="auto"/>
        <w:bottom w:val="none" w:sz="0" w:space="0" w:color="auto"/>
        <w:right w:val="none" w:sz="0" w:space="0" w:color="auto"/>
      </w:divBdr>
    </w:div>
    <w:div w:id="187913878">
      <w:marLeft w:val="480"/>
      <w:marRight w:val="0"/>
      <w:marTop w:val="0"/>
      <w:marBottom w:val="0"/>
      <w:divBdr>
        <w:top w:val="none" w:sz="0" w:space="0" w:color="auto"/>
        <w:left w:val="none" w:sz="0" w:space="0" w:color="auto"/>
        <w:bottom w:val="none" w:sz="0" w:space="0" w:color="auto"/>
        <w:right w:val="none" w:sz="0" w:space="0" w:color="auto"/>
      </w:divBdr>
    </w:div>
    <w:div w:id="188838695">
      <w:marLeft w:val="480"/>
      <w:marRight w:val="0"/>
      <w:marTop w:val="0"/>
      <w:marBottom w:val="0"/>
      <w:divBdr>
        <w:top w:val="none" w:sz="0" w:space="0" w:color="auto"/>
        <w:left w:val="none" w:sz="0" w:space="0" w:color="auto"/>
        <w:bottom w:val="none" w:sz="0" w:space="0" w:color="auto"/>
        <w:right w:val="none" w:sz="0" w:space="0" w:color="auto"/>
      </w:divBdr>
    </w:div>
    <w:div w:id="190072087">
      <w:marLeft w:val="480"/>
      <w:marRight w:val="0"/>
      <w:marTop w:val="0"/>
      <w:marBottom w:val="0"/>
      <w:divBdr>
        <w:top w:val="none" w:sz="0" w:space="0" w:color="auto"/>
        <w:left w:val="none" w:sz="0" w:space="0" w:color="auto"/>
        <w:bottom w:val="none" w:sz="0" w:space="0" w:color="auto"/>
        <w:right w:val="none" w:sz="0" w:space="0" w:color="auto"/>
      </w:divBdr>
    </w:div>
    <w:div w:id="190532484">
      <w:marLeft w:val="480"/>
      <w:marRight w:val="0"/>
      <w:marTop w:val="0"/>
      <w:marBottom w:val="0"/>
      <w:divBdr>
        <w:top w:val="none" w:sz="0" w:space="0" w:color="auto"/>
        <w:left w:val="none" w:sz="0" w:space="0" w:color="auto"/>
        <w:bottom w:val="none" w:sz="0" w:space="0" w:color="auto"/>
        <w:right w:val="none" w:sz="0" w:space="0" w:color="auto"/>
      </w:divBdr>
    </w:div>
    <w:div w:id="190728336">
      <w:marLeft w:val="480"/>
      <w:marRight w:val="0"/>
      <w:marTop w:val="0"/>
      <w:marBottom w:val="0"/>
      <w:divBdr>
        <w:top w:val="none" w:sz="0" w:space="0" w:color="auto"/>
        <w:left w:val="none" w:sz="0" w:space="0" w:color="auto"/>
        <w:bottom w:val="none" w:sz="0" w:space="0" w:color="auto"/>
        <w:right w:val="none" w:sz="0" w:space="0" w:color="auto"/>
      </w:divBdr>
    </w:div>
    <w:div w:id="191043385">
      <w:marLeft w:val="480"/>
      <w:marRight w:val="0"/>
      <w:marTop w:val="0"/>
      <w:marBottom w:val="0"/>
      <w:divBdr>
        <w:top w:val="none" w:sz="0" w:space="0" w:color="auto"/>
        <w:left w:val="none" w:sz="0" w:space="0" w:color="auto"/>
        <w:bottom w:val="none" w:sz="0" w:space="0" w:color="auto"/>
        <w:right w:val="none" w:sz="0" w:space="0" w:color="auto"/>
      </w:divBdr>
    </w:div>
    <w:div w:id="191067656">
      <w:marLeft w:val="480"/>
      <w:marRight w:val="0"/>
      <w:marTop w:val="0"/>
      <w:marBottom w:val="0"/>
      <w:divBdr>
        <w:top w:val="none" w:sz="0" w:space="0" w:color="auto"/>
        <w:left w:val="none" w:sz="0" w:space="0" w:color="auto"/>
        <w:bottom w:val="none" w:sz="0" w:space="0" w:color="auto"/>
        <w:right w:val="none" w:sz="0" w:space="0" w:color="auto"/>
      </w:divBdr>
    </w:div>
    <w:div w:id="192039193">
      <w:marLeft w:val="480"/>
      <w:marRight w:val="0"/>
      <w:marTop w:val="0"/>
      <w:marBottom w:val="0"/>
      <w:divBdr>
        <w:top w:val="none" w:sz="0" w:space="0" w:color="auto"/>
        <w:left w:val="none" w:sz="0" w:space="0" w:color="auto"/>
        <w:bottom w:val="none" w:sz="0" w:space="0" w:color="auto"/>
        <w:right w:val="none" w:sz="0" w:space="0" w:color="auto"/>
      </w:divBdr>
    </w:div>
    <w:div w:id="195895910">
      <w:marLeft w:val="480"/>
      <w:marRight w:val="0"/>
      <w:marTop w:val="0"/>
      <w:marBottom w:val="0"/>
      <w:divBdr>
        <w:top w:val="none" w:sz="0" w:space="0" w:color="auto"/>
        <w:left w:val="none" w:sz="0" w:space="0" w:color="auto"/>
        <w:bottom w:val="none" w:sz="0" w:space="0" w:color="auto"/>
        <w:right w:val="none" w:sz="0" w:space="0" w:color="auto"/>
      </w:divBdr>
    </w:div>
    <w:div w:id="196551934">
      <w:marLeft w:val="480"/>
      <w:marRight w:val="0"/>
      <w:marTop w:val="0"/>
      <w:marBottom w:val="0"/>
      <w:divBdr>
        <w:top w:val="none" w:sz="0" w:space="0" w:color="auto"/>
        <w:left w:val="none" w:sz="0" w:space="0" w:color="auto"/>
        <w:bottom w:val="none" w:sz="0" w:space="0" w:color="auto"/>
        <w:right w:val="none" w:sz="0" w:space="0" w:color="auto"/>
      </w:divBdr>
    </w:div>
    <w:div w:id="197789994">
      <w:marLeft w:val="480"/>
      <w:marRight w:val="0"/>
      <w:marTop w:val="0"/>
      <w:marBottom w:val="0"/>
      <w:divBdr>
        <w:top w:val="none" w:sz="0" w:space="0" w:color="auto"/>
        <w:left w:val="none" w:sz="0" w:space="0" w:color="auto"/>
        <w:bottom w:val="none" w:sz="0" w:space="0" w:color="auto"/>
        <w:right w:val="none" w:sz="0" w:space="0" w:color="auto"/>
      </w:divBdr>
    </w:div>
    <w:div w:id="199129510">
      <w:marLeft w:val="480"/>
      <w:marRight w:val="0"/>
      <w:marTop w:val="0"/>
      <w:marBottom w:val="0"/>
      <w:divBdr>
        <w:top w:val="none" w:sz="0" w:space="0" w:color="auto"/>
        <w:left w:val="none" w:sz="0" w:space="0" w:color="auto"/>
        <w:bottom w:val="none" w:sz="0" w:space="0" w:color="auto"/>
        <w:right w:val="none" w:sz="0" w:space="0" w:color="auto"/>
      </w:divBdr>
    </w:div>
    <w:div w:id="200824780">
      <w:marLeft w:val="480"/>
      <w:marRight w:val="0"/>
      <w:marTop w:val="0"/>
      <w:marBottom w:val="0"/>
      <w:divBdr>
        <w:top w:val="none" w:sz="0" w:space="0" w:color="auto"/>
        <w:left w:val="none" w:sz="0" w:space="0" w:color="auto"/>
        <w:bottom w:val="none" w:sz="0" w:space="0" w:color="auto"/>
        <w:right w:val="none" w:sz="0" w:space="0" w:color="auto"/>
      </w:divBdr>
    </w:div>
    <w:div w:id="201402956">
      <w:marLeft w:val="480"/>
      <w:marRight w:val="0"/>
      <w:marTop w:val="0"/>
      <w:marBottom w:val="0"/>
      <w:divBdr>
        <w:top w:val="none" w:sz="0" w:space="0" w:color="auto"/>
        <w:left w:val="none" w:sz="0" w:space="0" w:color="auto"/>
        <w:bottom w:val="none" w:sz="0" w:space="0" w:color="auto"/>
        <w:right w:val="none" w:sz="0" w:space="0" w:color="auto"/>
      </w:divBdr>
    </w:div>
    <w:div w:id="201602095">
      <w:marLeft w:val="480"/>
      <w:marRight w:val="0"/>
      <w:marTop w:val="0"/>
      <w:marBottom w:val="0"/>
      <w:divBdr>
        <w:top w:val="none" w:sz="0" w:space="0" w:color="auto"/>
        <w:left w:val="none" w:sz="0" w:space="0" w:color="auto"/>
        <w:bottom w:val="none" w:sz="0" w:space="0" w:color="auto"/>
        <w:right w:val="none" w:sz="0" w:space="0" w:color="auto"/>
      </w:divBdr>
    </w:div>
    <w:div w:id="201791500">
      <w:marLeft w:val="480"/>
      <w:marRight w:val="0"/>
      <w:marTop w:val="0"/>
      <w:marBottom w:val="0"/>
      <w:divBdr>
        <w:top w:val="none" w:sz="0" w:space="0" w:color="auto"/>
        <w:left w:val="none" w:sz="0" w:space="0" w:color="auto"/>
        <w:bottom w:val="none" w:sz="0" w:space="0" w:color="auto"/>
        <w:right w:val="none" w:sz="0" w:space="0" w:color="auto"/>
      </w:divBdr>
    </w:div>
    <w:div w:id="203711186">
      <w:marLeft w:val="480"/>
      <w:marRight w:val="0"/>
      <w:marTop w:val="0"/>
      <w:marBottom w:val="0"/>
      <w:divBdr>
        <w:top w:val="none" w:sz="0" w:space="0" w:color="auto"/>
        <w:left w:val="none" w:sz="0" w:space="0" w:color="auto"/>
        <w:bottom w:val="none" w:sz="0" w:space="0" w:color="auto"/>
        <w:right w:val="none" w:sz="0" w:space="0" w:color="auto"/>
      </w:divBdr>
    </w:div>
    <w:div w:id="204872721">
      <w:marLeft w:val="480"/>
      <w:marRight w:val="0"/>
      <w:marTop w:val="0"/>
      <w:marBottom w:val="0"/>
      <w:divBdr>
        <w:top w:val="none" w:sz="0" w:space="0" w:color="auto"/>
        <w:left w:val="none" w:sz="0" w:space="0" w:color="auto"/>
        <w:bottom w:val="none" w:sz="0" w:space="0" w:color="auto"/>
        <w:right w:val="none" w:sz="0" w:space="0" w:color="auto"/>
      </w:divBdr>
    </w:div>
    <w:div w:id="206458396">
      <w:marLeft w:val="480"/>
      <w:marRight w:val="0"/>
      <w:marTop w:val="0"/>
      <w:marBottom w:val="0"/>
      <w:divBdr>
        <w:top w:val="none" w:sz="0" w:space="0" w:color="auto"/>
        <w:left w:val="none" w:sz="0" w:space="0" w:color="auto"/>
        <w:bottom w:val="none" w:sz="0" w:space="0" w:color="auto"/>
        <w:right w:val="none" w:sz="0" w:space="0" w:color="auto"/>
      </w:divBdr>
    </w:div>
    <w:div w:id="206575543">
      <w:marLeft w:val="480"/>
      <w:marRight w:val="0"/>
      <w:marTop w:val="0"/>
      <w:marBottom w:val="0"/>
      <w:divBdr>
        <w:top w:val="none" w:sz="0" w:space="0" w:color="auto"/>
        <w:left w:val="none" w:sz="0" w:space="0" w:color="auto"/>
        <w:bottom w:val="none" w:sz="0" w:space="0" w:color="auto"/>
        <w:right w:val="none" w:sz="0" w:space="0" w:color="auto"/>
      </w:divBdr>
    </w:div>
    <w:div w:id="208345817">
      <w:marLeft w:val="480"/>
      <w:marRight w:val="0"/>
      <w:marTop w:val="0"/>
      <w:marBottom w:val="0"/>
      <w:divBdr>
        <w:top w:val="none" w:sz="0" w:space="0" w:color="auto"/>
        <w:left w:val="none" w:sz="0" w:space="0" w:color="auto"/>
        <w:bottom w:val="none" w:sz="0" w:space="0" w:color="auto"/>
        <w:right w:val="none" w:sz="0" w:space="0" w:color="auto"/>
      </w:divBdr>
    </w:div>
    <w:div w:id="210382932">
      <w:marLeft w:val="480"/>
      <w:marRight w:val="0"/>
      <w:marTop w:val="0"/>
      <w:marBottom w:val="0"/>
      <w:divBdr>
        <w:top w:val="none" w:sz="0" w:space="0" w:color="auto"/>
        <w:left w:val="none" w:sz="0" w:space="0" w:color="auto"/>
        <w:bottom w:val="none" w:sz="0" w:space="0" w:color="auto"/>
        <w:right w:val="none" w:sz="0" w:space="0" w:color="auto"/>
      </w:divBdr>
    </w:div>
    <w:div w:id="210502200">
      <w:marLeft w:val="480"/>
      <w:marRight w:val="0"/>
      <w:marTop w:val="0"/>
      <w:marBottom w:val="0"/>
      <w:divBdr>
        <w:top w:val="none" w:sz="0" w:space="0" w:color="auto"/>
        <w:left w:val="none" w:sz="0" w:space="0" w:color="auto"/>
        <w:bottom w:val="none" w:sz="0" w:space="0" w:color="auto"/>
        <w:right w:val="none" w:sz="0" w:space="0" w:color="auto"/>
      </w:divBdr>
    </w:div>
    <w:div w:id="212083120">
      <w:marLeft w:val="480"/>
      <w:marRight w:val="0"/>
      <w:marTop w:val="0"/>
      <w:marBottom w:val="0"/>
      <w:divBdr>
        <w:top w:val="none" w:sz="0" w:space="0" w:color="auto"/>
        <w:left w:val="none" w:sz="0" w:space="0" w:color="auto"/>
        <w:bottom w:val="none" w:sz="0" w:space="0" w:color="auto"/>
        <w:right w:val="none" w:sz="0" w:space="0" w:color="auto"/>
      </w:divBdr>
    </w:div>
    <w:div w:id="213396708">
      <w:marLeft w:val="480"/>
      <w:marRight w:val="0"/>
      <w:marTop w:val="0"/>
      <w:marBottom w:val="0"/>
      <w:divBdr>
        <w:top w:val="none" w:sz="0" w:space="0" w:color="auto"/>
        <w:left w:val="none" w:sz="0" w:space="0" w:color="auto"/>
        <w:bottom w:val="none" w:sz="0" w:space="0" w:color="auto"/>
        <w:right w:val="none" w:sz="0" w:space="0" w:color="auto"/>
      </w:divBdr>
    </w:div>
    <w:div w:id="213585410">
      <w:marLeft w:val="480"/>
      <w:marRight w:val="0"/>
      <w:marTop w:val="0"/>
      <w:marBottom w:val="0"/>
      <w:divBdr>
        <w:top w:val="none" w:sz="0" w:space="0" w:color="auto"/>
        <w:left w:val="none" w:sz="0" w:space="0" w:color="auto"/>
        <w:bottom w:val="none" w:sz="0" w:space="0" w:color="auto"/>
        <w:right w:val="none" w:sz="0" w:space="0" w:color="auto"/>
      </w:divBdr>
    </w:div>
    <w:div w:id="214391331">
      <w:marLeft w:val="480"/>
      <w:marRight w:val="0"/>
      <w:marTop w:val="0"/>
      <w:marBottom w:val="0"/>
      <w:divBdr>
        <w:top w:val="none" w:sz="0" w:space="0" w:color="auto"/>
        <w:left w:val="none" w:sz="0" w:space="0" w:color="auto"/>
        <w:bottom w:val="none" w:sz="0" w:space="0" w:color="auto"/>
        <w:right w:val="none" w:sz="0" w:space="0" w:color="auto"/>
      </w:divBdr>
    </w:div>
    <w:div w:id="214857834">
      <w:marLeft w:val="480"/>
      <w:marRight w:val="0"/>
      <w:marTop w:val="0"/>
      <w:marBottom w:val="0"/>
      <w:divBdr>
        <w:top w:val="none" w:sz="0" w:space="0" w:color="auto"/>
        <w:left w:val="none" w:sz="0" w:space="0" w:color="auto"/>
        <w:bottom w:val="none" w:sz="0" w:space="0" w:color="auto"/>
        <w:right w:val="none" w:sz="0" w:space="0" w:color="auto"/>
      </w:divBdr>
    </w:div>
    <w:div w:id="214859680">
      <w:marLeft w:val="480"/>
      <w:marRight w:val="0"/>
      <w:marTop w:val="0"/>
      <w:marBottom w:val="0"/>
      <w:divBdr>
        <w:top w:val="none" w:sz="0" w:space="0" w:color="auto"/>
        <w:left w:val="none" w:sz="0" w:space="0" w:color="auto"/>
        <w:bottom w:val="none" w:sz="0" w:space="0" w:color="auto"/>
        <w:right w:val="none" w:sz="0" w:space="0" w:color="auto"/>
      </w:divBdr>
    </w:div>
    <w:div w:id="214898288">
      <w:marLeft w:val="480"/>
      <w:marRight w:val="0"/>
      <w:marTop w:val="0"/>
      <w:marBottom w:val="0"/>
      <w:divBdr>
        <w:top w:val="none" w:sz="0" w:space="0" w:color="auto"/>
        <w:left w:val="none" w:sz="0" w:space="0" w:color="auto"/>
        <w:bottom w:val="none" w:sz="0" w:space="0" w:color="auto"/>
        <w:right w:val="none" w:sz="0" w:space="0" w:color="auto"/>
      </w:divBdr>
    </w:div>
    <w:div w:id="217669055">
      <w:marLeft w:val="480"/>
      <w:marRight w:val="0"/>
      <w:marTop w:val="0"/>
      <w:marBottom w:val="0"/>
      <w:divBdr>
        <w:top w:val="none" w:sz="0" w:space="0" w:color="auto"/>
        <w:left w:val="none" w:sz="0" w:space="0" w:color="auto"/>
        <w:bottom w:val="none" w:sz="0" w:space="0" w:color="auto"/>
        <w:right w:val="none" w:sz="0" w:space="0" w:color="auto"/>
      </w:divBdr>
    </w:div>
    <w:div w:id="217909950">
      <w:marLeft w:val="480"/>
      <w:marRight w:val="0"/>
      <w:marTop w:val="0"/>
      <w:marBottom w:val="0"/>
      <w:divBdr>
        <w:top w:val="none" w:sz="0" w:space="0" w:color="auto"/>
        <w:left w:val="none" w:sz="0" w:space="0" w:color="auto"/>
        <w:bottom w:val="none" w:sz="0" w:space="0" w:color="auto"/>
        <w:right w:val="none" w:sz="0" w:space="0" w:color="auto"/>
      </w:divBdr>
    </w:div>
    <w:div w:id="218172558">
      <w:marLeft w:val="480"/>
      <w:marRight w:val="0"/>
      <w:marTop w:val="0"/>
      <w:marBottom w:val="0"/>
      <w:divBdr>
        <w:top w:val="none" w:sz="0" w:space="0" w:color="auto"/>
        <w:left w:val="none" w:sz="0" w:space="0" w:color="auto"/>
        <w:bottom w:val="none" w:sz="0" w:space="0" w:color="auto"/>
        <w:right w:val="none" w:sz="0" w:space="0" w:color="auto"/>
      </w:divBdr>
    </w:div>
    <w:div w:id="218178466">
      <w:marLeft w:val="480"/>
      <w:marRight w:val="0"/>
      <w:marTop w:val="0"/>
      <w:marBottom w:val="0"/>
      <w:divBdr>
        <w:top w:val="none" w:sz="0" w:space="0" w:color="auto"/>
        <w:left w:val="none" w:sz="0" w:space="0" w:color="auto"/>
        <w:bottom w:val="none" w:sz="0" w:space="0" w:color="auto"/>
        <w:right w:val="none" w:sz="0" w:space="0" w:color="auto"/>
      </w:divBdr>
    </w:div>
    <w:div w:id="219445692">
      <w:marLeft w:val="480"/>
      <w:marRight w:val="0"/>
      <w:marTop w:val="0"/>
      <w:marBottom w:val="0"/>
      <w:divBdr>
        <w:top w:val="none" w:sz="0" w:space="0" w:color="auto"/>
        <w:left w:val="none" w:sz="0" w:space="0" w:color="auto"/>
        <w:bottom w:val="none" w:sz="0" w:space="0" w:color="auto"/>
        <w:right w:val="none" w:sz="0" w:space="0" w:color="auto"/>
      </w:divBdr>
    </w:div>
    <w:div w:id="220361191">
      <w:marLeft w:val="480"/>
      <w:marRight w:val="0"/>
      <w:marTop w:val="0"/>
      <w:marBottom w:val="0"/>
      <w:divBdr>
        <w:top w:val="none" w:sz="0" w:space="0" w:color="auto"/>
        <w:left w:val="none" w:sz="0" w:space="0" w:color="auto"/>
        <w:bottom w:val="none" w:sz="0" w:space="0" w:color="auto"/>
        <w:right w:val="none" w:sz="0" w:space="0" w:color="auto"/>
      </w:divBdr>
    </w:div>
    <w:div w:id="220675113">
      <w:marLeft w:val="480"/>
      <w:marRight w:val="0"/>
      <w:marTop w:val="0"/>
      <w:marBottom w:val="0"/>
      <w:divBdr>
        <w:top w:val="none" w:sz="0" w:space="0" w:color="auto"/>
        <w:left w:val="none" w:sz="0" w:space="0" w:color="auto"/>
        <w:bottom w:val="none" w:sz="0" w:space="0" w:color="auto"/>
        <w:right w:val="none" w:sz="0" w:space="0" w:color="auto"/>
      </w:divBdr>
    </w:div>
    <w:div w:id="221138521">
      <w:marLeft w:val="480"/>
      <w:marRight w:val="0"/>
      <w:marTop w:val="0"/>
      <w:marBottom w:val="0"/>
      <w:divBdr>
        <w:top w:val="none" w:sz="0" w:space="0" w:color="auto"/>
        <w:left w:val="none" w:sz="0" w:space="0" w:color="auto"/>
        <w:bottom w:val="none" w:sz="0" w:space="0" w:color="auto"/>
        <w:right w:val="none" w:sz="0" w:space="0" w:color="auto"/>
      </w:divBdr>
    </w:div>
    <w:div w:id="221864686">
      <w:marLeft w:val="480"/>
      <w:marRight w:val="0"/>
      <w:marTop w:val="0"/>
      <w:marBottom w:val="0"/>
      <w:divBdr>
        <w:top w:val="none" w:sz="0" w:space="0" w:color="auto"/>
        <w:left w:val="none" w:sz="0" w:space="0" w:color="auto"/>
        <w:bottom w:val="none" w:sz="0" w:space="0" w:color="auto"/>
        <w:right w:val="none" w:sz="0" w:space="0" w:color="auto"/>
      </w:divBdr>
    </w:div>
    <w:div w:id="221871436">
      <w:marLeft w:val="480"/>
      <w:marRight w:val="0"/>
      <w:marTop w:val="0"/>
      <w:marBottom w:val="0"/>
      <w:divBdr>
        <w:top w:val="none" w:sz="0" w:space="0" w:color="auto"/>
        <w:left w:val="none" w:sz="0" w:space="0" w:color="auto"/>
        <w:bottom w:val="none" w:sz="0" w:space="0" w:color="auto"/>
        <w:right w:val="none" w:sz="0" w:space="0" w:color="auto"/>
      </w:divBdr>
    </w:div>
    <w:div w:id="222104816">
      <w:marLeft w:val="480"/>
      <w:marRight w:val="0"/>
      <w:marTop w:val="0"/>
      <w:marBottom w:val="0"/>
      <w:divBdr>
        <w:top w:val="none" w:sz="0" w:space="0" w:color="auto"/>
        <w:left w:val="none" w:sz="0" w:space="0" w:color="auto"/>
        <w:bottom w:val="none" w:sz="0" w:space="0" w:color="auto"/>
        <w:right w:val="none" w:sz="0" w:space="0" w:color="auto"/>
      </w:divBdr>
    </w:div>
    <w:div w:id="222640390">
      <w:marLeft w:val="480"/>
      <w:marRight w:val="0"/>
      <w:marTop w:val="0"/>
      <w:marBottom w:val="0"/>
      <w:divBdr>
        <w:top w:val="none" w:sz="0" w:space="0" w:color="auto"/>
        <w:left w:val="none" w:sz="0" w:space="0" w:color="auto"/>
        <w:bottom w:val="none" w:sz="0" w:space="0" w:color="auto"/>
        <w:right w:val="none" w:sz="0" w:space="0" w:color="auto"/>
      </w:divBdr>
    </w:div>
    <w:div w:id="223222222">
      <w:marLeft w:val="480"/>
      <w:marRight w:val="0"/>
      <w:marTop w:val="0"/>
      <w:marBottom w:val="0"/>
      <w:divBdr>
        <w:top w:val="none" w:sz="0" w:space="0" w:color="auto"/>
        <w:left w:val="none" w:sz="0" w:space="0" w:color="auto"/>
        <w:bottom w:val="none" w:sz="0" w:space="0" w:color="auto"/>
        <w:right w:val="none" w:sz="0" w:space="0" w:color="auto"/>
      </w:divBdr>
    </w:div>
    <w:div w:id="227037732">
      <w:marLeft w:val="480"/>
      <w:marRight w:val="0"/>
      <w:marTop w:val="0"/>
      <w:marBottom w:val="0"/>
      <w:divBdr>
        <w:top w:val="none" w:sz="0" w:space="0" w:color="auto"/>
        <w:left w:val="none" w:sz="0" w:space="0" w:color="auto"/>
        <w:bottom w:val="none" w:sz="0" w:space="0" w:color="auto"/>
        <w:right w:val="none" w:sz="0" w:space="0" w:color="auto"/>
      </w:divBdr>
    </w:div>
    <w:div w:id="227305445">
      <w:marLeft w:val="480"/>
      <w:marRight w:val="0"/>
      <w:marTop w:val="0"/>
      <w:marBottom w:val="0"/>
      <w:divBdr>
        <w:top w:val="none" w:sz="0" w:space="0" w:color="auto"/>
        <w:left w:val="none" w:sz="0" w:space="0" w:color="auto"/>
        <w:bottom w:val="none" w:sz="0" w:space="0" w:color="auto"/>
        <w:right w:val="none" w:sz="0" w:space="0" w:color="auto"/>
      </w:divBdr>
    </w:div>
    <w:div w:id="227805762">
      <w:marLeft w:val="480"/>
      <w:marRight w:val="0"/>
      <w:marTop w:val="0"/>
      <w:marBottom w:val="0"/>
      <w:divBdr>
        <w:top w:val="none" w:sz="0" w:space="0" w:color="auto"/>
        <w:left w:val="none" w:sz="0" w:space="0" w:color="auto"/>
        <w:bottom w:val="none" w:sz="0" w:space="0" w:color="auto"/>
        <w:right w:val="none" w:sz="0" w:space="0" w:color="auto"/>
      </w:divBdr>
    </w:div>
    <w:div w:id="228269964">
      <w:marLeft w:val="480"/>
      <w:marRight w:val="0"/>
      <w:marTop w:val="0"/>
      <w:marBottom w:val="0"/>
      <w:divBdr>
        <w:top w:val="none" w:sz="0" w:space="0" w:color="auto"/>
        <w:left w:val="none" w:sz="0" w:space="0" w:color="auto"/>
        <w:bottom w:val="none" w:sz="0" w:space="0" w:color="auto"/>
        <w:right w:val="none" w:sz="0" w:space="0" w:color="auto"/>
      </w:divBdr>
    </w:div>
    <w:div w:id="229315779">
      <w:marLeft w:val="480"/>
      <w:marRight w:val="0"/>
      <w:marTop w:val="0"/>
      <w:marBottom w:val="0"/>
      <w:divBdr>
        <w:top w:val="none" w:sz="0" w:space="0" w:color="auto"/>
        <w:left w:val="none" w:sz="0" w:space="0" w:color="auto"/>
        <w:bottom w:val="none" w:sz="0" w:space="0" w:color="auto"/>
        <w:right w:val="none" w:sz="0" w:space="0" w:color="auto"/>
      </w:divBdr>
    </w:div>
    <w:div w:id="231544818">
      <w:marLeft w:val="480"/>
      <w:marRight w:val="0"/>
      <w:marTop w:val="0"/>
      <w:marBottom w:val="0"/>
      <w:divBdr>
        <w:top w:val="none" w:sz="0" w:space="0" w:color="auto"/>
        <w:left w:val="none" w:sz="0" w:space="0" w:color="auto"/>
        <w:bottom w:val="none" w:sz="0" w:space="0" w:color="auto"/>
        <w:right w:val="none" w:sz="0" w:space="0" w:color="auto"/>
      </w:divBdr>
    </w:div>
    <w:div w:id="231962483">
      <w:marLeft w:val="480"/>
      <w:marRight w:val="0"/>
      <w:marTop w:val="0"/>
      <w:marBottom w:val="0"/>
      <w:divBdr>
        <w:top w:val="none" w:sz="0" w:space="0" w:color="auto"/>
        <w:left w:val="none" w:sz="0" w:space="0" w:color="auto"/>
        <w:bottom w:val="none" w:sz="0" w:space="0" w:color="auto"/>
        <w:right w:val="none" w:sz="0" w:space="0" w:color="auto"/>
      </w:divBdr>
    </w:div>
    <w:div w:id="232400663">
      <w:marLeft w:val="480"/>
      <w:marRight w:val="0"/>
      <w:marTop w:val="0"/>
      <w:marBottom w:val="0"/>
      <w:divBdr>
        <w:top w:val="none" w:sz="0" w:space="0" w:color="auto"/>
        <w:left w:val="none" w:sz="0" w:space="0" w:color="auto"/>
        <w:bottom w:val="none" w:sz="0" w:space="0" w:color="auto"/>
        <w:right w:val="none" w:sz="0" w:space="0" w:color="auto"/>
      </w:divBdr>
    </w:div>
    <w:div w:id="232467800">
      <w:marLeft w:val="480"/>
      <w:marRight w:val="0"/>
      <w:marTop w:val="0"/>
      <w:marBottom w:val="0"/>
      <w:divBdr>
        <w:top w:val="none" w:sz="0" w:space="0" w:color="auto"/>
        <w:left w:val="none" w:sz="0" w:space="0" w:color="auto"/>
        <w:bottom w:val="none" w:sz="0" w:space="0" w:color="auto"/>
        <w:right w:val="none" w:sz="0" w:space="0" w:color="auto"/>
      </w:divBdr>
    </w:div>
    <w:div w:id="232744584">
      <w:marLeft w:val="480"/>
      <w:marRight w:val="0"/>
      <w:marTop w:val="0"/>
      <w:marBottom w:val="0"/>
      <w:divBdr>
        <w:top w:val="none" w:sz="0" w:space="0" w:color="auto"/>
        <w:left w:val="none" w:sz="0" w:space="0" w:color="auto"/>
        <w:bottom w:val="none" w:sz="0" w:space="0" w:color="auto"/>
        <w:right w:val="none" w:sz="0" w:space="0" w:color="auto"/>
      </w:divBdr>
    </w:div>
    <w:div w:id="233005394">
      <w:marLeft w:val="480"/>
      <w:marRight w:val="0"/>
      <w:marTop w:val="0"/>
      <w:marBottom w:val="0"/>
      <w:divBdr>
        <w:top w:val="none" w:sz="0" w:space="0" w:color="auto"/>
        <w:left w:val="none" w:sz="0" w:space="0" w:color="auto"/>
        <w:bottom w:val="none" w:sz="0" w:space="0" w:color="auto"/>
        <w:right w:val="none" w:sz="0" w:space="0" w:color="auto"/>
      </w:divBdr>
    </w:div>
    <w:div w:id="233858777">
      <w:marLeft w:val="480"/>
      <w:marRight w:val="0"/>
      <w:marTop w:val="0"/>
      <w:marBottom w:val="0"/>
      <w:divBdr>
        <w:top w:val="none" w:sz="0" w:space="0" w:color="auto"/>
        <w:left w:val="none" w:sz="0" w:space="0" w:color="auto"/>
        <w:bottom w:val="none" w:sz="0" w:space="0" w:color="auto"/>
        <w:right w:val="none" w:sz="0" w:space="0" w:color="auto"/>
      </w:divBdr>
    </w:div>
    <w:div w:id="233860704">
      <w:marLeft w:val="480"/>
      <w:marRight w:val="0"/>
      <w:marTop w:val="0"/>
      <w:marBottom w:val="0"/>
      <w:divBdr>
        <w:top w:val="none" w:sz="0" w:space="0" w:color="auto"/>
        <w:left w:val="none" w:sz="0" w:space="0" w:color="auto"/>
        <w:bottom w:val="none" w:sz="0" w:space="0" w:color="auto"/>
        <w:right w:val="none" w:sz="0" w:space="0" w:color="auto"/>
      </w:divBdr>
    </w:div>
    <w:div w:id="234627062">
      <w:marLeft w:val="480"/>
      <w:marRight w:val="0"/>
      <w:marTop w:val="0"/>
      <w:marBottom w:val="0"/>
      <w:divBdr>
        <w:top w:val="none" w:sz="0" w:space="0" w:color="auto"/>
        <w:left w:val="none" w:sz="0" w:space="0" w:color="auto"/>
        <w:bottom w:val="none" w:sz="0" w:space="0" w:color="auto"/>
        <w:right w:val="none" w:sz="0" w:space="0" w:color="auto"/>
      </w:divBdr>
    </w:div>
    <w:div w:id="235896669">
      <w:marLeft w:val="480"/>
      <w:marRight w:val="0"/>
      <w:marTop w:val="0"/>
      <w:marBottom w:val="0"/>
      <w:divBdr>
        <w:top w:val="none" w:sz="0" w:space="0" w:color="auto"/>
        <w:left w:val="none" w:sz="0" w:space="0" w:color="auto"/>
        <w:bottom w:val="none" w:sz="0" w:space="0" w:color="auto"/>
        <w:right w:val="none" w:sz="0" w:space="0" w:color="auto"/>
      </w:divBdr>
    </w:div>
    <w:div w:id="237714422">
      <w:marLeft w:val="480"/>
      <w:marRight w:val="0"/>
      <w:marTop w:val="0"/>
      <w:marBottom w:val="0"/>
      <w:divBdr>
        <w:top w:val="none" w:sz="0" w:space="0" w:color="auto"/>
        <w:left w:val="none" w:sz="0" w:space="0" w:color="auto"/>
        <w:bottom w:val="none" w:sz="0" w:space="0" w:color="auto"/>
        <w:right w:val="none" w:sz="0" w:space="0" w:color="auto"/>
      </w:divBdr>
    </w:div>
    <w:div w:id="238559053">
      <w:marLeft w:val="480"/>
      <w:marRight w:val="0"/>
      <w:marTop w:val="0"/>
      <w:marBottom w:val="0"/>
      <w:divBdr>
        <w:top w:val="none" w:sz="0" w:space="0" w:color="auto"/>
        <w:left w:val="none" w:sz="0" w:space="0" w:color="auto"/>
        <w:bottom w:val="none" w:sz="0" w:space="0" w:color="auto"/>
        <w:right w:val="none" w:sz="0" w:space="0" w:color="auto"/>
      </w:divBdr>
    </w:div>
    <w:div w:id="238755518">
      <w:marLeft w:val="480"/>
      <w:marRight w:val="0"/>
      <w:marTop w:val="0"/>
      <w:marBottom w:val="0"/>
      <w:divBdr>
        <w:top w:val="none" w:sz="0" w:space="0" w:color="auto"/>
        <w:left w:val="none" w:sz="0" w:space="0" w:color="auto"/>
        <w:bottom w:val="none" w:sz="0" w:space="0" w:color="auto"/>
        <w:right w:val="none" w:sz="0" w:space="0" w:color="auto"/>
      </w:divBdr>
    </w:div>
    <w:div w:id="240526725">
      <w:marLeft w:val="480"/>
      <w:marRight w:val="0"/>
      <w:marTop w:val="0"/>
      <w:marBottom w:val="0"/>
      <w:divBdr>
        <w:top w:val="none" w:sz="0" w:space="0" w:color="auto"/>
        <w:left w:val="none" w:sz="0" w:space="0" w:color="auto"/>
        <w:bottom w:val="none" w:sz="0" w:space="0" w:color="auto"/>
        <w:right w:val="none" w:sz="0" w:space="0" w:color="auto"/>
      </w:divBdr>
    </w:div>
    <w:div w:id="240677047">
      <w:marLeft w:val="480"/>
      <w:marRight w:val="0"/>
      <w:marTop w:val="0"/>
      <w:marBottom w:val="0"/>
      <w:divBdr>
        <w:top w:val="none" w:sz="0" w:space="0" w:color="auto"/>
        <w:left w:val="none" w:sz="0" w:space="0" w:color="auto"/>
        <w:bottom w:val="none" w:sz="0" w:space="0" w:color="auto"/>
        <w:right w:val="none" w:sz="0" w:space="0" w:color="auto"/>
      </w:divBdr>
    </w:div>
    <w:div w:id="241107648">
      <w:marLeft w:val="480"/>
      <w:marRight w:val="0"/>
      <w:marTop w:val="0"/>
      <w:marBottom w:val="0"/>
      <w:divBdr>
        <w:top w:val="none" w:sz="0" w:space="0" w:color="auto"/>
        <w:left w:val="none" w:sz="0" w:space="0" w:color="auto"/>
        <w:bottom w:val="none" w:sz="0" w:space="0" w:color="auto"/>
        <w:right w:val="none" w:sz="0" w:space="0" w:color="auto"/>
      </w:divBdr>
    </w:div>
    <w:div w:id="246109828">
      <w:marLeft w:val="480"/>
      <w:marRight w:val="0"/>
      <w:marTop w:val="0"/>
      <w:marBottom w:val="0"/>
      <w:divBdr>
        <w:top w:val="none" w:sz="0" w:space="0" w:color="auto"/>
        <w:left w:val="none" w:sz="0" w:space="0" w:color="auto"/>
        <w:bottom w:val="none" w:sz="0" w:space="0" w:color="auto"/>
        <w:right w:val="none" w:sz="0" w:space="0" w:color="auto"/>
      </w:divBdr>
    </w:div>
    <w:div w:id="246504496">
      <w:marLeft w:val="480"/>
      <w:marRight w:val="0"/>
      <w:marTop w:val="0"/>
      <w:marBottom w:val="0"/>
      <w:divBdr>
        <w:top w:val="none" w:sz="0" w:space="0" w:color="auto"/>
        <w:left w:val="none" w:sz="0" w:space="0" w:color="auto"/>
        <w:bottom w:val="none" w:sz="0" w:space="0" w:color="auto"/>
        <w:right w:val="none" w:sz="0" w:space="0" w:color="auto"/>
      </w:divBdr>
    </w:div>
    <w:div w:id="249196965">
      <w:marLeft w:val="480"/>
      <w:marRight w:val="0"/>
      <w:marTop w:val="0"/>
      <w:marBottom w:val="0"/>
      <w:divBdr>
        <w:top w:val="none" w:sz="0" w:space="0" w:color="auto"/>
        <w:left w:val="none" w:sz="0" w:space="0" w:color="auto"/>
        <w:bottom w:val="none" w:sz="0" w:space="0" w:color="auto"/>
        <w:right w:val="none" w:sz="0" w:space="0" w:color="auto"/>
      </w:divBdr>
    </w:div>
    <w:div w:id="250116931">
      <w:marLeft w:val="480"/>
      <w:marRight w:val="0"/>
      <w:marTop w:val="0"/>
      <w:marBottom w:val="0"/>
      <w:divBdr>
        <w:top w:val="none" w:sz="0" w:space="0" w:color="auto"/>
        <w:left w:val="none" w:sz="0" w:space="0" w:color="auto"/>
        <w:bottom w:val="none" w:sz="0" w:space="0" w:color="auto"/>
        <w:right w:val="none" w:sz="0" w:space="0" w:color="auto"/>
      </w:divBdr>
    </w:div>
    <w:div w:id="250358212">
      <w:marLeft w:val="480"/>
      <w:marRight w:val="0"/>
      <w:marTop w:val="0"/>
      <w:marBottom w:val="0"/>
      <w:divBdr>
        <w:top w:val="none" w:sz="0" w:space="0" w:color="auto"/>
        <w:left w:val="none" w:sz="0" w:space="0" w:color="auto"/>
        <w:bottom w:val="none" w:sz="0" w:space="0" w:color="auto"/>
        <w:right w:val="none" w:sz="0" w:space="0" w:color="auto"/>
      </w:divBdr>
    </w:div>
    <w:div w:id="251623888">
      <w:marLeft w:val="480"/>
      <w:marRight w:val="0"/>
      <w:marTop w:val="0"/>
      <w:marBottom w:val="0"/>
      <w:divBdr>
        <w:top w:val="none" w:sz="0" w:space="0" w:color="auto"/>
        <w:left w:val="none" w:sz="0" w:space="0" w:color="auto"/>
        <w:bottom w:val="none" w:sz="0" w:space="0" w:color="auto"/>
        <w:right w:val="none" w:sz="0" w:space="0" w:color="auto"/>
      </w:divBdr>
    </w:div>
    <w:div w:id="252401761">
      <w:marLeft w:val="480"/>
      <w:marRight w:val="0"/>
      <w:marTop w:val="0"/>
      <w:marBottom w:val="0"/>
      <w:divBdr>
        <w:top w:val="none" w:sz="0" w:space="0" w:color="auto"/>
        <w:left w:val="none" w:sz="0" w:space="0" w:color="auto"/>
        <w:bottom w:val="none" w:sz="0" w:space="0" w:color="auto"/>
        <w:right w:val="none" w:sz="0" w:space="0" w:color="auto"/>
      </w:divBdr>
    </w:div>
    <w:div w:id="252587239">
      <w:marLeft w:val="480"/>
      <w:marRight w:val="0"/>
      <w:marTop w:val="0"/>
      <w:marBottom w:val="0"/>
      <w:divBdr>
        <w:top w:val="none" w:sz="0" w:space="0" w:color="auto"/>
        <w:left w:val="none" w:sz="0" w:space="0" w:color="auto"/>
        <w:bottom w:val="none" w:sz="0" w:space="0" w:color="auto"/>
        <w:right w:val="none" w:sz="0" w:space="0" w:color="auto"/>
      </w:divBdr>
    </w:div>
    <w:div w:id="252861877">
      <w:marLeft w:val="480"/>
      <w:marRight w:val="0"/>
      <w:marTop w:val="0"/>
      <w:marBottom w:val="0"/>
      <w:divBdr>
        <w:top w:val="none" w:sz="0" w:space="0" w:color="auto"/>
        <w:left w:val="none" w:sz="0" w:space="0" w:color="auto"/>
        <w:bottom w:val="none" w:sz="0" w:space="0" w:color="auto"/>
        <w:right w:val="none" w:sz="0" w:space="0" w:color="auto"/>
      </w:divBdr>
    </w:div>
    <w:div w:id="252865117">
      <w:marLeft w:val="480"/>
      <w:marRight w:val="0"/>
      <w:marTop w:val="0"/>
      <w:marBottom w:val="0"/>
      <w:divBdr>
        <w:top w:val="none" w:sz="0" w:space="0" w:color="auto"/>
        <w:left w:val="none" w:sz="0" w:space="0" w:color="auto"/>
        <w:bottom w:val="none" w:sz="0" w:space="0" w:color="auto"/>
        <w:right w:val="none" w:sz="0" w:space="0" w:color="auto"/>
      </w:divBdr>
    </w:div>
    <w:div w:id="253822309">
      <w:marLeft w:val="480"/>
      <w:marRight w:val="0"/>
      <w:marTop w:val="0"/>
      <w:marBottom w:val="0"/>
      <w:divBdr>
        <w:top w:val="none" w:sz="0" w:space="0" w:color="auto"/>
        <w:left w:val="none" w:sz="0" w:space="0" w:color="auto"/>
        <w:bottom w:val="none" w:sz="0" w:space="0" w:color="auto"/>
        <w:right w:val="none" w:sz="0" w:space="0" w:color="auto"/>
      </w:divBdr>
    </w:div>
    <w:div w:id="254364468">
      <w:marLeft w:val="480"/>
      <w:marRight w:val="0"/>
      <w:marTop w:val="0"/>
      <w:marBottom w:val="0"/>
      <w:divBdr>
        <w:top w:val="none" w:sz="0" w:space="0" w:color="auto"/>
        <w:left w:val="none" w:sz="0" w:space="0" w:color="auto"/>
        <w:bottom w:val="none" w:sz="0" w:space="0" w:color="auto"/>
        <w:right w:val="none" w:sz="0" w:space="0" w:color="auto"/>
      </w:divBdr>
    </w:div>
    <w:div w:id="255476860">
      <w:marLeft w:val="480"/>
      <w:marRight w:val="0"/>
      <w:marTop w:val="0"/>
      <w:marBottom w:val="0"/>
      <w:divBdr>
        <w:top w:val="none" w:sz="0" w:space="0" w:color="auto"/>
        <w:left w:val="none" w:sz="0" w:space="0" w:color="auto"/>
        <w:bottom w:val="none" w:sz="0" w:space="0" w:color="auto"/>
        <w:right w:val="none" w:sz="0" w:space="0" w:color="auto"/>
      </w:divBdr>
    </w:div>
    <w:div w:id="256210609">
      <w:marLeft w:val="480"/>
      <w:marRight w:val="0"/>
      <w:marTop w:val="0"/>
      <w:marBottom w:val="0"/>
      <w:divBdr>
        <w:top w:val="none" w:sz="0" w:space="0" w:color="auto"/>
        <w:left w:val="none" w:sz="0" w:space="0" w:color="auto"/>
        <w:bottom w:val="none" w:sz="0" w:space="0" w:color="auto"/>
        <w:right w:val="none" w:sz="0" w:space="0" w:color="auto"/>
      </w:divBdr>
    </w:div>
    <w:div w:id="256594992">
      <w:marLeft w:val="480"/>
      <w:marRight w:val="0"/>
      <w:marTop w:val="0"/>
      <w:marBottom w:val="0"/>
      <w:divBdr>
        <w:top w:val="none" w:sz="0" w:space="0" w:color="auto"/>
        <w:left w:val="none" w:sz="0" w:space="0" w:color="auto"/>
        <w:bottom w:val="none" w:sz="0" w:space="0" w:color="auto"/>
        <w:right w:val="none" w:sz="0" w:space="0" w:color="auto"/>
      </w:divBdr>
    </w:div>
    <w:div w:id="257058512">
      <w:marLeft w:val="480"/>
      <w:marRight w:val="0"/>
      <w:marTop w:val="0"/>
      <w:marBottom w:val="0"/>
      <w:divBdr>
        <w:top w:val="none" w:sz="0" w:space="0" w:color="auto"/>
        <w:left w:val="none" w:sz="0" w:space="0" w:color="auto"/>
        <w:bottom w:val="none" w:sz="0" w:space="0" w:color="auto"/>
        <w:right w:val="none" w:sz="0" w:space="0" w:color="auto"/>
      </w:divBdr>
    </w:div>
    <w:div w:id="258022504">
      <w:marLeft w:val="480"/>
      <w:marRight w:val="0"/>
      <w:marTop w:val="0"/>
      <w:marBottom w:val="0"/>
      <w:divBdr>
        <w:top w:val="none" w:sz="0" w:space="0" w:color="auto"/>
        <w:left w:val="none" w:sz="0" w:space="0" w:color="auto"/>
        <w:bottom w:val="none" w:sz="0" w:space="0" w:color="auto"/>
        <w:right w:val="none" w:sz="0" w:space="0" w:color="auto"/>
      </w:divBdr>
    </w:div>
    <w:div w:id="258102730">
      <w:marLeft w:val="480"/>
      <w:marRight w:val="0"/>
      <w:marTop w:val="0"/>
      <w:marBottom w:val="0"/>
      <w:divBdr>
        <w:top w:val="none" w:sz="0" w:space="0" w:color="auto"/>
        <w:left w:val="none" w:sz="0" w:space="0" w:color="auto"/>
        <w:bottom w:val="none" w:sz="0" w:space="0" w:color="auto"/>
        <w:right w:val="none" w:sz="0" w:space="0" w:color="auto"/>
      </w:divBdr>
    </w:div>
    <w:div w:id="259678649">
      <w:marLeft w:val="480"/>
      <w:marRight w:val="0"/>
      <w:marTop w:val="0"/>
      <w:marBottom w:val="0"/>
      <w:divBdr>
        <w:top w:val="none" w:sz="0" w:space="0" w:color="auto"/>
        <w:left w:val="none" w:sz="0" w:space="0" w:color="auto"/>
        <w:bottom w:val="none" w:sz="0" w:space="0" w:color="auto"/>
        <w:right w:val="none" w:sz="0" w:space="0" w:color="auto"/>
      </w:divBdr>
    </w:div>
    <w:div w:id="260263031">
      <w:marLeft w:val="480"/>
      <w:marRight w:val="0"/>
      <w:marTop w:val="0"/>
      <w:marBottom w:val="0"/>
      <w:divBdr>
        <w:top w:val="none" w:sz="0" w:space="0" w:color="auto"/>
        <w:left w:val="none" w:sz="0" w:space="0" w:color="auto"/>
        <w:bottom w:val="none" w:sz="0" w:space="0" w:color="auto"/>
        <w:right w:val="none" w:sz="0" w:space="0" w:color="auto"/>
      </w:divBdr>
    </w:div>
    <w:div w:id="260645006">
      <w:marLeft w:val="480"/>
      <w:marRight w:val="0"/>
      <w:marTop w:val="0"/>
      <w:marBottom w:val="0"/>
      <w:divBdr>
        <w:top w:val="none" w:sz="0" w:space="0" w:color="auto"/>
        <w:left w:val="none" w:sz="0" w:space="0" w:color="auto"/>
        <w:bottom w:val="none" w:sz="0" w:space="0" w:color="auto"/>
        <w:right w:val="none" w:sz="0" w:space="0" w:color="auto"/>
      </w:divBdr>
    </w:div>
    <w:div w:id="261686970">
      <w:marLeft w:val="480"/>
      <w:marRight w:val="0"/>
      <w:marTop w:val="0"/>
      <w:marBottom w:val="0"/>
      <w:divBdr>
        <w:top w:val="none" w:sz="0" w:space="0" w:color="auto"/>
        <w:left w:val="none" w:sz="0" w:space="0" w:color="auto"/>
        <w:bottom w:val="none" w:sz="0" w:space="0" w:color="auto"/>
        <w:right w:val="none" w:sz="0" w:space="0" w:color="auto"/>
      </w:divBdr>
    </w:div>
    <w:div w:id="262761850">
      <w:marLeft w:val="480"/>
      <w:marRight w:val="0"/>
      <w:marTop w:val="0"/>
      <w:marBottom w:val="0"/>
      <w:divBdr>
        <w:top w:val="none" w:sz="0" w:space="0" w:color="auto"/>
        <w:left w:val="none" w:sz="0" w:space="0" w:color="auto"/>
        <w:bottom w:val="none" w:sz="0" w:space="0" w:color="auto"/>
        <w:right w:val="none" w:sz="0" w:space="0" w:color="auto"/>
      </w:divBdr>
    </w:div>
    <w:div w:id="264270501">
      <w:marLeft w:val="480"/>
      <w:marRight w:val="0"/>
      <w:marTop w:val="0"/>
      <w:marBottom w:val="0"/>
      <w:divBdr>
        <w:top w:val="none" w:sz="0" w:space="0" w:color="auto"/>
        <w:left w:val="none" w:sz="0" w:space="0" w:color="auto"/>
        <w:bottom w:val="none" w:sz="0" w:space="0" w:color="auto"/>
        <w:right w:val="none" w:sz="0" w:space="0" w:color="auto"/>
      </w:divBdr>
    </w:div>
    <w:div w:id="265314935">
      <w:marLeft w:val="480"/>
      <w:marRight w:val="0"/>
      <w:marTop w:val="0"/>
      <w:marBottom w:val="0"/>
      <w:divBdr>
        <w:top w:val="none" w:sz="0" w:space="0" w:color="auto"/>
        <w:left w:val="none" w:sz="0" w:space="0" w:color="auto"/>
        <w:bottom w:val="none" w:sz="0" w:space="0" w:color="auto"/>
        <w:right w:val="none" w:sz="0" w:space="0" w:color="auto"/>
      </w:divBdr>
    </w:div>
    <w:div w:id="266039388">
      <w:marLeft w:val="480"/>
      <w:marRight w:val="0"/>
      <w:marTop w:val="0"/>
      <w:marBottom w:val="0"/>
      <w:divBdr>
        <w:top w:val="none" w:sz="0" w:space="0" w:color="auto"/>
        <w:left w:val="none" w:sz="0" w:space="0" w:color="auto"/>
        <w:bottom w:val="none" w:sz="0" w:space="0" w:color="auto"/>
        <w:right w:val="none" w:sz="0" w:space="0" w:color="auto"/>
      </w:divBdr>
    </w:div>
    <w:div w:id="266815928">
      <w:marLeft w:val="480"/>
      <w:marRight w:val="0"/>
      <w:marTop w:val="0"/>
      <w:marBottom w:val="0"/>
      <w:divBdr>
        <w:top w:val="none" w:sz="0" w:space="0" w:color="auto"/>
        <w:left w:val="none" w:sz="0" w:space="0" w:color="auto"/>
        <w:bottom w:val="none" w:sz="0" w:space="0" w:color="auto"/>
        <w:right w:val="none" w:sz="0" w:space="0" w:color="auto"/>
      </w:divBdr>
    </w:div>
    <w:div w:id="266935776">
      <w:marLeft w:val="480"/>
      <w:marRight w:val="0"/>
      <w:marTop w:val="0"/>
      <w:marBottom w:val="0"/>
      <w:divBdr>
        <w:top w:val="none" w:sz="0" w:space="0" w:color="auto"/>
        <w:left w:val="none" w:sz="0" w:space="0" w:color="auto"/>
        <w:bottom w:val="none" w:sz="0" w:space="0" w:color="auto"/>
        <w:right w:val="none" w:sz="0" w:space="0" w:color="auto"/>
      </w:divBdr>
    </w:div>
    <w:div w:id="267468546">
      <w:marLeft w:val="480"/>
      <w:marRight w:val="0"/>
      <w:marTop w:val="0"/>
      <w:marBottom w:val="0"/>
      <w:divBdr>
        <w:top w:val="none" w:sz="0" w:space="0" w:color="auto"/>
        <w:left w:val="none" w:sz="0" w:space="0" w:color="auto"/>
        <w:bottom w:val="none" w:sz="0" w:space="0" w:color="auto"/>
        <w:right w:val="none" w:sz="0" w:space="0" w:color="auto"/>
      </w:divBdr>
    </w:div>
    <w:div w:id="267780642">
      <w:marLeft w:val="480"/>
      <w:marRight w:val="0"/>
      <w:marTop w:val="0"/>
      <w:marBottom w:val="0"/>
      <w:divBdr>
        <w:top w:val="none" w:sz="0" w:space="0" w:color="auto"/>
        <w:left w:val="none" w:sz="0" w:space="0" w:color="auto"/>
        <w:bottom w:val="none" w:sz="0" w:space="0" w:color="auto"/>
        <w:right w:val="none" w:sz="0" w:space="0" w:color="auto"/>
      </w:divBdr>
    </w:div>
    <w:div w:id="269437518">
      <w:marLeft w:val="480"/>
      <w:marRight w:val="0"/>
      <w:marTop w:val="0"/>
      <w:marBottom w:val="0"/>
      <w:divBdr>
        <w:top w:val="none" w:sz="0" w:space="0" w:color="auto"/>
        <w:left w:val="none" w:sz="0" w:space="0" w:color="auto"/>
        <w:bottom w:val="none" w:sz="0" w:space="0" w:color="auto"/>
        <w:right w:val="none" w:sz="0" w:space="0" w:color="auto"/>
      </w:divBdr>
    </w:div>
    <w:div w:id="271284714">
      <w:marLeft w:val="480"/>
      <w:marRight w:val="0"/>
      <w:marTop w:val="0"/>
      <w:marBottom w:val="0"/>
      <w:divBdr>
        <w:top w:val="none" w:sz="0" w:space="0" w:color="auto"/>
        <w:left w:val="none" w:sz="0" w:space="0" w:color="auto"/>
        <w:bottom w:val="none" w:sz="0" w:space="0" w:color="auto"/>
        <w:right w:val="none" w:sz="0" w:space="0" w:color="auto"/>
      </w:divBdr>
    </w:div>
    <w:div w:id="272203024">
      <w:marLeft w:val="480"/>
      <w:marRight w:val="0"/>
      <w:marTop w:val="0"/>
      <w:marBottom w:val="0"/>
      <w:divBdr>
        <w:top w:val="none" w:sz="0" w:space="0" w:color="auto"/>
        <w:left w:val="none" w:sz="0" w:space="0" w:color="auto"/>
        <w:bottom w:val="none" w:sz="0" w:space="0" w:color="auto"/>
        <w:right w:val="none" w:sz="0" w:space="0" w:color="auto"/>
      </w:divBdr>
    </w:div>
    <w:div w:id="274334834">
      <w:marLeft w:val="480"/>
      <w:marRight w:val="0"/>
      <w:marTop w:val="0"/>
      <w:marBottom w:val="0"/>
      <w:divBdr>
        <w:top w:val="none" w:sz="0" w:space="0" w:color="auto"/>
        <w:left w:val="none" w:sz="0" w:space="0" w:color="auto"/>
        <w:bottom w:val="none" w:sz="0" w:space="0" w:color="auto"/>
        <w:right w:val="none" w:sz="0" w:space="0" w:color="auto"/>
      </w:divBdr>
    </w:div>
    <w:div w:id="276378350">
      <w:marLeft w:val="480"/>
      <w:marRight w:val="0"/>
      <w:marTop w:val="0"/>
      <w:marBottom w:val="0"/>
      <w:divBdr>
        <w:top w:val="none" w:sz="0" w:space="0" w:color="auto"/>
        <w:left w:val="none" w:sz="0" w:space="0" w:color="auto"/>
        <w:bottom w:val="none" w:sz="0" w:space="0" w:color="auto"/>
        <w:right w:val="none" w:sz="0" w:space="0" w:color="auto"/>
      </w:divBdr>
    </w:div>
    <w:div w:id="276520689">
      <w:marLeft w:val="480"/>
      <w:marRight w:val="0"/>
      <w:marTop w:val="0"/>
      <w:marBottom w:val="0"/>
      <w:divBdr>
        <w:top w:val="none" w:sz="0" w:space="0" w:color="auto"/>
        <w:left w:val="none" w:sz="0" w:space="0" w:color="auto"/>
        <w:bottom w:val="none" w:sz="0" w:space="0" w:color="auto"/>
        <w:right w:val="none" w:sz="0" w:space="0" w:color="auto"/>
      </w:divBdr>
    </w:div>
    <w:div w:id="277031626">
      <w:marLeft w:val="480"/>
      <w:marRight w:val="0"/>
      <w:marTop w:val="0"/>
      <w:marBottom w:val="0"/>
      <w:divBdr>
        <w:top w:val="none" w:sz="0" w:space="0" w:color="auto"/>
        <w:left w:val="none" w:sz="0" w:space="0" w:color="auto"/>
        <w:bottom w:val="none" w:sz="0" w:space="0" w:color="auto"/>
        <w:right w:val="none" w:sz="0" w:space="0" w:color="auto"/>
      </w:divBdr>
    </w:div>
    <w:div w:id="278226226">
      <w:marLeft w:val="480"/>
      <w:marRight w:val="0"/>
      <w:marTop w:val="0"/>
      <w:marBottom w:val="0"/>
      <w:divBdr>
        <w:top w:val="none" w:sz="0" w:space="0" w:color="auto"/>
        <w:left w:val="none" w:sz="0" w:space="0" w:color="auto"/>
        <w:bottom w:val="none" w:sz="0" w:space="0" w:color="auto"/>
        <w:right w:val="none" w:sz="0" w:space="0" w:color="auto"/>
      </w:divBdr>
    </w:div>
    <w:div w:id="278295194">
      <w:marLeft w:val="480"/>
      <w:marRight w:val="0"/>
      <w:marTop w:val="0"/>
      <w:marBottom w:val="0"/>
      <w:divBdr>
        <w:top w:val="none" w:sz="0" w:space="0" w:color="auto"/>
        <w:left w:val="none" w:sz="0" w:space="0" w:color="auto"/>
        <w:bottom w:val="none" w:sz="0" w:space="0" w:color="auto"/>
        <w:right w:val="none" w:sz="0" w:space="0" w:color="auto"/>
      </w:divBdr>
    </w:div>
    <w:div w:id="278491825">
      <w:marLeft w:val="480"/>
      <w:marRight w:val="0"/>
      <w:marTop w:val="0"/>
      <w:marBottom w:val="0"/>
      <w:divBdr>
        <w:top w:val="none" w:sz="0" w:space="0" w:color="auto"/>
        <w:left w:val="none" w:sz="0" w:space="0" w:color="auto"/>
        <w:bottom w:val="none" w:sz="0" w:space="0" w:color="auto"/>
        <w:right w:val="none" w:sz="0" w:space="0" w:color="auto"/>
      </w:divBdr>
    </w:div>
    <w:div w:id="279146749">
      <w:marLeft w:val="480"/>
      <w:marRight w:val="0"/>
      <w:marTop w:val="0"/>
      <w:marBottom w:val="0"/>
      <w:divBdr>
        <w:top w:val="none" w:sz="0" w:space="0" w:color="auto"/>
        <w:left w:val="none" w:sz="0" w:space="0" w:color="auto"/>
        <w:bottom w:val="none" w:sz="0" w:space="0" w:color="auto"/>
        <w:right w:val="none" w:sz="0" w:space="0" w:color="auto"/>
      </w:divBdr>
    </w:div>
    <w:div w:id="279191099">
      <w:marLeft w:val="480"/>
      <w:marRight w:val="0"/>
      <w:marTop w:val="0"/>
      <w:marBottom w:val="0"/>
      <w:divBdr>
        <w:top w:val="none" w:sz="0" w:space="0" w:color="auto"/>
        <w:left w:val="none" w:sz="0" w:space="0" w:color="auto"/>
        <w:bottom w:val="none" w:sz="0" w:space="0" w:color="auto"/>
        <w:right w:val="none" w:sz="0" w:space="0" w:color="auto"/>
      </w:divBdr>
    </w:div>
    <w:div w:id="279919975">
      <w:marLeft w:val="480"/>
      <w:marRight w:val="0"/>
      <w:marTop w:val="0"/>
      <w:marBottom w:val="0"/>
      <w:divBdr>
        <w:top w:val="none" w:sz="0" w:space="0" w:color="auto"/>
        <w:left w:val="none" w:sz="0" w:space="0" w:color="auto"/>
        <w:bottom w:val="none" w:sz="0" w:space="0" w:color="auto"/>
        <w:right w:val="none" w:sz="0" w:space="0" w:color="auto"/>
      </w:divBdr>
    </w:div>
    <w:div w:id="280377521">
      <w:marLeft w:val="480"/>
      <w:marRight w:val="0"/>
      <w:marTop w:val="0"/>
      <w:marBottom w:val="0"/>
      <w:divBdr>
        <w:top w:val="none" w:sz="0" w:space="0" w:color="auto"/>
        <w:left w:val="none" w:sz="0" w:space="0" w:color="auto"/>
        <w:bottom w:val="none" w:sz="0" w:space="0" w:color="auto"/>
        <w:right w:val="none" w:sz="0" w:space="0" w:color="auto"/>
      </w:divBdr>
    </w:div>
    <w:div w:id="285161805">
      <w:marLeft w:val="480"/>
      <w:marRight w:val="0"/>
      <w:marTop w:val="0"/>
      <w:marBottom w:val="0"/>
      <w:divBdr>
        <w:top w:val="none" w:sz="0" w:space="0" w:color="auto"/>
        <w:left w:val="none" w:sz="0" w:space="0" w:color="auto"/>
        <w:bottom w:val="none" w:sz="0" w:space="0" w:color="auto"/>
        <w:right w:val="none" w:sz="0" w:space="0" w:color="auto"/>
      </w:divBdr>
    </w:div>
    <w:div w:id="285162589">
      <w:marLeft w:val="480"/>
      <w:marRight w:val="0"/>
      <w:marTop w:val="0"/>
      <w:marBottom w:val="0"/>
      <w:divBdr>
        <w:top w:val="none" w:sz="0" w:space="0" w:color="auto"/>
        <w:left w:val="none" w:sz="0" w:space="0" w:color="auto"/>
        <w:bottom w:val="none" w:sz="0" w:space="0" w:color="auto"/>
        <w:right w:val="none" w:sz="0" w:space="0" w:color="auto"/>
      </w:divBdr>
    </w:div>
    <w:div w:id="285738631">
      <w:marLeft w:val="480"/>
      <w:marRight w:val="0"/>
      <w:marTop w:val="0"/>
      <w:marBottom w:val="0"/>
      <w:divBdr>
        <w:top w:val="none" w:sz="0" w:space="0" w:color="auto"/>
        <w:left w:val="none" w:sz="0" w:space="0" w:color="auto"/>
        <w:bottom w:val="none" w:sz="0" w:space="0" w:color="auto"/>
        <w:right w:val="none" w:sz="0" w:space="0" w:color="auto"/>
      </w:divBdr>
    </w:div>
    <w:div w:id="287513447">
      <w:marLeft w:val="480"/>
      <w:marRight w:val="0"/>
      <w:marTop w:val="0"/>
      <w:marBottom w:val="0"/>
      <w:divBdr>
        <w:top w:val="none" w:sz="0" w:space="0" w:color="auto"/>
        <w:left w:val="none" w:sz="0" w:space="0" w:color="auto"/>
        <w:bottom w:val="none" w:sz="0" w:space="0" w:color="auto"/>
        <w:right w:val="none" w:sz="0" w:space="0" w:color="auto"/>
      </w:divBdr>
    </w:div>
    <w:div w:id="287515963">
      <w:marLeft w:val="480"/>
      <w:marRight w:val="0"/>
      <w:marTop w:val="0"/>
      <w:marBottom w:val="0"/>
      <w:divBdr>
        <w:top w:val="none" w:sz="0" w:space="0" w:color="auto"/>
        <w:left w:val="none" w:sz="0" w:space="0" w:color="auto"/>
        <w:bottom w:val="none" w:sz="0" w:space="0" w:color="auto"/>
        <w:right w:val="none" w:sz="0" w:space="0" w:color="auto"/>
      </w:divBdr>
    </w:div>
    <w:div w:id="287854734">
      <w:marLeft w:val="480"/>
      <w:marRight w:val="0"/>
      <w:marTop w:val="0"/>
      <w:marBottom w:val="0"/>
      <w:divBdr>
        <w:top w:val="none" w:sz="0" w:space="0" w:color="auto"/>
        <w:left w:val="none" w:sz="0" w:space="0" w:color="auto"/>
        <w:bottom w:val="none" w:sz="0" w:space="0" w:color="auto"/>
        <w:right w:val="none" w:sz="0" w:space="0" w:color="auto"/>
      </w:divBdr>
    </w:div>
    <w:div w:id="288244783">
      <w:marLeft w:val="480"/>
      <w:marRight w:val="0"/>
      <w:marTop w:val="0"/>
      <w:marBottom w:val="0"/>
      <w:divBdr>
        <w:top w:val="none" w:sz="0" w:space="0" w:color="auto"/>
        <w:left w:val="none" w:sz="0" w:space="0" w:color="auto"/>
        <w:bottom w:val="none" w:sz="0" w:space="0" w:color="auto"/>
        <w:right w:val="none" w:sz="0" w:space="0" w:color="auto"/>
      </w:divBdr>
    </w:div>
    <w:div w:id="288707394">
      <w:marLeft w:val="480"/>
      <w:marRight w:val="0"/>
      <w:marTop w:val="0"/>
      <w:marBottom w:val="0"/>
      <w:divBdr>
        <w:top w:val="none" w:sz="0" w:space="0" w:color="auto"/>
        <w:left w:val="none" w:sz="0" w:space="0" w:color="auto"/>
        <w:bottom w:val="none" w:sz="0" w:space="0" w:color="auto"/>
        <w:right w:val="none" w:sz="0" w:space="0" w:color="auto"/>
      </w:divBdr>
    </w:div>
    <w:div w:id="289558177">
      <w:marLeft w:val="480"/>
      <w:marRight w:val="0"/>
      <w:marTop w:val="0"/>
      <w:marBottom w:val="0"/>
      <w:divBdr>
        <w:top w:val="none" w:sz="0" w:space="0" w:color="auto"/>
        <w:left w:val="none" w:sz="0" w:space="0" w:color="auto"/>
        <w:bottom w:val="none" w:sz="0" w:space="0" w:color="auto"/>
        <w:right w:val="none" w:sz="0" w:space="0" w:color="auto"/>
      </w:divBdr>
    </w:div>
    <w:div w:id="294062989">
      <w:marLeft w:val="480"/>
      <w:marRight w:val="0"/>
      <w:marTop w:val="0"/>
      <w:marBottom w:val="0"/>
      <w:divBdr>
        <w:top w:val="none" w:sz="0" w:space="0" w:color="auto"/>
        <w:left w:val="none" w:sz="0" w:space="0" w:color="auto"/>
        <w:bottom w:val="none" w:sz="0" w:space="0" w:color="auto"/>
        <w:right w:val="none" w:sz="0" w:space="0" w:color="auto"/>
      </w:divBdr>
    </w:div>
    <w:div w:id="294216721">
      <w:marLeft w:val="480"/>
      <w:marRight w:val="0"/>
      <w:marTop w:val="0"/>
      <w:marBottom w:val="0"/>
      <w:divBdr>
        <w:top w:val="none" w:sz="0" w:space="0" w:color="auto"/>
        <w:left w:val="none" w:sz="0" w:space="0" w:color="auto"/>
        <w:bottom w:val="none" w:sz="0" w:space="0" w:color="auto"/>
        <w:right w:val="none" w:sz="0" w:space="0" w:color="auto"/>
      </w:divBdr>
    </w:div>
    <w:div w:id="294481585">
      <w:marLeft w:val="480"/>
      <w:marRight w:val="0"/>
      <w:marTop w:val="0"/>
      <w:marBottom w:val="0"/>
      <w:divBdr>
        <w:top w:val="none" w:sz="0" w:space="0" w:color="auto"/>
        <w:left w:val="none" w:sz="0" w:space="0" w:color="auto"/>
        <w:bottom w:val="none" w:sz="0" w:space="0" w:color="auto"/>
        <w:right w:val="none" w:sz="0" w:space="0" w:color="auto"/>
      </w:divBdr>
    </w:div>
    <w:div w:id="296034280">
      <w:marLeft w:val="480"/>
      <w:marRight w:val="0"/>
      <w:marTop w:val="0"/>
      <w:marBottom w:val="0"/>
      <w:divBdr>
        <w:top w:val="none" w:sz="0" w:space="0" w:color="auto"/>
        <w:left w:val="none" w:sz="0" w:space="0" w:color="auto"/>
        <w:bottom w:val="none" w:sz="0" w:space="0" w:color="auto"/>
        <w:right w:val="none" w:sz="0" w:space="0" w:color="auto"/>
      </w:divBdr>
    </w:div>
    <w:div w:id="297148916">
      <w:marLeft w:val="480"/>
      <w:marRight w:val="0"/>
      <w:marTop w:val="0"/>
      <w:marBottom w:val="0"/>
      <w:divBdr>
        <w:top w:val="none" w:sz="0" w:space="0" w:color="auto"/>
        <w:left w:val="none" w:sz="0" w:space="0" w:color="auto"/>
        <w:bottom w:val="none" w:sz="0" w:space="0" w:color="auto"/>
        <w:right w:val="none" w:sz="0" w:space="0" w:color="auto"/>
      </w:divBdr>
    </w:div>
    <w:div w:id="297300622">
      <w:marLeft w:val="480"/>
      <w:marRight w:val="0"/>
      <w:marTop w:val="0"/>
      <w:marBottom w:val="0"/>
      <w:divBdr>
        <w:top w:val="none" w:sz="0" w:space="0" w:color="auto"/>
        <w:left w:val="none" w:sz="0" w:space="0" w:color="auto"/>
        <w:bottom w:val="none" w:sz="0" w:space="0" w:color="auto"/>
        <w:right w:val="none" w:sz="0" w:space="0" w:color="auto"/>
      </w:divBdr>
    </w:div>
    <w:div w:id="297539587">
      <w:marLeft w:val="480"/>
      <w:marRight w:val="0"/>
      <w:marTop w:val="0"/>
      <w:marBottom w:val="0"/>
      <w:divBdr>
        <w:top w:val="none" w:sz="0" w:space="0" w:color="auto"/>
        <w:left w:val="none" w:sz="0" w:space="0" w:color="auto"/>
        <w:bottom w:val="none" w:sz="0" w:space="0" w:color="auto"/>
        <w:right w:val="none" w:sz="0" w:space="0" w:color="auto"/>
      </w:divBdr>
    </w:div>
    <w:div w:id="297684978">
      <w:marLeft w:val="480"/>
      <w:marRight w:val="0"/>
      <w:marTop w:val="0"/>
      <w:marBottom w:val="0"/>
      <w:divBdr>
        <w:top w:val="none" w:sz="0" w:space="0" w:color="auto"/>
        <w:left w:val="none" w:sz="0" w:space="0" w:color="auto"/>
        <w:bottom w:val="none" w:sz="0" w:space="0" w:color="auto"/>
        <w:right w:val="none" w:sz="0" w:space="0" w:color="auto"/>
      </w:divBdr>
    </w:div>
    <w:div w:id="297998061">
      <w:marLeft w:val="480"/>
      <w:marRight w:val="0"/>
      <w:marTop w:val="0"/>
      <w:marBottom w:val="0"/>
      <w:divBdr>
        <w:top w:val="none" w:sz="0" w:space="0" w:color="auto"/>
        <w:left w:val="none" w:sz="0" w:space="0" w:color="auto"/>
        <w:bottom w:val="none" w:sz="0" w:space="0" w:color="auto"/>
        <w:right w:val="none" w:sz="0" w:space="0" w:color="auto"/>
      </w:divBdr>
    </w:div>
    <w:div w:id="298729406">
      <w:marLeft w:val="480"/>
      <w:marRight w:val="0"/>
      <w:marTop w:val="0"/>
      <w:marBottom w:val="0"/>
      <w:divBdr>
        <w:top w:val="none" w:sz="0" w:space="0" w:color="auto"/>
        <w:left w:val="none" w:sz="0" w:space="0" w:color="auto"/>
        <w:bottom w:val="none" w:sz="0" w:space="0" w:color="auto"/>
        <w:right w:val="none" w:sz="0" w:space="0" w:color="auto"/>
      </w:divBdr>
    </w:div>
    <w:div w:id="299262133">
      <w:marLeft w:val="480"/>
      <w:marRight w:val="0"/>
      <w:marTop w:val="0"/>
      <w:marBottom w:val="0"/>
      <w:divBdr>
        <w:top w:val="none" w:sz="0" w:space="0" w:color="auto"/>
        <w:left w:val="none" w:sz="0" w:space="0" w:color="auto"/>
        <w:bottom w:val="none" w:sz="0" w:space="0" w:color="auto"/>
        <w:right w:val="none" w:sz="0" w:space="0" w:color="auto"/>
      </w:divBdr>
    </w:div>
    <w:div w:id="300039773">
      <w:marLeft w:val="480"/>
      <w:marRight w:val="0"/>
      <w:marTop w:val="0"/>
      <w:marBottom w:val="0"/>
      <w:divBdr>
        <w:top w:val="none" w:sz="0" w:space="0" w:color="auto"/>
        <w:left w:val="none" w:sz="0" w:space="0" w:color="auto"/>
        <w:bottom w:val="none" w:sz="0" w:space="0" w:color="auto"/>
        <w:right w:val="none" w:sz="0" w:space="0" w:color="auto"/>
      </w:divBdr>
    </w:div>
    <w:div w:id="301081845">
      <w:marLeft w:val="480"/>
      <w:marRight w:val="0"/>
      <w:marTop w:val="0"/>
      <w:marBottom w:val="0"/>
      <w:divBdr>
        <w:top w:val="none" w:sz="0" w:space="0" w:color="auto"/>
        <w:left w:val="none" w:sz="0" w:space="0" w:color="auto"/>
        <w:bottom w:val="none" w:sz="0" w:space="0" w:color="auto"/>
        <w:right w:val="none" w:sz="0" w:space="0" w:color="auto"/>
      </w:divBdr>
    </w:div>
    <w:div w:id="303507876">
      <w:marLeft w:val="480"/>
      <w:marRight w:val="0"/>
      <w:marTop w:val="0"/>
      <w:marBottom w:val="0"/>
      <w:divBdr>
        <w:top w:val="none" w:sz="0" w:space="0" w:color="auto"/>
        <w:left w:val="none" w:sz="0" w:space="0" w:color="auto"/>
        <w:bottom w:val="none" w:sz="0" w:space="0" w:color="auto"/>
        <w:right w:val="none" w:sz="0" w:space="0" w:color="auto"/>
      </w:divBdr>
    </w:div>
    <w:div w:id="304045345">
      <w:marLeft w:val="480"/>
      <w:marRight w:val="0"/>
      <w:marTop w:val="0"/>
      <w:marBottom w:val="0"/>
      <w:divBdr>
        <w:top w:val="none" w:sz="0" w:space="0" w:color="auto"/>
        <w:left w:val="none" w:sz="0" w:space="0" w:color="auto"/>
        <w:bottom w:val="none" w:sz="0" w:space="0" w:color="auto"/>
        <w:right w:val="none" w:sz="0" w:space="0" w:color="auto"/>
      </w:divBdr>
    </w:div>
    <w:div w:id="305202929">
      <w:marLeft w:val="480"/>
      <w:marRight w:val="0"/>
      <w:marTop w:val="0"/>
      <w:marBottom w:val="0"/>
      <w:divBdr>
        <w:top w:val="none" w:sz="0" w:space="0" w:color="auto"/>
        <w:left w:val="none" w:sz="0" w:space="0" w:color="auto"/>
        <w:bottom w:val="none" w:sz="0" w:space="0" w:color="auto"/>
        <w:right w:val="none" w:sz="0" w:space="0" w:color="auto"/>
      </w:divBdr>
    </w:div>
    <w:div w:id="306857126">
      <w:marLeft w:val="480"/>
      <w:marRight w:val="0"/>
      <w:marTop w:val="0"/>
      <w:marBottom w:val="0"/>
      <w:divBdr>
        <w:top w:val="none" w:sz="0" w:space="0" w:color="auto"/>
        <w:left w:val="none" w:sz="0" w:space="0" w:color="auto"/>
        <w:bottom w:val="none" w:sz="0" w:space="0" w:color="auto"/>
        <w:right w:val="none" w:sz="0" w:space="0" w:color="auto"/>
      </w:divBdr>
    </w:div>
    <w:div w:id="306859343">
      <w:marLeft w:val="480"/>
      <w:marRight w:val="0"/>
      <w:marTop w:val="0"/>
      <w:marBottom w:val="0"/>
      <w:divBdr>
        <w:top w:val="none" w:sz="0" w:space="0" w:color="auto"/>
        <w:left w:val="none" w:sz="0" w:space="0" w:color="auto"/>
        <w:bottom w:val="none" w:sz="0" w:space="0" w:color="auto"/>
        <w:right w:val="none" w:sz="0" w:space="0" w:color="auto"/>
      </w:divBdr>
    </w:div>
    <w:div w:id="307133915">
      <w:marLeft w:val="480"/>
      <w:marRight w:val="0"/>
      <w:marTop w:val="0"/>
      <w:marBottom w:val="0"/>
      <w:divBdr>
        <w:top w:val="none" w:sz="0" w:space="0" w:color="auto"/>
        <w:left w:val="none" w:sz="0" w:space="0" w:color="auto"/>
        <w:bottom w:val="none" w:sz="0" w:space="0" w:color="auto"/>
        <w:right w:val="none" w:sz="0" w:space="0" w:color="auto"/>
      </w:divBdr>
    </w:div>
    <w:div w:id="307368159">
      <w:marLeft w:val="480"/>
      <w:marRight w:val="0"/>
      <w:marTop w:val="0"/>
      <w:marBottom w:val="0"/>
      <w:divBdr>
        <w:top w:val="none" w:sz="0" w:space="0" w:color="auto"/>
        <w:left w:val="none" w:sz="0" w:space="0" w:color="auto"/>
        <w:bottom w:val="none" w:sz="0" w:space="0" w:color="auto"/>
        <w:right w:val="none" w:sz="0" w:space="0" w:color="auto"/>
      </w:divBdr>
    </w:div>
    <w:div w:id="309290509">
      <w:marLeft w:val="480"/>
      <w:marRight w:val="0"/>
      <w:marTop w:val="0"/>
      <w:marBottom w:val="0"/>
      <w:divBdr>
        <w:top w:val="none" w:sz="0" w:space="0" w:color="auto"/>
        <w:left w:val="none" w:sz="0" w:space="0" w:color="auto"/>
        <w:bottom w:val="none" w:sz="0" w:space="0" w:color="auto"/>
        <w:right w:val="none" w:sz="0" w:space="0" w:color="auto"/>
      </w:divBdr>
    </w:div>
    <w:div w:id="310600321">
      <w:marLeft w:val="480"/>
      <w:marRight w:val="0"/>
      <w:marTop w:val="0"/>
      <w:marBottom w:val="0"/>
      <w:divBdr>
        <w:top w:val="none" w:sz="0" w:space="0" w:color="auto"/>
        <w:left w:val="none" w:sz="0" w:space="0" w:color="auto"/>
        <w:bottom w:val="none" w:sz="0" w:space="0" w:color="auto"/>
        <w:right w:val="none" w:sz="0" w:space="0" w:color="auto"/>
      </w:divBdr>
    </w:div>
    <w:div w:id="312292023">
      <w:marLeft w:val="480"/>
      <w:marRight w:val="0"/>
      <w:marTop w:val="0"/>
      <w:marBottom w:val="0"/>
      <w:divBdr>
        <w:top w:val="none" w:sz="0" w:space="0" w:color="auto"/>
        <w:left w:val="none" w:sz="0" w:space="0" w:color="auto"/>
        <w:bottom w:val="none" w:sz="0" w:space="0" w:color="auto"/>
        <w:right w:val="none" w:sz="0" w:space="0" w:color="auto"/>
      </w:divBdr>
    </w:div>
    <w:div w:id="312369468">
      <w:marLeft w:val="480"/>
      <w:marRight w:val="0"/>
      <w:marTop w:val="0"/>
      <w:marBottom w:val="0"/>
      <w:divBdr>
        <w:top w:val="none" w:sz="0" w:space="0" w:color="auto"/>
        <w:left w:val="none" w:sz="0" w:space="0" w:color="auto"/>
        <w:bottom w:val="none" w:sz="0" w:space="0" w:color="auto"/>
        <w:right w:val="none" w:sz="0" w:space="0" w:color="auto"/>
      </w:divBdr>
    </w:div>
    <w:div w:id="312955657">
      <w:marLeft w:val="480"/>
      <w:marRight w:val="0"/>
      <w:marTop w:val="0"/>
      <w:marBottom w:val="0"/>
      <w:divBdr>
        <w:top w:val="none" w:sz="0" w:space="0" w:color="auto"/>
        <w:left w:val="none" w:sz="0" w:space="0" w:color="auto"/>
        <w:bottom w:val="none" w:sz="0" w:space="0" w:color="auto"/>
        <w:right w:val="none" w:sz="0" w:space="0" w:color="auto"/>
      </w:divBdr>
    </w:div>
    <w:div w:id="315762245">
      <w:marLeft w:val="480"/>
      <w:marRight w:val="0"/>
      <w:marTop w:val="0"/>
      <w:marBottom w:val="0"/>
      <w:divBdr>
        <w:top w:val="none" w:sz="0" w:space="0" w:color="auto"/>
        <w:left w:val="none" w:sz="0" w:space="0" w:color="auto"/>
        <w:bottom w:val="none" w:sz="0" w:space="0" w:color="auto"/>
        <w:right w:val="none" w:sz="0" w:space="0" w:color="auto"/>
      </w:divBdr>
    </w:div>
    <w:div w:id="315959943">
      <w:marLeft w:val="480"/>
      <w:marRight w:val="0"/>
      <w:marTop w:val="0"/>
      <w:marBottom w:val="0"/>
      <w:divBdr>
        <w:top w:val="none" w:sz="0" w:space="0" w:color="auto"/>
        <w:left w:val="none" w:sz="0" w:space="0" w:color="auto"/>
        <w:bottom w:val="none" w:sz="0" w:space="0" w:color="auto"/>
        <w:right w:val="none" w:sz="0" w:space="0" w:color="auto"/>
      </w:divBdr>
    </w:div>
    <w:div w:id="317460408">
      <w:marLeft w:val="480"/>
      <w:marRight w:val="0"/>
      <w:marTop w:val="0"/>
      <w:marBottom w:val="0"/>
      <w:divBdr>
        <w:top w:val="none" w:sz="0" w:space="0" w:color="auto"/>
        <w:left w:val="none" w:sz="0" w:space="0" w:color="auto"/>
        <w:bottom w:val="none" w:sz="0" w:space="0" w:color="auto"/>
        <w:right w:val="none" w:sz="0" w:space="0" w:color="auto"/>
      </w:divBdr>
    </w:div>
    <w:div w:id="318119812">
      <w:marLeft w:val="480"/>
      <w:marRight w:val="0"/>
      <w:marTop w:val="0"/>
      <w:marBottom w:val="0"/>
      <w:divBdr>
        <w:top w:val="none" w:sz="0" w:space="0" w:color="auto"/>
        <w:left w:val="none" w:sz="0" w:space="0" w:color="auto"/>
        <w:bottom w:val="none" w:sz="0" w:space="0" w:color="auto"/>
        <w:right w:val="none" w:sz="0" w:space="0" w:color="auto"/>
      </w:divBdr>
    </w:div>
    <w:div w:id="318970629">
      <w:marLeft w:val="480"/>
      <w:marRight w:val="0"/>
      <w:marTop w:val="0"/>
      <w:marBottom w:val="0"/>
      <w:divBdr>
        <w:top w:val="none" w:sz="0" w:space="0" w:color="auto"/>
        <w:left w:val="none" w:sz="0" w:space="0" w:color="auto"/>
        <w:bottom w:val="none" w:sz="0" w:space="0" w:color="auto"/>
        <w:right w:val="none" w:sz="0" w:space="0" w:color="auto"/>
      </w:divBdr>
    </w:div>
    <w:div w:id="319047277">
      <w:marLeft w:val="480"/>
      <w:marRight w:val="0"/>
      <w:marTop w:val="0"/>
      <w:marBottom w:val="0"/>
      <w:divBdr>
        <w:top w:val="none" w:sz="0" w:space="0" w:color="auto"/>
        <w:left w:val="none" w:sz="0" w:space="0" w:color="auto"/>
        <w:bottom w:val="none" w:sz="0" w:space="0" w:color="auto"/>
        <w:right w:val="none" w:sz="0" w:space="0" w:color="auto"/>
      </w:divBdr>
    </w:div>
    <w:div w:id="319696618">
      <w:marLeft w:val="480"/>
      <w:marRight w:val="0"/>
      <w:marTop w:val="0"/>
      <w:marBottom w:val="0"/>
      <w:divBdr>
        <w:top w:val="none" w:sz="0" w:space="0" w:color="auto"/>
        <w:left w:val="none" w:sz="0" w:space="0" w:color="auto"/>
        <w:bottom w:val="none" w:sz="0" w:space="0" w:color="auto"/>
        <w:right w:val="none" w:sz="0" w:space="0" w:color="auto"/>
      </w:divBdr>
    </w:div>
    <w:div w:id="319970686">
      <w:marLeft w:val="480"/>
      <w:marRight w:val="0"/>
      <w:marTop w:val="0"/>
      <w:marBottom w:val="0"/>
      <w:divBdr>
        <w:top w:val="none" w:sz="0" w:space="0" w:color="auto"/>
        <w:left w:val="none" w:sz="0" w:space="0" w:color="auto"/>
        <w:bottom w:val="none" w:sz="0" w:space="0" w:color="auto"/>
        <w:right w:val="none" w:sz="0" w:space="0" w:color="auto"/>
      </w:divBdr>
    </w:div>
    <w:div w:id="320429525">
      <w:marLeft w:val="480"/>
      <w:marRight w:val="0"/>
      <w:marTop w:val="0"/>
      <w:marBottom w:val="0"/>
      <w:divBdr>
        <w:top w:val="none" w:sz="0" w:space="0" w:color="auto"/>
        <w:left w:val="none" w:sz="0" w:space="0" w:color="auto"/>
        <w:bottom w:val="none" w:sz="0" w:space="0" w:color="auto"/>
        <w:right w:val="none" w:sz="0" w:space="0" w:color="auto"/>
      </w:divBdr>
    </w:div>
    <w:div w:id="324288931">
      <w:marLeft w:val="480"/>
      <w:marRight w:val="0"/>
      <w:marTop w:val="0"/>
      <w:marBottom w:val="0"/>
      <w:divBdr>
        <w:top w:val="none" w:sz="0" w:space="0" w:color="auto"/>
        <w:left w:val="none" w:sz="0" w:space="0" w:color="auto"/>
        <w:bottom w:val="none" w:sz="0" w:space="0" w:color="auto"/>
        <w:right w:val="none" w:sz="0" w:space="0" w:color="auto"/>
      </w:divBdr>
    </w:div>
    <w:div w:id="326135580">
      <w:marLeft w:val="480"/>
      <w:marRight w:val="0"/>
      <w:marTop w:val="0"/>
      <w:marBottom w:val="0"/>
      <w:divBdr>
        <w:top w:val="none" w:sz="0" w:space="0" w:color="auto"/>
        <w:left w:val="none" w:sz="0" w:space="0" w:color="auto"/>
        <w:bottom w:val="none" w:sz="0" w:space="0" w:color="auto"/>
        <w:right w:val="none" w:sz="0" w:space="0" w:color="auto"/>
      </w:divBdr>
    </w:div>
    <w:div w:id="326830249">
      <w:marLeft w:val="480"/>
      <w:marRight w:val="0"/>
      <w:marTop w:val="0"/>
      <w:marBottom w:val="0"/>
      <w:divBdr>
        <w:top w:val="none" w:sz="0" w:space="0" w:color="auto"/>
        <w:left w:val="none" w:sz="0" w:space="0" w:color="auto"/>
        <w:bottom w:val="none" w:sz="0" w:space="0" w:color="auto"/>
        <w:right w:val="none" w:sz="0" w:space="0" w:color="auto"/>
      </w:divBdr>
    </w:div>
    <w:div w:id="326835129">
      <w:marLeft w:val="480"/>
      <w:marRight w:val="0"/>
      <w:marTop w:val="0"/>
      <w:marBottom w:val="0"/>
      <w:divBdr>
        <w:top w:val="none" w:sz="0" w:space="0" w:color="auto"/>
        <w:left w:val="none" w:sz="0" w:space="0" w:color="auto"/>
        <w:bottom w:val="none" w:sz="0" w:space="0" w:color="auto"/>
        <w:right w:val="none" w:sz="0" w:space="0" w:color="auto"/>
      </w:divBdr>
    </w:div>
    <w:div w:id="327056683">
      <w:marLeft w:val="480"/>
      <w:marRight w:val="0"/>
      <w:marTop w:val="0"/>
      <w:marBottom w:val="0"/>
      <w:divBdr>
        <w:top w:val="none" w:sz="0" w:space="0" w:color="auto"/>
        <w:left w:val="none" w:sz="0" w:space="0" w:color="auto"/>
        <w:bottom w:val="none" w:sz="0" w:space="0" w:color="auto"/>
        <w:right w:val="none" w:sz="0" w:space="0" w:color="auto"/>
      </w:divBdr>
    </w:div>
    <w:div w:id="328944721">
      <w:marLeft w:val="480"/>
      <w:marRight w:val="0"/>
      <w:marTop w:val="0"/>
      <w:marBottom w:val="0"/>
      <w:divBdr>
        <w:top w:val="none" w:sz="0" w:space="0" w:color="auto"/>
        <w:left w:val="none" w:sz="0" w:space="0" w:color="auto"/>
        <w:bottom w:val="none" w:sz="0" w:space="0" w:color="auto"/>
        <w:right w:val="none" w:sz="0" w:space="0" w:color="auto"/>
      </w:divBdr>
    </w:div>
    <w:div w:id="329022497">
      <w:marLeft w:val="480"/>
      <w:marRight w:val="0"/>
      <w:marTop w:val="0"/>
      <w:marBottom w:val="0"/>
      <w:divBdr>
        <w:top w:val="none" w:sz="0" w:space="0" w:color="auto"/>
        <w:left w:val="none" w:sz="0" w:space="0" w:color="auto"/>
        <w:bottom w:val="none" w:sz="0" w:space="0" w:color="auto"/>
        <w:right w:val="none" w:sz="0" w:space="0" w:color="auto"/>
      </w:divBdr>
    </w:div>
    <w:div w:id="329798555">
      <w:marLeft w:val="480"/>
      <w:marRight w:val="0"/>
      <w:marTop w:val="0"/>
      <w:marBottom w:val="0"/>
      <w:divBdr>
        <w:top w:val="none" w:sz="0" w:space="0" w:color="auto"/>
        <w:left w:val="none" w:sz="0" w:space="0" w:color="auto"/>
        <w:bottom w:val="none" w:sz="0" w:space="0" w:color="auto"/>
        <w:right w:val="none" w:sz="0" w:space="0" w:color="auto"/>
      </w:divBdr>
    </w:div>
    <w:div w:id="329911634">
      <w:marLeft w:val="480"/>
      <w:marRight w:val="0"/>
      <w:marTop w:val="0"/>
      <w:marBottom w:val="0"/>
      <w:divBdr>
        <w:top w:val="none" w:sz="0" w:space="0" w:color="auto"/>
        <w:left w:val="none" w:sz="0" w:space="0" w:color="auto"/>
        <w:bottom w:val="none" w:sz="0" w:space="0" w:color="auto"/>
        <w:right w:val="none" w:sz="0" w:space="0" w:color="auto"/>
      </w:divBdr>
    </w:div>
    <w:div w:id="331181526">
      <w:marLeft w:val="480"/>
      <w:marRight w:val="0"/>
      <w:marTop w:val="0"/>
      <w:marBottom w:val="0"/>
      <w:divBdr>
        <w:top w:val="none" w:sz="0" w:space="0" w:color="auto"/>
        <w:left w:val="none" w:sz="0" w:space="0" w:color="auto"/>
        <w:bottom w:val="none" w:sz="0" w:space="0" w:color="auto"/>
        <w:right w:val="none" w:sz="0" w:space="0" w:color="auto"/>
      </w:divBdr>
    </w:div>
    <w:div w:id="331564061">
      <w:marLeft w:val="480"/>
      <w:marRight w:val="0"/>
      <w:marTop w:val="0"/>
      <w:marBottom w:val="0"/>
      <w:divBdr>
        <w:top w:val="none" w:sz="0" w:space="0" w:color="auto"/>
        <w:left w:val="none" w:sz="0" w:space="0" w:color="auto"/>
        <w:bottom w:val="none" w:sz="0" w:space="0" w:color="auto"/>
        <w:right w:val="none" w:sz="0" w:space="0" w:color="auto"/>
      </w:divBdr>
    </w:div>
    <w:div w:id="331565836">
      <w:marLeft w:val="480"/>
      <w:marRight w:val="0"/>
      <w:marTop w:val="0"/>
      <w:marBottom w:val="0"/>
      <w:divBdr>
        <w:top w:val="none" w:sz="0" w:space="0" w:color="auto"/>
        <w:left w:val="none" w:sz="0" w:space="0" w:color="auto"/>
        <w:bottom w:val="none" w:sz="0" w:space="0" w:color="auto"/>
        <w:right w:val="none" w:sz="0" w:space="0" w:color="auto"/>
      </w:divBdr>
    </w:div>
    <w:div w:id="332999249">
      <w:marLeft w:val="480"/>
      <w:marRight w:val="0"/>
      <w:marTop w:val="0"/>
      <w:marBottom w:val="0"/>
      <w:divBdr>
        <w:top w:val="none" w:sz="0" w:space="0" w:color="auto"/>
        <w:left w:val="none" w:sz="0" w:space="0" w:color="auto"/>
        <w:bottom w:val="none" w:sz="0" w:space="0" w:color="auto"/>
        <w:right w:val="none" w:sz="0" w:space="0" w:color="auto"/>
      </w:divBdr>
    </w:div>
    <w:div w:id="333067515">
      <w:marLeft w:val="480"/>
      <w:marRight w:val="0"/>
      <w:marTop w:val="0"/>
      <w:marBottom w:val="0"/>
      <w:divBdr>
        <w:top w:val="none" w:sz="0" w:space="0" w:color="auto"/>
        <w:left w:val="none" w:sz="0" w:space="0" w:color="auto"/>
        <w:bottom w:val="none" w:sz="0" w:space="0" w:color="auto"/>
        <w:right w:val="none" w:sz="0" w:space="0" w:color="auto"/>
      </w:divBdr>
    </w:div>
    <w:div w:id="333185676">
      <w:marLeft w:val="480"/>
      <w:marRight w:val="0"/>
      <w:marTop w:val="0"/>
      <w:marBottom w:val="0"/>
      <w:divBdr>
        <w:top w:val="none" w:sz="0" w:space="0" w:color="auto"/>
        <w:left w:val="none" w:sz="0" w:space="0" w:color="auto"/>
        <w:bottom w:val="none" w:sz="0" w:space="0" w:color="auto"/>
        <w:right w:val="none" w:sz="0" w:space="0" w:color="auto"/>
      </w:divBdr>
    </w:div>
    <w:div w:id="334113079">
      <w:marLeft w:val="480"/>
      <w:marRight w:val="0"/>
      <w:marTop w:val="0"/>
      <w:marBottom w:val="0"/>
      <w:divBdr>
        <w:top w:val="none" w:sz="0" w:space="0" w:color="auto"/>
        <w:left w:val="none" w:sz="0" w:space="0" w:color="auto"/>
        <w:bottom w:val="none" w:sz="0" w:space="0" w:color="auto"/>
        <w:right w:val="none" w:sz="0" w:space="0" w:color="auto"/>
      </w:divBdr>
    </w:div>
    <w:div w:id="334767744">
      <w:marLeft w:val="480"/>
      <w:marRight w:val="0"/>
      <w:marTop w:val="0"/>
      <w:marBottom w:val="0"/>
      <w:divBdr>
        <w:top w:val="none" w:sz="0" w:space="0" w:color="auto"/>
        <w:left w:val="none" w:sz="0" w:space="0" w:color="auto"/>
        <w:bottom w:val="none" w:sz="0" w:space="0" w:color="auto"/>
        <w:right w:val="none" w:sz="0" w:space="0" w:color="auto"/>
      </w:divBdr>
    </w:div>
    <w:div w:id="334958284">
      <w:marLeft w:val="480"/>
      <w:marRight w:val="0"/>
      <w:marTop w:val="0"/>
      <w:marBottom w:val="0"/>
      <w:divBdr>
        <w:top w:val="none" w:sz="0" w:space="0" w:color="auto"/>
        <w:left w:val="none" w:sz="0" w:space="0" w:color="auto"/>
        <w:bottom w:val="none" w:sz="0" w:space="0" w:color="auto"/>
        <w:right w:val="none" w:sz="0" w:space="0" w:color="auto"/>
      </w:divBdr>
    </w:div>
    <w:div w:id="335115535">
      <w:marLeft w:val="480"/>
      <w:marRight w:val="0"/>
      <w:marTop w:val="0"/>
      <w:marBottom w:val="0"/>
      <w:divBdr>
        <w:top w:val="none" w:sz="0" w:space="0" w:color="auto"/>
        <w:left w:val="none" w:sz="0" w:space="0" w:color="auto"/>
        <w:bottom w:val="none" w:sz="0" w:space="0" w:color="auto"/>
        <w:right w:val="none" w:sz="0" w:space="0" w:color="auto"/>
      </w:divBdr>
    </w:div>
    <w:div w:id="335885229">
      <w:marLeft w:val="480"/>
      <w:marRight w:val="0"/>
      <w:marTop w:val="0"/>
      <w:marBottom w:val="0"/>
      <w:divBdr>
        <w:top w:val="none" w:sz="0" w:space="0" w:color="auto"/>
        <w:left w:val="none" w:sz="0" w:space="0" w:color="auto"/>
        <w:bottom w:val="none" w:sz="0" w:space="0" w:color="auto"/>
        <w:right w:val="none" w:sz="0" w:space="0" w:color="auto"/>
      </w:divBdr>
    </w:div>
    <w:div w:id="335890708">
      <w:marLeft w:val="480"/>
      <w:marRight w:val="0"/>
      <w:marTop w:val="0"/>
      <w:marBottom w:val="0"/>
      <w:divBdr>
        <w:top w:val="none" w:sz="0" w:space="0" w:color="auto"/>
        <w:left w:val="none" w:sz="0" w:space="0" w:color="auto"/>
        <w:bottom w:val="none" w:sz="0" w:space="0" w:color="auto"/>
        <w:right w:val="none" w:sz="0" w:space="0" w:color="auto"/>
      </w:divBdr>
    </w:div>
    <w:div w:id="336271629">
      <w:marLeft w:val="480"/>
      <w:marRight w:val="0"/>
      <w:marTop w:val="0"/>
      <w:marBottom w:val="0"/>
      <w:divBdr>
        <w:top w:val="none" w:sz="0" w:space="0" w:color="auto"/>
        <w:left w:val="none" w:sz="0" w:space="0" w:color="auto"/>
        <w:bottom w:val="none" w:sz="0" w:space="0" w:color="auto"/>
        <w:right w:val="none" w:sz="0" w:space="0" w:color="auto"/>
      </w:divBdr>
    </w:div>
    <w:div w:id="336271703">
      <w:marLeft w:val="480"/>
      <w:marRight w:val="0"/>
      <w:marTop w:val="0"/>
      <w:marBottom w:val="0"/>
      <w:divBdr>
        <w:top w:val="none" w:sz="0" w:space="0" w:color="auto"/>
        <w:left w:val="none" w:sz="0" w:space="0" w:color="auto"/>
        <w:bottom w:val="none" w:sz="0" w:space="0" w:color="auto"/>
        <w:right w:val="none" w:sz="0" w:space="0" w:color="auto"/>
      </w:divBdr>
    </w:div>
    <w:div w:id="336621429">
      <w:marLeft w:val="480"/>
      <w:marRight w:val="0"/>
      <w:marTop w:val="0"/>
      <w:marBottom w:val="0"/>
      <w:divBdr>
        <w:top w:val="none" w:sz="0" w:space="0" w:color="auto"/>
        <w:left w:val="none" w:sz="0" w:space="0" w:color="auto"/>
        <w:bottom w:val="none" w:sz="0" w:space="0" w:color="auto"/>
        <w:right w:val="none" w:sz="0" w:space="0" w:color="auto"/>
      </w:divBdr>
    </w:div>
    <w:div w:id="337000197">
      <w:marLeft w:val="480"/>
      <w:marRight w:val="0"/>
      <w:marTop w:val="0"/>
      <w:marBottom w:val="0"/>
      <w:divBdr>
        <w:top w:val="none" w:sz="0" w:space="0" w:color="auto"/>
        <w:left w:val="none" w:sz="0" w:space="0" w:color="auto"/>
        <w:bottom w:val="none" w:sz="0" w:space="0" w:color="auto"/>
        <w:right w:val="none" w:sz="0" w:space="0" w:color="auto"/>
      </w:divBdr>
    </w:div>
    <w:div w:id="337268850">
      <w:marLeft w:val="480"/>
      <w:marRight w:val="0"/>
      <w:marTop w:val="0"/>
      <w:marBottom w:val="0"/>
      <w:divBdr>
        <w:top w:val="none" w:sz="0" w:space="0" w:color="auto"/>
        <w:left w:val="none" w:sz="0" w:space="0" w:color="auto"/>
        <w:bottom w:val="none" w:sz="0" w:space="0" w:color="auto"/>
        <w:right w:val="none" w:sz="0" w:space="0" w:color="auto"/>
      </w:divBdr>
    </w:div>
    <w:div w:id="338312166">
      <w:marLeft w:val="480"/>
      <w:marRight w:val="0"/>
      <w:marTop w:val="0"/>
      <w:marBottom w:val="0"/>
      <w:divBdr>
        <w:top w:val="none" w:sz="0" w:space="0" w:color="auto"/>
        <w:left w:val="none" w:sz="0" w:space="0" w:color="auto"/>
        <w:bottom w:val="none" w:sz="0" w:space="0" w:color="auto"/>
        <w:right w:val="none" w:sz="0" w:space="0" w:color="auto"/>
      </w:divBdr>
    </w:div>
    <w:div w:id="339083801">
      <w:marLeft w:val="480"/>
      <w:marRight w:val="0"/>
      <w:marTop w:val="0"/>
      <w:marBottom w:val="0"/>
      <w:divBdr>
        <w:top w:val="none" w:sz="0" w:space="0" w:color="auto"/>
        <w:left w:val="none" w:sz="0" w:space="0" w:color="auto"/>
        <w:bottom w:val="none" w:sz="0" w:space="0" w:color="auto"/>
        <w:right w:val="none" w:sz="0" w:space="0" w:color="auto"/>
      </w:divBdr>
    </w:div>
    <w:div w:id="339695325">
      <w:marLeft w:val="480"/>
      <w:marRight w:val="0"/>
      <w:marTop w:val="0"/>
      <w:marBottom w:val="0"/>
      <w:divBdr>
        <w:top w:val="none" w:sz="0" w:space="0" w:color="auto"/>
        <w:left w:val="none" w:sz="0" w:space="0" w:color="auto"/>
        <w:bottom w:val="none" w:sz="0" w:space="0" w:color="auto"/>
        <w:right w:val="none" w:sz="0" w:space="0" w:color="auto"/>
      </w:divBdr>
    </w:div>
    <w:div w:id="341007240">
      <w:marLeft w:val="480"/>
      <w:marRight w:val="0"/>
      <w:marTop w:val="0"/>
      <w:marBottom w:val="0"/>
      <w:divBdr>
        <w:top w:val="none" w:sz="0" w:space="0" w:color="auto"/>
        <w:left w:val="none" w:sz="0" w:space="0" w:color="auto"/>
        <w:bottom w:val="none" w:sz="0" w:space="0" w:color="auto"/>
        <w:right w:val="none" w:sz="0" w:space="0" w:color="auto"/>
      </w:divBdr>
    </w:div>
    <w:div w:id="343552256">
      <w:marLeft w:val="480"/>
      <w:marRight w:val="0"/>
      <w:marTop w:val="0"/>
      <w:marBottom w:val="0"/>
      <w:divBdr>
        <w:top w:val="none" w:sz="0" w:space="0" w:color="auto"/>
        <w:left w:val="none" w:sz="0" w:space="0" w:color="auto"/>
        <w:bottom w:val="none" w:sz="0" w:space="0" w:color="auto"/>
        <w:right w:val="none" w:sz="0" w:space="0" w:color="auto"/>
      </w:divBdr>
    </w:div>
    <w:div w:id="344214858">
      <w:marLeft w:val="480"/>
      <w:marRight w:val="0"/>
      <w:marTop w:val="0"/>
      <w:marBottom w:val="0"/>
      <w:divBdr>
        <w:top w:val="none" w:sz="0" w:space="0" w:color="auto"/>
        <w:left w:val="none" w:sz="0" w:space="0" w:color="auto"/>
        <w:bottom w:val="none" w:sz="0" w:space="0" w:color="auto"/>
        <w:right w:val="none" w:sz="0" w:space="0" w:color="auto"/>
      </w:divBdr>
    </w:div>
    <w:div w:id="344671132">
      <w:marLeft w:val="480"/>
      <w:marRight w:val="0"/>
      <w:marTop w:val="0"/>
      <w:marBottom w:val="0"/>
      <w:divBdr>
        <w:top w:val="none" w:sz="0" w:space="0" w:color="auto"/>
        <w:left w:val="none" w:sz="0" w:space="0" w:color="auto"/>
        <w:bottom w:val="none" w:sz="0" w:space="0" w:color="auto"/>
        <w:right w:val="none" w:sz="0" w:space="0" w:color="auto"/>
      </w:divBdr>
    </w:div>
    <w:div w:id="346374516">
      <w:marLeft w:val="480"/>
      <w:marRight w:val="0"/>
      <w:marTop w:val="0"/>
      <w:marBottom w:val="0"/>
      <w:divBdr>
        <w:top w:val="none" w:sz="0" w:space="0" w:color="auto"/>
        <w:left w:val="none" w:sz="0" w:space="0" w:color="auto"/>
        <w:bottom w:val="none" w:sz="0" w:space="0" w:color="auto"/>
        <w:right w:val="none" w:sz="0" w:space="0" w:color="auto"/>
      </w:divBdr>
    </w:div>
    <w:div w:id="346907279">
      <w:marLeft w:val="480"/>
      <w:marRight w:val="0"/>
      <w:marTop w:val="0"/>
      <w:marBottom w:val="0"/>
      <w:divBdr>
        <w:top w:val="none" w:sz="0" w:space="0" w:color="auto"/>
        <w:left w:val="none" w:sz="0" w:space="0" w:color="auto"/>
        <w:bottom w:val="none" w:sz="0" w:space="0" w:color="auto"/>
        <w:right w:val="none" w:sz="0" w:space="0" w:color="auto"/>
      </w:divBdr>
    </w:div>
    <w:div w:id="347413443">
      <w:marLeft w:val="480"/>
      <w:marRight w:val="0"/>
      <w:marTop w:val="0"/>
      <w:marBottom w:val="0"/>
      <w:divBdr>
        <w:top w:val="none" w:sz="0" w:space="0" w:color="auto"/>
        <w:left w:val="none" w:sz="0" w:space="0" w:color="auto"/>
        <w:bottom w:val="none" w:sz="0" w:space="0" w:color="auto"/>
        <w:right w:val="none" w:sz="0" w:space="0" w:color="auto"/>
      </w:divBdr>
    </w:div>
    <w:div w:id="347684277">
      <w:marLeft w:val="480"/>
      <w:marRight w:val="0"/>
      <w:marTop w:val="0"/>
      <w:marBottom w:val="0"/>
      <w:divBdr>
        <w:top w:val="none" w:sz="0" w:space="0" w:color="auto"/>
        <w:left w:val="none" w:sz="0" w:space="0" w:color="auto"/>
        <w:bottom w:val="none" w:sz="0" w:space="0" w:color="auto"/>
        <w:right w:val="none" w:sz="0" w:space="0" w:color="auto"/>
      </w:divBdr>
    </w:div>
    <w:div w:id="348408106">
      <w:marLeft w:val="480"/>
      <w:marRight w:val="0"/>
      <w:marTop w:val="0"/>
      <w:marBottom w:val="0"/>
      <w:divBdr>
        <w:top w:val="none" w:sz="0" w:space="0" w:color="auto"/>
        <w:left w:val="none" w:sz="0" w:space="0" w:color="auto"/>
        <w:bottom w:val="none" w:sz="0" w:space="0" w:color="auto"/>
        <w:right w:val="none" w:sz="0" w:space="0" w:color="auto"/>
      </w:divBdr>
    </w:div>
    <w:div w:id="348802399">
      <w:marLeft w:val="480"/>
      <w:marRight w:val="0"/>
      <w:marTop w:val="0"/>
      <w:marBottom w:val="0"/>
      <w:divBdr>
        <w:top w:val="none" w:sz="0" w:space="0" w:color="auto"/>
        <w:left w:val="none" w:sz="0" w:space="0" w:color="auto"/>
        <w:bottom w:val="none" w:sz="0" w:space="0" w:color="auto"/>
        <w:right w:val="none" w:sz="0" w:space="0" w:color="auto"/>
      </w:divBdr>
    </w:div>
    <w:div w:id="350182493">
      <w:marLeft w:val="480"/>
      <w:marRight w:val="0"/>
      <w:marTop w:val="0"/>
      <w:marBottom w:val="0"/>
      <w:divBdr>
        <w:top w:val="none" w:sz="0" w:space="0" w:color="auto"/>
        <w:left w:val="none" w:sz="0" w:space="0" w:color="auto"/>
        <w:bottom w:val="none" w:sz="0" w:space="0" w:color="auto"/>
        <w:right w:val="none" w:sz="0" w:space="0" w:color="auto"/>
      </w:divBdr>
    </w:div>
    <w:div w:id="351302762">
      <w:marLeft w:val="480"/>
      <w:marRight w:val="0"/>
      <w:marTop w:val="0"/>
      <w:marBottom w:val="0"/>
      <w:divBdr>
        <w:top w:val="none" w:sz="0" w:space="0" w:color="auto"/>
        <w:left w:val="none" w:sz="0" w:space="0" w:color="auto"/>
        <w:bottom w:val="none" w:sz="0" w:space="0" w:color="auto"/>
        <w:right w:val="none" w:sz="0" w:space="0" w:color="auto"/>
      </w:divBdr>
    </w:div>
    <w:div w:id="351732159">
      <w:marLeft w:val="480"/>
      <w:marRight w:val="0"/>
      <w:marTop w:val="0"/>
      <w:marBottom w:val="0"/>
      <w:divBdr>
        <w:top w:val="none" w:sz="0" w:space="0" w:color="auto"/>
        <w:left w:val="none" w:sz="0" w:space="0" w:color="auto"/>
        <w:bottom w:val="none" w:sz="0" w:space="0" w:color="auto"/>
        <w:right w:val="none" w:sz="0" w:space="0" w:color="auto"/>
      </w:divBdr>
    </w:div>
    <w:div w:id="351884119">
      <w:marLeft w:val="480"/>
      <w:marRight w:val="0"/>
      <w:marTop w:val="0"/>
      <w:marBottom w:val="0"/>
      <w:divBdr>
        <w:top w:val="none" w:sz="0" w:space="0" w:color="auto"/>
        <w:left w:val="none" w:sz="0" w:space="0" w:color="auto"/>
        <w:bottom w:val="none" w:sz="0" w:space="0" w:color="auto"/>
        <w:right w:val="none" w:sz="0" w:space="0" w:color="auto"/>
      </w:divBdr>
    </w:div>
    <w:div w:id="352265076">
      <w:marLeft w:val="480"/>
      <w:marRight w:val="0"/>
      <w:marTop w:val="0"/>
      <w:marBottom w:val="0"/>
      <w:divBdr>
        <w:top w:val="none" w:sz="0" w:space="0" w:color="auto"/>
        <w:left w:val="none" w:sz="0" w:space="0" w:color="auto"/>
        <w:bottom w:val="none" w:sz="0" w:space="0" w:color="auto"/>
        <w:right w:val="none" w:sz="0" w:space="0" w:color="auto"/>
      </w:divBdr>
    </w:div>
    <w:div w:id="352416007">
      <w:marLeft w:val="480"/>
      <w:marRight w:val="0"/>
      <w:marTop w:val="0"/>
      <w:marBottom w:val="0"/>
      <w:divBdr>
        <w:top w:val="none" w:sz="0" w:space="0" w:color="auto"/>
        <w:left w:val="none" w:sz="0" w:space="0" w:color="auto"/>
        <w:bottom w:val="none" w:sz="0" w:space="0" w:color="auto"/>
        <w:right w:val="none" w:sz="0" w:space="0" w:color="auto"/>
      </w:divBdr>
    </w:div>
    <w:div w:id="352918843">
      <w:marLeft w:val="480"/>
      <w:marRight w:val="0"/>
      <w:marTop w:val="0"/>
      <w:marBottom w:val="0"/>
      <w:divBdr>
        <w:top w:val="none" w:sz="0" w:space="0" w:color="auto"/>
        <w:left w:val="none" w:sz="0" w:space="0" w:color="auto"/>
        <w:bottom w:val="none" w:sz="0" w:space="0" w:color="auto"/>
        <w:right w:val="none" w:sz="0" w:space="0" w:color="auto"/>
      </w:divBdr>
    </w:div>
    <w:div w:id="352926265">
      <w:marLeft w:val="480"/>
      <w:marRight w:val="0"/>
      <w:marTop w:val="0"/>
      <w:marBottom w:val="0"/>
      <w:divBdr>
        <w:top w:val="none" w:sz="0" w:space="0" w:color="auto"/>
        <w:left w:val="none" w:sz="0" w:space="0" w:color="auto"/>
        <w:bottom w:val="none" w:sz="0" w:space="0" w:color="auto"/>
        <w:right w:val="none" w:sz="0" w:space="0" w:color="auto"/>
      </w:divBdr>
    </w:div>
    <w:div w:id="353312982">
      <w:marLeft w:val="480"/>
      <w:marRight w:val="0"/>
      <w:marTop w:val="0"/>
      <w:marBottom w:val="0"/>
      <w:divBdr>
        <w:top w:val="none" w:sz="0" w:space="0" w:color="auto"/>
        <w:left w:val="none" w:sz="0" w:space="0" w:color="auto"/>
        <w:bottom w:val="none" w:sz="0" w:space="0" w:color="auto"/>
        <w:right w:val="none" w:sz="0" w:space="0" w:color="auto"/>
      </w:divBdr>
    </w:div>
    <w:div w:id="354187664">
      <w:marLeft w:val="480"/>
      <w:marRight w:val="0"/>
      <w:marTop w:val="0"/>
      <w:marBottom w:val="0"/>
      <w:divBdr>
        <w:top w:val="none" w:sz="0" w:space="0" w:color="auto"/>
        <w:left w:val="none" w:sz="0" w:space="0" w:color="auto"/>
        <w:bottom w:val="none" w:sz="0" w:space="0" w:color="auto"/>
        <w:right w:val="none" w:sz="0" w:space="0" w:color="auto"/>
      </w:divBdr>
    </w:div>
    <w:div w:id="354308983">
      <w:marLeft w:val="480"/>
      <w:marRight w:val="0"/>
      <w:marTop w:val="0"/>
      <w:marBottom w:val="0"/>
      <w:divBdr>
        <w:top w:val="none" w:sz="0" w:space="0" w:color="auto"/>
        <w:left w:val="none" w:sz="0" w:space="0" w:color="auto"/>
        <w:bottom w:val="none" w:sz="0" w:space="0" w:color="auto"/>
        <w:right w:val="none" w:sz="0" w:space="0" w:color="auto"/>
      </w:divBdr>
    </w:div>
    <w:div w:id="355624083">
      <w:marLeft w:val="480"/>
      <w:marRight w:val="0"/>
      <w:marTop w:val="0"/>
      <w:marBottom w:val="0"/>
      <w:divBdr>
        <w:top w:val="none" w:sz="0" w:space="0" w:color="auto"/>
        <w:left w:val="none" w:sz="0" w:space="0" w:color="auto"/>
        <w:bottom w:val="none" w:sz="0" w:space="0" w:color="auto"/>
        <w:right w:val="none" w:sz="0" w:space="0" w:color="auto"/>
      </w:divBdr>
    </w:div>
    <w:div w:id="356581847">
      <w:marLeft w:val="480"/>
      <w:marRight w:val="0"/>
      <w:marTop w:val="0"/>
      <w:marBottom w:val="0"/>
      <w:divBdr>
        <w:top w:val="none" w:sz="0" w:space="0" w:color="auto"/>
        <w:left w:val="none" w:sz="0" w:space="0" w:color="auto"/>
        <w:bottom w:val="none" w:sz="0" w:space="0" w:color="auto"/>
        <w:right w:val="none" w:sz="0" w:space="0" w:color="auto"/>
      </w:divBdr>
    </w:div>
    <w:div w:id="357045604">
      <w:marLeft w:val="480"/>
      <w:marRight w:val="0"/>
      <w:marTop w:val="0"/>
      <w:marBottom w:val="0"/>
      <w:divBdr>
        <w:top w:val="none" w:sz="0" w:space="0" w:color="auto"/>
        <w:left w:val="none" w:sz="0" w:space="0" w:color="auto"/>
        <w:bottom w:val="none" w:sz="0" w:space="0" w:color="auto"/>
        <w:right w:val="none" w:sz="0" w:space="0" w:color="auto"/>
      </w:divBdr>
    </w:div>
    <w:div w:id="358553970">
      <w:marLeft w:val="480"/>
      <w:marRight w:val="0"/>
      <w:marTop w:val="0"/>
      <w:marBottom w:val="0"/>
      <w:divBdr>
        <w:top w:val="none" w:sz="0" w:space="0" w:color="auto"/>
        <w:left w:val="none" w:sz="0" w:space="0" w:color="auto"/>
        <w:bottom w:val="none" w:sz="0" w:space="0" w:color="auto"/>
        <w:right w:val="none" w:sz="0" w:space="0" w:color="auto"/>
      </w:divBdr>
    </w:div>
    <w:div w:id="358702956">
      <w:marLeft w:val="480"/>
      <w:marRight w:val="0"/>
      <w:marTop w:val="0"/>
      <w:marBottom w:val="0"/>
      <w:divBdr>
        <w:top w:val="none" w:sz="0" w:space="0" w:color="auto"/>
        <w:left w:val="none" w:sz="0" w:space="0" w:color="auto"/>
        <w:bottom w:val="none" w:sz="0" w:space="0" w:color="auto"/>
        <w:right w:val="none" w:sz="0" w:space="0" w:color="auto"/>
      </w:divBdr>
    </w:div>
    <w:div w:id="358823685">
      <w:marLeft w:val="480"/>
      <w:marRight w:val="0"/>
      <w:marTop w:val="0"/>
      <w:marBottom w:val="0"/>
      <w:divBdr>
        <w:top w:val="none" w:sz="0" w:space="0" w:color="auto"/>
        <w:left w:val="none" w:sz="0" w:space="0" w:color="auto"/>
        <w:bottom w:val="none" w:sz="0" w:space="0" w:color="auto"/>
        <w:right w:val="none" w:sz="0" w:space="0" w:color="auto"/>
      </w:divBdr>
    </w:div>
    <w:div w:id="358823712">
      <w:marLeft w:val="480"/>
      <w:marRight w:val="0"/>
      <w:marTop w:val="0"/>
      <w:marBottom w:val="0"/>
      <w:divBdr>
        <w:top w:val="none" w:sz="0" w:space="0" w:color="auto"/>
        <w:left w:val="none" w:sz="0" w:space="0" w:color="auto"/>
        <w:bottom w:val="none" w:sz="0" w:space="0" w:color="auto"/>
        <w:right w:val="none" w:sz="0" w:space="0" w:color="auto"/>
      </w:divBdr>
    </w:div>
    <w:div w:id="358899525">
      <w:marLeft w:val="480"/>
      <w:marRight w:val="0"/>
      <w:marTop w:val="0"/>
      <w:marBottom w:val="0"/>
      <w:divBdr>
        <w:top w:val="none" w:sz="0" w:space="0" w:color="auto"/>
        <w:left w:val="none" w:sz="0" w:space="0" w:color="auto"/>
        <w:bottom w:val="none" w:sz="0" w:space="0" w:color="auto"/>
        <w:right w:val="none" w:sz="0" w:space="0" w:color="auto"/>
      </w:divBdr>
    </w:div>
    <w:div w:id="359860549">
      <w:marLeft w:val="480"/>
      <w:marRight w:val="0"/>
      <w:marTop w:val="0"/>
      <w:marBottom w:val="0"/>
      <w:divBdr>
        <w:top w:val="none" w:sz="0" w:space="0" w:color="auto"/>
        <w:left w:val="none" w:sz="0" w:space="0" w:color="auto"/>
        <w:bottom w:val="none" w:sz="0" w:space="0" w:color="auto"/>
        <w:right w:val="none" w:sz="0" w:space="0" w:color="auto"/>
      </w:divBdr>
    </w:div>
    <w:div w:id="360672870">
      <w:marLeft w:val="480"/>
      <w:marRight w:val="0"/>
      <w:marTop w:val="0"/>
      <w:marBottom w:val="0"/>
      <w:divBdr>
        <w:top w:val="none" w:sz="0" w:space="0" w:color="auto"/>
        <w:left w:val="none" w:sz="0" w:space="0" w:color="auto"/>
        <w:bottom w:val="none" w:sz="0" w:space="0" w:color="auto"/>
        <w:right w:val="none" w:sz="0" w:space="0" w:color="auto"/>
      </w:divBdr>
    </w:div>
    <w:div w:id="360864745">
      <w:marLeft w:val="480"/>
      <w:marRight w:val="0"/>
      <w:marTop w:val="0"/>
      <w:marBottom w:val="0"/>
      <w:divBdr>
        <w:top w:val="none" w:sz="0" w:space="0" w:color="auto"/>
        <w:left w:val="none" w:sz="0" w:space="0" w:color="auto"/>
        <w:bottom w:val="none" w:sz="0" w:space="0" w:color="auto"/>
        <w:right w:val="none" w:sz="0" w:space="0" w:color="auto"/>
      </w:divBdr>
    </w:div>
    <w:div w:id="361438073">
      <w:marLeft w:val="480"/>
      <w:marRight w:val="0"/>
      <w:marTop w:val="0"/>
      <w:marBottom w:val="0"/>
      <w:divBdr>
        <w:top w:val="none" w:sz="0" w:space="0" w:color="auto"/>
        <w:left w:val="none" w:sz="0" w:space="0" w:color="auto"/>
        <w:bottom w:val="none" w:sz="0" w:space="0" w:color="auto"/>
        <w:right w:val="none" w:sz="0" w:space="0" w:color="auto"/>
      </w:divBdr>
    </w:div>
    <w:div w:id="363790843">
      <w:marLeft w:val="480"/>
      <w:marRight w:val="0"/>
      <w:marTop w:val="0"/>
      <w:marBottom w:val="0"/>
      <w:divBdr>
        <w:top w:val="none" w:sz="0" w:space="0" w:color="auto"/>
        <w:left w:val="none" w:sz="0" w:space="0" w:color="auto"/>
        <w:bottom w:val="none" w:sz="0" w:space="0" w:color="auto"/>
        <w:right w:val="none" w:sz="0" w:space="0" w:color="auto"/>
      </w:divBdr>
    </w:div>
    <w:div w:id="365832205">
      <w:marLeft w:val="480"/>
      <w:marRight w:val="0"/>
      <w:marTop w:val="0"/>
      <w:marBottom w:val="0"/>
      <w:divBdr>
        <w:top w:val="none" w:sz="0" w:space="0" w:color="auto"/>
        <w:left w:val="none" w:sz="0" w:space="0" w:color="auto"/>
        <w:bottom w:val="none" w:sz="0" w:space="0" w:color="auto"/>
        <w:right w:val="none" w:sz="0" w:space="0" w:color="auto"/>
      </w:divBdr>
    </w:div>
    <w:div w:id="366875460">
      <w:marLeft w:val="480"/>
      <w:marRight w:val="0"/>
      <w:marTop w:val="0"/>
      <w:marBottom w:val="0"/>
      <w:divBdr>
        <w:top w:val="none" w:sz="0" w:space="0" w:color="auto"/>
        <w:left w:val="none" w:sz="0" w:space="0" w:color="auto"/>
        <w:bottom w:val="none" w:sz="0" w:space="0" w:color="auto"/>
        <w:right w:val="none" w:sz="0" w:space="0" w:color="auto"/>
      </w:divBdr>
    </w:div>
    <w:div w:id="367532274">
      <w:marLeft w:val="480"/>
      <w:marRight w:val="0"/>
      <w:marTop w:val="0"/>
      <w:marBottom w:val="0"/>
      <w:divBdr>
        <w:top w:val="none" w:sz="0" w:space="0" w:color="auto"/>
        <w:left w:val="none" w:sz="0" w:space="0" w:color="auto"/>
        <w:bottom w:val="none" w:sz="0" w:space="0" w:color="auto"/>
        <w:right w:val="none" w:sz="0" w:space="0" w:color="auto"/>
      </w:divBdr>
    </w:div>
    <w:div w:id="367798170">
      <w:marLeft w:val="480"/>
      <w:marRight w:val="0"/>
      <w:marTop w:val="0"/>
      <w:marBottom w:val="0"/>
      <w:divBdr>
        <w:top w:val="none" w:sz="0" w:space="0" w:color="auto"/>
        <w:left w:val="none" w:sz="0" w:space="0" w:color="auto"/>
        <w:bottom w:val="none" w:sz="0" w:space="0" w:color="auto"/>
        <w:right w:val="none" w:sz="0" w:space="0" w:color="auto"/>
      </w:divBdr>
    </w:div>
    <w:div w:id="367875226">
      <w:marLeft w:val="480"/>
      <w:marRight w:val="0"/>
      <w:marTop w:val="0"/>
      <w:marBottom w:val="0"/>
      <w:divBdr>
        <w:top w:val="none" w:sz="0" w:space="0" w:color="auto"/>
        <w:left w:val="none" w:sz="0" w:space="0" w:color="auto"/>
        <w:bottom w:val="none" w:sz="0" w:space="0" w:color="auto"/>
        <w:right w:val="none" w:sz="0" w:space="0" w:color="auto"/>
      </w:divBdr>
    </w:div>
    <w:div w:id="368065716">
      <w:marLeft w:val="480"/>
      <w:marRight w:val="0"/>
      <w:marTop w:val="0"/>
      <w:marBottom w:val="0"/>
      <w:divBdr>
        <w:top w:val="none" w:sz="0" w:space="0" w:color="auto"/>
        <w:left w:val="none" w:sz="0" w:space="0" w:color="auto"/>
        <w:bottom w:val="none" w:sz="0" w:space="0" w:color="auto"/>
        <w:right w:val="none" w:sz="0" w:space="0" w:color="auto"/>
      </w:divBdr>
    </w:div>
    <w:div w:id="369112621">
      <w:marLeft w:val="480"/>
      <w:marRight w:val="0"/>
      <w:marTop w:val="0"/>
      <w:marBottom w:val="0"/>
      <w:divBdr>
        <w:top w:val="none" w:sz="0" w:space="0" w:color="auto"/>
        <w:left w:val="none" w:sz="0" w:space="0" w:color="auto"/>
        <w:bottom w:val="none" w:sz="0" w:space="0" w:color="auto"/>
        <w:right w:val="none" w:sz="0" w:space="0" w:color="auto"/>
      </w:divBdr>
    </w:div>
    <w:div w:id="369720876">
      <w:marLeft w:val="480"/>
      <w:marRight w:val="0"/>
      <w:marTop w:val="0"/>
      <w:marBottom w:val="0"/>
      <w:divBdr>
        <w:top w:val="none" w:sz="0" w:space="0" w:color="auto"/>
        <w:left w:val="none" w:sz="0" w:space="0" w:color="auto"/>
        <w:bottom w:val="none" w:sz="0" w:space="0" w:color="auto"/>
        <w:right w:val="none" w:sz="0" w:space="0" w:color="auto"/>
      </w:divBdr>
    </w:div>
    <w:div w:id="371881633">
      <w:marLeft w:val="480"/>
      <w:marRight w:val="0"/>
      <w:marTop w:val="0"/>
      <w:marBottom w:val="0"/>
      <w:divBdr>
        <w:top w:val="none" w:sz="0" w:space="0" w:color="auto"/>
        <w:left w:val="none" w:sz="0" w:space="0" w:color="auto"/>
        <w:bottom w:val="none" w:sz="0" w:space="0" w:color="auto"/>
        <w:right w:val="none" w:sz="0" w:space="0" w:color="auto"/>
      </w:divBdr>
    </w:div>
    <w:div w:id="372656685">
      <w:marLeft w:val="480"/>
      <w:marRight w:val="0"/>
      <w:marTop w:val="0"/>
      <w:marBottom w:val="0"/>
      <w:divBdr>
        <w:top w:val="none" w:sz="0" w:space="0" w:color="auto"/>
        <w:left w:val="none" w:sz="0" w:space="0" w:color="auto"/>
        <w:bottom w:val="none" w:sz="0" w:space="0" w:color="auto"/>
        <w:right w:val="none" w:sz="0" w:space="0" w:color="auto"/>
      </w:divBdr>
    </w:div>
    <w:div w:id="373236676">
      <w:marLeft w:val="480"/>
      <w:marRight w:val="0"/>
      <w:marTop w:val="0"/>
      <w:marBottom w:val="0"/>
      <w:divBdr>
        <w:top w:val="none" w:sz="0" w:space="0" w:color="auto"/>
        <w:left w:val="none" w:sz="0" w:space="0" w:color="auto"/>
        <w:bottom w:val="none" w:sz="0" w:space="0" w:color="auto"/>
        <w:right w:val="none" w:sz="0" w:space="0" w:color="auto"/>
      </w:divBdr>
    </w:div>
    <w:div w:id="373896846">
      <w:marLeft w:val="480"/>
      <w:marRight w:val="0"/>
      <w:marTop w:val="0"/>
      <w:marBottom w:val="0"/>
      <w:divBdr>
        <w:top w:val="none" w:sz="0" w:space="0" w:color="auto"/>
        <w:left w:val="none" w:sz="0" w:space="0" w:color="auto"/>
        <w:bottom w:val="none" w:sz="0" w:space="0" w:color="auto"/>
        <w:right w:val="none" w:sz="0" w:space="0" w:color="auto"/>
      </w:divBdr>
    </w:div>
    <w:div w:id="374083033">
      <w:marLeft w:val="480"/>
      <w:marRight w:val="0"/>
      <w:marTop w:val="0"/>
      <w:marBottom w:val="0"/>
      <w:divBdr>
        <w:top w:val="none" w:sz="0" w:space="0" w:color="auto"/>
        <w:left w:val="none" w:sz="0" w:space="0" w:color="auto"/>
        <w:bottom w:val="none" w:sz="0" w:space="0" w:color="auto"/>
        <w:right w:val="none" w:sz="0" w:space="0" w:color="auto"/>
      </w:divBdr>
    </w:div>
    <w:div w:id="375813190">
      <w:marLeft w:val="480"/>
      <w:marRight w:val="0"/>
      <w:marTop w:val="0"/>
      <w:marBottom w:val="0"/>
      <w:divBdr>
        <w:top w:val="none" w:sz="0" w:space="0" w:color="auto"/>
        <w:left w:val="none" w:sz="0" w:space="0" w:color="auto"/>
        <w:bottom w:val="none" w:sz="0" w:space="0" w:color="auto"/>
        <w:right w:val="none" w:sz="0" w:space="0" w:color="auto"/>
      </w:divBdr>
    </w:div>
    <w:div w:id="376392151">
      <w:marLeft w:val="480"/>
      <w:marRight w:val="0"/>
      <w:marTop w:val="0"/>
      <w:marBottom w:val="0"/>
      <w:divBdr>
        <w:top w:val="none" w:sz="0" w:space="0" w:color="auto"/>
        <w:left w:val="none" w:sz="0" w:space="0" w:color="auto"/>
        <w:bottom w:val="none" w:sz="0" w:space="0" w:color="auto"/>
        <w:right w:val="none" w:sz="0" w:space="0" w:color="auto"/>
      </w:divBdr>
    </w:div>
    <w:div w:id="376516916">
      <w:marLeft w:val="480"/>
      <w:marRight w:val="0"/>
      <w:marTop w:val="0"/>
      <w:marBottom w:val="0"/>
      <w:divBdr>
        <w:top w:val="none" w:sz="0" w:space="0" w:color="auto"/>
        <w:left w:val="none" w:sz="0" w:space="0" w:color="auto"/>
        <w:bottom w:val="none" w:sz="0" w:space="0" w:color="auto"/>
        <w:right w:val="none" w:sz="0" w:space="0" w:color="auto"/>
      </w:divBdr>
    </w:div>
    <w:div w:id="377169519">
      <w:marLeft w:val="480"/>
      <w:marRight w:val="0"/>
      <w:marTop w:val="0"/>
      <w:marBottom w:val="0"/>
      <w:divBdr>
        <w:top w:val="none" w:sz="0" w:space="0" w:color="auto"/>
        <w:left w:val="none" w:sz="0" w:space="0" w:color="auto"/>
        <w:bottom w:val="none" w:sz="0" w:space="0" w:color="auto"/>
        <w:right w:val="none" w:sz="0" w:space="0" w:color="auto"/>
      </w:divBdr>
    </w:div>
    <w:div w:id="378553369">
      <w:marLeft w:val="480"/>
      <w:marRight w:val="0"/>
      <w:marTop w:val="0"/>
      <w:marBottom w:val="0"/>
      <w:divBdr>
        <w:top w:val="none" w:sz="0" w:space="0" w:color="auto"/>
        <w:left w:val="none" w:sz="0" w:space="0" w:color="auto"/>
        <w:bottom w:val="none" w:sz="0" w:space="0" w:color="auto"/>
        <w:right w:val="none" w:sz="0" w:space="0" w:color="auto"/>
      </w:divBdr>
    </w:div>
    <w:div w:id="379011689">
      <w:marLeft w:val="480"/>
      <w:marRight w:val="0"/>
      <w:marTop w:val="0"/>
      <w:marBottom w:val="0"/>
      <w:divBdr>
        <w:top w:val="none" w:sz="0" w:space="0" w:color="auto"/>
        <w:left w:val="none" w:sz="0" w:space="0" w:color="auto"/>
        <w:bottom w:val="none" w:sz="0" w:space="0" w:color="auto"/>
        <w:right w:val="none" w:sz="0" w:space="0" w:color="auto"/>
      </w:divBdr>
    </w:div>
    <w:div w:id="379521848">
      <w:marLeft w:val="480"/>
      <w:marRight w:val="0"/>
      <w:marTop w:val="0"/>
      <w:marBottom w:val="0"/>
      <w:divBdr>
        <w:top w:val="none" w:sz="0" w:space="0" w:color="auto"/>
        <w:left w:val="none" w:sz="0" w:space="0" w:color="auto"/>
        <w:bottom w:val="none" w:sz="0" w:space="0" w:color="auto"/>
        <w:right w:val="none" w:sz="0" w:space="0" w:color="auto"/>
      </w:divBdr>
    </w:div>
    <w:div w:id="379786970">
      <w:marLeft w:val="480"/>
      <w:marRight w:val="0"/>
      <w:marTop w:val="0"/>
      <w:marBottom w:val="0"/>
      <w:divBdr>
        <w:top w:val="none" w:sz="0" w:space="0" w:color="auto"/>
        <w:left w:val="none" w:sz="0" w:space="0" w:color="auto"/>
        <w:bottom w:val="none" w:sz="0" w:space="0" w:color="auto"/>
        <w:right w:val="none" w:sz="0" w:space="0" w:color="auto"/>
      </w:divBdr>
    </w:div>
    <w:div w:id="380635760">
      <w:marLeft w:val="480"/>
      <w:marRight w:val="0"/>
      <w:marTop w:val="0"/>
      <w:marBottom w:val="0"/>
      <w:divBdr>
        <w:top w:val="none" w:sz="0" w:space="0" w:color="auto"/>
        <w:left w:val="none" w:sz="0" w:space="0" w:color="auto"/>
        <w:bottom w:val="none" w:sz="0" w:space="0" w:color="auto"/>
        <w:right w:val="none" w:sz="0" w:space="0" w:color="auto"/>
      </w:divBdr>
    </w:div>
    <w:div w:id="381176977">
      <w:marLeft w:val="480"/>
      <w:marRight w:val="0"/>
      <w:marTop w:val="0"/>
      <w:marBottom w:val="0"/>
      <w:divBdr>
        <w:top w:val="none" w:sz="0" w:space="0" w:color="auto"/>
        <w:left w:val="none" w:sz="0" w:space="0" w:color="auto"/>
        <w:bottom w:val="none" w:sz="0" w:space="0" w:color="auto"/>
        <w:right w:val="none" w:sz="0" w:space="0" w:color="auto"/>
      </w:divBdr>
    </w:div>
    <w:div w:id="382367528">
      <w:marLeft w:val="480"/>
      <w:marRight w:val="0"/>
      <w:marTop w:val="0"/>
      <w:marBottom w:val="0"/>
      <w:divBdr>
        <w:top w:val="none" w:sz="0" w:space="0" w:color="auto"/>
        <w:left w:val="none" w:sz="0" w:space="0" w:color="auto"/>
        <w:bottom w:val="none" w:sz="0" w:space="0" w:color="auto"/>
        <w:right w:val="none" w:sz="0" w:space="0" w:color="auto"/>
      </w:divBdr>
    </w:div>
    <w:div w:id="382557656">
      <w:marLeft w:val="480"/>
      <w:marRight w:val="0"/>
      <w:marTop w:val="0"/>
      <w:marBottom w:val="0"/>
      <w:divBdr>
        <w:top w:val="none" w:sz="0" w:space="0" w:color="auto"/>
        <w:left w:val="none" w:sz="0" w:space="0" w:color="auto"/>
        <w:bottom w:val="none" w:sz="0" w:space="0" w:color="auto"/>
        <w:right w:val="none" w:sz="0" w:space="0" w:color="auto"/>
      </w:divBdr>
    </w:div>
    <w:div w:id="383336131">
      <w:marLeft w:val="480"/>
      <w:marRight w:val="0"/>
      <w:marTop w:val="0"/>
      <w:marBottom w:val="0"/>
      <w:divBdr>
        <w:top w:val="none" w:sz="0" w:space="0" w:color="auto"/>
        <w:left w:val="none" w:sz="0" w:space="0" w:color="auto"/>
        <w:bottom w:val="none" w:sz="0" w:space="0" w:color="auto"/>
        <w:right w:val="none" w:sz="0" w:space="0" w:color="auto"/>
      </w:divBdr>
    </w:div>
    <w:div w:id="386297339">
      <w:marLeft w:val="480"/>
      <w:marRight w:val="0"/>
      <w:marTop w:val="0"/>
      <w:marBottom w:val="0"/>
      <w:divBdr>
        <w:top w:val="none" w:sz="0" w:space="0" w:color="auto"/>
        <w:left w:val="none" w:sz="0" w:space="0" w:color="auto"/>
        <w:bottom w:val="none" w:sz="0" w:space="0" w:color="auto"/>
        <w:right w:val="none" w:sz="0" w:space="0" w:color="auto"/>
      </w:divBdr>
    </w:div>
    <w:div w:id="386299308">
      <w:marLeft w:val="480"/>
      <w:marRight w:val="0"/>
      <w:marTop w:val="0"/>
      <w:marBottom w:val="0"/>
      <w:divBdr>
        <w:top w:val="none" w:sz="0" w:space="0" w:color="auto"/>
        <w:left w:val="none" w:sz="0" w:space="0" w:color="auto"/>
        <w:bottom w:val="none" w:sz="0" w:space="0" w:color="auto"/>
        <w:right w:val="none" w:sz="0" w:space="0" w:color="auto"/>
      </w:divBdr>
    </w:div>
    <w:div w:id="387146024">
      <w:marLeft w:val="480"/>
      <w:marRight w:val="0"/>
      <w:marTop w:val="0"/>
      <w:marBottom w:val="0"/>
      <w:divBdr>
        <w:top w:val="none" w:sz="0" w:space="0" w:color="auto"/>
        <w:left w:val="none" w:sz="0" w:space="0" w:color="auto"/>
        <w:bottom w:val="none" w:sz="0" w:space="0" w:color="auto"/>
        <w:right w:val="none" w:sz="0" w:space="0" w:color="auto"/>
      </w:divBdr>
    </w:div>
    <w:div w:id="388724974">
      <w:marLeft w:val="480"/>
      <w:marRight w:val="0"/>
      <w:marTop w:val="0"/>
      <w:marBottom w:val="0"/>
      <w:divBdr>
        <w:top w:val="none" w:sz="0" w:space="0" w:color="auto"/>
        <w:left w:val="none" w:sz="0" w:space="0" w:color="auto"/>
        <w:bottom w:val="none" w:sz="0" w:space="0" w:color="auto"/>
        <w:right w:val="none" w:sz="0" w:space="0" w:color="auto"/>
      </w:divBdr>
    </w:div>
    <w:div w:id="388922612">
      <w:marLeft w:val="480"/>
      <w:marRight w:val="0"/>
      <w:marTop w:val="0"/>
      <w:marBottom w:val="0"/>
      <w:divBdr>
        <w:top w:val="none" w:sz="0" w:space="0" w:color="auto"/>
        <w:left w:val="none" w:sz="0" w:space="0" w:color="auto"/>
        <w:bottom w:val="none" w:sz="0" w:space="0" w:color="auto"/>
        <w:right w:val="none" w:sz="0" w:space="0" w:color="auto"/>
      </w:divBdr>
    </w:div>
    <w:div w:id="389227535">
      <w:marLeft w:val="480"/>
      <w:marRight w:val="0"/>
      <w:marTop w:val="0"/>
      <w:marBottom w:val="0"/>
      <w:divBdr>
        <w:top w:val="none" w:sz="0" w:space="0" w:color="auto"/>
        <w:left w:val="none" w:sz="0" w:space="0" w:color="auto"/>
        <w:bottom w:val="none" w:sz="0" w:space="0" w:color="auto"/>
        <w:right w:val="none" w:sz="0" w:space="0" w:color="auto"/>
      </w:divBdr>
    </w:div>
    <w:div w:id="389428205">
      <w:marLeft w:val="480"/>
      <w:marRight w:val="0"/>
      <w:marTop w:val="0"/>
      <w:marBottom w:val="0"/>
      <w:divBdr>
        <w:top w:val="none" w:sz="0" w:space="0" w:color="auto"/>
        <w:left w:val="none" w:sz="0" w:space="0" w:color="auto"/>
        <w:bottom w:val="none" w:sz="0" w:space="0" w:color="auto"/>
        <w:right w:val="none" w:sz="0" w:space="0" w:color="auto"/>
      </w:divBdr>
    </w:div>
    <w:div w:id="390155304">
      <w:marLeft w:val="480"/>
      <w:marRight w:val="0"/>
      <w:marTop w:val="0"/>
      <w:marBottom w:val="0"/>
      <w:divBdr>
        <w:top w:val="none" w:sz="0" w:space="0" w:color="auto"/>
        <w:left w:val="none" w:sz="0" w:space="0" w:color="auto"/>
        <w:bottom w:val="none" w:sz="0" w:space="0" w:color="auto"/>
        <w:right w:val="none" w:sz="0" w:space="0" w:color="auto"/>
      </w:divBdr>
    </w:div>
    <w:div w:id="390857650">
      <w:marLeft w:val="480"/>
      <w:marRight w:val="0"/>
      <w:marTop w:val="0"/>
      <w:marBottom w:val="0"/>
      <w:divBdr>
        <w:top w:val="none" w:sz="0" w:space="0" w:color="auto"/>
        <w:left w:val="none" w:sz="0" w:space="0" w:color="auto"/>
        <w:bottom w:val="none" w:sz="0" w:space="0" w:color="auto"/>
        <w:right w:val="none" w:sz="0" w:space="0" w:color="auto"/>
      </w:divBdr>
    </w:div>
    <w:div w:id="392043661">
      <w:marLeft w:val="480"/>
      <w:marRight w:val="0"/>
      <w:marTop w:val="0"/>
      <w:marBottom w:val="0"/>
      <w:divBdr>
        <w:top w:val="none" w:sz="0" w:space="0" w:color="auto"/>
        <w:left w:val="none" w:sz="0" w:space="0" w:color="auto"/>
        <w:bottom w:val="none" w:sz="0" w:space="0" w:color="auto"/>
        <w:right w:val="none" w:sz="0" w:space="0" w:color="auto"/>
      </w:divBdr>
    </w:div>
    <w:div w:id="392388806">
      <w:marLeft w:val="480"/>
      <w:marRight w:val="0"/>
      <w:marTop w:val="0"/>
      <w:marBottom w:val="0"/>
      <w:divBdr>
        <w:top w:val="none" w:sz="0" w:space="0" w:color="auto"/>
        <w:left w:val="none" w:sz="0" w:space="0" w:color="auto"/>
        <w:bottom w:val="none" w:sz="0" w:space="0" w:color="auto"/>
        <w:right w:val="none" w:sz="0" w:space="0" w:color="auto"/>
      </w:divBdr>
    </w:div>
    <w:div w:id="395471682">
      <w:marLeft w:val="480"/>
      <w:marRight w:val="0"/>
      <w:marTop w:val="0"/>
      <w:marBottom w:val="0"/>
      <w:divBdr>
        <w:top w:val="none" w:sz="0" w:space="0" w:color="auto"/>
        <w:left w:val="none" w:sz="0" w:space="0" w:color="auto"/>
        <w:bottom w:val="none" w:sz="0" w:space="0" w:color="auto"/>
        <w:right w:val="none" w:sz="0" w:space="0" w:color="auto"/>
      </w:divBdr>
    </w:div>
    <w:div w:id="395709242">
      <w:marLeft w:val="480"/>
      <w:marRight w:val="0"/>
      <w:marTop w:val="0"/>
      <w:marBottom w:val="0"/>
      <w:divBdr>
        <w:top w:val="none" w:sz="0" w:space="0" w:color="auto"/>
        <w:left w:val="none" w:sz="0" w:space="0" w:color="auto"/>
        <w:bottom w:val="none" w:sz="0" w:space="0" w:color="auto"/>
        <w:right w:val="none" w:sz="0" w:space="0" w:color="auto"/>
      </w:divBdr>
    </w:div>
    <w:div w:id="396976603">
      <w:marLeft w:val="480"/>
      <w:marRight w:val="0"/>
      <w:marTop w:val="0"/>
      <w:marBottom w:val="0"/>
      <w:divBdr>
        <w:top w:val="none" w:sz="0" w:space="0" w:color="auto"/>
        <w:left w:val="none" w:sz="0" w:space="0" w:color="auto"/>
        <w:bottom w:val="none" w:sz="0" w:space="0" w:color="auto"/>
        <w:right w:val="none" w:sz="0" w:space="0" w:color="auto"/>
      </w:divBdr>
    </w:div>
    <w:div w:id="397553334">
      <w:marLeft w:val="480"/>
      <w:marRight w:val="0"/>
      <w:marTop w:val="0"/>
      <w:marBottom w:val="0"/>
      <w:divBdr>
        <w:top w:val="none" w:sz="0" w:space="0" w:color="auto"/>
        <w:left w:val="none" w:sz="0" w:space="0" w:color="auto"/>
        <w:bottom w:val="none" w:sz="0" w:space="0" w:color="auto"/>
        <w:right w:val="none" w:sz="0" w:space="0" w:color="auto"/>
      </w:divBdr>
    </w:div>
    <w:div w:id="398983314">
      <w:marLeft w:val="480"/>
      <w:marRight w:val="0"/>
      <w:marTop w:val="0"/>
      <w:marBottom w:val="0"/>
      <w:divBdr>
        <w:top w:val="none" w:sz="0" w:space="0" w:color="auto"/>
        <w:left w:val="none" w:sz="0" w:space="0" w:color="auto"/>
        <w:bottom w:val="none" w:sz="0" w:space="0" w:color="auto"/>
        <w:right w:val="none" w:sz="0" w:space="0" w:color="auto"/>
      </w:divBdr>
    </w:div>
    <w:div w:id="400254891">
      <w:marLeft w:val="480"/>
      <w:marRight w:val="0"/>
      <w:marTop w:val="0"/>
      <w:marBottom w:val="0"/>
      <w:divBdr>
        <w:top w:val="none" w:sz="0" w:space="0" w:color="auto"/>
        <w:left w:val="none" w:sz="0" w:space="0" w:color="auto"/>
        <w:bottom w:val="none" w:sz="0" w:space="0" w:color="auto"/>
        <w:right w:val="none" w:sz="0" w:space="0" w:color="auto"/>
      </w:divBdr>
    </w:div>
    <w:div w:id="400370881">
      <w:marLeft w:val="480"/>
      <w:marRight w:val="0"/>
      <w:marTop w:val="0"/>
      <w:marBottom w:val="0"/>
      <w:divBdr>
        <w:top w:val="none" w:sz="0" w:space="0" w:color="auto"/>
        <w:left w:val="none" w:sz="0" w:space="0" w:color="auto"/>
        <w:bottom w:val="none" w:sz="0" w:space="0" w:color="auto"/>
        <w:right w:val="none" w:sz="0" w:space="0" w:color="auto"/>
      </w:divBdr>
    </w:div>
    <w:div w:id="400522380">
      <w:marLeft w:val="480"/>
      <w:marRight w:val="0"/>
      <w:marTop w:val="0"/>
      <w:marBottom w:val="0"/>
      <w:divBdr>
        <w:top w:val="none" w:sz="0" w:space="0" w:color="auto"/>
        <w:left w:val="none" w:sz="0" w:space="0" w:color="auto"/>
        <w:bottom w:val="none" w:sz="0" w:space="0" w:color="auto"/>
        <w:right w:val="none" w:sz="0" w:space="0" w:color="auto"/>
      </w:divBdr>
    </w:div>
    <w:div w:id="400522435">
      <w:marLeft w:val="480"/>
      <w:marRight w:val="0"/>
      <w:marTop w:val="0"/>
      <w:marBottom w:val="0"/>
      <w:divBdr>
        <w:top w:val="none" w:sz="0" w:space="0" w:color="auto"/>
        <w:left w:val="none" w:sz="0" w:space="0" w:color="auto"/>
        <w:bottom w:val="none" w:sz="0" w:space="0" w:color="auto"/>
        <w:right w:val="none" w:sz="0" w:space="0" w:color="auto"/>
      </w:divBdr>
    </w:div>
    <w:div w:id="401760740">
      <w:marLeft w:val="480"/>
      <w:marRight w:val="0"/>
      <w:marTop w:val="0"/>
      <w:marBottom w:val="0"/>
      <w:divBdr>
        <w:top w:val="none" w:sz="0" w:space="0" w:color="auto"/>
        <w:left w:val="none" w:sz="0" w:space="0" w:color="auto"/>
        <w:bottom w:val="none" w:sz="0" w:space="0" w:color="auto"/>
        <w:right w:val="none" w:sz="0" w:space="0" w:color="auto"/>
      </w:divBdr>
    </w:div>
    <w:div w:id="402027856">
      <w:marLeft w:val="480"/>
      <w:marRight w:val="0"/>
      <w:marTop w:val="0"/>
      <w:marBottom w:val="0"/>
      <w:divBdr>
        <w:top w:val="none" w:sz="0" w:space="0" w:color="auto"/>
        <w:left w:val="none" w:sz="0" w:space="0" w:color="auto"/>
        <w:bottom w:val="none" w:sz="0" w:space="0" w:color="auto"/>
        <w:right w:val="none" w:sz="0" w:space="0" w:color="auto"/>
      </w:divBdr>
    </w:div>
    <w:div w:id="402338710">
      <w:marLeft w:val="480"/>
      <w:marRight w:val="0"/>
      <w:marTop w:val="0"/>
      <w:marBottom w:val="0"/>
      <w:divBdr>
        <w:top w:val="none" w:sz="0" w:space="0" w:color="auto"/>
        <w:left w:val="none" w:sz="0" w:space="0" w:color="auto"/>
        <w:bottom w:val="none" w:sz="0" w:space="0" w:color="auto"/>
        <w:right w:val="none" w:sz="0" w:space="0" w:color="auto"/>
      </w:divBdr>
    </w:div>
    <w:div w:id="402877777">
      <w:marLeft w:val="480"/>
      <w:marRight w:val="0"/>
      <w:marTop w:val="0"/>
      <w:marBottom w:val="0"/>
      <w:divBdr>
        <w:top w:val="none" w:sz="0" w:space="0" w:color="auto"/>
        <w:left w:val="none" w:sz="0" w:space="0" w:color="auto"/>
        <w:bottom w:val="none" w:sz="0" w:space="0" w:color="auto"/>
        <w:right w:val="none" w:sz="0" w:space="0" w:color="auto"/>
      </w:divBdr>
    </w:div>
    <w:div w:id="403184349">
      <w:marLeft w:val="480"/>
      <w:marRight w:val="0"/>
      <w:marTop w:val="0"/>
      <w:marBottom w:val="0"/>
      <w:divBdr>
        <w:top w:val="none" w:sz="0" w:space="0" w:color="auto"/>
        <w:left w:val="none" w:sz="0" w:space="0" w:color="auto"/>
        <w:bottom w:val="none" w:sz="0" w:space="0" w:color="auto"/>
        <w:right w:val="none" w:sz="0" w:space="0" w:color="auto"/>
      </w:divBdr>
    </w:div>
    <w:div w:id="403573324">
      <w:marLeft w:val="480"/>
      <w:marRight w:val="0"/>
      <w:marTop w:val="0"/>
      <w:marBottom w:val="0"/>
      <w:divBdr>
        <w:top w:val="none" w:sz="0" w:space="0" w:color="auto"/>
        <w:left w:val="none" w:sz="0" w:space="0" w:color="auto"/>
        <w:bottom w:val="none" w:sz="0" w:space="0" w:color="auto"/>
        <w:right w:val="none" w:sz="0" w:space="0" w:color="auto"/>
      </w:divBdr>
    </w:div>
    <w:div w:id="403575666">
      <w:marLeft w:val="480"/>
      <w:marRight w:val="0"/>
      <w:marTop w:val="0"/>
      <w:marBottom w:val="0"/>
      <w:divBdr>
        <w:top w:val="none" w:sz="0" w:space="0" w:color="auto"/>
        <w:left w:val="none" w:sz="0" w:space="0" w:color="auto"/>
        <w:bottom w:val="none" w:sz="0" w:space="0" w:color="auto"/>
        <w:right w:val="none" w:sz="0" w:space="0" w:color="auto"/>
      </w:divBdr>
    </w:div>
    <w:div w:id="403842396">
      <w:marLeft w:val="480"/>
      <w:marRight w:val="0"/>
      <w:marTop w:val="0"/>
      <w:marBottom w:val="0"/>
      <w:divBdr>
        <w:top w:val="none" w:sz="0" w:space="0" w:color="auto"/>
        <w:left w:val="none" w:sz="0" w:space="0" w:color="auto"/>
        <w:bottom w:val="none" w:sz="0" w:space="0" w:color="auto"/>
        <w:right w:val="none" w:sz="0" w:space="0" w:color="auto"/>
      </w:divBdr>
    </w:div>
    <w:div w:id="404109840">
      <w:marLeft w:val="480"/>
      <w:marRight w:val="0"/>
      <w:marTop w:val="0"/>
      <w:marBottom w:val="0"/>
      <w:divBdr>
        <w:top w:val="none" w:sz="0" w:space="0" w:color="auto"/>
        <w:left w:val="none" w:sz="0" w:space="0" w:color="auto"/>
        <w:bottom w:val="none" w:sz="0" w:space="0" w:color="auto"/>
        <w:right w:val="none" w:sz="0" w:space="0" w:color="auto"/>
      </w:divBdr>
    </w:div>
    <w:div w:id="404307736">
      <w:marLeft w:val="480"/>
      <w:marRight w:val="0"/>
      <w:marTop w:val="0"/>
      <w:marBottom w:val="0"/>
      <w:divBdr>
        <w:top w:val="none" w:sz="0" w:space="0" w:color="auto"/>
        <w:left w:val="none" w:sz="0" w:space="0" w:color="auto"/>
        <w:bottom w:val="none" w:sz="0" w:space="0" w:color="auto"/>
        <w:right w:val="none" w:sz="0" w:space="0" w:color="auto"/>
      </w:divBdr>
    </w:div>
    <w:div w:id="404643441">
      <w:marLeft w:val="480"/>
      <w:marRight w:val="0"/>
      <w:marTop w:val="0"/>
      <w:marBottom w:val="0"/>
      <w:divBdr>
        <w:top w:val="none" w:sz="0" w:space="0" w:color="auto"/>
        <w:left w:val="none" w:sz="0" w:space="0" w:color="auto"/>
        <w:bottom w:val="none" w:sz="0" w:space="0" w:color="auto"/>
        <w:right w:val="none" w:sz="0" w:space="0" w:color="auto"/>
      </w:divBdr>
    </w:div>
    <w:div w:id="404650983">
      <w:marLeft w:val="480"/>
      <w:marRight w:val="0"/>
      <w:marTop w:val="0"/>
      <w:marBottom w:val="0"/>
      <w:divBdr>
        <w:top w:val="none" w:sz="0" w:space="0" w:color="auto"/>
        <w:left w:val="none" w:sz="0" w:space="0" w:color="auto"/>
        <w:bottom w:val="none" w:sz="0" w:space="0" w:color="auto"/>
        <w:right w:val="none" w:sz="0" w:space="0" w:color="auto"/>
      </w:divBdr>
    </w:div>
    <w:div w:id="405148125">
      <w:marLeft w:val="480"/>
      <w:marRight w:val="0"/>
      <w:marTop w:val="0"/>
      <w:marBottom w:val="0"/>
      <w:divBdr>
        <w:top w:val="none" w:sz="0" w:space="0" w:color="auto"/>
        <w:left w:val="none" w:sz="0" w:space="0" w:color="auto"/>
        <w:bottom w:val="none" w:sz="0" w:space="0" w:color="auto"/>
        <w:right w:val="none" w:sz="0" w:space="0" w:color="auto"/>
      </w:divBdr>
    </w:div>
    <w:div w:id="405809489">
      <w:marLeft w:val="480"/>
      <w:marRight w:val="0"/>
      <w:marTop w:val="0"/>
      <w:marBottom w:val="0"/>
      <w:divBdr>
        <w:top w:val="none" w:sz="0" w:space="0" w:color="auto"/>
        <w:left w:val="none" w:sz="0" w:space="0" w:color="auto"/>
        <w:bottom w:val="none" w:sz="0" w:space="0" w:color="auto"/>
        <w:right w:val="none" w:sz="0" w:space="0" w:color="auto"/>
      </w:divBdr>
    </w:div>
    <w:div w:id="406077113">
      <w:marLeft w:val="480"/>
      <w:marRight w:val="0"/>
      <w:marTop w:val="0"/>
      <w:marBottom w:val="0"/>
      <w:divBdr>
        <w:top w:val="none" w:sz="0" w:space="0" w:color="auto"/>
        <w:left w:val="none" w:sz="0" w:space="0" w:color="auto"/>
        <w:bottom w:val="none" w:sz="0" w:space="0" w:color="auto"/>
        <w:right w:val="none" w:sz="0" w:space="0" w:color="auto"/>
      </w:divBdr>
    </w:div>
    <w:div w:id="406810353">
      <w:marLeft w:val="480"/>
      <w:marRight w:val="0"/>
      <w:marTop w:val="0"/>
      <w:marBottom w:val="0"/>
      <w:divBdr>
        <w:top w:val="none" w:sz="0" w:space="0" w:color="auto"/>
        <w:left w:val="none" w:sz="0" w:space="0" w:color="auto"/>
        <w:bottom w:val="none" w:sz="0" w:space="0" w:color="auto"/>
        <w:right w:val="none" w:sz="0" w:space="0" w:color="auto"/>
      </w:divBdr>
    </w:div>
    <w:div w:id="407267006">
      <w:marLeft w:val="480"/>
      <w:marRight w:val="0"/>
      <w:marTop w:val="0"/>
      <w:marBottom w:val="0"/>
      <w:divBdr>
        <w:top w:val="none" w:sz="0" w:space="0" w:color="auto"/>
        <w:left w:val="none" w:sz="0" w:space="0" w:color="auto"/>
        <w:bottom w:val="none" w:sz="0" w:space="0" w:color="auto"/>
        <w:right w:val="none" w:sz="0" w:space="0" w:color="auto"/>
      </w:divBdr>
    </w:div>
    <w:div w:id="408232507">
      <w:marLeft w:val="480"/>
      <w:marRight w:val="0"/>
      <w:marTop w:val="0"/>
      <w:marBottom w:val="0"/>
      <w:divBdr>
        <w:top w:val="none" w:sz="0" w:space="0" w:color="auto"/>
        <w:left w:val="none" w:sz="0" w:space="0" w:color="auto"/>
        <w:bottom w:val="none" w:sz="0" w:space="0" w:color="auto"/>
        <w:right w:val="none" w:sz="0" w:space="0" w:color="auto"/>
      </w:divBdr>
    </w:div>
    <w:div w:id="408889136">
      <w:marLeft w:val="480"/>
      <w:marRight w:val="0"/>
      <w:marTop w:val="0"/>
      <w:marBottom w:val="0"/>
      <w:divBdr>
        <w:top w:val="none" w:sz="0" w:space="0" w:color="auto"/>
        <w:left w:val="none" w:sz="0" w:space="0" w:color="auto"/>
        <w:bottom w:val="none" w:sz="0" w:space="0" w:color="auto"/>
        <w:right w:val="none" w:sz="0" w:space="0" w:color="auto"/>
      </w:divBdr>
    </w:div>
    <w:div w:id="409079017">
      <w:marLeft w:val="480"/>
      <w:marRight w:val="0"/>
      <w:marTop w:val="0"/>
      <w:marBottom w:val="0"/>
      <w:divBdr>
        <w:top w:val="none" w:sz="0" w:space="0" w:color="auto"/>
        <w:left w:val="none" w:sz="0" w:space="0" w:color="auto"/>
        <w:bottom w:val="none" w:sz="0" w:space="0" w:color="auto"/>
        <w:right w:val="none" w:sz="0" w:space="0" w:color="auto"/>
      </w:divBdr>
    </w:div>
    <w:div w:id="409236366">
      <w:marLeft w:val="480"/>
      <w:marRight w:val="0"/>
      <w:marTop w:val="0"/>
      <w:marBottom w:val="0"/>
      <w:divBdr>
        <w:top w:val="none" w:sz="0" w:space="0" w:color="auto"/>
        <w:left w:val="none" w:sz="0" w:space="0" w:color="auto"/>
        <w:bottom w:val="none" w:sz="0" w:space="0" w:color="auto"/>
        <w:right w:val="none" w:sz="0" w:space="0" w:color="auto"/>
      </w:divBdr>
    </w:div>
    <w:div w:id="409665637">
      <w:marLeft w:val="480"/>
      <w:marRight w:val="0"/>
      <w:marTop w:val="0"/>
      <w:marBottom w:val="0"/>
      <w:divBdr>
        <w:top w:val="none" w:sz="0" w:space="0" w:color="auto"/>
        <w:left w:val="none" w:sz="0" w:space="0" w:color="auto"/>
        <w:bottom w:val="none" w:sz="0" w:space="0" w:color="auto"/>
        <w:right w:val="none" w:sz="0" w:space="0" w:color="auto"/>
      </w:divBdr>
    </w:div>
    <w:div w:id="410276234">
      <w:marLeft w:val="480"/>
      <w:marRight w:val="0"/>
      <w:marTop w:val="0"/>
      <w:marBottom w:val="0"/>
      <w:divBdr>
        <w:top w:val="none" w:sz="0" w:space="0" w:color="auto"/>
        <w:left w:val="none" w:sz="0" w:space="0" w:color="auto"/>
        <w:bottom w:val="none" w:sz="0" w:space="0" w:color="auto"/>
        <w:right w:val="none" w:sz="0" w:space="0" w:color="auto"/>
      </w:divBdr>
    </w:div>
    <w:div w:id="411390463">
      <w:marLeft w:val="480"/>
      <w:marRight w:val="0"/>
      <w:marTop w:val="0"/>
      <w:marBottom w:val="0"/>
      <w:divBdr>
        <w:top w:val="none" w:sz="0" w:space="0" w:color="auto"/>
        <w:left w:val="none" w:sz="0" w:space="0" w:color="auto"/>
        <w:bottom w:val="none" w:sz="0" w:space="0" w:color="auto"/>
        <w:right w:val="none" w:sz="0" w:space="0" w:color="auto"/>
      </w:divBdr>
    </w:div>
    <w:div w:id="413094307">
      <w:marLeft w:val="480"/>
      <w:marRight w:val="0"/>
      <w:marTop w:val="0"/>
      <w:marBottom w:val="0"/>
      <w:divBdr>
        <w:top w:val="none" w:sz="0" w:space="0" w:color="auto"/>
        <w:left w:val="none" w:sz="0" w:space="0" w:color="auto"/>
        <w:bottom w:val="none" w:sz="0" w:space="0" w:color="auto"/>
        <w:right w:val="none" w:sz="0" w:space="0" w:color="auto"/>
      </w:divBdr>
    </w:div>
    <w:div w:id="413284343">
      <w:marLeft w:val="480"/>
      <w:marRight w:val="0"/>
      <w:marTop w:val="0"/>
      <w:marBottom w:val="0"/>
      <w:divBdr>
        <w:top w:val="none" w:sz="0" w:space="0" w:color="auto"/>
        <w:left w:val="none" w:sz="0" w:space="0" w:color="auto"/>
        <w:bottom w:val="none" w:sz="0" w:space="0" w:color="auto"/>
        <w:right w:val="none" w:sz="0" w:space="0" w:color="auto"/>
      </w:divBdr>
    </w:div>
    <w:div w:id="415254128">
      <w:marLeft w:val="480"/>
      <w:marRight w:val="0"/>
      <w:marTop w:val="0"/>
      <w:marBottom w:val="0"/>
      <w:divBdr>
        <w:top w:val="none" w:sz="0" w:space="0" w:color="auto"/>
        <w:left w:val="none" w:sz="0" w:space="0" w:color="auto"/>
        <w:bottom w:val="none" w:sz="0" w:space="0" w:color="auto"/>
        <w:right w:val="none" w:sz="0" w:space="0" w:color="auto"/>
      </w:divBdr>
    </w:div>
    <w:div w:id="415899663">
      <w:marLeft w:val="480"/>
      <w:marRight w:val="0"/>
      <w:marTop w:val="0"/>
      <w:marBottom w:val="0"/>
      <w:divBdr>
        <w:top w:val="none" w:sz="0" w:space="0" w:color="auto"/>
        <w:left w:val="none" w:sz="0" w:space="0" w:color="auto"/>
        <w:bottom w:val="none" w:sz="0" w:space="0" w:color="auto"/>
        <w:right w:val="none" w:sz="0" w:space="0" w:color="auto"/>
      </w:divBdr>
    </w:div>
    <w:div w:id="416632251">
      <w:marLeft w:val="480"/>
      <w:marRight w:val="0"/>
      <w:marTop w:val="0"/>
      <w:marBottom w:val="0"/>
      <w:divBdr>
        <w:top w:val="none" w:sz="0" w:space="0" w:color="auto"/>
        <w:left w:val="none" w:sz="0" w:space="0" w:color="auto"/>
        <w:bottom w:val="none" w:sz="0" w:space="0" w:color="auto"/>
        <w:right w:val="none" w:sz="0" w:space="0" w:color="auto"/>
      </w:divBdr>
    </w:div>
    <w:div w:id="417100102">
      <w:marLeft w:val="480"/>
      <w:marRight w:val="0"/>
      <w:marTop w:val="0"/>
      <w:marBottom w:val="0"/>
      <w:divBdr>
        <w:top w:val="none" w:sz="0" w:space="0" w:color="auto"/>
        <w:left w:val="none" w:sz="0" w:space="0" w:color="auto"/>
        <w:bottom w:val="none" w:sz="0" w:space="0" w:color="auto"/>
        <w:right w:val="none" w:sz="0" w:space="0" w:color="auto"/>
      </w:divBdr>
    </w:div>
    <w:div w:id="418332378">
      <w:marLeft w:val="480"/>
      <w:marRight w:val="0"/>
      <w:marTop w:val="0"/>
      <w:marBottom w:val="0"/>
      <w:divBdr>
        <w:top w:val="none" w:sz="0" w:space="0" w:color="auto"/>
        <w:left w:val="none" w:sz="0" w:space="0" w:color="auto"/>
        <w:bottom w:val="none" w:sz="0" w:space="0" w:color="auto"/>
        <w:right w:val="none" w:sz="0" w:space="0" w:color="auto"/>
      </w:divBdr>
    </w:div>
    <w:div w:id="418596163">
      <w:marLeft w:val="480"/>
      <w:marRight w:val="0"/>
      <w:marTop w:val="0"/>
      <w:marBottom w:val="0"/>
      <w:divBdr>
        <w:top w:val="none" w:sz="0" w:space="0" w:color="auto"/>
        <w:left w:val="none" w:sz="0" w:space="0" w:color="auto"/>
        <w:bottom w:val="none" w:sz="0" w:space="0" w:color="auto"/>
        <w:right w:val="none" w:sz="0" w:space="0" w:color="auto"/>
      </w:divBdr>
    </w:div>
    <w:div w:id="419525433">
      <w:marLeft w:val="480"/>
      <w:marRight w:val="0"/>
      <w:marTop w:val="0"/>
      <w:marBottom w:val="0"/>
      <w:divBdr>
        <w:top w:val="none" w:sz="0" w:space="0" w:color="auto"/>
        <w:left w:val="none" w:sz="0" w:space="0" w:color="auto"/>
        <w:bottom w:val="none" w:sz="0" w:space="0" w:color="auto"/>
        <w:right w:val="none" w:sz="0" w:space="0" w:color="auto"/>
      </w:divBdr>
    </w:div>
    <w:div w:id="420612411">
      <w:marLeft w:val="480"/>
      <w:marRight w:val="0"/>
      <w:marTop w:val="0"/>
      <w:marBottom w:val="0"/>
      <w:divBdr>
        <w:top w:val="none" w:sz="0" w:space="0" w:color="auto"/>
        <w:left w:val="none" w:sz="0" w:space="0" w:color="auto"/>
        <w:bottom w:val="none" w:sz="0" w:space="0" w:color="auto"/>
        <w:right w:val="none" w:sz="0" w:space="0" w:color="auto"/>
      </w:divBdr>
    </w:div>
    <w:div w:id="420881966">
      <w:marLeft w:val="480"/>
      <w:marRight w:val="0"/>
      <w:marTop w:val="0"/>
      <w:marBottom w:val="0"/>
      <w:divBdr>
        <w:top w:val="none" w:sz="0" w:space="0" w:color="auto"/>
        <w:left w:val="none" w:sz="0" w:space="0" w:color="auto"/>
        <w:bottom w:val="none" w:sz="0" w:space="0" w:color="auto"/>
        <w:right w:val="none" w:sz="0" w:space="0" w:color="auto"/>
      </w:divBdr>
    </w:div>
    <w:div w:id="421218683">
      <w:marLeft w:val="480"/>
      <w:marRight w:val="0"/>
      <w:marTop w:val="0"/>
      <w:marBottom w:val="0"/>
      <w:divBdr>
        <w:top w:val="none" w:sz="0" w:space="0" w:color="auto"/>
        <w:left w:val="none" w:sz="0" w:space="0" w:color="auto"/>
        <w:bottom w:val="none" w:sz="0" w:space="0" w:color="auto"/>
        <w:right w:val="none" w:sz="0" w:space="0" w:color="auto"/>
      </w:divBdr>
    </w:div>
    <w:div w:id="423648860">
      <w:marLeft w:val="480"/>
      <w:marRight w:val="0"/>
      <w:marTop w:val="0"/>
      <w:marBottom w:val="0"/>
      <w:divBdr>
        <w:top w:val="none" w:sz="0" w:space="0" w:color="auto"/>
        <w:left w:val="none" w:sz="0" w:space="0" w:color="auto"/>
        <w:bottom w:val="none" w:sz="0" w:space="0" w:color="auto"/>
        <w:right w:val="none" w:sz="0" w:space="0" w:color="auto"/>
      </w:divBdr>
    </w:div>
    <w:div w:id="424420065">
      <w:marLeft w:val="480"/>
      <w:marRight w:val="0"/>
      <w:marTop w:val="0"/>
      <w:marBottom w:val="0"/>
      <w:divBdr>
        <w:top w:val="none" w:sz="0" w:space="0" w:color="auto"/>
        <w:left w:val="none" w:sz="0" w:space="0" w:color="auto"/>
        <w:bottom w:val="none" w:sz="0" w:space="0" w:color="auto"/>
        <w:right w:val="none" w:sz="0" w:space="0" w:color="auto"/>
      </w:divBdr>
    </w:div>
    <w:div w:id="425539658">
      <w:marLeft w:val="480"/>
      <w:marRight w:val="0"/>
      <w:marTop w:val="0"/>
      <w:marBottom w:val="0"/>
      <w:divBdr>
        <w:top w:val="none" w:sz="0" w:space="0" w:color="auto"/>
        <w:left w:val="none" w:sz="0" w:space="0" w:color="auto"/>
        <w:bottom w:val="none" w:sz="0" w:space="0" w:color="auto"/>
        <w:right w:val="none" w:sz="0" w:space="0" w:color="auto"/>
      </w:divBdr>
    </w:div>
    <w:div w:id="425997877">
      <w:marLeft w:val="480"/>
      <w:marRight w:val="0"/>
      <w:marTop w:val="0"/>
      <w:marBottom w:val="0"/>
      <w:divBdr>
        <w:top w:val="none" w:sz="0" w:space="0" w:color="auto"/>
        <w:left w:val="none" w:sz="0" w:space="0" w:color="auto"/>
        <w:bottom w:val="none" w:sz="0" w:space="0" w:color="auto"/>
        <w:right w:val="none" w:sz="0" w:space="0" w:color="auto"/>
      </w:divBdr>
    </w:div>
    <w:div w:id="427118522">
      <w:marLeft w:val="480"/>
      <w:marRight w:val="0"/>
      <w:marTop w:val="0"/>
      <w:marBottom w:val="0"/>
      <w:divBdr>
        <w:top w:val="none" w:sz="0" w:space="0" w:color="auto"/>
        <w:left w:val="none" w:sz="0" w:space="0" w:color="auto"/>
        <w:bottom w:val="none" w:sz="0" w:space="0" w:color="auto"/>
        <w:right w:val="none" w:sz="0" w:space="0" w:color="auto"/>
      </w:divBdr>
    </w:div>
    <w:div w:id="427888693">
      <w:marLeft w:val="480"/>
      <w:marRight w:val="0"/>
      <w:marTop w:val="0"/>
      <w:marBottom w:val="0"/>
      <w:divBdr>
        <w:top w:val="none" w:sz="0" w:space="0" w:color="auto"/>
        <w:left w:val="none" w:sz="0" w:space="0" w:color="auto"/>
        <w:bottom w:val="none" w:sz="0" w:space="0" w:color="auto"/>
        <w:right w:val="none" w:sz="0" w:space="0" w:color="auto"/>
      </w:divBdr>
    </w:div>
    <w:div w:id="427966839">
      <w:marLeft w:val="480"/>
      <w:marRight w:val="0"/>
      <w:marTop w:val="0"/>
      <w:marBottom w:val="0"/>
      <w:divBdr>
        <w:top w:val="none" w:sz="0" w:space="0" w:color="auto"/>
        <w:left w:val="none" w:sz="0" w:space="0" w:color="auto"/>
        <w:bottom w:val="none" w:sz="0" w:space="0" w:color="auto"/>
        <w:right w:val="none" w:sz="0" w:space="0" w:color="auto"/>
      </w:divBdr>
    </w:div>
    <w:div w:id="428047137">
      <w:marLeft w:val="480"/>
      <w:marRight w:val="0"/>
      <w:marTop w:val="0"/>
      <w:marBottom w:val="0"/>
      <w:divBdr>
        <w:top w:val="none" w:sz="0" w:space="0" w:color="auto"/>
        <w:left w:val="none" w:sz="0" w:space="0" w:color="auto"/>
        <w:bottom w:val="none" w:sz="0" w:space="0" w:color="auto"/>
        <w:right w:val="none" w:sz="0" w:space="0" w:color="auto"/>
      </w:divBdr>
    </w:div>
    <w:div w:id="428501595">
      <w:marLeft w:val="480"/>
      <w:marRight w:val="0"/>
      <w:marTop w:val="0"/>
      <w:marBottom w:val="0"/>
      <w:divBdr>
        <w:top w:val="none" w:sz="0" w:space="0" w:color="auto"/>
        <w:left w:val="none" w:sz="0" w:space="0" w:color="auto"/>
        <w:bottom w:val="none" w:sz="0" w:space="0" w:color="auto"/>
        <w:right w:val="none" w:sz="0" w:space="0" w:color="auto"/>
      </w:divBdr>
    </w:div>
    <w:div w:id="428696750">
      <w:marLeft w:val="480"/>
      <w:marRight w:val="0"/>
      <w:marTop w:val="0"/>
      <w:marBottom w:val="0"/>
      <w:divBdr>
        <w:top w:val="none" w:sz="0" w:space="0" w:color="auto"/>
        <w:left w:val="none" w:sz="0" w:space="0" w:color="auto"/>
        <w:bottom w:val="none" w:sz="0" w:space="0" w:color="auto"/>
        <w:right w:val="none" w:sz="0" w:space="0" w:color="auto"/>
      </w:divBdr>
    </w:div>
    <w:div w:id="431168858">
      <w:marLeft w:val="480"/>
      <w:marRight w:val="0"/>
      <w:marTop w:val="0"/>
      <w:marBottom w:val="0"/>
      <w:divBdr>
        <w:top w:val="none" w:sz="0" w:space="0" w:color="auto"/>
        <w:left w:val="none" w:sz="0" w:space="0" w:color="auto"/>
        <w:bottom w:val="none" w:sz="0" w:space="0" w:color="auto"/>
        <w:right w:val="none" w:sz="0" w:space="0" w:color="auto"/>
      </w:divBdr>
    </w:div>
    <w:div w:id="431508716">
      <w:marLeft w:val="480"/>
      <w:marRight w:val="0"/>
      <w:marTop w:val="0"/>
      <w:marBottom w:val="0"/>
      <w:divBdr>
        <w:top w:val="none" w:sz="0" w:space="0" w:color="auto"/>
        <w:left w:val="none" w:sz="0" w:space="0" w:color="auto"/>
        <w:bottom w:val="none" w:sz="0" w:space="0" w:color="auto"/>
        <w:right w:val="none" w:sz="0" w:space="0" w:color="auto"/>
      </w:divBdr>
    </w:div>
    <w:div w:id="431555505">
      <w:marLeft w:val="480"/>
      <w:marRight w:val="0"/>
      <w:marTop w:val="0"/>
      <w:marBottom w:val="0"/>
      <w:divBdr>
        <w:top w:val="none" w:sz="0" w:space="0" w:color="auto"/>
        <w:left w:val="none" w:sz="0" w:space="0" w:color="auto"/>
        <w:bottom w:val="none" w:sz="0" w:space="0" w:color="auto"/>
        <w:right w:val="none" w:sz="0" w:space="0" w:color="auto"/>
      </w:divBdr>
    </w:div>
    <w:div w:id="431702732">
      <w:marLeft w:val="480"/>
      <w:marRight w:val="0"/>
      <w:marTop w:val="0"/>
      <w:marBottom w:val="0"/>
      <w:divBdr>
        <w:top w:val="none" w:sz="0" w:space="0" w:color="auto"/>
        <w:left w:val="none" w:sz="0" w:space="0" w:color="auto"/>
        <w:bottom w:val="none" w:sz="0" w:space="0" w:color="auto"/>
        <w:right w:val="none" w:sz="0" w:space="0" w:color="auto"/>
      </w:divBdr>
    </w:div>
    <w:div w:id="432366173">
      <w:marLeft w:val="480"/>
      <w:marRight w:val="0"/>
      <w:marTop w:val="0"/>
      <w:marBottom w:val="0"/>
      <w:divBdr>
        <w:top w:val="none" w:sz="0" w:space="0" w:color="auto"/>
        <w:left w:val="none" w:sz="0" w:space="0" w:color="auto"/>
        <w:bottom w:val="none" w:sz="0" w:space="0" w:color="auto"/>
        <w:right w:val="none" w:sz="0" w:space="0" w:color="auto"/>
      </w:divBdr>
    </w:div>
    <w:div w:id="432482416">
      <w:marLeft w:val="480"/>
      <w:marRight w:val="0"/>
      <w:marTop w:val="0"/>
      <w:marBottom w:val="0"/>
      <w:divBdr>
        <w:top w:val="none" w:sz="0" w:space="0" w:color="auto"/>
        <w:left w:val="none" w:sz="0" w:space="0" w:color="auto"/>
        <w:bottom w:val="none" w:sz="0" w:space="0" w:color="auto"/>
        <w:right w:val="none" w:sz="0" w:space="0" w:color="auto"/>
      </w:divBdr>
    </w:div>
    <w:div w:id="432484241">
      <w:marLeft w:val="480"/>
      <w:marRight w:val="0"/>
      <w:marTop w:val="0"/>
      <w:marBottom w:val="0"/>
      <w:divBdr>
        <w:top w:val="none" w:sz="0" w:space="0" w:color="auto"/>
        <w:left w:val="none" w:sz="0" w:space="0" w:color="auto"/>
        <w:bottom w:val="none" w:sz="0" w:space="0" w:color="auto"/>
        <w:right w:val="none" w:sz="0" w:space="0" w:color="auto"/>
      </w:divBdr>
    </w:div>
    <w:div w:id="433089361">
      <w:marLeft w:val="480"/>
      <w:marRight w:val="0"/>
      <w:marTop w:val="0"/>
      <w:marBottom w:val="0"/>
      <w:divBdr>
        <w:top w:val="none" w:sz="0" w:space="0" w:color="auto"/>
        <w:left w:val="none" w:sz="0" w:space="0" w:color="auto"/>
        <w:bottom w:val="none" w:sz="0" w:space="0" w:color="auto"/>
        <w:right w:val="none" w:sz="0" w:space="0" w:color="auto"/>
      </w:divBdr>
    </w:div>
    <w:div w:id="433092685">
      <w:marLeft w:val="480"/>
      <w:marRight w:val="0"/>
      <w:marTop w:val="0"/>
      <w:marBottom w:val="0"/>
      <w:divBdr>
        <w:top w:val="none" w:sz="0" w:space="0" w:color="auto"/>
        <w:left w:val="none" w:sz="0" w:space="0" w:color="auto"/>
        <w:bottom w:val="none" w:sz="0" w:space="0" w:color="auto"/>
        <w:right w:val="none" w:sz="0" w:space="0" w:color="auto"/>
      </w:divBdr>
    </w:div>
    <w:div w:id="433597011">
      <w:marLeft w:val="480"/>
      <w:marRight w:val="0"/>
      <w:marTop w:val="0"/>
      <w:marBottom w:val="0"/>
      <w:divBdr>
        <w:top w:val="none" w:sz="0" w:space="0" w:color="auto"/>
        <w:left w:val="none" w:sz="0" w:space="0" w:color="auto"/>
        <w:bottom w:val="none" w:sz="0" w:space="0" w:color="auto"/>
        <w:right w:val="none" w:sz="0" w:space="0" w:color="auto"/>
      </w:divBdr>
    </w:div>
    <w:div w:id="434714874">
      <w:marLeft w:val="480"/>
      <w:marRight w:val="0"/>
      <w:marTop w:val="0"/>
      <w:marBottom w:val="0"/>
      <w:divBdr>
        <w:top w:val="none" w:sz="0" w:space="0" w:color="auto"/>
        <w:left w:val="none" w:sz="0" w:space="0" w:color="auto"/>
        <w:bottom w:val="none" w:sz="0" w:space="0" w:color="auto"/>
        <w:right w:val="none" w:sz="0" w:space="0" w:color="auto"/>
      </w:divBdr>
    </w:div>
    <w:div w:id="435487686">
      <w:marLeft w:val="480"/>
      <w:marRight w:val="0"/>
      <w:marTop w:val="0"/>
      <w:marBottom w:val="0"/>
      <w:divBdr>
        <w:top w:val="none" w:sz="0" w:space="0" w:color="auto"/>
        <w:left w:val="none" w:sz="0" w:space="0" w:color="auto"/>
        <w:bottom w:val="none" w:sz="0" w:space="0" w:color="auto"/>
        <w:right w:val="none" w:sz="0" w:space="0" w:color="auto"/>
      </w:divBdr>
    </w:div>
    <w:div w:id="436143489">
      <w:marLeft w:val="480"/>
      <w:marRight w:val="0"/>
      <w:marTop w:val="0"/>
      <w:marBottom w:val="0"/>
      <w:divBdr>
        <w:top w:val="none" w:sz="0" w:space="0" w:color="auto"/>
        <w:left w:val="none" w:sz="0" w:space="0" w:color="auto"/>
        <w:bottom w:val="none" w:sz="0" w:space="0" w:color="auto"/>
        <w:right w:val="none" w:sz="0" w:space="0" w:color="auto"/>
      </w:divBdr>
    </w:div>
    <w:div w:id="436558380">
      <w:marLeft w:val="480"/>
      <w:marRight w:val="0"/>
      <w:marTop w:val="0"/>
      <w:marBottom w:val="0"/>
      <w:divBdr>
        <w:top w:val="none" w:sz="0" w:space="0" w:color="auto"/>
        <w:left w:val="none" w:sz="0" w:space="0" w:color="auto"/>
        <w:bottom w:val="none" w:sz="0" w:space="0" w:color="auto"/>
        <w:right w:val="none" w:sz="0" w:space="0" w:color="auto"/>
      </w:divBdr>
    </w:div>
    <w:div w:id="437140084">
      <w:marLeft w:val="480"/>
      <w:marRight w:val="0"/>
      <w:marTop w:val="0"/>
      <w:marBottom w:val="0"/>
      <w:divBdr>
        <w:top w:val="none" w:sz="0" w:space="0" w:color="auto"/>
        <w:left w:val="none" w:sz="0" w:space="0" w:color="auto"/>
        <w:bottom w:val="none" w:sz="0" w:space="0" w:color="auto"/>
        <w:right w:val="none" w:sz="0" w:space="0" w:color="auto"/>
      </w:divBdr>
    </w:div>
    <w:div w:id="437989641">
      <w:marLeft w:val="480"/>
      <w:marRight w:val="0"/>
      <w:marTop w:val="0"/>
      <w:marBottom w:val="0"/>
      <w:divBdr>
        <w:top w:val="none" w:sz="0" w:space="0" w:color="auto"/>
        <w:left w:val="none" w:sz="0" w:space="0" w:color="auto"/>
        <w:bottom w:val="none" w:sz="0" w:space="0" w:color="auto"/>
        <w:right w:val="none" w:sz="0" w:space="0" w:color="auto"/>
      </w:divBdr>
    </w:div>
    <w:div w:id="438528548">
      <w:marLeft w:val="480"/>
      <w:marRight w:val="0"/>
      <w:marTop w:val="0"/>
      <w:marBottom w:val="0"/>
      <w:divBdr>
        <w:top w:val="none" w:sz="0" w:space="0" w:color="auto"/>
        <w:left w:val="none" w:sz="0" w:space="0" w:color="auto"/>
        <w:bottom w:val="none" w:sz="0" w:space="0" w:color="auto"/>
        <w:right w:val="none" w:sz="0" w:space="0" w:color="auto"/>
      </w:divBdr>
    </w:div>
    <w:div w:id="439646777">
      <w:marLeft w:val="480"/>
      <w:marRight w:val="0"/>
      <w:marTop w:val="0"/>
      <w:marBottom w:val="0"/>
      <w:divBdr>
        <w:top w:val="none" w:sz="0" w:space="0" w:color="auto"/>
        <w:left w:val="none" w:sz="0" w:space="0" w:color="auto"/>
        <w:bottom w:val="none" w:sz="0" w:space="0" w:color="auto"/>
        <w:right w:val="none" w:sz="0" w:space="0" w:color="auto"/>
      </w:divBdr>
    </w:div>
    <w:div w:id="441802324">
      <w:marLeft w:val="480"/>
      <w:marRight w:val="0"/>
      <w:marTop w:val="0"/>
      <w:marBottom w:val="0"/>
      <w:divBdr>
        <w:top w:val="none" w:sz="0" w:space="0" w:color="auto"/>
        <w:left w:val="none" w:sz="0" w:space="0" w:color="auto"/>
        <w:bottom w:val="none" w:sz="0" w:space="0" w:color="auto"/>
        <w:right w:val="none" w:sz="0" w:space="0" w:color="auto"/>
      </w:divBdr>
    </w:div>
    <w:div w:id="442576614">
      <w:marLeft w:val="480"/>
      <w:marRight w:val="0"/>
      <w:marTop w:val="0"/>
      <w:marBottom w:val="0"/>
      <w:divBdr>
        <w:top w:val="none" w:sz="0" w:space="0" w:color="auto"/>
        <w:left w:val="none" w:sz="0" w:space="0" w:color="auto"/>
        <w:bottom w:val="none" w:sz="0" w:space="0" w:color="auto"/>
        <w:right w:val="none" w:sz="0" w:space="0" w:color="auto"/>
      </w:divBdr>
    </w:div>
    <w:div w:id="442769502">
      <w:marLeft w:val="480"/>
      <w:marRight w:val="0"/>
      <w:marTop w:val="0"/>
      <w:marBottom w:val="0"/>
      <w:divBdr>
        <w:top w:val="none" w:sz="0" w:space="0" w:color="auto"/>
        <w:left w:val="none" w:sz="0" w:space="0" w:color="auto"/>
        <w:bottom w:val="none" w:sz="0" w:space="0" w:color="auto"/>
        <w:right w:val="none" w:sz="0" w:space="0" w:color="auto"/>
      </w:divBdr>
    </w:div>
    <w:div w:id="442850134">
      <w:marLeft w:val="480"/>
      <w:marRight w:val="0"/>
      <w:marTop w:val="0"/>
      <w:marBottom w:val="0"/>
      <w:divBdr>
        <w:top w:val="none" w:sz="0" w:space="0" w:color="auto"/>
        <w:left w:val="none" w:sz="0" w:space="0" w:color="auto"/>
        <w:bottom w:val="none" w:sz="0" w:space="0" w:color="auto"/>
        <w:right w:val="none" w:sz="0" w:space="0" w:color="auto"/>
      </w:divBdr>
    </w:div>
    <w:div w:id="443110446">
      <w:marLeft w:val="480"/>
      <w:marRight w:val="0"/>
      <w:marTop w:val="0"/>
      <w:marBottom w:val="0"/>
      <w:divBdr>
        <w:top w:val="none" w:sz="0" w:space="0" w:color="auto"/>
        <w:left w:val="none" w:sz="0" w:space="0" w:color="auto"/>
        <w:bottom w:val="none" w:sz="0" w:space="0" w:color="auto"/>
        <w:right w:val="none" w:sz="0" w:space="0" w:color="auto"/>
      </w:divBdr>
    </w:div>
    <w:div w:id="444278541">
      <w:marLeft w:val="480"/>
      <w:marRight w:val="0"/>
      <w:marTop w:val="0"/>
      <w:marBottom w:val="0"/>
      <w:divBdr>
        <w:top w:val="none" w:sz="0" w:space="0" w:color="auto"/>
        <w:left w:val="none" w:sz="0" w:space="0" w:color="auto"/>
        <w:bottom w:val="none" w:sz="0" w:space="0" w:color="auto"/>
        <w:right w:val="none" w:sz="0" w:space="0" w:color="auto"/>
      </w:divBdr>
    </w:div>
    <w:div w:id="445733282">
      <w:marLeft w:val="480"/>
      <w:marRight w:val="0"/>
      <w:marTop w:val="0"/>
      <w:marBottom w:val="0"/>
      <w:divBdr>
        <w:top w:val="none" w:sz="0" w:space="0" w:color="auto"/>
        <w:left w:val="none" w:sz="0" w:space="0" w:color="auto"/>
        <w:bottom w:val="none" w:sz="0" w:space="0" w:color="auto"/>
        <w:right w:val="none" w:sz="0" w:space="0" w:color="auto"/>
      </w:divBdr>
    </w:div>
    <w:div w:id="445780084">
      <w:marLeft w:val="480"/>
      <w:marRight w:val="0"/>
      <w:marTop w:val="0"/>
      <w:marBottom w:val="0"/>
      <w:divBdr>
        <w:top w:val="none" w:sz="0" w:space="0" w:color="auto"/>
        <w:left w:val="none" w:sz="0" w:space="0" w:color="auto"/>
        <w:bottom w:val="none" w:sz="0" w:space="0" w:color="auto"/>
        <w:right w:val="none" w:sz="0" w:space="0" w:color="auto"/>
      </w:divBdr>
    </w:div>
    <w:div w:id="446118108">
      <w:marLeft w:val="480"/>
      <w:marRight w:val="0"/>
      <w:marTop w:val="0"/>
      <w:marBottom w:val="0"/>
      <w:divBdr>
        <w:top w:val="none" w:sz="0" w:space="0" w:color="auto"/>
        <w:left w:val="none" w:sz="0" w:space="0" w:color="auto"/>
        <w:bottom w:val="none" w:sz="0" w:space="0" w:color="auto"/>
        <w:right w:val="none" w:sz="0" w:space="0" w:color="auto"/>
      </w:divBdr>
    </w:div>
    <w:div w:id="446853597">
      <w:marLeft w:val="480"/>
      <w:marRight w:val="0"/>
      <w:marTop w:val="0"/>
      <w:marBottom w:val="0"/>
      <w:divBdr>
        <w:top w:val="none" w:sz="0" w:space="0" w:color="auto"/>
        <w:left w:val="none" w:sz="0" w:space="0" w:color="auto"/>
        <w:bottom w:val="none" w:sz="0" w:space="0" w:color="auto"/>
        <w:right w:val="none" w:sz="0" w:space="0" w:color="auto"/>
      </w:divBdr>
    </w:div>
    <w:div w:id="448016716">
      <w:marLeft w:val="480"/>
      <w:marRight w:val="0"/>
      <w:marTop w:val="0"/>
      <w:marBottom w:val="0"/>
      <w:divBdr>
        <w:top w:val="none" w:sz="0" w:space="0" w:color="auto"/>
        <w:left w:val="none" w:sz="0" w:space="0" w:color="auto"/>
        <w:bottom w:val="none" w:sz="0" w:space="0" w:color="auto"/>
        <w:right w:val="none" w:sz="0" w:space="0" w:color="auto"/>
      </w:divBdr>
    </w:div>
    <w:div w:id="448158758">
      <w:marLeft w:val="480"/>
      <w:marRight w:val="0"/>
      <w:marTop w:val="0"/>
      <w:marBottom w:val="0"/>
      <w:divBdr>
        <w:top w:val="none" w:sz="0" w:space="0" w:color="auto"/>
        <w:left w:val="none" w:sz="0" w:space="0" w:color="auto"/>
        <w:bottom w:val="none" w:sz="0" w:space="0" w:color="auto"/>
        <w:right w:val="none" w:sz="0" w:space="0" w:color="auto"/>
      </w:divBdr>
    </w:div>
    <w:div w:id="448160445">
      <w:marLeft w:val="480"/>
      <w:marRight w:val="0"/>
      <w:marTop w:val="0"/>
      <w:marBottom w:val="0"/>
      <w:divBdr>
        <w:top w:val="none" w:sz="0" w:space="0" w:color="auto"/>
        <w:left w:val="none" w:sz="0" w:space="0" w:color="auto"/>
        <w:bottom w:val="none" w:sz="0" w:space="0" w:color="auto"/>
        <w:right w:val="none" w:sz="0" w:space="0" w:color="auto"/>
      </w:divBdr>
    </w:div>
    <w:div w:id="448670458">
      <w:marLeft w:val="480"/>
      <w:marRight w:val="0"/>
      <w:marTop w:val="0"/>
      <w:marBottom w:val="0"/>
      <w:divBdr>
        <w:top w:val="none" w:sz="0" w:space="0" w:color="auto"/>
        <w:left w:val="none" w:sz="0" w:space="0" w:color="auto"/>
        <w:bottom w:val="none" w:sz="0" w:space="0" w:color="auto"/>
        <w:right w:val="none" w:sz="0" w:space="0" w:color="auto"/>
      </w:divBdr>
    </w:div>
    <w:div w:id="449931569">
      <w:marLeft w:val="480"/>
      <w:marRight w:val="0"/>
      <w:marTop w:val="0"/>
      <w:marBottom w:val="0"/>
      <w:divBdr>
        <w:top w:val="none" w:sz="0" w:space="0" w:color="auto"/>
        <w:left w:val="none" w:sz="0" w:space="0" w:color="auto"/>
        <w:bottom w:val="none" w:sz="0" w:space="0" w:color="auto"/>
        <w:right w:val="none" w:sz="0" w:space="0" w:color="auto"/>
      </w:divBdr>
    </w:div>
    <w:div w:id="450711721">
      <w:marLeft w:val="480"/>
      <w:marRight w:val="0"/>
      <w:marTop w:val="0"/>
      <w:marBottom w:val="0"/>
      <w:divBdr>
        <w:top w:val="none" w:sz="0" w:space="0" w:color="auto"/>
        <w:left w:val="none" w:sz="0" w:space="0" w:color="auto"/>
        <w:bottom w:val="none" w:sz="0" w:space="0" w:color="auto"/>
        <w:right w:val="none" w:sz="0" w:space="0" w:color="auto"/>
      </w:divBdr>
    </w:div>
    <w:div w:id="451486982">
      <w:marLeft w:val="480"/>
      <w:marRight w:val="0"/>
      <w:marTop w:val="0"/>
      <w:marBottom w:val="0"/>
      <w:divBdr>
        <w:top w:val="none" w:sz="0" w:space="0" w:color="auto"/>
        <w:left w:val="none" w:sz="0" w:space="0" w:color="auto"/>
        <w:bottom w:val="none" w:sz="0" w:space="0" w:color="auto"/>
        <w:right w:val="none" w:sz="0" w:space="0" w:color="auto"/>
      </w:divBdr>
    </w:div>
    <w:div w:id="451899567">
      <w:marLeft w:val="480"/>
      <w:marRight w:val="0"/>
      <w:marTop w:val="0"/>
      <w:marBottom w:val="0"/>
      <w:divBdr>
        <w:top w:val="none" w:sz="0" w:space="0" w:color="auto"/>
        <w:left w:val="none" w:sz="0" w:space="0" w:color="auto"/>
        <w:bottom w:val="none" w:sz="0" w:space="0" w:color="auto"/>
        <w:right w:val="none" w:sz="0" w:space="0" w:color="auto"/>
      </w:divBdr>
    </w:div>
    <w:div w:id="454099223">
      <w:marLeft w:val="480"/>
      <w:marRight w:val="0"/>
      <w:marTop w:val="0"/>
      <w:marBottom w:val="0"/>
      <w:divBdr>
        <w:top w:val="none" w:sz="0" w:space="0" w:color="auto"/>
        <w:left w:val="none" w:sz="0" w:space="0" w:color="auto"/>
        <w:bottom w:val="none" w:sz="0" w:space="0" w:color="auto"/>
        <w:right w:val="none" w:sz="0" w:space="0" w:color="auto"/>
      </w:divBdr>
    </w:div>
    <w:div w:id="456416554">
      <w:marLeft w:val="480"/>
      <w:marRight w:val="0"/>
      <w:marTop w:val="0"/>
      <w:marBottom w:val="0"/>
      <w:divBdr>
        <w:top w:val="none" w:sz="0" w:space="0" w:color="auto"/>
        <w:left w:val="none" w:sz="0" w:space="0" w:color="auto"/>
        <w:bottom w:val="none" w:sz="0" w:space="0" w:color="auto"/>
        <w:right w:val="none" w:sz="0" w:space="0" w:color="auto"/>
      </w:divBdr>
    </w:div>
    <w:div w:id="457066734">
      <w:marLeft w:val="480"/>
      <w:marRight w:val="0"/>
      <w:marTop w:val="0"/>
      <w:marBottom w:val="0"/>
      <w:divBdr>
        <w:top w:val="none" w:sz="0" w:space="0" w:color="auto"/>
        <w:left w:val="none" w:sz="0" w:space="0" w:color="auto"/>
        <w:bottom w:val="none" w:sz="0" w:space="0" w:color="auto"/>
        <w:right w:val="none" w:sz="0" w:space="0" w:color="auto"/>
      </w:divBdr>
    </w:div>
    <w:div w:id="457258542">
      <w:marLeft w:val="480"/>
      <w:marRight w:val="0"/>
      <w:marTop w:val="0"/>
      <w:marBottom w:val="0"/>
      <w:divBdr>
        <w:top w:val="none" w:sz="0" w:space="0" w:color="auto"/>
        <w:left w:val="none" w:sz="0" w:space="0" w:color="auto"/>
        <w:bottom w:val="none" w:sz="0" w:space="0" w:color="auto"/>
        <w:right w:val="none" w:sz="0" w:space="0" w:color="auto"/>
      </w:divBdr>
    </w:div>
    <w:div w:id="460612110">
      <w:marLeft w:val="480"/>
      <w:marRight w:val="0"/>
      <w:marTop w:val="0"/>
      <w:marBottom w:val="0"/>
      <w:divBdr>
        <w:top w:val="none" w:sz="0" w:space="0" w:color="auto"/>
        <w:left w:val="none" w:sz="0" w:space="0" w:color="auto"/>
        <w:bottom w:val="none" w:sz="0" w:space="0" w:color="auto"/>
        <w:right w:val="none" w:sz="0" w:space="0" w:color="auto"/>
      </w:divBdr>
    </w:div>
    <w:div w:id="460927545">
      <w:marLeft w:val="480"/>
      <w:marRight w:val="0"/>
      <w:marTop w:val="0"/>
      <w:marBottom w:val="0"/>
      <w:divBdr>
        <w:top w:val="none" w:sz="0" w:space="0" w:color="auto"/>
        <w:left w:val="none" w:sz="0" w:space="0" w:color="auto"/>
        <w:bottom w:val="none" w:sz="0" w:space="0" w:color="auto"/>
        <w:right w:val="none" w:sz="0" w:space="0" w:color="auto"/>
      </w:divBdr>
    </w:div>
    <w:div w:id="461076439">
      <w:marLeft w:val="480"/>
      <w:marRight w:val="0"/>
      <w:marTop w:val="0"/>
      <w:marBottom w:val="0"/>
      <w:divBdr>
        <w:top w:val="none" w:sz="0" w:space="0" w:color="auto"/>
        <w:left w:val="none" w:sz="0" w:space="0" w:color="auto"/>
        <w:bottom w:val="none" w:sz="0" w:space="0" w:color="auto"/>
        <w:right w:val="none" w:sz="0" w:space="0" w:color="auto"/>
      </w:divBdr>
    </w:div>
    <w:div w:id="461077457">
      <w:marLeft w:val="480"/>
      <w:marRight w:val="0"/>
      <w:marTop w:val="0"/>
      <w:marBottom w:val="0"/>
      <w:divBdr>
        <w:top w:val="none" w:sz="0" w:space="0" w:color="auto"/>
        <w:left w:val="none" w:sz="0" w:space="0" w:color="auto"/>
        <w:bottom w:val="none" w:sz="0" w:space="0" w:color="auto"/>
        <w:right w:val="none" w:sz="0" w:space="0" w:color="auto"/>
      </w:divBdr>
    </w:div>
    <w:div w:id="461575609">
      <w:marLeft w:val="480"/>
      <w:marRight w:val="0"/>
      <w:marTop w:val="0"/>
      <w:marBottom w:val="0"/>
      <w:divBdr>
        <w:top w:val="none" w:sz="0" w:space="0" w:color="auto"/>
        <w:left w:val="none" w:sz="0" w:space="0" w:color="auto"/>
        <w:bottom w:val="none" w:sz="0" w:space="0" w:color="auto"/>
        <w:right w:val="none" w:sz="0" w:space="0" w:color="auto"/>
      </w:divBdr>
    </w:div>
    <w:div w:id="461653038">
      <w:marLeft w:val="480"/>
      <w:marRight w:val="0"/>
      <w:marTop w:val="0"/>
      <w:marBottom w:val="0"/>
      <w:divBdr>
        <w:top w:val="none" w:sz="0" w:space="0" w:color="auto"/>
        <w:left w:val="none" w:sz="0" w:space="0" w:color="auto"/>
        <w:bottom w:val="none" w:sz="0" w:space="0" w:color="auto"/>
        <w:right w:val="none" w:sz="0" w:space="0" w:color="auto"/>
      </w:divBdr>
    </w:div>
    <w:div w:id="461924429">
      <w:marLeft w:val="480"/>
      <w:marRight w:val="0"/>
      <w:marTop w:val="0"/>
      <w:marBottom w:val="0"/>
      <w:divBdr>
        <w:top w:val="none" w:sz="0" w:space="0" w:color="auto"/>
        <w:left w:val="none" w:sz="0" w:space="0" w:color="auto"/>
        <w:bottom w:val="none" w:sz="0" w:space="0" w:color="auto"/>
        <w:right w:val="none" w:sz="0" w:space="0" w:color="auto"/>
      </w:divBdr>
    </w:div>
    <w:div w:id="463083776">
      <w:marLeft w:val="480"/>
      <w:marRight w:val="0"/>
      <w:marTop w:val="0"/>
      <w:marBottom w:val="0"/>
      <w:divBdr>
        <w:top w:val="none" w:sz="0" w:space="0" w:color="auto"/>
        <w:left w:val="none" w:sz="0" w:space="0" w:color="auto"/>
        <w:bottom w:val="none" w:sz="0" w:space="0" w:color="auto"/>
        <w:right w:val="none" w:sz="0" w:space="0" w:color="auto"/>
      </w:divBdr>
    </w:div>
    <w:div w:id="463743633">
      <w:marLeft w:val="480"/>
      <w:marRight w:val="0"/>
      <w:marTop w:val="0"/>
      <w:marBottom w:val="0"/>
      <w:divBdr>
        <w:top w:val="none" w:sz="0" w:space="0" w:color="auto"/>
        <w:left w:val="none" w:sz="0" w:space="0" w:color="auto"/>
        <w:bottom w:val="none" w:sz="0" w:space="0" w:color="auto"/>
        <w:right w:val="none" w:sz="0" w:space="0" w:color="auto"/>
      </w:divBdr>
    </w:div>
    <w:div w:id="464087726">
      <w:marLeft w:val="480"/>
      <w:marRight w:val="0"/>
      <w:marTop w:val="0"/>
      <w:marBottom w:val="0"/>
      <w:divBdr>
        <w:top w:val="none" w:sz="0" w:space="0" w:color="auto"/>
        <w:left w:val="none" w:sz="0" w:space="0" w:color="auto"/>
        <w:bottom w:val="none" w:sz="0" w:space="0" w:color="auto"/>
        <w:right w:val="none" w:sz="0" w:space="0" w:color="auto"/>
      </w:divBdr>
    </w:div>
    <w:div w:id="464323085">
      <w:marLeft w:val="480"/>
      <w:marRight w:val="0"/>
      <w:marTop w:val="0"/>
      <w:marBottom w:val="0"/>
      <w:divBdr>
        <w:top w:val="none" w:sz="0" w:space="0" w:color="auto"/>
        <w:left w:val="none" w:sz="0" w:space="0" w:color="auto"/>
        <w:bottom w:val="none" w:sz="0" w:space="0" w:color="auto"/>
        <w:right w:val="none" w:sz="0" w:space="0" w:color="auto"/>
      </w:divBdr>
    </w:div>
    <w:div w:id="464584707">
      <w:marLeft w:val="480"/>
      <w:marRight w:val="0"/>
      <w:marTop w:val="0"/>
      <w:marBottom w:val="0"/>
      <w:divBdr>
        <w:top w:val="none" w:sz="0" w:space="0" w:color="auto"/>
        <w:left w:val="none" w:sz="0" w:space="0" w:color="auto"/>
        <w:bottom w:val="none" w:sz="0" w:space="0" w:color="auto"/>
        <w:right w:val="none" w:sz="0" w:space="0" w:color="auto"/>
      </w:divBdr>
    </w:div>
    <w:div w:id="464784699">
      <w:marLeft w:val="480"/>
      <w:marRight w:val="0"/>
      <w:marTop w:val="0"/>
      <w:marBottom w:val="0"/>
      <w:divBdr>
        <w:top w:val="none" w:sz="0" w:space="0" w:color="auto"/>
        <w:left w:val="none" w:sz="0" w:space="0" w:color="auto"/>
        <w:bottom w:val="none" w:sz="0" w:space="0" w:color="auto"/>
        <w:right w:val="none" w:sz="0" w:space="0" w:color="auto"/>
      </w:divBdr>
    </w:div>
    <w:div w:id="464935754">
      <w:marLeft w:val="480"/>
      <w:marRight w:val="0"/>
      <w:marTop w:val="0"/>
      <w:marBottom w:val="0"/>
      <w:divBdr>
        <w:top w:val="none" w:sz="0" w:space="0" w:color="auto"/>
        <w:left w:val="none" w:sz="0" w:space="0" w:color="auto"/>
        <w:bottom w:val="none" w:sz="0" w:space="0" w:color="auto"/>
        <w:right w:val="none" w:sz="0" w:space="0" w:color="auto"/>
      </w:divBdr>
    </w:div>
    <w:div w:id="466312979">
      <w:marLeft w:val="480"/>
      <w:marRight w:val="0"/>
      <w:marTop w:val="0"/>
      <w:marBottom w:val="0"/>
      <w:divBdr>
        <w:top w:val="none" w:sz="0" w:space="0" w:color="auto"/>
        <w:left w:val="none" w:sz="0" w:space="0" w:color="auto"/>
        <w:bottom w:val="none" w:sz="0" w:space="0" w:color="auto"/>
        <w:right w:val="none" w:sz="0" w:space="0" w:color="auto"/>
      </w:divBdr>
    </w:div>
    <w:div w:id="467166090">
      <w:marLeft w:val="480"/>
      <w:marRight w:val="0"/>
      <w:marTop w:val="0"/>
      <w:marBottom w:val="0"/>
      <w:divBdr>
        <w:top w:val="none" w:sz="0" w:space="0" w:color="auto"/>
        <w:left w:val="none" w:sz="0" w:space="0" w:color="auto"/>
        <w:bottom w:val="none" w:sz="0" w:space="0" w:color="auto"/>
        <w:right w:val="none" w:sz="0" w:space="0" w:color="auto"/>
      </w:divBdr>
    </w:div>
    <w:div w:id="467212232">
      <w:marLeft w:val="480"/>
      <w:marRight w:val="0"/>
      <w:marTop w:val="0"/>
      <w:marBottom w:val="0"/>
      <w:divBdr>
        <w:top w:val="none" w:sz="0" w:space="0" w:color="auto"/>
        <w:left w:val="none" w:sz="0" w:space="0" w:color="auto"/>
        <w:bottom w:val="none" w:sz="0" w:space="0" w:color="auto"/>
        <w:right w:val="none" w:sz="0" w:space="0" w:color="auto"/>
      </w:divBdr>
    </w:div>
    <w:div w:id="467939585">
      <w:marLeft w:val="480"/>
      <w:marRight w:val="0"/>
      <w:marTop w:val="0"/>
      <w:marBottom w:val="0"/>
      <w:divBdr>
        <w:top w:val="none" w:sz="0" w:space="0" w:color="auto"/>
        <w:left w:val="none" w:sz="0" w:space="0" w:color="auto"/>
        <w:bottom w:val="none" w:sz="0" w:space="0" w:color="auto"/>
        <w:right w:val="none" w:sz="0" w:space="0" w:color="auto"/>
      </w:divBdr>
    </w:div>
    <w:div w:id="468403654">
      <w:marLeft w:val="480"/>
      <w:marRight w:val="0"/>
      <w:marTop w:val="0"/>
      <w:marBottom w:val="0"/>
      <w:divBdr>
        <w:top w:val="none" w:sz="0" w:space="0" w:color="auto"/>
        <w:left w:val="none" w:sz="0" w:space="0" w:color="auto"/>
        <w:bottom w:val="none" w:sz="0" w:space="0" w:color="auto"/>
        <w:right w:val="none" w:sz="0" w:space="0" w:color="auto"/>
      </w:divBdr>
    </w:div>
    <w:div w:id="468517324">
      <w:marLeft w:val="480"/>
      <w:marRight w:val="0"/>
      <w:marTop w:val="0"/>
      <w:marBottom w:val="0"/>
      <w:divBdr>
        <w:top w:val="none" w:sz="0" w:space="0" w:color="auto"/>
        <w:left w:val="none" w:sz="0" w:space="0" w:color="auto"/>
        <w:bottom w:val="none" w:sz="0" w:space="0" w:color="auto"/>
        <w:right w:val="none" w:sz="0" w:space="0" w:color="auto"/>
      </w:divBdr>
    </w:div>
    <w:div w:id="469596374">
      <w:marLeft w:val="480"/>
      <w:marRight w:val="0"/>
      <w:marTop w:val="0"/>
      <w:marBottom w:val="0"/>
      <w:divBdr>
        <w:top w:val="none" w:sz="0" w:space="0" w:color="auto"/>
        <w:left w:val="none" w:sz="0" w:space="0" w:color="auto"/>
        <w:bottom w:val="none" w:sz="0" w:space="0" w:color="auto"/>
        <w:right w:val="none" w:sz="0" w:space="0" w:color="auto"/>
      </w:divBdr>
    </w:div>
    <w:div w:id="469783532">
      <w:marLeft w:val="480"/>
      <w:marRight w:val="0"/>
      <w:marTop w:val="0"/>
      <w:marBottom w:val="0"/>
      <w:divBdr>
        <w:top w:val="none" w:sz="0" w:space="0" w:color="auto"/>
        <w:left w:val="none" w:sz="0" w:space="0" w:color="auto"/>
        <w:bottom w:val="none" w:sz="0" w:space="0" w:color="auto"/>
        <w:right w:val="none" w:sz="0" w:space="0" w:color="auto"/>
      </w:divBdr>
    </w:div>
    <w:div w:id="470364539">
      <w:marLeft w:val="480"/>
      <w:marRight w:val="0"/>
      <w:marTop w:val="0"/>
      <w:marBottom w:val="0"/>
      <w:divBdr>
        <w:top w:val="none" w:sz="0" w:space="0" w:color="auto"/>
        <w:left w:val="none" w:sz="0" w:space="0" w:color="auto"/>
        <w:bottom w:val="none" w:sz="0" w:space="0" w:color="auto"/>
        <w:right w:val="none" w:sz="0" w:space="0" w:color="auto"/>
      </w:divBdr>
    </w:div>
    <w:div w:id="470634310">
      <w:marLeft w:val="480"/>
      <w:marRight w:val="0"/>
      <w:marTop w:val="0"/>
      <w:marBottom w:val="0"/>
      <w:divBdr>
        <w:top w:val="none" w:sz="0" w:space="0" w:color="auto"/>
        <w:left w:val="none" w:sz="0" w:space="0" w:color="auto"/>
        <w:bottom w:val="none" w:sz="0" w:space="0" w:color="auto"/>
        <w:right w:val="none" w:sz="0" w:space="0" w:color="auto"/>
      </w:divBdr>
    </w:div>
    <w:div w:id="471558092">
      <w:marLeft w:val="480"/>
      <w:marRight w:val="0"/>
      <w:marTop w:val="0"/>
      <w:marBottom w:val="0"/>
      <w:divBdr>
        <w:top w:val="none" w:sz="0" w:space="0" w:color="auto"/>
        <w:left w:val="none" w:sz="0" w:space="0" w:color="auto"/>
        <w:bottom w:val="none" w:sz="0" w:space="0" w:color="auto"/>
        <w:right w:val="none" w:sz="0" w:space="0" w:color="auto"/>
      </w:divBdr>
    </w:div>
    <w:div w:id="471795663">
      <w:marLeft w:val="480"/>
      <w:marRight w:val="0"/>
      <w:marTop w:val="0"/>
      <w:marBottom w:val="0"/>
      <w:divBdr>
        <w:top w:val="none" w:sz="0" w:space="0" w:color="auto"/>
        <w:left w:val="none" w:sz="0" w:space="0" w:color="auto"/>
        <w:bottom w:val="none" w:sz="0" w:space="0" w:color="auto"/>
        <w:right w:val="none" w:sz="0" w:space="0" w:color="auto"/>
      </w:divBdr>
    </w:div>
    <w:div w:id="472216238">
      <w:marLeft w:val="480"/>
      <w:marRight w:val="0"/>
      <w:marTop w:val="0"/>
      <w:marBottom w:val="0"/>
      <w:divBdr>
        <w:top w:val="none" w:sz="0" w:space="0" w:color="auto"/>
        <w:left w:val="none" w:sz="0" w:space="0" w:color="auto"/>
        <w:bottom w:val="none" w:sz="0" w:space="0" w:color="auto"/>
        <w:right w:val="none" w:sz="0" w:space="0" w:color="auto"/>
      </w:divBdr>
    </w:div>
    <w:div w:id="472455201">
      <w:marLeft w:val="480"/>
      <w:marRight w:val="0"/>
      <w:marTop w:val="0"/>
      <w:marBottom w:val="0"/>
      <w:divBdr>
        <w:top w:val="none" w:sz="0" w:space="0" w:color="auto"/>
        <w:left w:val="none" w:sz="0" w:space="0" w:color="auto"/>
        <w:bottom w:val="none" w:sz="0" w:space="0" w:color="auto"/>
        <w:right w:val="none" w:sz="0" w:space="0" w:color="auto"/>
      </w:divBdr>
    </w:div>
    <w:div w:id="474030076">
      <w:marLeft w:val="480"/>
      <w:marRight w:val="0"/>
      <w:marTop w:val="0"/>
      <w:marBottom w:val="0"/>
      <w:divBdr>
        <w:top w:val="none" w:sz="0" w:space="0" w:color="auto"/>
        <w:left w:val="none" w:sz="0" w:space="0" w:color="auto"/>
        <w:bottom w:val="none" w:sz="0" w:space="0" w:color="auto"/>
        <w:right w:val="none" w:sz="0" w:space="0" w:color="auto"/>
      </w:divBdr>
    </w:div>
    <w:div w:id="474833660">
      <w:marLeft w:val="480"/>
      <w:marRight w:val="0"/>
      <w:marTop w:val="0"/>
      <w:marBottom w:val="0"/>
      <w:divBdr>
        <w:top w:val="none" w:sz="0" w:space="0" w:color="auto"/>
        <w:left w:val="none" w:sz="0" w:space="0" w:color="auto"/>
        <w:bottom w:val="none" w:sz="0" w:space="0" w:color="auto"/>
        <w:right w:val="none" w:sz="0" w:space="0" w:color="auto"/>
      </w:divBdr>
    </w:div>
    <w:div w:id="475074200">
      <w:marLeft w:val="480"/>
      <w:marRight w:val="0"/>
      <w:marTop w:val="0"/>
      <w:marBottom w:val="0"/>
      <w:divBdr>
        <w:top w:val="none" w:sz="0" w:space="0" w:color="auto"/>
        <w:left w:val="none" w:sz="0" w:space="0" w:color="auto"/>
        <w:bottom w:val="none" w:sz="0" w:space="0" w:color="auto"/>
        <w:right w:val="none" w:sz="0" w:space="0" w:color="auto"/>
      </w:divBdr>
    </w:div>
    <w:div w:id="475416381">
      <w:marLeft w:val="480"/>
      <w:marRight w:val="0"/>
      <w:marTop w:val="0"/>
      <w:marBottom w:val="0"/>
      <w:divBdr>
        <w:top w:val="none" w:sz="0" w:space="0" w:color="auto"/>
        <w:left w:val="none" w:sz="0" w:space="0" w:color="auto"/>
        <w:bottom w:val="none" w:sz="0" w:space="0" w:color="auto"/>
        <w:right w:val="none" w:sz="0" w:space="0" w:color="auto"/>
      </w:divBdr>
    </w:div>
    <w:div w:id="475730221">
      <w:marLeft w:val="480"/>
      <w:marRight w:val="0"/>
      <w:marTop w:val="0"/>
      <w:marBottom w:val="0"/>
      <w:divBdr>
        <w:top w:val="none" w:sz="0" w:space="0" w:color="auto"/>
        <w:left w:val="none" w:sz="0" w:space="0" w:color="auto"/>
        <w:bottom w:val="none" w:sz="0" w:space="0" w:color="auto"/>
        <w:right w:val="none" w:sz="0" w:space="0" w:color="auto"/>
      </w:divBdr>
    </w:div>
    <w:div w:id="477309642">
      <w:marLeft w:val="480"/>
      <w:marRight w:val="0"/>
      <w:marTop w:val="0"/>
      <w:marBottom w:val="0"/>
      <w:divBdr>
        <w:top w:val="none" w:sz="0" w:space="0" w:color="auto"/>
        <w:left w:val="none" w:sz="0" w:space="0" w:color="auto"/>
        <w:bottom w:val="none" w:sz="0" w:space="0" w:color="auto"/>
        <w:right w:val="none" w:sz="0" w:space="0" w:color="auto"/>
      </w:divBdr>
    </w:div>
    <w:div w:id="477770759">
      <w:marLeft w:val="480"/>
      <w:marRight w:val="0"/>
      <w:marTop w:val="0"/>
      <w:marBottom w:val="0"/>
      <w:divBdr>
        <w:top w:val="none" w:sz="0" w:space="0" w:color="auto"/>
        <w:left w:val="none" w:sz="0" w:space="0" w:color="auto"/>
        <w:bottom w:val="none" w:sz="0" w:space="0" w:color="auto"/>
        <w:right w:val="none" w:sz="0" w:space="0" w:color="auto"/>
      </w:divBdr>
    </w:div>
    <w:div w:id="478307274">
      <w:marLeft w:val="480"/>
      <w:marRight w:val="0"/>
      <w:marTop w:val="0"/>
      <w:marBottom w:val="0"/>
      <w:divBdr>
        <w:top w:val="none" w:sz="0" w:space="0" w:color="auto"/>
        <w:left w:val="none" w:sz="0" w:space="0" w:color="auto"/>
        <w:bottom w:val="none" w:sz="0" w:space="0" w:color="auto"/>
        <w:right w:val="none" w:sz="0" w:space="0" w:color="auto"/>
      </w:divBdr>
    </w:div>
    <w:div w:id="478763037">
      <w:marLeft w:val="480"/>
      <w:marRight w:val="0"/>
      <w:marTop w:val="0"/>
      <w:marBottom w:val="0"/>
      <w:divBdr>
        <w:top w:val="none" w:sz="0" w:space="0" w:color="auto"/>
        <w:left w:val="none" w:sz="0" w:space="0" w:color="auto"/>
        <w:bottom w:val="none" w:sz="0" w:space="0" w:color="auto"/>
        <w:right w:val="none" w:sz="0" w:space="0" w:color="auto"/>
      </w:divBdr>
    </w:div>
    <w:div w:id="481970570">
      <w:marLeft w:val="480"/>
      <w:marRight w:val="0"/>
      <w:marTop w:val="0"/>
      <w:marBottom w:val="0"/>
      <w:divBdr>
        <w:top w:val="none" w:sz="0" w:space="0" w:color="auto"/>
        <w:left w:val="none" w:sz="0" w:space="0" w:color="auto"/>
        <w:bottom w:val="none" w:sz="0" w:space="0" w:color="auto"/>
        <w:right w:val="none" w:sz="0" w:space="0" w:color="auto"/>
      </w:divBdr>
    </w:div>
    <w:div w:id="482084196">
      <w:marLeft w:val="480"/>
      <w:marRight w:val="0"/>
      <w:marTop w:val="0"/>
      <w:marBottom w:val="0"/>
      <w:divBdr>
        <w:top w:val="none" w:sz="0" w:space="0" w:color="auto"/>
        <w:left w:val="none" w:sz="0" w:space="0" w:color="auto"/>
        <w:bottom w:val="none" w:sz="0" w:space="0" w:color="auto"/>
        <w:right w:val="none" w:sz="0" w:space="0" w:color="auto"/>
      </w:divBdr>
    </w:div>
    <w:div w:id="483085343">
      <w:marLeft w:val="480"/>
      <w:marRight w:val="0"/>
      <w:marTop w:val="0"/>
      <w:marBottom w:val="0"/>
      <w:divBdr>
        <w:top w:val="none" w:sz="0" w:space="0" w:color="auto"/>
        <w:left w:val="none" w:sz="0" w:space="0" w:color="auto"/>
        <w:bottom w:val="none" w:sz="0" w:space="0" w:color="auto"/>
        <w:right w:val="none" w:sz="0" w:space="0" w:color="auto"/>
      </w:divBdr>
    </w:div>
    <w:div w:id="483275014">
      <w:marLeft w:val="480"/>
      <w:marRight w:val="0"/>
      <w:marTop w:val="0"/>
      <w:marBottom w:val="0"/>
      <w:divBdr>
        <w:top w:val="none" w:sz="0" w:space="0" w:color="auto"/>
        <w:left w:val="none" w:sz="0" w:space="0" w:color="auto"/>
        <w:bottom w:val="none" w:sz="0" w:space="0" w:color="auto"/>
        <w:right w:val="none" w:sz="0" w:space="0" w:color="auto"/>
      </w:divBdr>
    </w:div>
    <w:div w:id="484323380">
      <w:marLeft w:val="480"/>
      <w:marRight w:val="0"/>
      <w:marTop w:val="0"/>
      <w:marBottom w:val="0"/>
      <w:divBdr>
        <w:top w:val="none" w:sz="0" w:space="0" w:color="auto"/>
        <w:left w:val="none" w:sz="0" w:space="0" w:color="auto"/>
        <w:bottom w:val="none" w:sz="0" w:space="0" w:color="auto"/>
        <w:right w:val="none" w:sz="0" w:space="0" w:color="auto"/>
      </w:divBdr>
    </w:div>
    <w:div w:id="484979167">
      <w:marLeft w:val="480"/>
      <w:marRight w:val="0"/>
      <w:marTop w:val="0"/>
      <w:marBottom w:val="0"/>
      <w:divBdr>
        <w:top w:val="none" w:sz="0" w:space="0" w:color="auto"/>
        <w:left w:val="none" w:sz="0" w:space="0" w:color="auto"/>
        <w:bottom w:val="none" w:sz="0" w:space="0" w:color="auto"/>
        <w:right w:val="none" w:sz="0" w:space="0" w:color="auto"/>
      </w:divBdr>
    </w:div>
    <w:div w:id="485172674">
      <w:marLeft w:val="480"/>
      <w:marRight w:val="0"/>
      <w:marTop w:val="0"/>
      <w:marBottom w:val="0"/>
      <w:divBdr>
        <w:top w:val="none" w:sz="0" w:space="0" w:color="auto"/>
        <w:left w:val="none" w:sz="0" w:space="0" w:color="auto"/>
        <w:bottom w:val="none" w:sz="0" w:space="0" w:color="auto"/>
        <w:right w:val="none" w:sz="0" w:space="0" w:color="auto"/>
      </w:divBdr>
    </w:div>
    <w:div w:id="485783241">
      <w:marLeft w:val="480"/>
      <w:marRight w:val="0"/>
      <w:marTop w:val="0"/>
      <w:marBottom w:val="0"/>
      <w:divBdr>
        <w:top w:val="none" w:sz="0" w:space="0" w:color="auto"/>
        <w:left w:val="none" w:sz="0" w:space="0" w:color="auto"/>
        <w:bottom w:val="none" w:sz="0" w:space="0" w:color="auto"/>
        <w:right w:val="none" w:sz="0" w:space="0" w:color="auto"/>
      </w:divBdr>
    </w:div>
    <w:div w:id="486825919">
      <w:marLeft w:val="480"/>
      <w:marRight w:val="0"/>
      <w:marTop w:val="0"/>
      <w:marBottom w:val="0"/>
      <w:divBdr>
        <w:top w:val="none" w:sz="0" w:space="0" w:color="auto"/>
        <w:left w:val="none" w:sz="0" w:space="0" w:color="auto"/>
        <w:bottom w:val="none" w:sz="0" w:space="0" w:color="auto"/>
        <w:right w:val="none" w:sz="0" w:space="0" w:color="auto"/>
      </w:divBdr>
    </w:div>
    <w:div w:id="487553114">
      <w:marLeft w:val="480"/>
      <w:marRight w:val="0"/>
      <w:marTop w:val="0"/>
      <w:marBottom w:val="0"/>
      <w:divBdr>
        <w:top w:val="none" w:sz="0" w:space="0" w:color="auto"/>
        <w:left w:val="none" w:sz="0" w:space="0" w:color="auto"/>
        <w:bottom w:val="none" w:sz="0" w:space="0" w:color="auto"/>
        <w:right w:val="none" w:sz="0" w:space="0" w:color="auto"/>
      </w:divBdr>
    </w:div>
    <w:div w:id="488209295">
      <w:marLeft w:val="480"/>
      <w:marRight w:val="0"/>
      <w:marTop w:val="0"/>
      <w:marBottom w:val="0"/>
      <w:divBdr>
        <w:top w:val="none" w:sz="0" w:space="0" w:color="auto"/>
        <w:left w:val="none" w:sz="0" w:space="0" w:color="auto"/>
        <w:bottom w:val="none" w:sz="0" w:space="0" w:color="auto"/>
        <w:right w:val="none" w:sz="0" w:space="0" w:color="auto"/>
      </w:divBdr>
    </w:div>
    <w:div w:id="488254070">
      <w:marLeft w:val="480"/>
      <w:marRight w:val="0"/>
      <w:marTop w:val="0"/>
      <w:marBottom w:val="0"/>
      <w:divBdr>
        <w:top w:val="none" w:sz="0" w:space="0" w:color="auto"/>
        <w:left w:val="none" w:sz="0" w:space="0" w:color="auto"/>
        <w:bottom w:val="none" w:sz="0" w:space="0" w:color="auto"/>
        <w:right w:val="none" w:sz="0" w:space="0" w:color="auto"/>
      </w:divBdr>
    </w:div>
    <w:div w:id="488594341">
      <w:marLeft w:val="480"/>
      <w:marRight w:val="0"/>
      <w:marTop w:val="0"/>
      <w:marBottom w:val="0"/>
      <w:divBdr>
        <w:top w:val="none" w:sz="0" w:space="0" w:color="auto"/>
        <w:left w:val="none" w:sz="0" w:space="0" w:color="auto"/>
        <w:bottom w:val="none" w:sz="0" w:space="0" w:color="auto"/>
        <w:right w:val="none" w:sz="0" w:space="0" w:color="auto"/>
      </w:divBdr>
    </w:div>
    <w:div w:id="488597698">
      <w:marLeft w:val="480"/>
      <w:marRight w:val="0"/>
      <w:marTop w:val="0"/>
      <w:marBottom w:val="0"/>
      <w:divBdr>
        <w:top w:val="none" w:sz="0" w:space="0" w:color="auto"/>
        <w:left w:val="none" w:sz="0" w:space="0" w:color="auto"/>
        <w:bottom w:val="none" w:sz="0" w:space="0" w:color="auto"/>
        <w:right w:val="none" w:sz="0" w:space="0" w:color="auto"/>
      </w:divBdr>
    </w:div>
    <w:div w:id="488714700">
      <w:marLeft w:val="480"/>
      <w:marRight w:val="0"/>
      <w:marTop w:val="0"/>
      <w:marBottom w:val="0"/>
      <w:divBdr>
        <w:top w:val="none" w:sz="0" w:space="0" w:color="auto"/>
        <w:left w:val="none" w:sz="0" w:space="0" w:color="auto"/>
        <w:bottom w:val="none" w:sz="0" w:space="0" w:color="auto"/>
        <w:right w:val="none" w:sz="0" w:space="0" w:color="auto"/>
      </w:divBdr>
    </w:div>
    <w:div w:id="489448937">
      <w:marLeft w:val="480"/>
      <w:marRight w:val="0"/>
      <w:marTop w:val="0"/>
      <w:marBottom w:val="0"/>
      <w:divBdr>
        <w:top w:val="none" w:sz="0" w:space="0" w:color="auto"/>
        <w:left w:val="none" w:sz="0" w:space="0" w:color="auto"/>
        <w:bottom w:val="none" w:sz="0" w:space="0" w:color="auto"/>
        <w:right w:val="none" w:sz="0" w:space="0" w:color="auto"/>
      </w:divBdr>
    </w:div>
    <w:div w:id="491262601">
      <w:marLeft w:val="480"/>
      <w:marRight w:val="0"/>
      <w:marTop w:val="0"/>
      <w:marBottom w:val="0"/>
      <w:divBdr>
        <w:top w:val="none" w:sz="0" w:space="0" w:color="auto"/>
        <w:left w:val="none" w:sz="0" w:space="0" w:color="auto"/>
        <w:bottom w:val="none" w:sz="0" w:space="0" w:color="auto"/>
        <w:right w:val="none" w:sz="0" w:space="0" w:color="auto"/>
      </w:divBdr>
    </w:div>
    <w:div w:id="491608645">
      <w:marLeft w:val="480"/>
      <w:marRight w:val="0"/>
      <w:marTop w:val="0"/>
      <w:marBottom w:val="0"/>
      <w:divBdr>
        <w:top w:val="none" w:sz="0" w:space="0" w:color="auto"/>
        <w:left w:val="none" w:sz="0" w:space="0" w:color="auto"/>
        <w:bottom w:val="none" w:sz="0" w:space="0" w:color="auto"/>
        <w:right w:val="none" w:sz="0" w:space="0" w:color="auto"/>
      </w:divBdr>
    </w:div>
    <w:div w:id="491721292">
      <w:marLeft w:val="480"/>
      <w:marRight w:val="0"/>
      <w:marTop w:val="0"/>
      <w:marBottom w:val="0"/>
      <w:divBdr>
        <w:top w:val="none" w:sz="0" w:space="0" w:color="auto"/>
        <w:left w:val="none" w:sz="0" w:space="0" w:color="auto"/>
        <w:bottom w:val="none" w:sz="0" w:space="0" w:color="auto"/>
        <w:right w:val="none" w:sz="0" w:space="0" w:color="auto"/>
      </w:divBdr>
    </w:div>
    <w:div w:id="494341504">
      <w:marLeft w:val="480"/>
      <w:marRight w:val="0"/>
      <w:marTop w:val="0"/>
      <w:marBottom w:val="0"/>
      <w:divBdr>
        <w:top w:val="none" w:sz="0" w:space="0" w:color="auto"/>
        <w:left w:val="none" w:sz="0" w:space="0" w:color="auto"/>
        <w:bottom w:val="none" w:sz="0" w:space="0" w:color="auto"/>
        <w:right w:val="none" w:sz="0" w:space="0" w:color="auto"/>
      </w:divBdr>
    </w:div>
    <w:div w:id="494881514">
      <w:marLeft w:val="480"/>
      <w:marRight w:val="0"/>
      <w:marTop w:val="0"/>
      <w:marBottom w:val="0"/>
      <w:divBdr>
        <w:top w:val="none" w:sz="0" w:space="0" w:color="auto"/>
        <w:left w:val="none" w:sz="0" w:space="0" w:color="auto"/>
        <w:bottom w:val="none" w:sz="0" w:space="0" w:color="auto"/>
        <w:right w:val="none" w:sz="0" w:space="0" w:color="auto"/>
      </w:divBdr>
    </w:div>
    <w:div w:id="495191874">
      <w:marLeft w:val="480"/>
      <w:marRight w:val="0"/>
      <w:marTop w:val="0"/>
      <w:marBottom w:val="0"/>
      <w:divBdr>
        <w:top w:val="none" w:sz="0" w:space="0" w:color="auto"/>
        <w:left w:val="none" w:sz="0" w:space="0" w:color="auto"/>
        <w:bottom w:val="none" w:sz="0" w:space="0" w:color="auto"/>
        <w:right w:val="none" w:sz="0" w:space="0" w:color="auto"/>
      </w:divBdr>
    </w:div>
    <w:div w:id="496186691">
      <w:marLeft w:val="480"/>
      <w:marRight w:val="0"/>
      <w:marTop w:val="0"/>
      <w:marBottom w:val="0"/>
      <w:divBdr>
        <w:top w:val="none" w:sz="0" w:space="0" w:color="auto"/>
        <w:left w:val="none" w:sz="0" w:space="0" w:color="auto"/>
        <w:bottom w:val="none" w:sz="0" w:space="0" w:color="auto"/>
        <w:right w:val="none" w:sz="0" w:space="0" w:color="auto"/>
      </w:divBdr>
    </w:div>
    <w:div w:id="496191514">
      <w:marLeft w:val="480"/>
      <w:marRight w:val="0"/>
      <w:marTop w:val="0"/>
      <w:marBottom w:val="0"/>
      <w:divBdr>
        <w:top w:val="none" w:sz="0" w:space="0" w:color="auto"/>
        <w:left w:val="none" w:sz="0" w:space="0" w:color="auto"/>
        <w:bottom w:val="none" w:sz="0" w:space="0" w:color="auto"/>
        <w:right w:val="none" w:sz="0" w:space="0" w:color="auto"/>
      </w:divBdr>
    </w:div>
    <w:div w:id="496770847">
      <w:marLeft w:val="480"/>
      <w:marRight w:val="0"/>
      <w:marTop w:val="0"/>
      <w:marBottom w:val="0"/>
      <w:divBdr>
        <w:top w:val="none" w:sz="0" w:space="0" w:color="auto"/>
        <w:left w:val="none" w:sz="0" w:space="0" w:color="auto"/>
        <w:bottom w:val="none" w:sz="0" w:space="0" w:color="auto"/>
        <w:right w:val="none" w:sz="0" w:space="0" w:color="auto"/>
      </w:divBdr>
    </w:div>
    <w:div w:id="497035767">
      <w:marLeft w:val="480"/>
      <w:marRight w:val="0"/>
      <w:marTop w:val="0"/>
      <w:marBottom w:val="0"/>
      <w:divBdr>
        <w:top w:val="none" w:sz="0" w:space="0" w:color="auto"/>
        <w:left w:val="none" w:sz="0" w:space="0" w:color="auto"/>
        <w:bottom w:val="none" w:sz="0" w:space="0" w:color="auto"/>
        <w:right w:val="none" w:sz="0" w:space="0" w:color="auto"/>
      </w:divBdr>
    </w:div>
    <w:div w:id="497159711">
      <w:marLeft w:val="480"/>
      <w:marRight w:val="0"/>
      <w:marTop w:val="0"/>
      <w:marBottom w:val="0"/>
      <w:divBdr>
        <w:top w:val="none" w:sz="0" w:space="0" w:color="auto"/>
        <w:left w:val="none" w:sz="0" w:space="0" w:color="auto"/>
        <w:bottom w:val="none" w:sz="0" w:space="0" w:color="auto"/>
        <w:right w:val="none" w:sz="0" w:space="0" w:color="auto"/>
      </w:divBdr>
    </w:div>
    <w:div w:id="497380816">
      <w:marLeft w:val="480"/>
      <w:marRight w:val="0"/>
      <w:marTop w:val="0"/>
      <w:marBottom w:val="0"/>
      <w:divBdr>
        <w:top w:val="none" w:sz="0" w:space="0" w:color="auto"/>
        <w:left w:val="none" w:sz="0" w:space="0" w:color="auto"/>
        <w:bottom w:val="none" w:sz="0" w:space="0" w:color="auto"/>
        <w:right w:val="none" w:sz="0" w:space="0" w:color="auto"/>
      </w:divBdr>
    </w:div>
    <w:div w:id="499196640">
      <w:marLeft w:val="480"/>
      <w:marRight w:val="0"/>
      <w:marTop w:val="0"/>
      <w:marBottom w:val="0"/>
      <w:divBdr>
        <w:top w:val="none" w:sz="0" w:space="0" w:color="auto"/>
        <w:left w:val="none" w:sz="0" w:space="0" w:color="auto"/>
        <w:bottom w:val="none" w:sz="0" w:space="0" w:color="auto"/>
        <w:right w:val="none" w:sz="0" w:space="0" w:color="auto"/>
      </w:divBdr>
    </w:div>
    <w:div w:id="501896524">
      <w:marLeft w:val="480"/>
      <w:marRight w:val="0"/>
      <w:marTop w:val="0"/>
      <w:marBottom w:val="0"/>
      <w:divBdr>
        <w:top w:val="none" w:sz="0" w:space="0" w:color="auto"/>
        <w:left w:val="none" w:sz="0" w:space="0" w:color="auto"/>
        <w:bottom w:val="none" w:sz="0" w:space="0" w:color="auto"/>
        <w:right w:val="none" w:sz="0" w:space="0" w:color="auto"/>
      </w:divBdr>
    </w:div>
    <w:div w:id="502093272">
      <w:marLeft w:val="480"/>
      <w:marRight w:val="0"/>
      <w:marTop w:val="0"/>
      <w:marBottom w:val="0"/>
      <w:divBdr>
        <w:top w:val="none" w:sz="0" w:space="0" w:color="auto"/>
        <w:left w:val="none" w:sz="0" w:space="0" w:color="auto"/>
        <w:bottom w:val="none" w:sz="0" w:space="0" w:color="auto"/>
        <w:right w:val="none" w:sz="0" w:space="0" w:color="auto"/>
      </w:divBdr>
    </w:div>
    <w:div w:id="502932611">
      <w:marLeft w:val="480"/>
      <w:marRight w:val="0"/>
      <w:marTop w:val="0"/>
      <w:marBottom w:val="0"/>
      <w:divBdr>
        <w:top w:val="none" w:sz="0" w:space="0" w:color="auto"/>
        <w:left w:val="none" w:sz="0" w:space="0" w:color="auto"/>
        <w:bottom w:val="none" w:sz="0" w:space="0" w:color="auto"/>
        <w:right w:val="none" w:sz="0" w:space="0" w:color="auto"/>
      </w:divBdr>
    </w:div>
    <w:div w:id="502939200">
      <w:marLeft w:val="480"/>
      <w:marRight w:val="0"/>
      <w:marTop w:val="0"/>
      <w:marBottom w:val="0"/>
      <w:divBdr>
        <w:top w:val="none" w:sz="0" w:space="0" w:color="auto"/>
        <w:left w:val="none" w:sz="0" w:space="0" w:color="auto"/>
        <w:bottom w:val="none" w:sz="0" w:space="0" w:color="auto"/>
        <w:right w:val="none" w:sz="0" w:space="0" w:color="auto"/>
      </w:divBdr>
    </w:div>
    <w:div w:id="504133990">
      <w:marLeft w:val="480"/>
      <w:marRight w:val="0"/>
      <w:marTop w:val="0"/>
      <w:marBottom w:val="0"/>
      <w:divBdr>
        <w:top w:val="none" w:sz="0" w:space="0" w:color="auto"/>
        <w:left w:val="none" w:sz="0" w:space="0" w:color="auto"/>
        <w:bottom w:val="none" w:sz="0" w:space="0" w:color="auto"/>
        <w:right w:val="none" w:sz="0" w:space="0" w:color="auto"/>
      </w:divBdr>
    </w:div>
    <w:div w:id="504976227">
      <w:marLeft w:val="480"/>
      <w:marRight w:val="0"/>
      <w:marTop w:val="0"/>
      <w:marBottom w:val="0"/>
      <w:divBdr>
        <w:top w:val="none" w:sz="0" w:space="0" w:color="auto"/>
        <w:left w:val="none" w:sz="0" w:space="0" w:color="auto"/>
        <w:bottom w:val="none" w:sz="0" w:space="0" w:color="auto"/>
        <w:right w:val="none" w:sz="0" w:space="0" w:color="auto"/>
      </w:divBdr>
    </w:div>
    <w:div w:id="505091647">
      <w:marLeft w:val="480"/>
      <w:marRight w:val="0"/>
      <w:marTop w:val="0"/>
      <w:marBottom w:val="0"/>
      <w:divBdr>
        <w:top w:val="none" w:sz="0" w:space="0" w:color="auto"/>
        <w:left w:val="none" w:sz="0" w:space="0" w:color="auto"/>
        <w:bottom w:val="none" w:sz="0" w:space="0" w:color="auto"/>
        <w:right w:val="none" w:sz="0" w:space="0" w:color="auto"/>
      </w:divBdr>
    </w:div>
    <w:div w:id="507983642">
      <w:marLeft w:val="480"/>
      <w:marRight w:val="0"/>
      <w:marTop w:val="0"/>
      <w:marBottom w:val="0"/>
      <w:divBdr>
        <w:top w:val="none" w:sz="0" w:space="0" w:color="auto"/>
        <w:left w:val="none" w:sz="0" w:space="0" w:color="auto"/>
        <w:bottom w:val="none" w:sz="0" w:space="0" w:color="auto"/>
        <w:right w:val="none" w:sz="0" w:space="0" w:color="auto"/>
      </w:divBdr>
    </w:div>
    <w:div w:id="509760351">
      <w:marLeft w:val="480"/>
      <w:marRight w:val="0"/>
      <w:marTop w:val="0"/>
      <w:marBottom w:val="0"/>
      <w:divBdr>
        <w:top w:val="none" w:sz="0" w:space="0" w:color="auto"/>
        <w:left w:val="none" w:sz="0" w:space="0" w:color="auto"/>
        <w:bottom w:val="none" w:sz="0" w:space="0" w:color="auto"/>
        <w:right w:val="none" w:sz="0" w:space="0" w:color="auto"/>
      </w:divBdr>
    </w:div>
    <w:div w:id="510217159">
      <w:marLeft w:val="480"/>
      <w:marRight w:val="0"/>
      <w:marTop w:val="0"/>
      <w:marBottom w:val="0"/>
      <w:divBdr>
        <w:top w:val="none" w:sz="0" w:space="0" w:color="auto"/>
        <w:left w:val="none" w:sz="0" w:space="0" w:color="auto"/>
        <w:bottom w:val="none" w:sz="0" w:space="0" w:color="auto"/>
        <w:right w:val="none" w:sz="0" w:space="0" w:color="auto"/>
      </w:divBdr>
    </w:div>
    <w:div w:id="510484843">
      <w:marLeft w:val="480"/>
      <w:marRight w:val="0"/>
      <w:marTop w:val="0"/>
      <w:marBottom w:val="0"/>
      <w:divBdr>
        <w:top w:val="none" w:sz="0" w:space="0" w:color="auto"/>
        <w:left w:val="none" w:sz="0" w:space="0" w:color="auto"/>
        <w:bottom w:val="none" w:sz="0" w:space="0" w:color="auto"/>
        <w:right w:val="none" w:sz="0" w:space="0" w:color="auto"/>
      </w:divBdr>
    </w:div>
    <w:div w:id="511453261">
      <w:marLeft w:val="480"/>
      <w:marRight w:val="0"/>
      <w:marTop w:val="0"/>
      <w:marBottom w:val="0"/>
      <w:divBdr>
        <w:top w:val="none" w:sz="0" w:space="0" w:color="auto"/>
        <w:left w:val="none" w:sz="0" w:space="0" w:color="auto"/>
        <w:bottom w:val="none" w:sz="0" w:space="0" w:color="auto"/>
        <w:right w:val="none" w:sz="0" w:space="0" w:color="auto"/>
      </w:divBdr>
    </w:div>
    <w:div w:id="512107570">
      <w:marLeft w:val="480"/>
      <w:marRight w:val="0"/>
      <w:marTop w:val="0"/>
      <w:marBottom w:val="0"/>
      <w:divBdr>
        <w:top w:val="none" w:sz="0" w:space="0" w:color="auto"/>
        <w:left w:val="none" w:sz="0" w:space="0" w:color="auto"/>
        <w:bottom w:val="none" w:sz="0" w:space="0" w:color="auto"/>
        <w:right w:val="none" w:sz="0" w:space="0" w:color="auto"/>
      </w:divBdr>
    </w:div>
    <w:div w:id="512111376">
      <w:marLeft w:val="480"/>
      <w:marRight w:val="0"/>
      <w:marTop w:val="0"/>
      <w:marBottom w:val="0"/>
      <w:divBdr>
        <w:top w:val="none" w:sz="0" w:space="0" w:color="auto"/>
        <w:left w:val="none" w:sz="0" w:space="0" w:color="auto"/>
        <w:bottom w:val="none" w:sz="0" w:space="0" w:color="auto"/>
        <w:right w:val="none" w:sz="0" w:space="0" w:color="auto"/>
      </w:divBdr>
    </w:div>
    <w:div w:id="514153914">
      <w:marLeft w:val="480"/>
      <w:marRight w:val="0"/>
      <w:marTop w:val="0"/>
      <w:marBottom w:val="0"/>
      <w:divBdr>
        <w:top w:val="none" w:sz="0" w:space="0" w:color="auto"/>
        <w:left w:val="none" w:sz="0" w:space="0" w:color="auto"/>
        <w:bottom w:val="none" w:sz="0" w:space="0" w:color="auto"/>
        <w:right w:val="none" w:sz="0" w:space="0" w:color="auto"/>
      </w:divBdr>
    </w:div>
    <w:div w:id="514274257">
      <w:marLeft w:val="480"/>
      <w:marRight w:val="0"/>
      <w:marTop w:val="0"/>
      <w:marBottom w:val="0"/>
      <w:divBdr>
        <w:top w:val="none" w:sz="0" w:space="0" w:color="auto"/>
        <w:left w:val="none" w:sz="0" w:space="0" w:color="auto"/>
        <w:bottom w:val="none" w:sz="0" w:space="0" w:color="auto"/>
        <w:right w:val="none" w:sz="0" w:space="0" w:color="auto"/>
      </w:divBdr>
    </w:div>
    <w:div w:id="515465249">
      <w:marLeft w:val="480"/>
      <w:marRight w:val="0"/>
      <w:marTop w:val="0"/>
      <w:marBottom w:val="0"/>
      <w:divBdr>
        <w:top w:val="none" w:sz="0" w:space="0" w:color="auto"/>
        <w:left w:val="none" w:sz="0" w:space="0" w:color="auto"/>
        <w:bottom w:val="none" w:sz="0" w:space="0" w:color="auto"/>
        <w:right w:val="none" w:sz="0" w:space="0" w:color="auto"/>
      </w:divBdr>
    </w:div>
    <w:div w:id="516235793">
      <w:marLeft w:val="480"/>
      <w:marRight w:val="0"/>
      <w:marTop w:val="0"/>
      <w:marBottom w:val="0"/>
      <w:divBdr>
        <w:top w:val="none" w:sz="0" w:space="0" w:color="auto"/>
        <w:left w:val="none" w:sz="0" w:space="0" w:color="auto"/>
        <w:bottom w:val="none" w:sz="0" w:space="0" w:color="auto"/>
        <w:right w:val="none" w:sz="0" w:space="0" w:color="auto"/>
      </w:divBdr>
    </w:div>
    <w:div w:id="516431113">
      <w:marLeft w:val="480"/>
      <w:marRight w:val="0"/>
      <w:marTop w:val="0"/>
      <w:marBottom w:val="0"/>
      <w:divBdr>
        <w:top w:val="none" w:sz="0" w:space="0" w:color="auto"/>
        <w:left w:val="none" w:sz="0" w:space="0" w:color="auto"/>
        <w:bottom w:val="none" w:sz="0" w:space="0" w:color="auto"/>
        <w:right w:val="none" w:sz="0" w:space="0" w:color="auto"/>
      </w:divBdr>
    </w:div>
    <w:div w:id="517427275">
      <w:marLeft w:val="480"/>
      <w:marRight w:val="0"/>
      <w:marTop w:val="0"/>
      <w:marBottom w:val="0"/>
      <w:divBdr>
        <w:top w:val="none" w:sz="0" w:space="0" w:color="auto"/>
        <w:left w:val="none" w:sz="0" w:space="0" w:color="auto"/>
        <w:bottom w:val="none" w:sz="0" w:space="0" w:color="auto"/>
        <w:right w:val="none" w:sz="0" w:space="0" w:color="auto"/>
      </w:divBdr>
    </w:div>
    <w:div w:id="517810695">
      <w:marLeft w:val="480"/>
      <w:marRight w:val="0"/>
      <w:marTop w:val="0"/>
      <w:marBottom w:val="0"/>
      <w:divBdr>
        <w:top w:val="none" w:sz="0" w:space="0" w:color="auto"/>
        <w:left w:val="none" w:sz="0" w:space="0" w:color="auto"/>
        <w:bottom w:val="none" w:sz="0" w:space="0" w:color="auto"/>
        <w:right w:val="none" w:sz="0" w:space="0" w:color="auto"/>
      </w:divBdr>
    </w:div>
    <w:div w:id="518281551">
      <w:marLeft w:val="480"/>
      <w:marRight w:val="0"/>
      <w:marTop w:val="0"/>
      <w:marBottom w:val="0"/>
      <w:divBdr>
        <w:top w:val="none" w:sz="0" w:space="0" w:color="auto"/>
        <w:left w:val="none" w:sz="0" w:space="0" w:color="auto"/>
        <w:bottom w:val="none" w:sz="0" w:space="0" w:color="auto"/>
        <w:right w:val="none" w:sz="0" w:space="0" w:color="auto"/>
      </w:divBdr>
    </w:div>
    <w:div w:id="518393425">
      <w:marLeft w:val="480"/>
      <w:marRight w:val="0"/>
      <w:marTop w:val="0"/>
      <w:marBottom w:val="0"/>
      <w:divBdr>
        <w:top w:val="none" w:sz="0" w:space="0" w:color="auto"/>
        <w:left w:val="none" w:sz="0" w:space="0" w:color="auto"/>
        <w:bottom w:val="none" w:sz="0" w:space="0" w:color="auto"/>
        <w:right w:val="none" w:sz="0" w:space="0" w:color="auto"/>
      </w:divBdr>
    </w:div>
    <w:div w:id="519127367">
      <w:marLeft w:val="480"/>
      <w:marRight w:val="0"/>
      <w:marTop w:val="0"/>
      <w:marBottom w:val="0"/>
      <w:divBdr>
        <w:top w:val="none" w:sz="0" w:space="0" w:color="auto"/>
        <w:left w:val="none" w:sz="0" w:space="0" w:color="auto"/>
        <w:bottom w:val="none" w:sz="0" w:space="0" w:color="auto"/>
        <w:right w:val="none" w:sz="0" w:space="0" w:color="auto"/>
      </w:divBdr>
    </w:div>
    <w:div w:id="519272374">
      <w:marLeft w:val="480"/>
      <w:marRight w:val="0"/>
      <w:marTop w:val="0"/>
      <w:marBottom w:val="0"/>
      <w:divBdr>
        <w:top w:val="none" w:sz="0" w:space="0" w:color="auto"/>
        <w:left w:val="none" w:sz="0" w:space="0" w:color="auto"/>
        <w:bottom w:val="none" w:sz="0" w:space="0" w:color="auto"/>
        <w:right w:val="none" w:sz="0" w:space="0" w:color="auto"/>
      </w:divBdr>
    </w:div>
    <w:div w:id="519779394">
      <w:marLeft w:val="480"/>
      <w:marRight w:val="0"/>
      <w:marTop w:val="0"/>
      <w:marBottom w:val="0"/>
      <w:divBdr>
        <w:top w:val="none" w:sz="0" w:space="0" w:color="auto"/>
        <w:left w:val="none" w:sz="0" w:space="0" w:color="auto"/>
        <w:bottom w:val="none" w:sz="0" w:space="0" w:color="auto"/>
        <w:right w:val="none" w:sz="0" w:space="0" w:color="auto"/>
      </w:divBdr>
    </w:div>
    <w:div w:id="519973161">
      <w:marLeft w:val="480"/>
      <w:marRight w:val="0"/>
      <w:marTop w:val="0"/>
      <w:marBottom w:val="0"/>
      <w:divBdr>
        <w:top w:val="none" w:sz="0" w:space="0" w:color="auto"/>
        <w:left w:val="none" w:sz="0" w:space="0" w:color="auto"/>
        <w:bottom w:val="none" w:sz="0" w:space="0" w:color="auto"/>
        <w:right w:val="none" w:sz="0" w:space="0" w:color="auto"/>
      </w:divBdr>
    </w:div>
    <w:div w:id="520509278">
      <w:marLeft w:val="480"/>
      <w:marRight w:val="0"/>
      <w:marTop w:val="0"/>
      <w:marBottom w:val="0"/>
      <w:divBdr>
        <w:top w:val="none" w:sz="0" w:space="0" w:color="auto"/>
        <w:left w:val="none" w:sz="0" w:space="0" w:color="auto"/>
        <w:bottom w:val="none" w:sz="0" w:space="0" w:color="auto"/>
        <w:right w:val="none" w:sz="0" w:space="0" w:color="auto"/>
      </w:divBdr>
    </w:div>
    <w:div w:id="520975649">
      <w:marLeft w:val="480"/>
      <w:marRight w:val="0"/>
      <w:marTop w:val="0"/>
      <w:marBottom w:val="0"/>
      <w:divBdr>
        <w:top w:val="none" w:sz="0" w:space="0" w:color="auto"/>
        <w:left w:val="none" w:sz="0" w:space="0" w:color="auto"/>
        <w:bottom w:val="none" w:sz="0" w:space="0" w:color="auto"/>
        <w:right w:val="none" w:sz="0" w:space="0" w:color="auto"/>
      </w:divBdr>
    </w:div>
    <w:div w:id="521167601">
      <w:marLeft w:val="480"/>
      <w:marRight w:val="0"/>
      <w:marTop w:val="0"/>
      <w:marBottom w:val="0"/>
      <w:divBdr>
        <w:top w:val="none" w:sz="0" w:space="0" w:color="auto"/>
        <w:left w:val="none" w:sz="0" w:space="0" w:color="auto"/>
        <w:bottom w:val="none" w:sz="0" w:space="0" w:color="auto"/>
        <w:right w:val="none" w:sz="0" w:space="0" w:color="auto"/>
      </w:divBdr>
    </w:div>
    <w:div w:id="521554965">
      <w:marLeft w:val="480"/>
      <w:marRight w:val="0"/>
      <w:marTop w:val="0"/>
      <w:marBottom w:val="0"/>
      <w:divBdr>
        <w:top w:val="none" w:sz="0" w:space="0" w:color="auto"/>
        <w:left w:val="none" w:sz="0" w:space="0" w:color="auto"/>
        <w:bottom w:val="none" w:sz="0" w:space="0" w:color="auto"/>
        <w:right w:val="none" w:sz="0" w:space="0" w:color="auto"/>
      </w:divBdr>
    </w:div>
    <w:div w:id="525362337">
      <w:marLeft w:val="480"/>
      <w:marRight w:val="0"/>
      <w:marTop w:val="0"/>
      <w:marBottom w:val="0"/>
      <w:divBdr>
        <w:top w:val="none" w:sz="0" w:space="0" w:color="auto"/>
        <w:left w:val="none" w:sz="0" w:space="0" w:color="auto"/>
        <w:bottom w:val="none" w:sz="0" w:space="0" w:color="auto"/>
        <w:right w:val="none" w:sz="0" w:space="0" w:color="auto"/>
      </w:divBdr>
    </w:div>
    <w:div w:id="526524304">
      <w:marLeft w:val="480"/>
      <w:marRight w:val="0"/>
      <w:marTop w:val="0"/>
      <w:marBottom w:val="0"/>
      <w:divBdr>
        <w:top w:val="none" w:sz="0" w:space="0" w:color="auto"/>
        <w:left w:val="none" w:sz="0" w:space="0" w:color="auto"/>
        <w:bottom w:val="none" w:sz="0" w:space="0" w:color="auto"/>
        <w:right w:val="none" w:sz="0" w:space="0" w:color="auto"/>
      </w:divBdr>
    </w:div>
    <w:div w:id="526984684">
      <w:marLeft w:val="480"/>
      <w:marRight w:val="0"/>
      <w:marTop w:val="0"/>
      <w:marBottom w:val="0"/>
      <w:divBdr>
        <w:top w:val="none" w:sz="0" w:space="0" w:color="auto"/>
        <w:left w:val="none" w:sz="0" w:space="0" w:color="auto"/>
        <w:bottom w:val="none" w:sz="0" w:space="0" w:color="auto"/>
        <w:right w:val="none" w:sz="0" w:space="0" w:color="auto"/>
      </w:divBdr>
    </w:div>
    <w:div w:id="527571074">
      <w:marLeft w:val="480"/>
      <w:marRight w:val="0"/>
      <w:marTop w:val="0"/>
      <w:marBottom w:val="0"/>
      <w:divBdr>
        <w:top w:val="none" w:sz="0" w:space="0" w:color="auto"/>
        <w:left w:val="none" w:sz="0" w:space="0" w:color="auto"/>
        <w:bottom w:val="none" w:sz="0" w:space="0" w:color="auto"/>
        <w:right w:val="none" w:sz="0" w:space="0" w:color="auto"/>
      </w:divBdr>
    </w:div>
    <w:div w:id="527762554">
      <w:marLeft w:val="480"/>
      <w:marRight w:val="0"/>
      <w:marTop w:val="0"/>
      <w:marBottom w:val="0"/>
      <w:divBdr>
        <w:top w:val="none" w:sz="0" w:space="0" w:color="auto"/>
        <w:left w:val="none" w:sz="0" w:space="0" w:color="auto"/>
        <w:bottom w:val="none" w:sz="0" w:space="0" w:color="auto"/>
        <w:right w:val="none" w:sz="0" w:space="0" w:color="auto"/>
      </w:divBdr>
    </w:div>
    <w:div w:id="528379103">
      <w:marLeft w:val="480"/>
      <w:marRight w:val="0"/>
      <w:marTop w:val="0"/>
      <w:marBottom w:val="0"/>
      <w:divBdr>
        <w:top w:val="none" w:sz="0" w:space="0" w:color="auto"/>
        <w:left w:val="none" w:sz="0" w:space="0" w:color="auto"/>
        <w:bottom w:val="none" w:sz="0" w:space="0" w:color="auto"/>
        <w:right w:val="none" w:sz="0" w:space="0" w:color="auto"/>
      </w:divBdr>
    </w:div>
    <w:div w:id="529297823">
      <w:marLeft w:val="480"/>
      <w:marRight w:val="0"/>
      <w:marTop w:val="0"/>
      <w:marBottom w:val="0"/>
      <w:divBdr>
        <w:top w:val="none" w:sz="0" w:space="0" w:color="auto"/>
        <w:left w:val="none" w:sz="0" w:space="0" w:color="auto"/>
        <w:bottom w:val="none" w:sz="0" w:space="0" w:color="auto"/>
        <w:right w:val="none" w:sz="0" w:space="0" w:color="auto"/>
      </w:divBdr>
    </w:div>
    <w:div w:id="529338488">
      <w:marLeft w:val="480"/>
      <w:marRight w:val="0"/>
      <w:marTop w:val="0"/>
      <w:marBottom w:val="0"/>
      <w:divBdr>
        <w:top w:val="none" w:sz="0" w:space="0" w:color="auto"/>
        <w:left w:val="none" w:sz="0" w:space="0" w:color="auto"/>
        <w:bottom w:val="none" w:sz="0" w:space="0" w:color="auto"/>
        <w:right w:val="none" w:sz="0" w:space="0" w:color="auto"/>
      </w:divBdr>
    </w:div>
    <w:div w:id="529343131">
      <w:marLeft w:val="480"/>
      <w:marRight w:val="0"/>
      <w:marTop w:val="0"/>
      <w:marBottom w:val="0"/>
      <w:divBdr>
        <w:top w:val="none" w:sz="0" w:space="0" w:color="auto"/>
        <w:left w:val="none" w:sz="0" w:space="0" w:color="auto"/>
        <w:bottom w:val="none" w:sz="0" w:space="0" w:color="auto"/>
        <w:right w:val="none" w:sz="0" w:space="0" w:color="auto"/>
      </w:divBdr>
    </w:div>
    <w:div w:id="530917675">
      <w:marLeft w:val="480"/>
      <w:marRight w:val="0"/>
      <w:marTop w:val="0"/>
      <w:marBottom w:val="0"/>
      <w:divBdr>
        <w:top w:val="none" w:sz="0" w:space="0" w:color="auto"/>
        <w:left w:val="none" w:sz="0" w:space="0" w:color="auto"/>
        <w:bottom w:val="none" w:sz="0" w:space="0" w:color="auto"/>
        <w:right w:val="none" w:sz="0" w:space="0" w:color="auto"/>
      </w:divBdr>
    </w:div>
    <w:div w:id="532158885">
      <w:marLeft w:val="480"/>
      <w:marRight w:val="0"/>
      <w:marTop w:val="0"/>
      <w:marBottom w:val="0"/>
      <w:divBdr>
        <w:top w:val="none" w:sz="0" w:space="0" w:color="auto"/>
        <w:left w:val="none" w:sz="0" w:space="0" w:color="auto"/>
        <w:bottom w:val="none" w:sz="0" w:space="0" w:color="auto"/>
        <w:right w:val="none" w:sz="0" w:space="0" w:color="auto"/>
      </w:divBdr>
    </w:div>
    <w:div w:id="532884677">
      <w:marLeft w:val="480"/>
      <w:marRight w:val="0"/>
      <w:marTop w:val="0"/>
      <w:marBottom w:val="0"/>
      <w:divBdr>
        <w:top w:val="none" w:sz="0" w:space="0" w:color="auto"/>
        <w:left w:val="none" w:sz="0" w:space="0" w:color="auto"/>
        <w:bottom w:val="none" w:sz="0" w:space="0" w:color="auto"/>
        <w:right w:val="none" w:sz="0" w:space="0" w:color="auto"/>
      </w:divBdr>
    </w:div>
    <w:div w:id="534273203">
      <w:marLeft w:val="480"/>
      <w:marRight w:val="0"/>
      <w:marTop w:val="0"/>
      <w:marBottom w:val="0"/>
      <w:divBdr>
        <w:top w:val="none" w:sz="0" w:space="0" w:color="auto"/>
        <w:left w:val="none" w:sz="0" w:space="0" w:color="auto"/>
        <w:bottom w:val="none" w:sz="0" w:space="0" w:color="auto"/>
        <w:right w:val="none" w:sz="0" w:space="0" w:color="auto"/>
      </w:divBdr>
    </w:div>
    <w:div w:id="534733221">
      <w:marLeft w:val="480"/>
      <w:marRight w:val="0"/>
      <w:marTop w:val="0"/>
      <w:marBottom w:val="0"/>
      <w:divBdr>
        <w:top w:val="none" w:sz="0" w:space="0" w:color="auto"/>
        <w:left w:val="none" w:sz="0" w:space="0" w:color="auto"/>
        <w:bottom w:val="none" w:sz="0" w:space="0" w:color="auto"/>
        <w:right w:val="none" w:sz="0" w:space="0" w:color="auto"/>
      </w:divBdr>
    </w:div>
    <w:div w:id="534930563">
      <w:marLeft w:val="480"/>
      <w:marRight w:val="0"/>
      <w:marTop w:val="0"/>
      <w:marBottom w:val="0"/>
      <w:divBdr>
        <w:top w:val="none" w:sz="0" w:space="0" w:color="auto"/>
        <w:left w:val="none" w:sz="0" w:space="0" w:color="auto"/>
        <w:bottom w:val="none" w:sz="0" w:space="0" w:color="auto"/>
        <w:right w:val="none" w:sz="0" w:space="0" w:color="auto"/>
      </w:divBdr>
    </w:div>
    <w:div w:id="535700172">
      <w:marLeft w:val="480"/>
      <w:marRight w:val="0"/>
      <w:marTop w:val="0"/>
      <w:marBottom w:val="0"/>
      <w:divBdr>
        <w:top w:val="none" w:sz="0" w:space="0" w:color="auto"/>
        <w:left w:val="none" w:sz="0" w:space="0" w:color="auto"/>
        <w:bottom w:val="none" w:sz="0" w:space="0" w:color="auto"/>
        <w:right w:val="none" w:sz="0" w:space="0" w:color="auto"/>
      </w:divBdr>
    </w:div>
    <w:div w:id="537082247">
      <w:marLeft w:val="480"/>
      <w:marRight w:val="0"/>
      <w:marTop w:val="0"/>
      <w:marBottom w:val="0"/>
      <w:divBdr>
        <w:top w:val="none" w:sz="0" w:space="0" w:color="auto"/>
        <w:left w:val="none" w:sz="0" w:space="0" w:color="auto"/>
        <w:bottom w:val="none" w:sz="0" w:space="0" w:color="auto"/>
        <w:right w:val="none" w:sz="0" w:space="0" w:color="auto"/>
      </w:divBdr>
    </w:div>
    <w:div w:id="537359191">
      <w:marLeft w:val="480"/>
      <w:marRight w:val="0"/>
      <w:marTop w:val="0"/>
      <w:marBottom w:val="0"/>
      <w:divBdr>
        <w:top w:val="none" w:sz="0" w:space="0" w:color="auto"/>
        <w:left w:val="none" w:sz="0" w:space="0" w:color="auto"/>
        <w:bottom w:val="none" w:sz="0" w:space="0" w:color="auto"/>
        <w:right w:val="none" w:sz="0" w:space="0" w:color="auto"/>
      </w:divBdr>
    </w:div>
    <w:div w:id="537738618">
      <w:marLeft w:val="480"/>
      <w:marRight w:val="0"/>
      <w:marTop w:val="0"/>
      <w:marBottom w:val="0"/>
      <w:divBdr>
        <w:top w:val="none" w:sz="0" w:space="0" w:color="auto"/>
        <w:left w:val="none" w:sz="0" w:space="0" w:color="auto"/>
        <w:bottom w:val="none" w:sz="0" w:space="0" w:color="auto"/>
        <w:right w:val="none" w:sz="0" w:space="0" w:color="auto"/>
      </w:divBdr>
    </w:div>
    <w:div w:id="538010053">
      <w:marLeft w:val="480"/>
      <w:marRight w:val="0"/>
      <w:marTop w:val="0"/>
      <w:marBottom w:val="0"/>
      <w:divBdr>
        <w:top w:val="none" w:sz="0" w:space="0" w:color="auto"/>
        <w:left w:val="none" w:sz="0" w:space="0" w:color="auto"/>
        <w:bottom w:val="none" w:sz="0" w:space="0" w:color="auto"/>
        <w:right w:val="none" w:sz="0" w:space="0" w:color="auto"/>
      </w:divBdr>
    </w:div>
    <w:div w:id="538711342">
      <w:marLeft w:val="480"/>
      <w:marRight w:val="0"/>
      <w:marTop w:val="0"/>
      <w:marBottom w:val="0"/>
      <w:divBdr>
        <w:top w:val="none" w:sz="0" w:space="0" w:color="auto"/>
        <w:left w:val="none" w:sz="0" w:space="0" w:color="auto"/>
        <w:bottom w:val="none" w:sz="0" w:space="0" w:color="auto"/>
        <w:right w:val="none" w:sz="0" w:space="0" w:color="auto"/>
      </w:divBdr>
    </w:div>
    <w:div w:id="538860048">
      <w:marLeft w:val="480"/>
      <w:marRight w:val="0"/>
      <w:marTop w:val="0"/>
      <w:marBottom w:val="0"/>
      <w:divBdr>
        <w:top w:val="none" w:sz="0" w:space="0" w:color="auto"/>
        <w:left w:val="none" w:sz="0" w:space="0" w:color="auto"/>
        <w:bottom w:val="none" w:sz="0" w:space="0" w:color="auto"/>
        <w:right w:val="none" w:sz="0" w:space="0" w:color="auto"/>
      </w:divBdr>
    </w:div>
    <w:div w:id="539054947">
      <w:marLeft w:val="480"/>
      <w:marRight w:val="0"/>
      <w:marTop w:val="0"/>
      <w:marBottom w:val="0"/>
      <w:divBdr>
        <w:top w:val="none" w:sz="0" w:space="0" w:color="auto"/>
        <w:left w:val="none" w:sz="0" w:space="0" w:color="auto"/>
        <w:bottom w:val="none" w:sz="0" w:space="0" w:color="auto"/>
        <w:right w:val="none" w:sz="0" w:space="0" w:color="auto"/>
      </w:divBdr>
    </w:div>
    <w:div w:id="540476787">
      <w:marLeft w:val="480"/>
      <w:marRight w:val="0"/>
      <w:marTop w:val="0"/>
      <w:marBottom w:val="0"/>
      <w:divBdr>
        <w:top w:val="none" w:sz="0" w:space="0" w:color="auto"/>
        <w:left w:val="none" w:sz="0" w:space="0" w:color="auto"/>
        <w:bottom w:val="none" w:sz="0" w:space="0" w:color="auto"/>
        <w:right w:val="none" w:sz="0" w:space="0" w:color="auto"/>
      </w:divBdr>
    </w:div>
    <w:div w:id="540945190">
      <w:marLeft w:val="480"/>
      <w:marRight w:val="0"/>
      <w:marTop w:val="0"/>
      <w:marBottom w:val="0"/>
      <w:divBdr>
        <w:top w:val="none" w:sz="0" w:space="0" w:color="auto"/>
        <w:left w:val="none" w:sz="0" w:space="0" w:color="auto"/>
        <w:bottom w:val="none" w:sz="0" w:space="0" w:color="auto"/>
        <w:right w:val="none" w:sz="0" w:space="0" w:color="auto"/>
      </w:divBdr>
    </w:div>
    <w:div w:id="541749439">
      <w:marLeft w:val="480"/>
      <w:marRight w:val="0"/>
      <w:marTop w:val="0"/>
      <w:marBottom w:val="0"/>
      <w:divBdr>
        <w:top w:val="none" w:sz="0" w:space="0" w:color="auto"/>
        <w:left w:val="none" w:sz="0" w:space="0" w:color="auto"/>
        <w:bottom w:val="none" w:sz="0" w:space="0" w:color="auto"/>
        <w:right w:val="none" w:sz="0" w:space="0" w:color="auto"/>
      </w:divBdr>
    </w:div>
    <w:div w:id="542331573">
      <w:marLeft w:val="480"/>
      <w:marRight w:val="0"/>
      <w:marTop w:val="0"/>
      <w:marBottom w:val="0"/>
      <w:divBdr>
        <w:top w:val="none" w:sz="0" w:space="0" w:color="auto"/>
        <w:left w:val="none" w:sz="0" w:space="0" w:color="auto"/>
        <w:bottom w:val="none" w:sz="0" w:space="0" w:color="auto"/>
        <w:right w:val="none" w:sz="0" w:space="0" w:color="auto"/>
      </w:divBdr>
    </w:div>
    <w:div w:id="542711849">
      <w:marLeft w:val="480"/>
      <w:marRight w:val="0"/>
      <w:marTop w:val="0"/>
      <w:marBottom w:val="0"/>
      <w:divBdr>
        <w:top w:val="none" w:sz="0" w:space="0" w:color="auto"/>
        <w:left w:val="none" w:sz="0" w:space="0" w:color="auto"/>
        <w:bottom w:val="none" w:sz="0" w:space="0" w:color="auto"/>
        <w:right w:val="none" w:sz="0" w:space="0" w:color="auto"/>
      </w:divBdr>
    </w:div>
    <w:div w:id="543254840">
      <w:marLeft w:val="480"/>
      <w:marRight w:val="0"/>
      <w:marTop w:val="0"/>
      <w:marBottom w:val="0"/>
      <w:divBdr>
        <w:top w:val="none" w:sz="0" w:space="0" w:color="auto"/>
        <w:left w:val="none" w:sz="0" w:space="0" w:color="auto"/>
        <w:bottom w:val="none" w:sz="0" w:space="0" w:color="auto"/>
        <w:right w:val="none" w:sz="0" w:space="0" w:color="auto"/>
      </w:divBdr>
    </w:div>
    <w:div w:id="543758202">
      <w:marLeft w:val="480"/>
      <w:marRight w:val="0"/>
      <w:marTop w:val="0"/>
      <w:marBottom w:val="0"/>
      <w:divBdr>
        <w:top w:val="none" w:sz="0" w:space="0" w:color="auto"/>
        <w:left w:val="none" w:sz="0" w:space="0" w:color="auto"/>
        <w:bottom w:val="none" w:sz="0" w:space="0" w:color="auto"/>
        <w:right w:val="none" w:sz="0" w:space="0" w:color="auto"/>
      </w:divBdr>
    </w:div>
    <w:div w:id="545066950">
      <w:marLeft w:val="480"/>
      <w:marRight w:val="0"/>
      <w:marTop w:val="0"/>
      <w:marBottom w:val="0"/>
      <w:divBdr>
        <w:top w:val="none" w:sz="0" w:space="0" w:color="auto"/>
        <w:left w:val="none" w:sz="0" w:space="0" w:color="auto"/>
        <w:bottom w:val="none" w:sz="0" w:space="0" w:color="auto"/>
        <w:right w:val="none" w:sz="0" w:space="0" w:color="auto"/>
      </w:divBdr>
    </w:div>
    <w:div w:id="546383316">
      <w:marLeft w:val="480"/>
      <w:marRight w:val="0"/>
      <w:marTop w:val="0"/>
      <w:marBottom w:val="0"/>
      <w:divBdr>
        <w:top w:val="none" w:sz="0" w:space="0" w:color="auto"/>
        <w:left w:val="none" w:sz="0" w:space="0" w:color="auto"/>
        <w:bottom w:val="none" w:sz="0" w:space="0" w:color="auto"/>
        <w:right w:val="none" w:sz="0" w:space="0" w:color="auto"/>
      </w:divBdr>
    </w:div>
    <w:div w:id="547374862">
      <w:marLeft w:val="480"/>
      <w:marRight w:val="0"/>
      <w:marTop w:val="0"/>
      <w:marBottom w:val="0"/>
      <w:divBdr>
        <w:top w:val="none" w:sz="0" w:space="0" w:color="auto"/>
        <w:left w:val="none" w:sz="0" w:space="0" w:color="auto"/>
        <w:bottom w:val="none" w:sz="0" w:space="0" w:color="auto"/>
        <w:right w:val="none" w:sz="0" w:space="0" w:color="auto"/>
      </w:divBdr>
    </w:div>
    <w:div w:id="549074718">
      <w:marLeft w:val="480"/>
      <w:marRight w:val="0"/>
      <w:marTop w:val="0"/>
      <w:marBottom w:val="0"/>
      <w:divBdr>
        <w:top w:val="none" w:sz="0" w:space="0" w:color="auto"/>
        <w:left w:val="none" w:sz="0" w:space="0" w:color="auto"/>
        <w:bottom w:val="none" w:sz="0" w:space="0" w:color="auto"/>
        <w:right w:val="none" w:sz="0" w:space="0" w:color="auto"/>
      </w:divBdr>
    </w:div>
    <w:div w:id="549271466">
      <w:marLeft w:val="480"/>
      <w:marRight w:val="0"/>
      <w:marTop w:val="0"/>
      <w:marBottom w:val="0"/>
      <w:divBdr>
        <w:top w:val="none" w:sz="0" w:space="0" w:color="auto"/>
        <w:left w:val="none" w:sz="0" w:space="0" w:color="auto"/>
        <w:bottom w:val="none" w:sz="0" w:space="0" w:color="auto"/>
        <w:right w:val="none" w:sz="0" w:space="0" w:color="auto"/>
      </w:divBdr>
    </w:div>
    <w:div w:id="549463256">
      <w:marLeft w:val="480"/>
      <w:marRight w:val="0"/>
      <w:marTop w:val="0"/>
      <w:marBottom w:val="0"/>
      <w:divBdr>
        <w:top w:val="none" w:sz="0" w:space="0" w:color="auto"/>
        <w:left w:val="none" w:sz="0" w:space="0" w:color="auto"/>
        <w:bottom w:val="none" w:sz="0" w:space="0" w:color="auto"/>
        <w:right w:val="none" w:sz="0" w:space="0" w:color="auto"/>
      </w:divBdr>
    </w:div>
    <w:div w:id="549849002">
      <w:marLeft w:val="480"/>
      <w:marRight w:val="0"/>
      <w:marTop w:val="0"/>
      <w:marBottom w:val="0"/>
      <w:divBdr>
        <w:top w:val="none" w:sz="0" w:space="0" w:color="auto"/>
        <w:left w:val="none" w:sz="0" w:space="0" w:color="auto"/>
        <w:bottom w:val="none" w:sz="0" w:space="0" w:color="auto"/>
        <w:right w:val="none" w:sz="0" w:space="0" w:color="auto"/>
      </w:divBdr>
    </w:div>
    <w:div w:id="550927266">
      <w:marLeft w:val="480"/>
      <w:marRight w:val="0"/>
      <w:marTop w:val="0"/>
      <w:marBottom w:val="0"/>
      <w:divBdr>
        <w:top w:val="none" w:sz="0" w:space="0" w:color="auto"/>
        <w:left w:val="none" w:sz="0" w:space="0" w:color="auto"/>
        <w:bottom w:val="none" w:sz="0" w:space="0" w:color="auto"/>
        <w:right w:val="none" w:sz="0" w:space="0" w:color="auto"/>
      </w:divBdr>
    </w:div>
    <w:div w:id="552154801">
      <w:marLeft w:val="480"/>
      <w:marRight w:val="0"/>
      <w:marTop w:val="0"/>
      <w:marBottom w:val="0"/>
      <w:divBdr>
        <w:top w:val="none" w:sz="0" w:space="0" w:color="auto"/>
        <w:left w:val="none" w:sz="0" w:space="0" w:color="auto"/>
        <w:bottom w:val="none" w:sz="0" w:space="0" w:color="auto"/>
        <w:right w:val="none" w:sz="0" w:space="0" w:color="auto"/>
      </w:divBdr>
    </w:div>
    <w:div w:id="552883902">
      <w:marLeft w:val="480"/>
      <w:marRight w:val="0"/>
      <w:marTop w:val="0"/>
      <w:marBottom w:val="0"/>
      <w:divBdr>
        <w:top w:val="none" w:sz="0" w:space="0" w:color="auto"/>
        <w:left w:val="none" w:sz="0" w:space="0" w:color="auto"/>
        <w:bottom w:val="none" w:sz="0" w:space="0" w:color="auto"/>
        <w:right w:val="none" w:sz="0" w:space="0" w:color="auto"/>
      </w:divBdr>
    </w:div>
    <w:div w:id="552927260">
      <w:marLeft w:val="480"/>
      <w:marRight w:val="0"/>
      <w:marTop w:val="0"/>
      <w:marBottom w:val="0"/>
      <w:divBdr>
        <w:top w:val="none" w:sz="0" w:space="0" w:color="auto"/>
        <w:left w:val="none" w:sz="0" w:space="0" w:color="auto"/>
        <w:bottom w:val="none" w:sz="0" w:space="0" w:color="auto"/>
        <w:right w:val="none" w:sz="0" w:space="0" w:color="auto"/>
      </w:divBdr>
    </w:div>
    <w:div w:id="553155379">
      <w:marLeft w:val="480"/>
      <w:marRight w:val="0"/>
      <w:marTop w:val="0"/>
      <w:marBottom w:val="0"/>
      <w:divBdr>
        <w:top w:val="none" w:sz="0" w:space="0" w:color="auto"/>
        <w:left w:val="none" w:sz="0" w:space="0" w:color="auto"/>
        <w:bottom w:val="none" w:sz="0" w:space="0" w:color="auto"/>
        <w:right w:val="none" w:sz="0" w:space="0" w:color="auto"/>
      </w:divBdr>
    </w:div>
    <w:div w:id="553202574">
      <w:marLeft w:val="480"/>
      <w:marRight w:val="0"/>
      <w:marTop w:val="0"/>
      <w:marBottom w:val="0"/>
      <w:divBdr>
        <w:top w:val="none" w:sz="0" w:space="0" w:color="auto"/>
        <w:left w:val="none" w:sz="0" w:space="0" w:color="auto"/>
        <w:bottom w:val="none" w:sz="0" w:space="0" w:color="auto"/>
        <w:right w:val="none" w:sz="0" w:space="0" w:color="auto"/>
      </w:divBdr>
    </w:div>
    <w:div w:id="553279619">
      <w:marLeft w:val="480"/>
      <w:marRight w:val="0"/>
      <w:marTop w:val="0"/>
      <w:marBottom w:val="0"/>
      <w:divBdr>
        <w:top w:val="none" w:sz="0" w:space="0" w:color="auto"/>
        <w:left w:val="none" w:sz="0" w:space="0" w:color="auto"/>
        <w:bottom w:val="none" w:sz="0" w:space="0" w:color="auto"/>
        <w:right w:val="none" w:sz="0" w:space="0" w:color="auto"/>
      </w:divBdr>
    </w:div>
    <w:div w:id="553614715">
      <w:marLeft w:val="480"/>
      <w:marRight w:val="0"/>
      <w:marTop w:val="0"/>
      <w:marBottom w:val="0"/>
      <w:divBdr>
        <w:top w:val="none" w:sz="0" w:space="0" w:color="auto"/>
        <w:left w:val="none" w:sz="0" w:space="0" w:color="auto"/>
        <w:bottom w:val="none" w:sz="0" w:space="0" w:color="auto"/>
        <w:right w:val="none" w:sz="0" w:space="0" w:color="auto"/>
      </w:divBdr>
    </w:div>
    <w:div w:id="554008421">
      <w:marLeft w:val="480"/>
      <w:marRight w:val="0"/>
      <w:marTop w:val="0"/>
      <w:marBottom w:val="0"/>
      <w:divBdr>
        <w:top w:val="none" w:sz="0" w:space="0" w:color="auto"/>
        <w:left w:val="none" w:sz="0" w:space="0" w:color="auto"/>
        <w:bottom w:val="none" w:sz="0" w:space="0" w:color="auto"/>
        <w:right w:val="none" w:sz="0" w:space="0" w:color="auto"/>
      </w:divBdr>
    </w:div>
    <w:div w:id="554506434">
      <w:marLeft w:val="480"/>
      <w:marRight w:val="0"/>
      <w:marTop w:val="0"/>
      <w:marBottom w:val="0"/>
      <w:divBdr>
        <w:top w:val="none" w:sz="0" w:space="0" w:color="auto"/>
        <w:left w:val="none" w:sz="0" w:space="0" w:color="auto"/>
        <w:bottom w:val="none" w:sz="0" w:space="0" w:color="auto"/>
        <w:right w:val="none" w:sz="0" w:space="0" w:color="auto"/>
      </w:divBdr>
    </w:div>
    <w:div w:id="555509408">
      <w:marLeft w:val="480"/>
      <w:marRight w:val="0"/>
      <w:marTop w:val="0"/>
      <w:marBottom w:val="0"/>
      <w:divBdr>
        <w:top w:val="none" w:sz="0" w:space="0" w:color="auto"/>
        <w:left w:val="none" w:sz="0" w:space="0" w:color="auto"/>
        <w:bottom w:val="none" w:sz="0" w:space="0" w:color="auto"/>
        <w:right w:val="none" w:sz="0" w:space="0" w:color="auto"/>
      </w:divBdr>
    </w:div>
    <w:div w:id="555556225">
      <w:marLeft w:val="480"/>
      <w:marRight w:val="0"/>
      <w:marTop w:val="0"/>
      <w:marBottom w:val="0"/>
      <w:divBdr>
        <w:top w:val="none" w:sz="0" w:space="0" w:color="auto"/>
        <w:left w:val="none" w:sz="0" w:space="0" w:color="auto"/>
        <w:bottom w:val="none" w:sz="0" w:space="0" w:color="auto"/>
        <w:right w:val="none" w:sz="0" w:space="0" w:color="auto"/>
      </w:divBdr>
    </w:div>
    <w:div w:id="555629127">
      <w:marLeft w:val="480"/>
      <w:marRight w:val="0"/>
      <w:marTop w:val="0"/>
      <w:marBottom w:val="0"/>
      <w:divBdr>
        <w:top w:val="none" w:sz="0" w:space="0" w:color="auto"/>
        <w:left w:val="none" w:sz="0" w:space="0" w:color="auto"/>
        <w:bottom w:val="none" w:sz="0" w:space="0" w:color="auto"/>
        <w:right w:val="none" w:sz="0" w:space="0" w:color="auto"/>
      </w:divBdr>
    </w:div>
    <w:div w:id="556404203">
      <w:marLeft w:val="480"/>
      <w:marRight w:val="0"/>
      <w:marTop w:val="0"/>
      <w:marBottom w:val="0"/>
      <w:divBdr>
        <w:top w:val="none" w:sz="0" w:space="0" w:color="auto"/>
        <w:left w:val="none" w:sz="0" w:space="0" w:color="auto"/>
        <w:bottom w:val="none" w:sz="0" w:space="0" w:color="auto"/>
        <w:right w:val="none" w:sz="0" w:space="0" w:color="auto"/>
      </w:divBdr>
    </w:div>
    <w:div w:id="556819899">
      <w:marLeft w:val="480"/>
      <w:marRight w:val="0"/>
      <w:marTop w:val="0"/>
      <w:marBottom w:val="0"/>
      <w:divBdr>
        <w:top w:val="none" w:sz="0" w:space="0" w:color="auto"/>
        <w:left w:val="none" w:sz="0" w:space="0" w:color="auto"/>
        <w:bottom w:val="none" w:sz="0" w:space="0" w:color="auto"/>
        <w:right w:val="none" w:sz="0" w:space="0" w:color="auto"/>
      </w:divBdr>
    </w:div>
    <w:div w:id="557667214">
      <w:marLeft w:val="480"/>
      <w:marRight w:val="0"/>
      <w:marTop w:val="0"/>
      <w:marBottom w:val="0"/>
      <w:divBdr>
        <w:top w:val="none" w:sz="0" w:space="0" w:color="auto"/>
        <w:left w:val="none" w:sz="0" w:space="0" w:color="auto"/>
        <w:bottom w:val="none" w:sz="0" w:space="0" w:color="auto"/>
        <w:right w:val="none" w:sz="0" w:space="0" w:color="auto"/>
      </w:divBdr>
    </w:div>
    <w:div w:id="559101433">
      <w:marLeft w:val="480"/>
      <w:marRight w:val="0"/>
      <w:marTop w:val="0"/>
      <w:marBottom w:val="0"/>
      <w:divBdr>
        <w:top w:val="none" w:sz="0" w:space="0" w:color="auto"/>
        <w:left w:val="none" w:sz="0" w:space="0" w:color="auto"/>
        <w:bottom w:val="none" w:sz="0" w:space="0" w:color="auto"/>
        <w:right w:val="none" w:sz="0" w:space="0" w:color="auto"/>
      </w:divBdr>
    </w:div>
    <w:div w:id="559363930">
      <w:marLeft w:val="480"/>
      <w:marRight w:val="0"/>
      <w:marTop w:val="0"/>
      <w:marBottom w:val="0"/>
      <w:divBdr>
        <w:top w:val="none" w:sz="0" w:space="0" w:color="auto"/>
        <w:left w:val="none" w:sz="0" w:space="0" w:color="auto"/>
        <w:bottom w:val="none" w:sz="0" w:space="0" w:color="auto"/>
        <w:right w:val="none" w:sz="0" w:space="0" w:color="auto"/>
      </w:divBdr>
    </w:div>
    <w:div w:id="560021587">
      <w:marLeft w:val="480"/>
      <w:marRight w:val="0"/>
      <w:marTop w:val="0"/>
      <w:marBottom w:val="0"/>
      <w:divBdr>
        <w:top w:val="none" w:sz="0" w:space="0" w:color="auto"/>
        <w:left w:val="none" w:sz="0" w:space="0" w:color="auto"/>
        <w:bottom w:val="none" w:sz="0" w:space="0" w:color="auto"/>
        <w:right w:val="none" w:sz="0" w:space="0" w:color="auto"/>
      </w:divBdr>
    </w:div>
    <w:div w:id="560991555">
      <w:marLeft w:val="480"/>
      <w:marRight w:val="0"/>
      <w:marTop w:val="0"/>
      <w:marBottom w:val="0"/>
      <w:divBdr>
        <w:top w:val="none" w:sz="0" w:space="0" w:color="auto"/>
        <w:left w:val="none" w:sz="0" w:space="0" w:color="auto"/>
        <w:bottom w:val="none" w:sz="0" w:space="0" w:color="auto"/>
        <w:right w:val="none" w:sz="0" w:space="0" w:color="auto"/>
      </w:divBdr>
    </w:div>
    <w:div w:id="562182585">
      <w:marLeft w:val="480"/>
      <w:marRight w:val="0"/>
      <w:marTop w:val="0"/>
      <w:marBottom w:val="0"/>
      <w:divBdr>
        <w:top w:val="none" w:sz="0" w:space="0" w:color="auto"/>
        <w:left w:val="none" w:sz="0" w:space="0" w:color="auto"/>
        <w:bottom w:val="none" w:sz="0" w:space="0" w:color="auto"/>
        <w:right w:val="none" w:sz="0" w:space="0" w:color="auto"/>
      </w:divBdr>
    </w:div>
    <w:div w:id="562840159">
      <w:marLeft w:val="480"/>
      <w:marRight w:val="0"/>
      <w:marTop w:val="0"/>
      <w:marBottom w:val="0"/>
      <w:divBdr>
        <w:top w:val="none" w:sz="0" w:space="0" w:color="auto"/>
        <w:left w:val="none" w:sz="0" w:space="0" w:color="auto"/>
        <w:bottom w:val="none" w:sz="0" w:space="0" w:color="auto"/>
        <w:right w:val="none" w:sz="0" w:space="0" w:color="auto"/>
      </w:divBdr>
    </w:div>
    <w:div w:id="563178543">
      <w:marLeft w:val="480"/>
      <w:marRight w:val="0"/>
      <w:marTop w:val="0"/>
      <w:marBottom w:val="0"/>
      <w:divBdr>
        <w:top w:val="none" w:sz="0" w:space="0" w:color="auto"/>
        <w:left w:val="none" w:sz="0" w:space="0" w:color="auto"/>
        <w:bottom w:val="none" w:sz="0" w:space="0" w:color="auto"/>
        <w:right w:val="none" w:sz="0" w:space="0" w:color="auto"/>
      </w:divBdr>
    </w:div>
    <w:div w:id="563225018">
      <w:marLeft w:val="480"/>
      <w:marRight w:val="0"/>
      <w:marTop w:val="0"/>
      <w:marBottom w:val="0"/>
      <w:divBdr>
        <w:top w:val="none" w:sz="0" w:space="0" w:color="auto"/>
        <w:left w:val="none" w:sz="0" w:space="0" w:color="auto"/>
        <w:bottom w:val="none" w:sz="0" w:space="0" w:color="auto"/>
        <w:right w:val="none" w:sz="0" w:space="0" w:color="auto"/>
      </w:divBdr>
    </w:div>
    <w:div w:id="564411007">
      <w:marLeft w:val="480"/>
      <w:marRight w:val="0"/>
      <w:marTop w:val="0"/>
      <w:marBottom w:val="0"/>
      <w:divBdr>
        <w:top w:val="none" w:sz="0" w:space="0" w:color="auto"/>
        <w:left w:val="none" w:sz="0" w:space="0" w:color="auto"/>
        <w:bottom w:val="none" w:sz="0" w:space="0" w:color="auto"/>
        <w:right w:val="none" w:sz="0" w:space="0" w:color="auto"/>
      </w:divBdr>
    </w:div>
    <w:div w:id="564873734">
      <w:marLeft w:val="480"/>
      <w:marRight w:val="0"/>
      <w:marTop w:val="0"/>
      <w:marBottom w:val="0"/>
      <w:divBdr>
        <w:top w:val="none" w:sz="0" w:space="0" w:color="auto"/>
        <w:left w:val="none" w:sz="0" w:space="0" w:color="auto"/>
        <w:bottom w:val="none" w:sz="0" w:space="0" w:color="auto"/>
        <w:right w:val="none" w:sz="0" w:space="0" w:color="auto"/>
      </w:divBdr>
    </w:div>
    <w:div w:id="565260777">
      <w:marLeft w:val="480"/>
      <w:marRight w:val="0"/>
      <w:marTop w:val="0"/>
      <w:marBottom w:val="0"/>
      <w:divBdr>
        <w:top w:val="none" w:sz="0" w:space="0" w:color="auto"/>
        <w:left w:val="none" w:sz="0" w:space="0" w:color="auto"/>
        <w:bottom w:val="none" w:sz="0" w:space="0" w:color="auto"/>
        <w:right w:val="none" w:sz="0" w:space="0" w:color="auto"/>
      </w:divBdr>
    </w:div>
    <w:div w:id="565847533">
      <w:marLeft w:val="480"/>
      <w:marRight w:val="0"/>
      <w:marTop w:val="0"/>
      <w:marBottom w:val="0"/>
      <w:divBdr>
        <w:top w:val="none" w:sz="0" w:space="0" w:color="auto"/>
        <w:left w:val="none" w:sz="0" w:space="0" w:color="auto"/>
        <w:bottom w:val="none" w:sz="0" w:space="0" w:color="auto"/>
        <w:right w:val="none" w:sz="0" w:space="0" w:color="auto"/>
      </w:divBdr>
    </w:div>
    <w:div w:id="565916530">
      <w:marLeft w:val="480"/>
      <w:marRight w:val="0"/>
      <w:marTop w:val="0"/>
      <w:marBottom w:val="0"/>
      <w:divBdr>
        <w:top w:val="none" w:sz="0" w:space="0" w:color="auto"/>
        <w:left w:val="none" w:sz="0" w:space="0" w:color="auto"/>
        <w:bottom w:val="none" w:sz="0" w:space="0" w:color="auto"/>
        <w:right w:val="none" w:sz="0" w:space="0" w:color="auto"/>
      </w:divBdr>
    </w:div>
    <w:div w:id="568229121">
      <w:marLeft w:val="480"/>
      <w:marRight w:val="0"/>
      <w:marTop w:val="0"/>
      <w:marBottom w:val="0"/>
      <w:divBdr>
        <w:top w:val="none" w:sz="0" w:space="0" w:color="auto"/>
        <w:left w:val="none" w:sz="0" w:space="0" w:color="auto"/>
        <w:bottom w:val="none" w:sz="0" w:space="0" w:color="auto"/>
        <w:right w:val="none" w:sz="0" w:space="0" w:color="auto"/>
      </w:divBdr>
    </w:div>
    <w:div w:id="568425784">
      <w:marLeft w:val="480"/>
      <w:marRight w:val="0"/>
      <w:marTop w:val="0"/>
      <w:marBottom w:val="0"/>
      <w:divBdr>
        <w:top w:val="none" w:sz="0" w:space="0" w:color="auto"/>
        <w:left w:val="none" w:sz="0" w:space="0" w:color="auto"/>
        <w:bottom w:val="none" w:sz="0" w:space="0" w:color="auto"/>
        <w:right w:val="none" w:sz="0" w:space="0" w:color="auto"/>
      </w:divBdr>
    </w:div>
    <w:div w:id="568537575">
      <w:marLeft w:val="480"/>
      <w:marRight w:val="0"/>
      <w:marTop w:val="0"/>
      <w:marBottom w:val="0"/>
      <w:divBdr>
        <w:top w:val="none" w:sz="0" w:space="0" w:color="auto"/>
        <w:left w:val="none" w:sz="0" w:space="0" w:color="auto"/>
        <w:bottom w:val="none" w:sz="0" w:space="0" w:color="auto"/>
        <w:right w:val="none" w:sz="0" w:space="0" w:color="auto"/>
      </w:divBdr>
    </w:div>
    <w:div w:id="568931041">
      <w:marLeft w:val="480"/>
      <w:marRight w:val="0"/>
      <w:marTop w:val="0"/>
      <w:marBottom w:val="0"/>
      <w:divBdr>
        <w:top w:val="none" w:sz="0" w:space="0" w:color="auto"/>
        <w:left w:val="none" w:sz="0" w:space="0" w:color="auto"/>
        <w:bottom w:val="none" w:sz="0" w:space="0" w:color="auto"/>
        <w:right w:val="none" w:sz="0" w:space="0" w:color="auto"/>
      </w:divBdr>
    </w:div>
    <w:div w:id="572008668">
      <w:marLeft w:val="480"/>
      <w:marRight w:val="0"/>
      <w:marTop w:val="0"/>
      <w:marBottom w:val="0"/>
      <w:divBdr>
        <w:top w:val="none" w:sz="0" w:space="0" w:color="auto"/>
        <w:left w:val="none" w:sz="0" w:space="0" w:color="auto"/>
        <w:bottom w:val="none" w:sz="0" w:space="0" w:color="auto"/>
        <w:right w:val="none" w:sz="0" w:space="0" w:color="auto"/>
      </w:divBdr>
    </w:div>
    <w:div w:id="572466855">
      <w:marLeft w:val="480"/>
      <w:marRight w:val="0"/>
      <w:marTop w:val="0"/>
      <w:marBottom w:val="0"/>
      <w:divBdr>
        <w:top w:val="none" w:sz="0" w:space="0" w:color="auto"/>
        <w:left w:val="none" w:sz="0" w:space="0" w:color="auto"/>
        <w:bottom w:val="none" w:sz="0" w:space="0" w:color="auto"/>
        <w:right w:val="none" w:sz="0" w:space="0" w:color="auto"/>
      </w:divBdr>
    </w:div>
    <w:div w:id="573322617">
      <w:marLeft w:val="480"/>
      <w:marRight w:val="0"/>
      <w:marTop w:val="0"/>
      <w:marBottom w:val="0"/>
      <w:divBdr>
        <w:top w:val="none" w:sz="0" w:space="0" w:color="auto"/>
        <w:left w:val="none" w:sz="0" w:space="0" w:color="auto"/>
        <w:bottom w:val="none" w:sz="0" w:space="0" w:color="auto"/>
        <w:right w:val="none" w:sz="0" w:space="0" w:color="auto"/>
      </w:divBdr>
    </w:div>
    <w:div w:id="573469251">
      <w:marLeft w:val="480"/>
      <w:marRight w:val="0"/>
      <w:marTop w:val="0"/>
      <w:marBottom w:val="0"/>
      <w:divBdr>
        <w:top w:val="none" w:sz="0" w:space="0" w:color="auto"/>
        <w:left w:val="none" w:sz="0" w:space="0" w:color="auto"/>
        <w:bottom w:val="none" w:sz="0" w:space="0" w:color="auto"/>
        <w:right w:val="none" w:sz="0" w:space="0" w:color="auto"/>
      </w:divBdr>
    </w:div>
    <w:div w:id="575750420">
      <w:marLeft w:val="480"/>
      <w:marRight w:val="0"/>
      <w:marTop w:val="0"/>
      <w:marBottom w:val="0"/>
      <w:divBdr>
        <w:top w:val="none" w:sz="0" w:space="0" w:color="auto"/>
        <w:left w:val="none" w:sz="0" w:space="0" w:color="auto"/>
        <w:bottom w:val="none" w:sz="0" w:space="0" w:color="auto"/>
        <w:right w:val="none" w:sz="0" w:space="0" w:color="auto"/>
      </w:divBdr>
    </w:div>
    <w:div w:id="576332329">
      <w:marLeft w:val="480"/>
      <w:marRight w:val="0"/>
      <w:marTop w:val="0"/>
      <w:marBottom w:val="0"/>
      <w:divBdr>
        <w:top w:val="none" w:sz="0" w:space="0" w:color="auto"/>
        <w:left w:val="none" w:sz="0" w:space="0" w:color="auto"/>
        <w:bottom w:val="none" w:sz="0" w:space="0" w:color="auto"/>
        <w:right w:val="none" w:sz="0" w:space="0" w:color="auto"/>
      </w:divBdr>
    </w:div>
    <w:div w:id="577128840">
      <w:marLeft w:val="480"/>
      <w:marRight w:val="0"/>
      <w:marTop w:val="0"/>
      <w:marBottom w:val="0"/>
      <w:divBdr>
        <w:top w:val="none" w:sz="0" w:space="0" w:color="auto"/>
        <w:left w:val="none" w:sz="0" w:space="0" w:color="auto"/>
        <w:bottom w:val="none" w:sz="0" w:space="0" w:color="auto"/>
        <w:right w:val="none" w:sz="0" w:space="0" w:color="auto"/>
      </w:divBdr>
    </w:div>
    <w:div w:id="577521206">
      <w:marLeft w:val="480"/>
      <w:marRight w:val="0"/>
      <w:marTop w:val="0"/>
      <w:marBottom w:val="0"/>
      <w:divBdr>
        <w:top w:val="none" w:sz="0" w:space="0" w:color="auto"/>
        <w:left w:val="none" w:sz="0" w:space="0" w:color="auto"/>
        <w:bottom w:val="none" w:sz="0" w:space="0" w:color="auto"/>
        <w:right w:val="none" w:sz="0" w:space="0" w:color="auto"/>
      </w:divBdr>
    </w:div>
    <w:div w:id="577787323">
      <w:marLeft w:val="480"/>
      <w:marRight w:val="0"/>
      <w:marTop w:val="0"/>
      <w:marBottom w:val="0"/>
      <w:divBdr>
        <w:top w:val="none" w:sz="0" w:space="0" w:color="auto"/>
        <w:left w:val="none" w:sz="0" w:space="0" w:color="auto"/>
        <w:bottom w:val="none" w:sz="0" w:space="0" w:color="auto"/>
        <w:right w:val="none" w:sz="0" w:space="0" w:color="auto"/>
      </w:divBdr>
    </w:div>
    <w:div w:id="578488062">
      <w:marLeft w:val="480"/>
      <w:marRight w:val="0"/>
      <w:marTop w:val="0"/>
      <w:marBottom w:val="0"/>
      <w:divBdr>
        <w:top w:val="none" w:sz="0" w:space="0" w:color="auto"/>
        <w:left w:val="none" w:sz="0" w:space="0" w:color="auto"/>
        <w:bottom w:val="none" w:sz="0" w:space="0" w:color="auto"/>
        <w:right w:val="none" w:sz="0" w:space="0" w:color="auto"/>
      </w:divBdr>
    </w:div>
    <w:div w:id="580413884">
      <w:marLeft w:val="480"/>
      <w:marRight w:val="0"/>
      <w:marTop w:val="0"/>
      <w:marBottom w:val="0"/>
      <w:divBdr>
        <w:top w:val="none" w:sz="0" w:space="0" w:color="auto"/>
        <w:left w:val="none" w:sz="0" w:space="0" w:color="auto"/>
        <w:bottom w:val="none" w:sz="0" w:space="0" w:color="auto"/>
        <w:right w:val="none" w:sz="0" w:space="0" w:color="auto"/>
      </w:divBdr>
    </w:div>
    <w:div w:id="580796279">
      <w:marLeft w:val="480"/>
      <w:marRight w:val="0"/>
      <w:marTop w:val="0"/>
      <w:marBottom w:val="0"/>
      <w:divBdr>
        <w:top w:val="none" w:sz="0" w:space="0" w:color="auto"/>
        <w:left w:val="none" w:sz="0" w:space="0" w:color="auto"/>
        <w:bottom w:val="none" w:sz="0" w:space="0" w:color="auto"/>
        <w:right w:val="none" w:sz="0" w:space="0" w:color="auto"/>
      </w:divBdr>
    </w:div>
    <w:div w:id="581455040">
      <w:marLeft w:val="480"/>
      <w:marRight w:val="0"/>
      <w:marTop w:val="0"/>
      <w:marBottom w:val="0"/>
      <w:divBdr>
        <w:top w:val="none" w:sz="0" w:space="0" w:color="auto"/>
        <w:left w:val="none" w:sz="0" w:space="0" w:color="auto"/>
        <w:bottom w:val="none" w:sz="0" w:space="0" w:color="auto"/>
        <w:right w:val="none" w:sz="0" w:space="0" w:color="auto"/>
      </w:divBdr>
    </w:div>
    <w:div w:id="581522519">
      <w:marLeft w:val="480"/>
      <w:marRight w:val="0"/>
      <w:marTop w:val="0"/>
      <w:marBottom w:val="0"/>
      <w:divBdr>
        <w:top w:val="none" w:sz="0" w:space="0" w:color="auto"/>
        <w:left w:val="none" w:sz="0" w:space="0" w:color="auto"/>
        <w:bottom w:val="none" w:sz="0" w:space="0" w:color="auto"/>
        <w:right w:val="none" w:sz="0" w:space="0" w:color="auto"/>
      </w:divBdr>
    </w:div>
    <w:div w:id="582031532">
      <w:marLeft w:val="480"/>
      <w:marRight w:val="0"/>
      <w:marTop w:val="0"/>
      <w:marBottom w:val="0"/>
      <w:divBdr>
        <w:top w:val="none" w:sz="0" w:space="0" w:color="auto"/>
        <w:left w:val="none" w:sz="0" w:space="0" w:color="auto"/>
        <w:bottom w:val="none" w:sz="0" w:space="0" w:color="auto"/>
        <w:right w:val="none" w:sz="0" w:space="0" w:color="auto"/>
      </w:divBdr>
    </w:div>
    <w:div w:id="582879349">
      <w:marLeft w:val="480"/>
      <w:marRight w:val="0"/>
      <w:marTop w:val="0"/>
      <w:marBottom w:val="0"/>
      <w:divBdr>
        <w:top w:val="none" w:sz="0" w:space="0" w:color="auto"/>
        <w:left w:val="none" w:sz="0" w:space="0" w:color="auto"/>
        <w:bottom w:val="none" w:sz="0" w:space="0" w:color="auto"/>
        <w:right w:val="none" w:sz="0" w:space="0" w:color="auto"/>
      </w:divBdr>
    </w:div>
    <w:div w:id="583497193">
      <w:marLeft w:val="480"/>
      <w:marRight w:val="0"/>
      <w:marTop w:val="0"/>
      <w:marBottom w:val="0"/>
      <w:divBdr>
        <w:top w:val="none" w:sz="0" w:space="0" w:color="auto"/>
        <w:left w:val="none" w:sz="0" w:space="0" w:color="auto"/>
        <w:bottom w:val="none" w:sz="0" w:space="0" w:color="auto"/>
        <w:right w:val="none" w:sz="0" w:space="0" w:color="auto"/>
      </w:divBdr>
    </w:div>
    <w:div w:id="583535041">
      <w:marLeft w:val="480"/>
      <w:marRight w:val="0"/>
      <w:marTop w:val="0"/>
      <w:marBottom w:val="0"/>
      <w:divBdr>
        <w:top w:val="none" w:sz="0" w:space="0" w:color="auto"/>
        <w:left w:val="none" w:sz="0" w:space="0" w:color="auto"/>
        <w:bottom w:val="none" w:sz="0" w:space="0" w:color="auto"/>
        <w:right w:val="none" w:sz="0" w:space="0" w:color="auto"/>
      </w:divBdr>
    </w:div>
    <w:div w:id="585068434">
      <w:marLeft w:val="480"/>
      <w:marRight w:val="0"/>
      <w:marTop w:val="0"/>
      <w:marBottom w:val="0"/>
      <w:divBdr>
        <w:top w:val="none" w:sz="0" w:space="0" w:color="auto"/>
        <w:left w:val="none" w:sz="0" w:space="0" w:color="auto"/>
        <w:bottom w:val="none" w:sz="0" w:space="0" w:color="auto"/>
        <w:right w:val="none" w:sz="0" w:space="0" w:color="auto"/>
      </w:divBdr>
    </w:div>
    <w:div w:id="585261008">
      <w:marLeft w:val="480"/>
      <w:marRight w:val="0"/>
      <w:marTop w:val="0"/>
      <w:marBottom w:val="0"/>
      <w:divBdr>
        <w:top w:val="none" w:sz="0" w:space="0" w:color="auto"/>
        <w:left w:val="none" w:sz="0" w:space="0" w:color="auto"/>
        <w:bottom w:val="none" w:sz="0" w:space="0" w:color="auto"/>
        <w:right w:val="none" w:sz="0" w:space="0" w:color="auto"/>
      </w:divBdr>
    </w:div>
    <w:div w:id="586577878">
      <w:marLeft w:val="480"/>
      <w:marRight w:val="0"/>
      <w:marTop w:val="0"/>
      <w:marBottom w:val="0"/>
      <w:divBdr>
        <w:top w:val="none" w:sz="0" w:space="0" w:color="auto"/>
        <w:left w:val="none" w:sz="0" w:space="0" w:color="auto"/>
        <w:bottom w:val="none" w:sz="0" w:space="0" w:color="auto"/>
        <w:right w:val="none" w:sz="0" w:space="0" w:color="auto"/>
      </w:divBdr>
    </w:div>
    <w:div w:id="588008716">
      <w:marLeft w:val="480"/>
      <w:marRight w:val="0"/>
      <w:marTop w:val="0"/>
      <w:marBottom w:val="0"/>
      <w:divBdr>
        <w:top w:val="none" w:sz="0" w:space="0" w:color="auto"/>
        <w:left w:val="none" w:sz="0" w:space="0" w:color="auto"/>
        <w:bottom w:val="none" w:sz="0" w:space="0" w:color="auto"/>
        <w:right w:val="none" w:sz="0" w:space="0" w:color="auto"/>
      </w:divBdr>
    </w:div>
    <w:div w:id="588782193">
      <w:marLeft w:val="480"/>
      <w:marRight w:val="0"/>
      <w:marTop w:val="0"/>
      <w:marBottom w:val="0"/>
      <w:divBdr>
        <w:top w:val="none" w:sz="0" w:space="0" w:color="auto"/>
        <w:left w:val="none" w:sz="0" w:space="0" w:color="auto"/>
        <w:bottom w:val="none" w:sz="0" w:space="0" w:color="auto"/>
        <w:right w:val="none" w:sz="0" w:space="0" w:color="auto"/>
      </w:divBdr>
    </w:div>
    <w:div w:id="590160826">
      <w:marLeft w:val="480"/>
      <w:marRight w:val="0"/>
      <w:marTop w:val="0"/>
      <w:marBottom w:val="0"/>
      <w:divBdr>
        <w:top w:val="none" w:sz="0" w:space="0" w:color="auto"/>
        <w:left w:val="none" w:sz="0" w:space="0" w:color="auto"/>
        <w:bottom w:val="none" w:sz="0" w:space="0" w:color="auto"/>
        <w:right w:val="none" w:sz="0" w:space="0" w:color="auto"/>
      </w:divBdr>
    </w:div>
    <w:div w:id="590625604">
      <w:marLeft w:val="480"/>
      <w:marRight w:val="0"/>
      <w:marTop w:val="0"/>
      <w:marBottom w:val="0"/>
      <w:divBdr>
        <w:top w:val="none" w:sz="0" w:space="0" w:color="auto"/>
        <w:left w:val="none" w:sz="0" w:space="0" w:color="auto"/>
        <w:bottom w:val="none" w:sz="0" w:space="0" w:color="auto"/>
        <w:right w:val="none" w:sz="0" w:space="0" w:color="auto"/>
      </w:divBdr>
    </w:div>
    <w:div w:id="591357525">
      <w:marLeft w:val="480"/>
      <w:marRight w:val="0"/>
      <w:marTop w:val="0"/>
      <w:marBottom w:val="0"/>
      <w:divBdr>
        <w:top w:val="none" w:sz="0" w:space="0" w:color="auto"/>
        <w:left w:val="none" w:sz="0" w:space="0" w:color="auto"/>
        <w:bottom w:val="none" w:sz="0" w:space="0" w:color="auto"/>
        <w:right w:val="none" w:sz="0" w:space="0" w:color="auto"/>
      </w:divBdr>
    </w:div>
    <w:div w:id="591858987">
      <w:marLeft w:val="480"/>
      <w:marRight w:val="0"/>
      <w:marTop w:val="0"/>
      <w:marBottom w:val="0"/>
      <w:divBdr>
        <w:top w:val="none" w:sz="0" w:space="0" w:color="auto"/>
        <w:left w:val="none" w:sz="0" w:space="0" w:color="auto"/>
        <w:bottom w:val="none" w:sz="0" w:space="0" w:color="auto"/>
        <w:right w:val="none" w:sz="0" w:space="0" w:color="auto"/>
      </w:divBdr>
    </w:div>
    <w:div w:id="592468675">
      <w:marLeft w:val="480"/>
      <w:marRight w:val="0"/>
      <w:marTop w:val="0"/>
      <w:marBottom w:val="0"/>
      <w:divBdr>
        <w:top w:val="none" w:sz="0" w:space="0" w:color="auto"/>
        <w:left w:val="none" w:sz="0" w:space="0" w:color="auto"/>
        <w:bottom w:val="none" w:sz="0" w:space="0" w:color="auto"/>
        <w:right w:val="none" w:sz="0" w:space="0" w:color="auto"/>
      </w:divBdr>
    </w:div>
    <w:div w:id="593435791">
      <w:marLeft w:val="480"/>
      <w:marRight w:val="0"/>
      <w:marTop w:val="0"/>
      <w:marBottom w:val="0"/>
      <w:divBdr>
        <w:top w:val="none" w:sz="0" w:space="0" w:color="auto"/>
        <w:left w:val="none" w:sz="0" w:space="0" w:color="auto"/>
        <w:bottom w:val="none" w:sz="0" w:space="0" w:color="auto"/>
        <w:right w:val="none" w:sz="0" w:space="0" w:color="auto"/>
      </w:divBdr>
    </w:div>
    <w:div w:id="594245793">
      <w:marLeft w:val="480"/>
      <w:marRight w:val="0"/>
      <w:marTop w:val="0"/>
      <w:marBottom w:val="0"/>
      <w:divBdr>
        <w:top w:val="none" w:sz="0" w:space="0" w:color="auto"/>
        <w:left w:val="none" w:sz="0" w:space="0" w:color="auto"/>
        <w:bottom w:val="none" w:sz="0" w:space="0" w:color="auto"/>
        <w:right w:val="none" w:sz="0" w:space="0" w:color="auto"/>
      </w:divBdr>
    </w:div>
    <w:div w:id="594557351">
      <w:marLeft w:val="480"/>
      <w:marRight w:val="0"/>
      <w:marTop w:val="0"/>
      <w:marBottom w:val="0"/>
      <w:divBdr>
        <w:top w:val="none" w:sz="0" w:space="0" w:color="auto"/>
        <w:left w:val="none" w:sz="0" w:space="0" w:color="auto"/>
        <w:bottom w:val="none" w:sz="0" w:space="0" w:color="auto"/>
        <w:right w:val="none" w:sz="0" w:space="0" w:color="auto"/>
      </w:divBdr>
    </w:div>
    <w:div w:id="595139501">
      <w:marLeft w:val="480"/>
      <w:marRight w:val="0"/>
      <w:marTop w:val="0"/>
      <w:marBottom w:val="0"/>
      <w:divBdr>
        <w:top w:val="none" w:sz="0" w:space="0" w:color="auto"/>
        <w:left w:val="none" w:sz="0" w:space="0" w:color="auto"/>
        <w:bottom w:val="none" w:sz="0" w:space="0" w:color="auto"/>
        <w:right w:val="none" w:sz="0" w:space="0" w:color="auto"/>
      </w:divBdr>
    </w:div>
    <w:div w:id="595552670">
      <w:marLeft w:val="480"/>
      <w:marRight w:val="0"/>
      <w:marTop w:val="0"/>
      <w:marBottom w:val="0"/>
      <w:divBdr>
        <w:top w:val="none" w:sz="0" w:space="0" w:color="auto"/>
        <w:left w:val="none" w:sz="0" w:space="0" w:color="auto"/>
        <w:bottom w:val="none" w:sz="0" w:space="0" w:color="auto"/>
        <w:right w:val="none" w:sz="0" w:space="0" w:color="auto"/>
      </w:divBdr>
    </w:div>
    <w:div w:id="596448386">
      <w:marLeft w:val="480"/>
      <w:marRight w:val="0"/>
      <w:marTop w:val="0"/>
      <w:marBottom w:val="0"/>
      <w:divBdr>
        <w:top w:val="none" w:sz="0" w:space="0" w:color="auto"/>
        <w:left w:val="none" w:sz="0" w:space="0" w:color="auto"/>
        <w:bottom w:val="none" w:sz="0" w:space="0" w:color="auto"/>
        <w:right w:val="none" w:sz="0" w:space="0" w:color="auto"/>
      </w:divBdr>
    </w:div>
    <w:div w:id="597177200">
      <w:marLeft w:val="480"/>
      <w:marRight w:val="0"/>
      <w:marTop w:val="0"/>
      <w:marBottom w:val="0"/>
      <w:divBdr>
        <w:top w:val="none" w:sz="0" w:space="0" w:color="auto"/>
        <w:left w:val="none" w:sz="0" w:space="0" w:color="auto"/>
        <w:bottom w:val="none" w:sz="0" w:space="0" w:color="auto"/>
        <w:right w:val="none" w:sz="0" w:space="0" w:color="auto"/>
      </w:divBdr>
    </w:div>
    <w:div w:id="597178484">
      <w:marLeft w:val="480"/>
      <w:marRight w:val="0"/>
      <w:marTop w:val="0"/>
      <w:marBottom w:val="0"/>
      <w:divBdr>
        <w:top w:val="none" w:sz="0" w:space="0" w:color="auto"/>
        <w:left w:val="none" w:sz="0" w:space="0" w:color="auto"/>
        <w:bottom w:val="none" w:sz="0" w:space="0" w:color="auto"/>
        <w:right w:val="none" w:sz="0" w:space="0" w:color="auto"/>
      </w:divBdr>
    </w:div>
    <w:div w:id="597835945">
      <w:marLeft w:val="480"/>
      <w:marRight w:val="0"/>
      <w:marTop w:val="0"/>
      <w:marBottom w:val="0"/>
      <w:divBdr>
        <w:top w:val="none" w:sz="0" w:space="0" w:color="auto"/>
        <w:left w:val="none" w:sz="0" w:space="0" w:color="auto"/>
        <w:bottom w:val="none" w:sz="0" w:space="0" w:color="auto"/>
        <w:right w:val="none" w:sz="0" w:space="0" w:color="auto"/>
      </w:divBdr>
    </w:div>
    <w:div w:id="599484871">
      <w:marLeft w:val="480"/>
      <w:marRight w:val="0"/>
      <w:marTop w:val="0"/>
      <w:marBottom w:val="0"/>
      <w:divBdr>
        <w:top w:val="none" w:sz="0" w:space="0" w:color="auto"/>
        <w:left w:val="none" w:sz="0" w:space="0" w:color="auto"/>
        <w:bottom w:val="none" w:sz="0" w:space="0" w:color="auto"/>
        <w:right w:val="none" w:sz="0" w:space="0" w:color="auto"/>
      </w:divBdr>
    </w:div>
    <w:div w:id="601764998">
      <w:marLeft w:val="480"/>
      <w:marRight w:val="0"/>
      <w:marTop w:val="0"/>
      <w:marBottom w:val="0"/>
      <w:divBdr>
        <w:top w:val="none" w:sz="0" w:space="0" w:color="auto"/>
        <w:left w:val="none" w:sz="0" w:space="0" w:color="auto"/>
        <w:bottom w:val="none" w:sz="0" w:space="0" w:color="auto"/>
        <w:right w:val="none" w:sz="0" w:space="0" w:color="auto"/>
      </w:divBdr>
    </w:div>
    <w:div w:id="602226018">
      <w:marLeft w:val="480"/>
      <w:marRight w:val="0"/>
      <w:marTop w:val="0"/>
      <w:marBottom w:val="0"/>
      <w:divBdr>
        <w:top w:val="none" w:sz="0" w:space="0" w:color="auto"/>
        <w:left w:val="none" w:sz="0" w:space="0" w:color="auto"/>
        <w:bottom w:val="none" w:sz="0" w:space="0" w:color="auto"/>
        <w:right w:val="none" w:sz="0" w:space="0" w:color="auto"/>
      </w:divBdr>
    </w:div>
    <w:div w:id="602997177">
      <w:marLeft w:val="480"/>
      <w:marRight w:val="0"/>
      <w:marTop w:val="0"/>
      <w:marBottom w:val="0"/>
      <w:divBdr>
        <w:top w:val="none" w:sz="0" w:space="0" w:color="auto"/>
        <w:left w:val="none" w:sz="0" w:space="0" w:color="auto"/>
        <w:bottom w:val="none" w:sz="0" w:space="0" w:color="auto"/>
        <w:right w:val="none" w:sz="0" w:space="0" w:color="auto"/>
      </w:divBdr>
    </w:div>
    <w:div w:id="603463107">
      <w:marLeft w:val="480"/>
      <w:marRight w:val="0"/>
      <w:marTop w:val="0"/>
      <w:marBottom w:val="0"/>
      <w:divBdr>
        <w:top w:val="none" w:sz="0" w:space="0" w:color="auto"/>
        <w:left w:val="none" w:sz="0" w:space="0" w:color="auto"/>
        <w:bottom w:val="none" w:sz="0" w:space="0" w:color="auto"/>
        <w:right w:val="none" w:sz="0" w:space="0" w:color="auto"/>
      </w:divBdr>
    </w:div>
    <w:div w:id="603653216">
      <w:marLeft w:val="480"/>
      <w:marRight w:val="0"/>
      <w:marTop w:val="0"/>
      <w:marBottom w:val="0"/>
      <w:divBdr>
        <w:top w:val="none" w:sz="0" w:space="0" w:color="auto"/>
        <w:left w:val="none" w:sz="0" w:space="0" w:color="auto"/>
        <w:bottom w:val="none" w:sz="0" w:space="0" w:color="auto"/>
        <w:right w:val="none" w:sz="0" w:space="0" w:color="auto"/>
      </w:divBdr>
    </w:div>
    <w:div w:id="604580405">
      <w:marLeft w:val="480"/>
      <w:marRight w:val="0"/>
      <w:marTop w:val="0"/>
      <w:marBottom w:val="0"/>
      <w:divBdr>
        <w:top w:val="none" w:sz="0" w:space="0" w:color="auto"/>
        <w:left w:val="none" w:sz="0" w:space="0" w:color="auto"/>
        <w:bottom w:val="none" w:sz="0" w:space="0" w:color="auto"/>
        <w:right w:val="none" w:sz="0" w:space="0" w:color="auto"/>
      </w:divBdr>
    </w:div>
    <w:div w:id="604654993">
      <w:marLeft w:val="480"/>
      <w:marRight w:val="0"/>
      <w:marTop w:val="0"/>
      <w:marBottom w:val="0"/>
      <w:divBdr>
        <w:top w:val="none" w:sz="0" w:space="0" w:color="auto"/>
        <w:left w:val="none" w:sz="0" w:space="0" w:color="auto"/>
        <w:bottom w:val="none" w:sz="0" w:space="0" w:color="auto"/>
        <w:right w:val="none" w:sz="0" w:space="0" w:color="auto"/>
      </w:divBdr>
    </w:div>
    <w:div w:id="605499075">
      <w:marLeft w:val="480"/>
      <w:marRight w:val="0"/>
      <w:marTop w:val="0"/>
      <w:marBottom w:val="0"/>
      <w:divBdr>
        <w:top w:val="none" w:sz="0" w:space="0" w:color="auto"/>
        <w:left w:val="none" w:sz="0" w:space="0" w:color="auto"/>
        <w:bottom w:val="none" w:sz="0" w:space="0" w:color="auto"/>
        <w:right w:val="none" w:sz="0" w:space="0" w:color="auto"/>
      </w:divBdr>
    </w:div>
    <w:div w:id="606042189">
      <w:marLeft w:val="480"/>
      <w:marRight w:val="0"/>
      <w:marTop w:val="0"/>
      <w:marBottom w:val="0"/>
      <w:divBdr>
        <w:top w:val="none" w:sz="0" w:space="0" w:color="auto"/>
        <w:left w:val="none" w:sz="0" w:space="0" w:color="auto"/>
        <w:bottom w:val="none" w:sz="0" w:space="0" w:color="auto"/>
        <w:right w:val="none" w:sz="0" w:space="0" w:color="auto"/>
      </w:divBdr>
    </w:div>
    <w:div w:id="606740352">
      <w:marLeft w:val="480"/>
      <w:marRight w:val="0"/>
      <w:marTop w:val="0"/>
      <w:marBottom w:val="0"/>
      <w:divBdr>
        <w:top w:val="none" w:sz="0" w:space="0" w:color="auto"/>
        <w:left w:val="none" w:sz="0" w:space="0" w:color="auto"/>
        <w:bottom w:val="none" w:sz="0" w:space="0" w:color="auto"/>
        <w:right w:val="none" w:sz="0" w:space="0" w:color="auto"/>
      </w:divBdr>
    </w:div>
    <w:div w:id="607392763">
      <w:marLeft w:val="480"/>
      <w:marRight w:val="0"/>
      <w:marTop w:val="0"/>
      <w:marBottom w:val="0"/>
      <w:divBdr>
        <w:top w:val="none" w:sz="0" w:space="0" w:color="auto"/>
        <w:left w:val="none" w:sz="0" w:space="0" w:color="auto"/>
        <w:bottom w:val="none" w:sz="0" w:space="0" w:color="auto"/>
        <w:right w:val="none" w:sz="0" w:space="0" w:color="auto"/>
      </w:divBdr>
    </w:div>
    <w:div w:id="609434461">
      <w:marLeft w:val="480"/>
      <w:marRight w:val="0"/>
      <w:marTop w:val="0"/>
      <w:marBottom w:val="0"/>
      <w:divBdr>
        <w:top w:val="none" w:sz="0" w:space="0" w:color="auto"/>
        <w:left w:val="none" w:sz="0" w:space="0" w:color="auto"/>
        <w:bottom w:val="none" w:sz="0" w:space="0" w:color="auto"/>
        <w:right w:val="none" w:sz="0" w:space="0" w:color="auto"/>
      </w:divBdr>
    </w:div>
    <w:div w:id="609512942">
      <w:marLeft w:val="480"/>
      <w:marRight w:val="0"/>
      <w:marTop w:val="0"/>
      <w:marBottom w:val="0"/>
      <w:divBdr>
        <w:top w:val="none" w:sz="0" w:space="0" w:color="auto"/>
        <w:left w:val="none" w:sz="0" w:space="0" w:color="auto"/>
        <w:bottom w:val="none" w:sz="0" w:space="0" w:color="auto"/>
        <w:right w:val="none" w:sz="0" w:space="0" w:color="auto"/>
      </w:divBdr>
    </w:div>
    <w:div w:id="609823861">
      <w:marLeft w:val="480"/>
      <w:marRight w:val="0"/>
      <w:marTop w:val="0"/>
      <w:marBottom w:val="0"/>
      <w:divBdr>
        <w:top w:val="none" w:sz="0" w:space="0" w:color="auto"/>
        <w:left w:val="none" w:sz="0" w:space="0" w:color="auto"/>
        <w:bottom w:val="none" w:sz="0" w:space="0" w:color="auto"/>
        <w:right w:val="none" w:sz="0" w:space="0" w:color="auto"/>
      </w:divBdr>
    </w:div>
    <w:div w:id="611087284">
      <w:marLeft w:val="480"/>
      <w:marRight w:val="0"/>
      <w:marTop w:val="0"/>
      <w:marBottom w:val="0"/>
      <w:divBdr>
        <w:top w:val="none" w:sz="0" w:space="0" w:color="auto"/>
        <w:left w:val="none" w:sz="0" w:space="0" w:color="auto"/>
        <w:bottom w:val="none" w:sz="0" w:space="0" w:color="auto"/>
        <w:right w:val="none" w:sz="0" w:space="0" w:color="auto"/>
      </w:divBdr>
    </w:div>
    <w:div w:id="613171457">
      <w:marLeft w:val="480"/>
      <w:marRight w:val="0"/>
      <w:marTop w:val="0"/>
      <w:marBottom w:val="0"/>
      <w:divBdr>
        <w:top w:val="none" w:sz="0" w:space="0" w:color="auto"/>
        <w:left w:val="none" w:sz="0" w:space="0" w:color="auto"/>
        <w:bottom w:val="none" w:sz="0" w:space="0" w:color="auto"/>
        <w:right w:val="none" w:sz="0" w:space="0" w:color="auto"/>
      </w:divBdr>
    </w:div>
    <w:div w:id="614211355">
      <w:marLeft w:val="480"/>
      <w:marRight w:val="0"/>
      <w:marTop w:val="0"/>
      <w:marBottom w:val="0"/>
      <w:divBdr>
        <w:top w:val="none" w:sz="0" w:space="0" w:color="auto"/>
        <w:left w:val="none" w:sz="0" w:space="0" w:color="auto"/>
        <w:bottom w:val="none" w:sz="0" w:space="0" w:color="auto"/>
        <w:right w:val="none" w:sz="0" w:space="0" w:color="auto"/>
      </w:divBdr>
    </w:div>
    <w:div w:id="614291172">
      <w:marLeft w:val="480"/>
      <w:marRight w:val="0"/>
      <w:marTop w:val="0"/>
      <w:marBottom w:val="0"/>
      <w:divBdr>
        <w:top w:val="none" w:sz="0" w:space="0" w:color="auto"/>
        <w:left w:val="none" w:sz="0" w:space="0" w:color="auto"/>
        <w:bottom w:val="none" w:sz="0" w:space="0" w:color="auto"/>
        <w:right w:val="none" w:sz="0" w:space="0" w:color="auto"/>
      </w:divBdr>
    </w:div>
    <w:div w:id="614871592">
      <w:marLeft w:val="480"/>
      <w:marRight w:val="0"/>
      <w:marTop w:val="0"/>
      <w:marBottom w:val="0"/>
      <w:divBdr>
        <w:top w:val="none" w:sz="0" w:space="0" w:color="auto"/>
        <w:left w:val="none" w:sz="0" w:space="0" w:color="auto"/>
        <w:bottom w:val="none" w:sz="0" w:space="0" w:color="auto"/>
        <w:right w:val="none" w:sz="0" w:space="0" w:color="auto"/>
      </w:divBdr>
    </w:div>
    <w:div w:id="615334369">
      <w:marLeft w:val="480"/>
      <w:marRight w:val="0"/>
      <w:marTop w:val="0"/>
      <w:marBottom w:val="0"/>
      <w:divBdr>
        <w:top w:val="none" w:sz="0" w:space="0" w:color="auto"/>
        <w:left w:val="none" w:sz="0" w:space="0" w:color="auto"/>
        <w:bottom w:val="none" w:sz="0" w:space="0" w:color="auto"/>
        <w:right w:val="none" w:sz="0" w:space="0" w:color="auto"/>
      </w:divBdr>
    </w:div>
    <w:div w:id="615597720">
      <w:marLeft w:val="480"/>
      <w:marRight w:val="0"/>
      <w:marTop w:val="0"/>
      <w:marBottom w:val="0"/>
      <w:divBdr>
        <w:top w:val="none" w:sz="0" w:space="0" w:color="auto"/>
        <w:left w:val="none" w:sz="0" w:space="0" w:color="auto"/>
        <w:bottom w:val="none" w:sz="0" w:space="0" w:color="auto"/>
        <w:right w:val="none" w:sz="0" w:space="0" w:color="auto"/>
      </w:divBdr>
    </w:div>
    <w:div w:id="615677329">
      <w:marLeft w:val="480"/>
      <w:marRight w:val="0"/>
      <w:marTop w:val="0"/>
      <w:marBottom w:val="0"/>
      <w:divBdr>
        <w:top w:val="none" w:sz="0" w:space="0" w:color="auto"/>
        <w:left w:val="none" w:sz="0" w:space="0" w:color="auto"/>
        <w:bottom w:val="none" w:sz="0" w:space="0" w:color="auto"/>
        <w:right w:val="none" w:sz="0" w:space="0" w:color="auto"/>
      </w:divBdr>
    </w:div>
    <w:div w:id="615909502">
      <w:marLeft w:val="480"/>
      <w:marRight w:val="0"/>
      <w:marTop w:val="0"/>
      <w:marBottom w:val="0"/>
      <w:divBdr>
        <w:top w:val="none" w:sz="0" w:space="0" w:color="auto"/>
        <w:left w:val="none" w:sz="0" w:space="0" w:color="auto"/>
        <w:bottom w:val="none" w:sz="0" w:space="0" w:color="auto"/>
        <w:right w:val="none" w:sz="0" w:space="0" w:color="auto"/>
      </w:divBdr>
    </w:div>
    <w:div w:id="616066666">
      <w:marLeft w:val="480"/>
      <w:marRight w:val="0"/>
      <w:marTop w:val="0"/>
      <w:marBottom w:val="0"/>
      <w:divBdr>
        <w:top w:val="none" w:sz="0" w:space="0" w:color="auto"/>
        <w:left w:val="none" w:sz="0" w:space="0" w:color="auto"/>
        <w:bottom w:val="none" w:sz="0" w:space="0" w:color="auto"/>
        <w:right w:val="none" w:sz="0" w:space="0" w:color="auto"/>
      </w:divBdr>
    </w:div>
    <w:div w:id="616329248">
      <w:marLeft w:val="480"/>
      <w:marRight w:val="0"/>
      <w:marTop w:val="0"/>
      <w:marBottom w:val="0"/>
      <w:divBdr>
        <w:top w:val="none" w:sz="0" w:space="0" w:color="auto"/>
        <w:left w:val="none" w:sz="0" w:space="0" w:color="auto"/>
        <w:bottom w:val="none" w:sz="0" w:space="0" w:color="auto"/>
        <w:right w:val="none" w:sz="0" w:space="0" w:color="auto"/>
      </w:divBdr>
    </w:div>
    <w:div w:id="616840424">
      <w:marLeft w:val="480"/>
      <w:marRight w:val="0"/>
      <w:marTop w:val="0"/>
      <w:marBottom w:val="0"/>
      <w:divBdr>
        <w:top w:val="none" w:sz="0" w:space="0" w:color="auto"/>
        <w:left w:val="none" w:sz="0" w:space="0" w:color="auto"/>
        <w:bottom w:val="none" w:sz="0" w:space="0" w:color="auto"/>
        <w:right w:val="none" w:sz="0" w:space="0" w:color="auto"/>
      </w:divBdr>
    </w:div>
    <w:div w:id="617756141">
      <w:marLeft w:val="480"/>
      <w:marRight w:val="0"/>
      <w:marTop w:val="0"/>
      <w:marBottom w:val="0"/>
      <w:divBdr>
        <w:top w:val="none" w:sz="0" w:space="0" w:color="auto"/>
        <w:left w:val="none" w:sz="0" w:space="0" w:color="auto"/>
        <w:bottom w:val="none" w:sz="0" w:space="0" w:color="auto"/>
        <w:right w:val="none" w:sz="0" w:space="0" w:color="auto"/>
      </w:divBdr>
    </w:div>
    <w:div w:id="619146698">
      <w:marLeft w:val="480"/>
      <w:marRight w:val="0"/>
      <w:marTop w:val="0"/>
      <w:marBottom w:val="0"/>
      <w:divBdr>
        <w:top w:val="none" w:sz="0" w:space="0" w:color="auto"/>
        <w:left w:val="none" w:sz="0" w:space="0" w:color="auto"/>
        <w:bottom w:val="none" w:sz="0" w:space="0" w:color="auto"/>
        <w:right w:val="none" w:sz="0" w:space="0" w:color="auto"/>
      </w:divBdr>
    </w:div>
    <w:div w:id="619454074">
      <w:marLeft w:val="480"/>
      <w:marRight w:val="0"/>
      <w:marTop w:val="0"/>
      <w:marBottom w:val="0"/>
      <w:divBdr>
        <w:top w:val="none" w:sz="0" w:space="0" w:color="auto"/>
        <w:left w:val="none" w:sz="0" w:space="0" w:color="auto"/>
        <w:bottom w:val="none" w:sz="0" w:space="0" w:color="auto"/>
        <w:right w:val="none" w:sz="0" w:space="0" w:color="auto"/>
      </w:divBdr>
    </w:div>
    <w:div w:id="619723110">
      <w:marLeft w:val="480"/>
      <w:marRight w:val="0"/>
      <w:marTop w:val="0"/>
      <w:marBottom w:val="0"/>
      <w:divBdr>
        <w:top w:val="none" w:sz="0" w:space="0" w:color="auto"/>
        <w:left w:val="none" w:sz="0" w:space="0" w:color="auto"/>
        <w:bottom w:val="none" w:sz="0" w:space="0" w:color="auto"/>
        <w:right w:val="none" w:sz="0" w:space="0" w:color="auto"/>
      </w:divBdr>
    </w:div>
    <w:div w:id="619990681">
      <w:marLeft w:val="480"/>
      <w:marRight w:val="0"/>
      <w:marTop w:val="0"/>
      <w:marBottom w:val="0"/>
      <w:divBdr>
        <w:top w:val="none" w:sz="0" w:space="0" w:color="auto"/>
        <w:left w:val="none" w:sz="0" w:space="0" w:color="auto"/>
        <w:bottom w:val="none" w:sz="0" w:space="0" w:color="auto"/>
        <w:right w:val="none" w:sz="0" w:space="0" w:color="auto"/>
      </w:divBdr>
    </w:div>
    <w:div w:id="620765565">
      <w:marLeft w:val="480"/>
      <w:marRight w:val="0"/>
      <w:marTop w:val="0"/>
      <w:marBottom w:val="0"/>
      <w:divBdr>
        <w:top w:val="none" w:sz="0" w:space="0" w:color="auto"/>
        <w:left w:val="none" w:sz="0" w:space="0" w:color="auto"/>
        <w:bottom w:val="none" w:sz="0" w:space="0" w:color="auto"/>
        <w:right w:val="none" w:sz="0" w:space="0" w:color="auto"/>
      </w:divBdr>
    </w:div>
    <w:div w:id="621111415">
      <w:marLeft w:val="480"/>
      <w:marRight w:val="0"/>
      <w:marTop w:val="0"/>
      <w:marBottom w:val="0"/>
      <w:divBdr>
        <w:top w:val="none" w:sz="0" w:space="0" w:color="auto"/>
        <w:left w:val="none" w:sz="0" w:space="0" w:color="auto"/>
        <w:bottom w:val="none" w:sz="0" w:space="0" w:color="auto"/>
        <w:right w:val="none" w:sz="0" w:space="0" w:color="auto"/>
      </w:divBdr>
    </w:div>
    <w:div w:id="621543491">
      <w:marLeft w:val="480"/>
      <w:marRight w:val="0"/>
      <w:marTop w:val="0"/>
      <w:marBottom w:val="0"/>
      <w:divBdr>
        <w:top w:val="none" w:sz="0" w:space="0" w:color="auto"/>
        <w:left w:val="none" w:sz="0" w:space="0" w:color="auto"/>
        <w:bottom w:val="none" w:sz="0" w:space="0" w:color="auto"/>
        <w:right w:val="none" w:sz="0" w:space="0" w:color="auto"/>
      </w:divBdr>
    </w:div>
    <w:div w:id="621959997">
      <w:marLeft w:val="480"/>
      <w:marRight w:val="0"/>
      <w:marTop w:val="0"/>
      <w:marBottom w:val="0"/>
      <w:divBdr>
        <w:top w:val="none" w:sz="0" w:space="0" w:color="auto"/>
        <w:left w:val="none" w:sz="0" w:space="0" w:color="auto"/>
        <w:bottom w:val="none" w:sz="0" w:space="0" w:color="auto"/>
        <w:right w:val="none" w:sz="0" w:space="0" w:color="auto"/>
      </w:divBdr>
    </w:div>
    <w:div w:id="622462555">
      <w:marLeft w:val="480"/>
      <w:marRight w:val="0"/>
      <w:marTop w:val="0"/>
      <w:marBottom w:val="0"/>
      <w:divBdr>
        <w:top w:val="none" w:sz="0" w:space="0" w:color="auto"/>
        <w:left w:val="none" w:sz="0" w:space="0" w:color="auto"/>
        <w:bottom w:val="none" w:sz="0" w:space="0" w:color="auto"/>
        <w:right w:val="none" w:sz="0" w:space="0" w:color="auto"/>
      </w:divBdr>
    </w:div>
    <w:div w:id="624316693">
      <w:marLeft w:val="480"/>
      <w:marRight w:val="0"/>
      <w:marTop w:val="0"/>
      <w:marBottom w:val="0"/>
      <w:divBdr>
        <w:top w:val="none" w:sz="0" w:space="0" w:color="auto"/>
        <w:left w:val="none" w:sz="0" w:space="0" w:color="auto"/>
        <w:bottom w:val="none" w:sz="0" w:space="0" w:color="auto"/>
        <w:right w:val="none" w:sz="0" w:space="0" w:color="auto"/>
      </w:divBdr>
    </w:div>
    <w:div w:id="626275996">
      <w:marLeft w:val="480"/>
      <w:marRight w:val="0"/>
      <w:marTop w:val="0"/>
      <w:marBottom w:val="0"/>
      <w:divBdr>
        <w:top w:val="none" w:sz="0" w:space="0" w:color="auto"/>
        <w:left w:val="none" w:sz="0" w:space="0" w:color="auto"/>
        <w:bottom w:val="none" w:sz="0" w:space="0" w:color="auto"/>
        <w:right w:val="none" w:sz="0" w:space="0" w:color="auto"/>
      </w:divBdr>
    </w:div>
    <w:div w:id="626399891">
      <w:marLeft w:val="480"/>
      <w:marRight w:val="0"/>
      <w:marTop w:val="0"/>
      <w:marBottom w:val="0"/>
      <w:divBdr>
        <w:top w:val="none" w:sz="0" w:space="0" w:color="auto"/>
        <w:left w:val="none" w:sz="0" w:space="0" w:color="auto"/>
        <w:bottom w:val="none" w:sz="0" w:space="0" w:color="auto"/>
        <w:right w:val="none" w:sz="0" w:space="0" w:color="auto"/>
      </w:divBdr>
    </w:div>
    <w:div w:id="627123345">
      <w:marLeft w:val="480"/>
      <w:marRight w:val="0"/>
      <w:marTop w:val="0"/>
      <w:marBottom w:val="0"/>
      <w:divBdr>
        <w:top w:val="none" w:sz="0" w:space="0" w:color="auto"/>
        <w:left w:val="none" w:sz="0" w:space="0" w:color="auto"/>
        <w:bottom w:val="none" w:sz="0" w:space="0" w:color="auto"/>
        <w:right w:val="none" w:sz="0" w:space="0" w:color="auto"/>
      </w:divBdr>
    </w:div>
    <w:div w:id="627249009">
      <w:marLeft w:val="480"/>
      <w:marRight w:val="0"/>
      <w:marTop w:val="0"/>
      <w:marBottom w:val="0"/>
      <w:divBdr>
        <w:top w:val="none" w:sz="0" w:space="0" w:color="auto"/>
        <w:left w:val="none" w:sz="0" w:space="0" w:color="auto"/>
        <w:bottom w:val="none" w:sz="0" w:space="0" w:color="auto"/>
        <w:right w:val="none" w:sz="0" w:space="0" w:color="auto"/>
      </w:divBdr>
    </w:div>
    <w:div w:id="627592547">
      <w:marLeft w:val="480"/>
      <w:marRight w:val="0"/>
      <w:marTop w:val="0"/>
      <w:marBottom w:val="0"/>
      <w:divBdr>
        <w:top w:val="none" w:sz="0" w:space="0" w:color="auto"/>
        <w:left w:val="none" w:sz="0" w:space="0" w:color="auto"/>
        <w:bottom w:val="none" w:sz="0" w:space="0" w:color="auto"/>
        <w:right w:val="none" w:sz="0" w:space="0" w:color="auto"/>
      </w:divBdr>
    </w:div>
    <w:div w:id="628247756">
      <w:marLeft w:val="480"/>
      <w:marRight w:val="0"/>
      <w:marTop w:val="0"/>
      <w:marBottom w:val="0"/>
      <w:divBdr>
        <w:top w:val="none" w:sz="0" w:space="0" w:color="auto"/>
        <w:left w:val="none" w:sz="0" w:space="0" w:color="auto"/>
        <w:bottom w:val="none" w:sz="0" w:space="0" w:color="auto"/>
        <w:right w:val="none" w:sz="0" w:space="0" w:color="auto"/>
      </w:divBdr>
    </w:div>
    <w:div w:id="630400000">
      <w:marLeft w:val="480"/>
      <w:marRight w:val="0"/>
      <w:marTop w:val="0"/>
      <w:marBottom w:val="0"/>
      <w:divBdr>
        <w:top w:val="none" w:sz="0" w:space="0" w:color="auto"/>
        <w:left w:val="none" w:sz="0" w:space="0" w:color="auto"/>
        <w:bottom w:val="none" w:sz="0" w:space="0" w:color="auto"/>
        <w:right w:val="none" w:sz="0" w:space="0" w:color="auto"/>
      </w:divBdr>
    </w:div>
    <w:div w:id="630987549">
      <w:marLeft w:val="480"/>
      <w:marRight w:val="0"/>
      <w:marTop w:val="0"/>
      <w:marBottom w:val="0"/>
      <w:divBdr>
        <w:top w:val="none" w:sz="0" w:space="0" w:color="auto"/>
        <w:left w:val="none" w:sz="0" w:space="0" w:color="auto"/>
        <w:bottom w:val="none" w:sz="0" w:space="0" w:color="auto"/>
        <w:right w:val="none" w:sz="0" w:space="0" w:color="auto"/>
      </w:divBdr>
    </w:div>
    <w:div w:id="632102780">
      <w:marLeft w:val="480"/>
      <w:marRight w:val="0"/>
      <w:marTop w:val="0"/>
      <w:marBottom w:val="0"/>
      <w:divBdr>
        <w:top w:val="none" w:sz="0" w:space="0" w:color="auto"/>
        <w:left w:val="none" w:sz="0" w:space="0" w:color="auto"/>
        <w:bottom w:val="none" w:sz="0" w:space="0" w:color="auto"/>
        <w:right w:val="none" w:sz="0" w:space="0" w:color="auto"/>
      </w:divBdr>
    </w:div>
    <w:div w:id="632835666">
      <w:marLeft w:val="480"/>
      <w:marRight w:val="0"/>
      <w:marTop w:val="0"/>
      <w:marBottom w:val="0"/>
      <w:divBdr>
        <w:top w:val="none" w:sz="0" w:space="0" w:color="auto"/>
        <w:left w:val="none" w:sz="0" w:space="0" w:color="auto"/>
        <w:bottom w:val="none" w:sz="0" w:space="0" w:color="auto"/>
        <w:right w:val="none" w:sz="0" w:space="0" w:color="auto"/>
      </w:divBdr>
    </w:div>
    <w:div w:id="633366281">
      <w:marLeft w:val="480"/>
      <w:marRight w:val="0"/>
      <w:marTop w:val="0"/>
      <w:marBottom w:val="0"/>
      <w:divBdr>
        <w:top w:val="none" w:sz="0" w:space="0" w:color="auto"/>
        <w:left w:val="none" w:sz="0" w:space="0" w:color="auto"/>
        <w:bottom w:val="none" w:sz="0" w:space="0" w:color="auto"/>
        <w:right w:val="none" w:sz="0" w:space="0" w:color="auto"/>
      </w:divBdr>
    </w:div>
    <w:div w:id="634335978">
      <w:marLeft w:val="480"/>
      <w:marRight w:val="0"/>
      <w:marTop w:val="0"/>
      <w:marBottom w:val="0"/>
      <w:divBdr>
        <w:top w:val="none" w:sz="0" w:space="0" w:color="auto"/>
        <w:left w:val="none" w:sz="0" w:space="0" w:color="auto"/>
        <w:bottom w:val="none" w:sz="0" w:space="0" w:color="auto"/>
        <w:right w:val="none" w:sz="0" w:space="0" w:color="auto"/>
      </w:divBdr>
    </w:div>
    <w:div w:id="634530153">
      <w:marLeft w:val="480"/>
      <w:marRight w:val="0"/>
      <w:marTop w:val="0"/>
      <w:marBottom w:val="0"/>
      <w:divBdr>
        <w:top w:val="none" w:sz="0" w:space="0" w:color="auto"/>
        <w:left w:val="none" w:sz="0" w:space="0" w:color="auto"/>
        <w:bottom w:val="none" w:sz="0" w:space="0" w:color="auto"/>
        <w:right w:val="none" w:sz="0" w:space="0" w:color="auto"/>
      </w:divBdr>
    </w:div>
    <w:div w:id="634721064">
      <w:marLeft w:val="480"/>
      <w:marRight w:val="0"/>
      <w:marTop w:val="0"/>
      <w:marBottom w:val="0"/>
      <w:divBdr>
        <w:top w:val="none" w:sz="0" w:space="0" w:color="auto"/>
        <w:left w:val="none" w:sz="0" w:space="0" w:color="auto"/>
        <w:bottom w:val="none" w:sz="0" w:space="0" w:color="auto"/>
        <w:right w:val="none" w:sz="0" w:space="0" w:color="auto"/>
      </w:divBdr>
    </w:div>
    <w:div w:id="635644297">
      <w:marLeft w:val="480"/>
      <w:marRight w:val="0"/>
      <w:marTop w:val="0"/>
      <w:marBottom w:val="0"/>
      <w:divBdr>
        <w:top w:val="none" w:sz="0" w:space="0" w:color="auto"/>
        <w:left w:val="none" w:sz="0" w:space="0" w:color="auto"/>
        <w:bottom w:val="none" w:sz="0" w:space="0" w:color="auto"/>
        <w:right w:val="none" w:sz="0" w:space="0" w:color="auto"/>
      </w:divBdr>
    </w:div>
    <w:div w:id="636764991">
      <w:marLeft w:val="480"/>
      <w:marRight w:val="0"/>
      <w:marTop w:val="0"/>
      <w:marBottom w:val="0"/>
      <w:divBdr>
        <w:top w:val="none" w:sz="0" w:space="0" w:color="auto"/>
        <w:left w:val="none" w:sz="0" w:space="0" w:color="auto"/>
        <w:bottom w:val="none" w:sz="0" w:space="0" w:color="auto"/>
        <w:right w:val="none" w:sz="0" w:space="0" w:color="auto"/>
      </w:divBdr>
    </w:div>
    <w:div w:id="637151927">
      <w:marLeft w:val="480"/>
      <w:marRight w:val="0"/>
      <w:marTop w:val="0"/>
      <w:marBottom w:val="0"/>
      <w:divBdr>
        <w:top w:val="none" w:sz="0" w:space="0" w:color="auto"/>
        <w:left w:val="none" w:sz="0" w:space="0" w:color="auto"/>
        <w:bottom w:val="none" w:sz="0" w:space="0" w:color="auto"/>
        <w:right w:val="none" w:sz="0" w:space="0" w:color="auto"/>
      </w:divBdr>
    </w:div>
    <w:div w:id="638802167">
      <w:marLeft w:val="480"/>
      <w:marRight w:val="0"/>
      <w:marTop w:val="0"/>
      <w:marBottom w:val="0"/>
      <w:divBdr>
        <w:top w:val="none" w:sz="0" w:space="0" w:color="auto"/>
        <w:left w:val="none" w:sz="0" w:space="0" w:color="auto"/>
        <w:bottom w:val="none" w:sz="0" w:space="0" w:color="auto"/>
        <w:right w:val="none" w:sz="0" w:space="0" w:color="auto"/>
      </w:divBdr>
    </w:div>
    <w:div w:id="639264512">
      <w:marLeft w:val="480"/>
      <w:marRight w:val="0"/>
      <w:marTop w:val="0"/>
      <w:marBottom w:val="0"/>
      <w:divBdr>
        <w:top w:val="none" w:sz="0" w:space="0" w:color="auto"/>
        <w:left w:val="none" w:sz="0" w:space="0" w:color="auto"/>
        <w:bottom w:val="none" w:sz="0" w:space="0" w:color="auto"/>
        <w:right w:val="none" w:sz="0" w:space="0" w:color="auto"/>
      </w:divBdr>
    </w:div>
    <w:div w:id="639264632">
      <w:marLeft w:val="480"/>
      <w:marRight w:val="0"/>
      <w:marTop w:val="0"/>
      <w:marBottom w:val="0"/>
      <w:divBdr>
        <w:top w:val="none" w:sz="0" w:space="0" w:color="auto"/>
        <w:left w:val="none" w:sz="0" w:space="0" w:color="auto"/>
        <w:bottom w:val="none" w:sz="0" w:space="0" w:color="auto"/>
        <w:right w:val="none" w:sz="0" w:space="0" w:color="auto"/>
      </w:divBdr>
    </w:div>
    <w:div w:id="639456029">
      <w:marLeft w:val="480"/>
      <w:marRight w:val="0"/>
      <w:marTop w:val="0"/>
      <w:marBottom w:val="0"/>
      <w:divBdr>
        <w:top w:val="none" w:sz="0" w:space="0" w:color="auto"/>
        <w:left w:val="none" w:sz="0" w:space="0" w:color="auto"/>
        <w:bottom w:val="none" w:sz="0" w:space="0" w:color="auto"/>
        <w:right w:val="none" w:sz="0" w:space="0" w:color="auto"/>
      </w:divBdr>
    </w:div>
    <w:div w:id="640110618">
      <w:marLeft w:val="480"/>
      <w:marRight w:val="0"/>
      <w:marTop w:val="0"/>
      <w:marBottom w:val="0"/>
      <w:divBdr>
        <w:top w:val="none" w:sz="0" w:space="0" w:color="auto"/>
        <w:left w:val="none" w:sz="0" w:space="0" w:color="auto"/>
        <w:bottom w:val="none" w:sz="0" w:space="0" w:color="auto"/>
        <w:right w:val="none" w:sz="0" w:space="0" w:color="auto"/>
      </w:divBdr>
    </w:div>
    <w:div w:id="641621242">
      <w:marLeft w:val="480"/>
      <w:marRight w:val="0"/>
      <w:marTop w:val="0"/>
      <w:marBottom w:val="0"/>
      <w:divBdr>
        <w:top w:val="none" w:sz="0" w:space="0" w:color="auto"/>
        <w:left w:val="none" w:sz="0" w:space="0" w:color="auto"/>
        <w:bottom w:val="none" w:sz="0" w:space="0" w:color="auto"/>
        <w:right w:val="none" w:sz="0" w:space="0" w:color="auto"/>
      </w:divBdr>
    </w:div>
    <w:div w:id="643001071">
      <w:marLeft w:val="480"/>
      <w:marRight w:val="0"/>
      <w:marTop w:val="0"/>
      <w:marBottom w:val="0"/>
      <w:divBdr>
        <w:top w:val="none" w:sz="0" w:space="0" w:color="auto"/>
        <w:left w:val="none" w:sz="0" w:space="0" w:color="auto"/>
        <w:bottom w:val="none" w:sz="0" w:space="0" w:color="auto"/>
        <w:right w:val="none" w:sz="0" w:space="0" w:color="auto"/>
      </w:divBdr>
    </w:div>
    <w:div w:id="643900165">
      <w:marLeft w:val="480"/>
      <w:marRight w:val="0"/>
      <w:marTop w:val="0"/>
      <w:marBottom w:val="0"/>
      <w:divBdr>
        <w:top w:val="none" w:sz="0" w:space="0" w:color="auto"/>
        <w:left w:val="none" w:sz="0" w:space="0" w:color="auto"/>
        <w:bottom w:val="none" w:sz="0" w:space="0" w:color="auto"/>
        <w:right w:val="none" w:sz="0" w:space="0" w:color="auto"/>
      </w:divBdr>
    </w:div>
    <w:div w:id="644547365">
      <w:marLeft w:val="480"/>
      <w:marRight w:val="0"/>
      <w:marTop w:val="0"/>
      <w:marBottom w:val="0"/>
      <w:divBdr>
        <w:top w:val="none" w:sz="0" w:space="0" w:color="auto"/>
        <w:left w:val="none" w:sz="0" w:space="0" w:color="auto"/>
        <w:bottom w:val="none" w:sz="0" w:space="0" w:color="auto"/>
        <w:right w:val="none" w:sz="0" w:space="0" w:color="auto"/>
      </w:divBdr>
    </w:div>
    <w:div w:id="645158725">
      <w:marLeft w:val="480"/>
      <w:marRight w:val="0"/>
      <w:marTop w:val="0"/>
      <w:marBottom w:val="0"/>
      <w:divBdr>
        <w:top w:val="none" w:sz="0" w:space="0" w:color="auto"/>
        <w:left w:val="none" w:sz="0" w:space="0" w:color="auto"/>
        <w:bottom w:val="none" w:sz="0" w:space="0" w:color="auto"/>
        <w:right w:val="none" w:sz="0" w:space="0" w:color="auto"/>
      </w:divBdr>
    </w:div>
    <w:div w:id="645552901">
      <w:marLeft w:val="480"/>
      <w:marRight w:val="0"/>
      <w:marTop w:val="0"/>
      <w:marBottom w:val="0"/>
      <w:divBdr>
        <w:top w:val="none" w:sz="0" w:space="0" w:color="auto"/>
        <w:left w:val="none" w:sz="0" w:space="0" w:color="auto"/>
        <w:bottom w:val="none" w:sz="0" w:space="0" w:color="auto"/>
        <w:right w:val="none" w:sz="0" w:space="0" w:color="auto"/>
      </w:divBdr>
    </w:div>
    <w:div w:id="645622886">
      <w:marLeft w:val="480"/>
      <w:marRight w:val="0"/>
      <w:marTop w:val="0"/>
      <w:marBottom w:val="0"/>
      <w:divBdr>
        <w:top w:val="none" w:sz="0" w:space="0" w:color="auto"/>
        <w:left w:val="none" w:sz="0" w:space="0" w:color="auto"/>
        <w:bottom w:val="none" w:sz="0" w:space="0" w:color="auto"/>
        <w:right w:val="none" w:sz="0" w:space="0" w:color="auto"/>
      </w:divBdr>
    </w:div>
    <w:div w:id="646401425">
      <w:marLeft w:val="480"/>
      <w:marRight w:val="0"/>
      <w:marTop w:val="0"/>
      <w:marBottom w:val="0"/>
      <w:divBdr>
        <w:top w:val="none" w:sz="0" w:space="0" w:color="auto"/>
        <w:left w:val="none" w:sz="0" w:space="0" w:color="auto"/>
        <w:bottom w:val="none" w:sz="0" w:space="0" w:color="auto"/>
        <w:right w:val="none" w:sz="0" w:space="0" w:color="auto"/>
      </w:divBdr>
    </w:div>
    <w:div w:id="646513294">
      <w:marLeft w:val="480"/>
      <w:marRight w:val="0"/>
      <w:marTop w:val="0"/>
      <w:marBottom w:val="0"/>
      <w:divBdr>
        <w:top w:val="none" w:sz="0" w:space="0" w:color="auto"/>
        <w:left w:val="none" w:sz="0" w:space="0" w:color="auto"/>
        <w:bottom w:val="none" w:sz="0" w:space="0" w:color="auto"/>
        <w:right w:val="none" w:sz="0" w:space="0" w:color="auto"/>
      </w:divBdr>
    </w:div>
    <w:div w:id="647366828">
      <w:marLeft w:val="480"/>
      <w:marRight w:val="0"/>
      <w:marTop w:val="0"/>
      <w:marBottom w:val="0"/>
      <w:divBdr>
        <w:top w:val="none" w:sz="0" w:space="0" w:color="auto"/>
        <w:left w:val="none" w:sz="0" w:space="0" w:color="auto"/>
        <w:bottom w:val="none" w:sz="0" w:space="0" w:color="auto"/>
        <w:right w:val="none" w:sz="0" w:space="0" w:color="auto"/>
      </w:divBdr>
    </w:div>
    <w:div w:id="650907312">
      <w:marLeft w:val="480"/>
      <w:marRight w:val="0"/>
      <w:marTop w:val="0"/>
      <w:marBottom w:val="0"/>
      <w:divBdr>
        <w:top w:val="none" w:sz="0" w:space="0" w:color="auto"/>
        <w:left w:val="none" w:sz="0" w:space="0" w:color="auto"/>
        <w:bottom w:val="none" w:sz="0" w:space="0" w:color="auto"/>
        <w:right w:val="none" w:sz="0" w:space="0" w:color="auto"/>
      </w:divBdr>
    </w:div>
    <w:div w:id="651911803">
      <w:marLeft w:val="480"/>
      <w:marRight w:val="0"/>
      <w:marTop w:val="0"/>
      <w:marBottom w:val="0"/>
      <w:divBdr>
        <w:top w:val="none" w:sz="0" w:space="0" w:color="auto"/>
        <w:left w:val="none" w:sz="0" w:space="0" w:color="auto"/>
        <w:bottom w:val="none" w:sz="0" w:space="0" w:color="auto"/>
        <w:right w:val="none" w:sz="0" w:space="0" w:color="auto"/>
      </w:divBdr>
    </w:div>
    <w:div w:id="652102728">
      <w:marLeft w:val="480"/>
      <w:marRight w:val="0"/>
      <w:marTop w:val="0"/>
      <w:marBottom w:val="0"/>
      <w:divBdr>
        <w:top w:val="none" w:sz="0" w:space="0" w:color="auto"/>
        <w:left w:val="none" w:sz="0" w:space="0" w:color="auto"/>
        <w:bottom w:val="none" w:sz="0" w:space="0" w:color="auto"/>
        <w:right w:val="none" w:sz="0" w:space="0" w:color="auto"/>
      </w:divBdr>
    </w:div>
    <w:div w:id="652828770">
      <w:marLeft w:val="480"/>
      <w:marRight w:val="0"/>
      <w:marTop w:val="0"/>
      <w:marBottom w:val="0"/>
      <w:divBdr>
        <w:top w:val="none" w:sz="0" w:space="0" w:color="auto"/>
        <w:left w:val="none" w:sz="0" w:space="0" w:color="auto"/>
        <w:bottom w:val="none" w:sz="0" w:space="0" w:color="auto"/>
        <w:right w:val="none" w:sz="0" w:space="0" w:color="auto"/>
      </w:divBdr>
    </w:div>
    <w:div w:id="654993909">
      <w:marLeft w:val="480"/>
      <w:marRight w:val="0"/>
      <w:marTop w:val="0"/>
      <w:marBottom w:val="0"/>
      <w:divBdr>
        <w:top w:val="none" w:sz="0" w:space="0" w:color="auto"/>
        <w:left w:val="none" w:sz="0" w:space="0" w:color="auto"/>
        <w:bottom w:val="none" w:sz="0" w:space="0" w:color="auto"/>
        <w:right w:val="none" w:sz="0" w:space="0" w:color="auto"/>
      </w:divBdr>
    </w:div>
    <w:div w:id="655643998">
      <w:marLeft w:val="480"/>
      <w:marRight w:val="0"/>
      <w:marTop w:val="0"/>
      <w:marBottom w:val="0"/>
      <w:divBdr>
        <w:top w:val="none" w:sz="0" w:space="0" w:color="auto"/>
        <w:left w:val="none" w:sz="0" w:space="0" w:color="auto"/>
        <w:bottom w:val="none" w:sz="0" w:space="0" w:color="auto"/>
        <w:right w:val="none" w:sz="0" w:space="0" w:color="auto"/>
      </w:divBdr>
    </w:div>
    <w:div w:id="655885115">
      <w:marLeft w:val="480"/>
      <w:marRight w:val="0"/>
      <w:marTop w:val="0"/>
      <w:marBottom w:val="0"/>
      <w:divBdr>
        <w:top w:val="none" w:sz="0" w:space="0" w:color="auto"/>
        <w:left w:val="none" w:sz="0" w:space="0" w:color="auto"/>
        <w:bottom w:val="none" w:sz="0" w:space="0" w:color="auto"/>
        <w:right w:val="none" w:sz="0" w:space="0" w:color="auto"/>
      </w:divBdr>
    </w:div>
    <w:div w:id="656767740">
      <w:marLeft w:val="480"/>
      <w:marRight w:val="0"/>
      <w:marTop w:val="0"/>
      <w:marBottom w:val="0"/>
      <w:divBdr>
        <w:top w:val="none" w:sz="0" w:space="0" w:color="auto"/>
        <w:left w:val="none" w:sz="0" w:space="0" w:color="auto"/>
        <w:bottom w:val="none" w:sz="0" w:space="0" w:color="auto"/>
        <w:right w:val="none" w:sz="0" w:space="0" w:color="auto"/>
      </w:divBdr>
    </w:div>
    <w:div w:id="656767940">
      <w:marLeft w:val="480"/>
      <w:marRight w:val="0"/>
      <w:marTop w:val="0"/>
      <w:marBottom w:val="0"/>
      <w:divBdr>
        <w:top w:val="none" w:sz="0" w:space="0" w:color="auto"/>
        <w:left w:val="none" w:sz="0" w:space="0" w:color="auto"/>
        <w:bottom w:val="none" w:sz="0" w:space="0" w:color="auto"/>
        <w:right w:val="none" w:sz="0" w:space="0" w:color="auto"/>
      </w:divBdr>
    </w:div>
    <w:div w:id="660423431">
      <w:marLeft w:val="480"/>
      <w:marRight w:val="0"/>
      <w:marTop w:val="0"/>
      <w:marBottom w:val="0"/>
      <w:divBdr>
        <w:top w:val="none" w:sz="0" w:space="0" w:color="auto"/>
        <w:left w:val="none" w:sz="0" w:space="0" w:color="auto"/>
        <w:bottom w:val="none" w:sz="0" w:space="0" w:color="auto"/>
        <w:right w:val="none" w:sz="0" w:space="0" w:color="auto"/>
      </w:divBdr>
    </w:div>
    <w:div w:id="660814442">
      <w:marLeft w:val="480"/>
      <w:marRight w:val="0"/>
      <w:marTop w:val="0"/>
      <w:marBottom w:val="0"/>
      <w:divBdr>
        <w:top w:val="none" w:sz="0" w:space="0" w:color="auto"/>
        <w:left w:val="none" w:sz="0" w:space="0" w:color="auto"/>
        <w:bottom w:val="none" w:sz="0" w:space="0" w:color="auto"/>
        <w:right w:val="none" w:sz="0" w:space="0" w:color="auto"/>
      </w:divBdr>
    </w:div>
    <w:div w:id="661860017">
      <w:marLeft w:val="480"/>
      <w:marRight w:val="0"/>
      <w:marTop w:val="0"/>
      <w:marBottom w:val="0"/>
      <w:divBdr>
        <w:top w:val="none" w:sz="0" w:space="0" w:color="auto"/>
        <w:left w:val="none" w:sz="0" w:space="0" w:color="auto"/>
        <w:bottom w:val="none" w:sz="0" w:space="0" w:color="auto"/>
        <w:right w:val="none" w:sz="0" w:space="0" w:color="auto"/>
      </w:divBdr>
    </w:div>
    <w:div w:id="662125132">
      <w:marLeft w:val="480"/>
      <w:marRight w:val="0"/>
      <w:marTop w:val="0"/>
      <w:marBottom w:val="0"/>
      <w:divBdr>
        <w:top w:val="none" w:sz="0" w:space="0" w:color="auto"/>
        <w:left w:val="none" w:sz="0" w:space="0" w:color="auto"/>
        <w:bottom w:val="none" w:sz="0" w:space="0" w:color="auto"/>
        <w:right w:val="none" w:sz="0" w:space="0" w:color="auto"/>
      </w:divBdr>
    </w:div>
    <w:div w:id="662978444">
      <w:marLeft w:val="480"/>
      <w:marRight w:val="0"/>
      <w:marTop w:val="0"/>
      <w:marBottom w:val="0"/>
      <w:divBdr>
        <w:top w:val="none" w:sz="0" w:space="0" w:color="auto"/>
        <w:left w:val="none" w:sz="0" w:space="0" w:color="auto"/>
        <w:bottom w:val="none" w:sz="0" w:space="0" w:color="auto"/>
        <w:right w:val="none" w:sz="0" w:space="0" w:color="auto"/>
      </w:divBdr>
    </w:div>
    <w:div w:id="663973089">
      <w:marLeft w:val="480"/>
      <w:marRight w:val="0"/>
      <w:marTop w:val="0"/>
      <w:marBottom w:val="0"/>
      <w:divBdr>
        <w:top w:val="none" w:sz="0" w:space="0" w:color="auto"/>
        <w:left w:val="none" w:sz="0" w:space="0" w:color="auto"/>
        <w:bottom w:val="none" w:sz="0" w:space="0" w:color="auto"/>
        <w:right w:val="none" w:sz="0" w:space="0" w:color="auto"/>
      </w:divBdr>
    </w:div>
    <w:div w:id="666328411">
      <w:marLeft w:val="480"/>
      <w:marRight w:val="0"/>
      <w:marTop w:val="0"/>
      <w:marBottom w:val="0"/>
      <w:divBdr>
        <w:top w:val="none" w:sz="0" w:space="0" w:color="auto"/>
        <w:left w:val="none" w:sz="0" w:space="0" w:color="auto"/>
        <w:bottom w:val="none" w:sz="0" w:space="0" w:color="auto"/>
        <w:right w:val="none" w:sz="0" w:space="0" w:color="auto"/>
      </w:divBdr>
    </w:div>
    <w:div w:id="669253951">
      <w:marLeft w:val="480"/>
      <w:marRight w:val="0"/>
      <w:marTop w:val="0"/>
      <w:marBottom w:val="0"/>
      <w:divBdr>
        <w:top w:val="none" w:sz="0" w:space="0" w:color="auto"/>
        <w:left w:val="none" w:sz="0" w:space="0" w:color="auto"/>
        <w:bottom w:val="none" w:sz="0" w:space="0" w:color="auto"/>
        <w:right w:val="none" w:sz="0" w:space="0" w:color="auto"/>
      </w:divBdr>
    </w:div>
    <w:div w:id="670640773">
      <w:marLeft w:val="480"/>
      <w:marRight w:val="0"/>
      <w:marTop w:val="0"/>
      <w:marBottom w:val="0"/>
      <w:divBdr>
        <w:top w:val="none" w:sz="0" w:space="0" w:color="auto"/>
        <w:left w:val="none" w:sz="0" w:space="0" w:color="auto"/>
        <w:bottom w:val="none" w:sz="0" w:space="0" w:color="auto"/>
        <w:right w:val="none" w:sz="0" w:space="0" w:color="auto"/>
      </w:divBdr>
    </w:div>
    <w:div w:id="670959579">
      <w:marLeft w:val="480"/>
      <w:marRight w:val="0"/>
      <w:marTop w:val="0"/>
      <w:marBottom w:val="0"/>
      <w:divBdr>
        <w:top w:val="none" w:sz="0" w:space="0" w:color="auto"/>
        <w:left w:val="none" w:sz="0" w:space="0" w:color="auto"/>
        <w:bottom w:val="none" w:sz="0" w:space="0" w:color="auto"/>
        <w:right w:val="none" w:sz="0" w:space="0" w:color="auto"/>
      </w:divBdr>
    </w:div>
    <w:div w:id="671638886">
      <w:marLeft w:val="480"/>
      <w:marRight w:val="0"/>
      <w:marTop w:val="0"/>
      <w:marBottom w:val="0"/>
      <w:divBdr>
        <w:top w:val="none" w:sz="0" w:space="0" w:color="auto"/>
        <w:left w:val="none" w:sz="0" w:space="0" w:color="auto"/>
        <w:bottom w:val="none" w:sz="0" w:space="0" w:color="auto"/>
        <w:right w:val="none" w:sz="0" w:space="0" w:color="auto"/>
      </w:divBdr>
    </w:div>
    <w:div w:id="672607928">
      <w:marLeft w:val="480"/>
      <w:marRight w:val="0"/>
      <w:marTop w:val="0"/>
      <w:marBottom w:val="0"/>
      <w:divBdr>
        <w:top w:val="none" w:sz="0" w:space="0" w:color="auto"/>
        <w:left w:val="none" w:sz="0" w:space="0" w:color="auto"/>
        <w:bottom w:val="none" w:sz="0" w:space="0" w:color="auto"/>
        <w:right w:val="none" w:sz="0" w:space="0" w:color="auto"/>
      </w:divBdr>
    </w:div>
    <w:div w:id="672729549">
      <w:marLeft w:val="480"/>
      <w:marRight w:val="0"/>
      <w:marTop w:val="0"/>
      <w:marBottom w:val="0"/>
      <w:divBdr>
        <w:top w:val="none" w:sz="0" w:space="0" w:color="auto"/>
        <w:left w:val="none" w:sz="0" w:space="0" w:color="auto"/>
        <w:bottom w:val="none" w:sz="0" w:space="0" w:color="auto"/>
        <w:right w:val="none" w:sz="0" w:space="0" w:color="auto"/>
      </w:divBdr>
    </w:div>
    <w:div w:id="672994436">
      <w:marLeft w:val="480"/>
      <w:marRight w:val="0"/>
      <w:marTop w:val="0"/>
      <w:marBottom w:val="0"/>
      <w:divBdr>
        <w:top w:val="none" w:sz="0" w:space="0" w:color="auto"/>
        <w:left w:val="none" w:sz="0" w:space="0" w:color="auto"/>
        <w:bottom w:val="none" w:sz="0" w:space="0" w:color="auto"/>
        <w:right w:val="none" w:sz="0" w:space="0" w:color="auto"/>
      </w:divBdr>
    </w:div>
    <w:div w:id="674111036">
      <w:marLeft w:val="480"/>
      <w:marRight w:val="0"/>
      <w:marTop w:val="0"/>
      <w:marBottom w:val="0"/>
      <w:divBdr>
        <w:top w:val="none" w:sz="0" w:space="0" w:color="auto"/>
        <w:left w:val="none" w:sz="0" w:space="0" w:color="auto"/>
        <w:bottom w:val="none" w:sz="0" w:space="0" w:color="auto"/>
        <w:right w:val="none" w:sz="0" w:space="0" w:color="auto"/>
      </w:divBdr>
    </w:div>
    <w:div w:id="674114840">
      <w:marLeft w:val="480"/>
      <w:marRight w:val="0"/>
      <w:marTop w:val="0"/>
      <w:marBottom w:val="0"/>
      <w:divBdr>
        <w:top w:val="none" w:sz="0" w:space="0" w:color="auto"/>
        <w:left w:val="none" w:sz="0" w:space="0" w:color="auto"/>
        <w:bottom w:val="none" w:sz="0" w:space="0" w:color="auto"/>
        <w:right w:val="none" w:sz="0" w:space="0" w:color="auto"/>
      </w:divBdr>
    </w:div>
    <w:div w:id="674306044">
      <w:marLeft w:val="480"/>
      <w:marRight w:val="0"/>
      <w:marTop w:val="0"/>
      <w:marBottom w:val="0"/>
      <w:divBdr>
        <w:top w:val="none" w:sz="0" w:space="0" w:color="auto"/>
        <w:left w:val="none" w:sz="0" w:space="0" w:color="auto"/>
        <w:bottom w:val="none" w:sz="0" w:space="0" w:color="auto"/>
        <w:right w:val="none" w:sz="0" w:space="0" w:color="auto"/>
      </w:divBdr>
    </w:div>
    <w:div w:id="674500116">
      <w:marLeft w:val="480"/>
      <w:marRight w:val="0"/>
      <w:marTop w:val="0"/>
      <w:marBottom w:val="0"/>
      <w:divBdr>
        <w:top w:val="none" w:sz="0" w:space="0" w:color="auto"/>
        <w:left w:val="none" w:sz="0" w:space="0" w:color="auto"/>
        <w:bottom w:val="none" w:sz="0" w:space="0" w:color="auto"/>
        <w:right w:val="none" w:sz="0" w:space="0" w:color="auto"/>
      </w:divBdr>
    </w:div>
    <w:div w:id="675154651">
      <w:marLeft w:val="480"/>
      <w:marRight w:val="0"/>
      <w:marTop w:val="0"/>
      <w:marBottom w:val="0"/>
      <w:divBdr>
        <w:top w:val="none" w:sz="0" w:space="0" w:color="auto"/>
        <w:left w:val="none" w:sz="0" w:space="0" w:color="auto"/>
        <w:bottom w:val="none" w:sz="0" w:space="0" w:color="auto"/>
        <w:right w:val="none" w:sz="0" w:space="0" w:color="auto"/>
      </w:divBdr>
    </w:div>
    <w:div w:id="675885171">
      <w:marLeft w:val="480"/>
      <w:marRight w:val="0"/>
      <w:marTop w:val="0"/>
      <w:marBottom w:val="0"/>
      <w:divBdr>
        <w:top w:val="none" w:sz="0" w:space="0" w:color="auto"/>
        <w:left w:val="none" w:sz="0" w:space="0" w:color="auto"/>
        <w:bottom w:val="none" w:sz="0" w:space="0" w:color="auto"/>
        <w:right w:val="none" w:sz="0" w:space="0" w:color="auto"/>
      </w:divBdr>
    </w:div>
    <w:div w:id="676083059">
      <w:marLeft w:val="480"/>
      <w:marRight w:val="0"/>
      <w:marTop w:val="0"/>
      <w:marBottom w:val="0"/>
      <w:divBdr>
        <w:top w:val="none" w:sz="0" w:space="0" w:color="auto"/>
        <w:left w:val="none" w:sz="0" w:space="0" w:color="auto"/>
        <w:bottom w:val="none" w:sz="0" w:space="0" w:color="auto"/>
        <w:right w:val="none" w:sz="0" w:space="0" w:color="auto"/>
      </w:divBdr>
    </w:div>
    <w:div w:id="676232147">
      <w:marLeft w:val="480"/>
      <w:marRight w:val="0"/>
      <w:marTop w:val="0"/>
      <w:marBottom w:val="0"/>
      <w:divBdr>
        <w:top w:val="none" w:sz="0" w:space="0" w:color="auto"/>
        <w:left w:val="none" w:sz="0" w:space="0" w:color="auto"/>
        <w:bottom w:val="none" w:sz="0" w:space="0" w:color="auto"/>
        <w:right w:val="none" w:sz="0" w:space="0" w:color="auto"/>
      </w:divBdr>
    </w:div>
    <w:div w:id="676537402">
      <w:marLeft w:val="480"/>
      <w:marRight w:val="0"/>
      <w:marTop w:val="0"/>
      <w:marBottom w:val="0"/>
      <w:divBdr>
        <w:top w:val="none" w:sz="0" w:space="0" w:color="auto"/>
        <w:left w:val="none" w:sz="0" w:space="0" w:color="auto"/>
        <w:bottom w:val="none" w:sz="0" w:space="0" w:color="auto"/>
        <w:right w:val="none" w:sz="0" w:space="0" w:color="auto"/>
      </w:divBdr>
    </w:div>
    <w:div w:id="676999183">
      <w:marLeft w:val="480"/>
      <w:marRight w:val="0"/>
      <w:marTop w:val="0"/>
      <w:marBottom w:val="0"/>
      <w:divBdr>
        <w:top w:val="none" w:sz="0" w:space="0" w:color="auto"/>
        <w:left w:val="none" w:sz="0" w:space="0" w:color="auto"/>
        <w:bottom w:val="none" w:sz="0" w:space="0" w:color="auto"/>
        <w:right w:val="none" w:sz="0" w:space="0" w:color="auto"/>
      </w:divBdr>
    </w:div>
    <w:div w:id="677121285">
      <w:marLeft w:val="480"/>
      <w:marRight w:val="0"/>
      <w:marTop w:val="0"/>
      <w:marBottom w:val="0"/>
      <w:divBdr>
        <w:top w:val="none" w:sz="0" w:space="0" w:color="auto"/>
        <w:left w:val="none" w:sz="0" w:space="0" w:color="auto"/>
        <w:bottom w:val="none" w:sz="0" w:space="0" w:color="auto"/>
        <w:right w:val="none" w:sz="0" w:space="0" w:color="auto"/>
      </w:divBdr>
    </w:div>
    <w:div w:id="677316780">
      <w:marLeft w:val="480"/>
      <w:marRight w:val="0"/>
      <w:marTop w:val="0"/>
      <w:marBottom w:val="0"/>
      <w:divBdr>
        <w:top w:val="none" w:sz="0" w:space="0" w:color="auto"/>
        <w:left w:val="none" w:sz="0" w:space="0" w:color="auto"/>
        <w:bottom w:val="none" w:sz="0" w:space="0" w:color="auto"/>
        <w:right w:val="none" w:sz="0" w:space="0" w:color="auto"/>
      </w:divBdr>
    </w:div>
    <w:div w:id="677736025">
      <w:marLeft w:val="480"/>
      <w:marRight w:val="0"/>
      <w:marTop w:val="0"/>
      <w:marBottom w:val="0"/>
      <w:divBdr>
        <w:top w:val="none" w:sz="0" w:space="0" w:color="auto"/>
        <w:left w:val="none" w:sz="0" w:space="0" w:color="auto"/>
        <w:bottom w:val="none" w:sz="0" w:space="0" w:color="auto"/>
        <w:right w:val="none" w:sz="0" w:space="0" w:color="auto"/>
      </w:divBdr>
    </w:div>
    <w:div w:id="678121073">
      <w:marLeft w:val="480"/>
      <w:marRight w:val="0"/>
      <w:marTop w:val="0"/>
      <w:marBottom w:val="0"/>
      <w:divBdr>
        <w:top w:val="none" w:sz="0" w:space="0" w:color="auto"/>
        <w:left w:val="none" w:sz="0" w:space="0" w:color="auto"/>
        <w:bottom w:val="none" w:sz="0" w:space="0" w:color="auto"/>
        <w:right w:val="none" w:sz="0" w:space="0" w:color="auto"/>
      </w:divBdr>
    </w:div>
    <w:div w:id="678237684">
      <w:marLeft w:val="480"/>
      <w:marRight w:val="0"/>
      <w:marTop w:val="0"/>
      <w:marBottom w:val="0"/>
      <w:divBdr>
        <w:top w:val="none" w:sz="0" w:space="0" w:color="auto"/>
        <w:left w:val="none" w:sz="0" w:space="0" w:color="auto"/>
        <w:bottom w:val="none" w:sz="0" w:space="0" w:color="auto"/>
        <w:right w:val="none" w:sz="0" w:space="0" w:color="auto"/>
      </w:divBdr>
    </w:div>
    <w:div w:id="678698310">
      <w:marLeft w:val="480"/>
      <w:marRight w:val="0"/>
      <w:marTop w:val="0"/>
      <w:marBottom w:val="0"/>
      <w:divBdr>
        <w:top w:val="none" w:sz="0" w:space="0" w:color="auto"/>
        <w:left w:val="none" w:sz="0" w:space="0" w:color="auto"/>
        <w:bottom w:val="none" w:sz="0" w:space="0" w:color="auto"/>
        <w:right w:val="none" w:sz="0" w:space="0" w:color="auto"/>
      </w:divBdr>
    </w:div>
    <w:div w:id="679239470">
      <w:marLeft w:val="480"/>
      <w:marRight w:val="0"/>
      <w:marTop w:val="0"/>
      <w:marBottom w:val="0"/>
      <w:divBdr>
        <w:top w:val="none" w:sz="0" w:space="0" w:color="auto"/>
        <w:left w:val="none" w:sz="0" w:space="0" w:color="auto"/>
        <w:bottom w:val="none" w:sz="0" w:space="0" w:color="auto"/>
        <w:right w:val="none" w:sz="0" w:space="0" w:color="auto"/>
      </w:divBdr>
    </w:div>
    <w:div w:id="679350871">
      <w:marLeft w:val="480"/>
      <w:marRight w:val="0"/>
      <w:marTop w:val="0"/>
      <w:marBottom w:val="0"/>
      <w:divBdr>
        <w:top w:val="none" w:sz="0" w:space="0" w:color="auto"/>
        <w:left w:val="none" w:sz="0" w:space="0" w:color="auto"/>
        <w:bottom w:val="none" w:sz="0" w:space="0" w:color="auto"/>
        <w:right w:val="none" w:sz="0" w:space="0" w:color="auto"/>
      </w:divBdr>
    </w:div>
    <w:div w:id="679816086">
      <w:marLeft w:val="480"/>
      <w:marRight w:val="0"/>
      <w:marTop w:val="0"/>
      <w:marBottom w:val="0"/>
      <w:divBdr>
        <w:top w:val="none" w:sz="0" w:space="0" w:color="auto"/>
        <w:left w:val="none" w:sz="0" w:space="0" w:color="auto"/>
        <w:bottom w:val="none" w:sz="0" w:space="0" w:color="auto"/>
        <w:right w:val="none" w:sz="0" w:space="0" w:color="auto"/>
      </w:divBdr>
    </w:div>
    <w:div w:id="680621107">
      <w:marLeft w:val="480"/>
      <w:marRight w:val="0"/>
      <w:marTop w:val="0"/>
      <w:marBottom w:val="0"/>
      <w:divBdr>
        <w:top w:val="none" w:sz="0" w:space="0" w:color="auto"/>
        <w:left w:val="none" w:sz="0" w:space="0" w:color="auto"/>
        <w:bottom w:val="none" w:sz="0" w:space="0" w:color="auto"/>
        <w:right w:val="none" w:sz="0" w:space="0" w:color="auto"/>
      </w:divBdr>
    </w:div>
    <w:div w:id="681933846">
      <w:marLeft w:val="480"/>
      <w:marRight w:val="0"/>
      <w:marTop w:val="0"/>
      <w:marBottom w:val="0"/>
      <w:divBdr>
        <w:top w:val="none" w:sz="0" w:space="0" w:color="auto"/>
        <w:left w:val="none" w:sz="0" w:space="0" w:color="auto"/>
        <w:bottom w:val="none" w:sz="0" w:space="0" w:color="auto"/>
        <w:right w:val="none" w:sz="0" w:space="0" w:color="auto"/>
      </w:divBdr>
    </w:div>
    <w:div w:id="682559937">
      <w:marLeft w:val="480"/>
      <w:marRight w:val="0"/>
      <w:marTop w:val="0"/>
      <w:marBottom w:val="0"/>
      <w:divBdr>
        <w:top w:val="none" w:sz="0" w:space="0" w:color="auto"/>
        <w:left w:val="none" w:sz="0" w:space="0" w:color="auto"/>
        <w:bottom w:val="none" w:sz="0" w:space="0" w:color="auto"/>
        <w:right w:val="none" w:sz="0" w:space="0" w:color="auto"/>
      </w:divBdr>
    </w:div>
    <w:div w:id="682903649">
      <w:marLeft w:val="480"/>
      <w:marRight w:val="0"/>
      <w:marTop w:val="0"/>
      <w:marBottom w:val="0"/>
      <w:divBdr>
        <w:top w:val="none" w:sz="0" w:space="0" w:color="auto"/>
        <w:left w:val="none" w:sz="0" w:space="0" w:color="auto"/>
        <w:bottom w:val="none" w:sz="0" w:space="0" w:color="auto"/>
        <w:right w:val="none" w:sz="0" w:space="0" w:color="auto"/>
      </w:divBdr>
    </w:div>
    <w:div w:id="683168087">
      <w:marLeft w:val="480"/>
      <w:marRight w:val="0"/>
      <w:marTop w:val="0"/>
      <w:marBottom w:val="0"/>
      <w:divBdr>
        <w:top w:val="none" w:sz="0" w:space="0" w:color="auto"/>
        <w:left w:val="none" w:sz="0" w:space="0" w:color="auto"/>
        <w:bottom w:val="none" w:sz="0" w:space="0" w:color="auto"/>
        <w:right w:val="none" w:sz="0" w:space="0" w:color="auto"/>
      </w:divBdr>
    </w:div>
    <w:div w:id="685207892">
      <w:marLeft w:val="480"/>
      <w:marRight w:val="0"/>
      <w:marTop w:val="0"/>
      <w:marBottom w:val="0"/>
      <w:divBdr>
        <w:top w:val="none" w:sz="0" w:space="0" w:color="auto"/>
        <w:left w:val="none" w:sz="0" w:space="0" w:color="auto"/>
        <w:bottom w:val="none" w:sz="0" w:space="0" w:color="auto"/>
        <w:right w:val="none" w:sz="0" w:space="0" w:color="auto"/>
      </w:divBdr>
    </w:div>
    <w:div w:id="685450243">
      <w:marLeft w:val="480"/>
      <w:marRight w:val="0"/>
      <w:marTop w:val="0"/>
      <w:marBottom w:val="0"/>
      <w:divBdr>
        <w:top w:val="none" w:sz="0" w:space="0" w:color="auto"/>
        <w:left w:val="none" w:sz="0" w:space="0" w:color="auto"/>
        <w:bottom w:val="none" w:sz="0" w:space="0" w:color="auto"/>
        <w:right w:val="none" w:sz="0" w:space="0" w:color="auto"/>
      </w:divBdr>
    </w:div>
    <w:div w:id="687830923">
      <w:marLeft w:val="480"/>
      <w:marRight w:val="0"/>
      <w:marTop w:val="0"/>
      <w:marBottom w:val="0"/>
      <w:divBdr>
        <w:top w:val="none" w:sz="0" w:space="0" w:color="auto"/>
        <w:left w:val="none" w:sz="0" w:space="0" w:color="auto"/>
        <w:bottom w:val="none" w:sz="0" w:space="0" w:color="auto"/>
        <w:right w:val="none" w:sz="0" w:space="0" w:color="auto"/>
      </w:divBdr>
    </w:div>
    <w:div w:id="691151198">
      <w:marLeft w:val="480"/>
      <w:marRight w:val="0"/>
      <w:marTop w:val="0"/>
      <w:marBottom w:val="0"/>
      <w:divBdr>
        <w:top w:val="none" w:sz="0" w:space="0" w:color="auto"/>
        <w:left w:val="none" w:sz="0" w:space="0" w:color="auto"/>
        <w:bottom w:val="none" w:sz="0" w:space="0" w:color="auto"/>
        <w:right w:val="none" w:sz="0" w:space="0" w:color="auto"/>
      </w:divBdr>
    </w:div>
    <w:div w:id="692610693">
      <w:marLeft w:val="480"/>
      <w:marRight w:val="0"/>
      <w:marTop w:val="0"/>
      <w:marBottom w:val="0"/>
      <w:divBdr>
        <w:top w:val="none" w:sz="0" w:space="0" w:color="auto"/>
        <w:left w:val="none" w:sz="0" w:space="0" w:color="auto"/>
        <w:bottom w:val="none" w:sz="0" w:space="0" w:color="auto"/>
        <w:right w:val="none" w:sz="0" w:space="0" w:color="auto"/>
      </w:divBdr>
    </w:div>
    <w:div w:id="692612882">
      <w:marLeft w:val="480"/>
      <w:marRight w:val="0"/>
      <w:marTop w:val="0"/>
      <w:marBottom w:val="0"/>
      <w:divBdr>
        <w:top w:val="none" w:sz="0" w:space="0" w:color="auto"/>
        <w:left w:val="none" w:sz="0" w:space="0" w:color="auto"/>
        <w:bottom w:val="none" w:sz="0" w:space="0" w:color="auto"/>
        <w:right w:val="none" w:sz="0" w:space="0" w:color="auto"/>
      </w:divBdr>
    </w:div>
    <w:div w:id="692651420">
      <w:marLeft w:val="480"/>
      <w:marRight w:val="0"/>
      <w:marTop w:val="0"/>
      <w:marBottom w:val="0"/>
      <w:divBdr>
        <w:top w:val="none" w:sz="0" w:space="0" w:color="auto"/>
        <w:left w:val="none" w:sz="0" w:space="0" w:color="auto"/>
        <w:bottom w:val="none" w:sz="0" w:space="0" w:color="auto"/>
        <w:right w:val="none" w:sz="0" w:space="0" w:color="auto"/>
      </w:divBdr>
    </w:div>
    <w:div w:id="693580194">
      <w:marLeft w:val="480"/>
      <w:marRight w:val="0"/>
      <w:marTop w:val="0"/>
      <w:marBottom w:val="0"/>
      <w:divBdr>
        <w:top w:val="none" w:sz="0" w:space="0" w:color="auto"/>
        <w:left w:val="none" w:sz="0" w:space="0" w:color="auto"/>
        <w:bottom w:val="none" w:sz="0" w:space="0" w:color="auto"/>
        <w:right w:val="none" w:sz="0" w:space="0" w:color="auto"/>
      </w:divBdr>
    </w:div>
    <w:div w:id="693843123">
      <w:marLeft w:val="480"/>
      <w:marRight w:val="0"/>
      <w:marTop w:val="0"/>
      <w:marBottom w:val="0"/>
      <w:divBdr>
        <w:top w:val="none" w:sz="0" w:space="0" w:color="auto"/>
        <w:left w:val="none" w:sz="0" w:space="0" w:color="auto"/>
        <w:bottom w:val="none" w:sz="0" w:space="0" w:color="auto"/>
        <w:right w:val="none" w:sz="0" w:space="0" w:color="auto"/>
      </w:divBdr>
    </w:div>
    <w:div w:id="694964528">
      <w:marLeft w:val="480"/>
      <w:marRight w:val="0"/>
      <w:marTop w:val="0"/>
      <w:marBottom w:val="0"/>
      <w:divBdr>
        <w:top w:val="none" w:sz="0" w:space="0" w:color="auto"/>
        <w:left w:val="none" w:sz="0" w:space="0" w:color="auto"/>
        <w:bottom w:val="none" w:sz="0" w:space="0" w:color="auto"/>
        <w:right w:val="none" w:sz="0" w:space="0" w:color="auto"/>
      </w:divBdr>
    </w:div>
    <w:div w:id="695932996">
      <w:marLeft w:val="480"/>
      <w:marRight w:val="0"/>
      <w:marTop w:val="0"/>
      <w:marBottom w:val="0"/>
      <w:divBdr>
        <w:top w:val="none" w:sz="0" w:space="0" w:color="auto"/>
        <w:left w:val="none" w:sz="0" w:space="0" w:color="auto"/>
        <w:bottom w:val="none" w:sz="0" w:space="0" w:color="auto"/>
        <w:right w:val="none" w:sz="0" w:space="0" w:color="auto"/>
      </w:divBdr>
    </w:div>
    <w:div w:id="696350997">
      <w:marLeft w:val="480"/>
      <w:marRight w:val="0"/>
      <w:marTop w:val="0"/>
      <w:marBottom w:val="0"/>
      <w:divBdr>
        <w:top w:val="none" w:sz="0" w:space="0" w:color="auto"/>
        <w:left w:val="none" w:sz="0" w:space="0" w:color="auto"/>
        <w:bottom w:val="none" w:sz="0" w:space="0" w:color="auto"/>
        <w:right w:val="none" w:sz="0" w:space="0" w:color="auto"/>
      </w:divBdr>
    </w:div>
    <w:div w:id="696807642">
      <w:marLeft w:val="480"/>
      <w:marRight w:val="0"/>
      <w:marTop w:val="0"/>
      <w:marBottom w:val="0"/>
      <w:divBdr>
        <w:top w:val="none" w:sz="0" w:space="0" w:color="auto"/>
        <w:left w:val="none" w:sz="0" w:space="0" w:color="auto"/>
        <w:bottom w:val="none" w:sz="0" w:space="0" w:color="auto"/>
        <w:right w:val="none" w:sz="0" w:space="0" w:color="auto"/>
      </w:divBdr>
    </w:div>
    <w:div w:id="697512138">
      <w:marLeft w:val="480"/>
      <w:marRight w:val="0"/>
      <w:marTop w:val="0"/>
      <w:marBottom w:val="0"/>
      <w:divBdr>
        <w:top w:val="none" w:sz="0" w:space="0" w:color="auto"/>
        <w:left w:val="none" w:sz="0" w:space="0" w:color="auto"/>
        <w:bottom w:val="none" w:sz="0" w:space="0" w:color="auto"/>
        <w:right w:val="none" w:sz="0" w:space="0" w:color="auto"/>
      </w:divBdr>
    </w:div>
    <w:div w:id="698235654">
      <w:marLeft w:val="480"/>
      <w:marRight w:val="0"/>
      <w:marTop w:val="0"/>
      <w:marBottom w:val="0"/>
      <w:divBdr>
        <w:top w:val="none" w:sz="0" w:space="0" w:color="auto"/>
        <w:left w:val="none" w:sz="0" w:space="0" w:color="auto"/>
        <w:bottom w:val="none" w:sz="0" w:space="0" w:color="auto"/>
        <w:right w:val="none" w:sz="0" w:space="0" w:color="auto"/>
      </w:divBdr>
    </w:div>
    <w:div w:id="698236418">
      <w:marLeft w:val="480"/>
      <w:marRight w:val="0"/>
      <w:marTop w:val="0"/>
      <w:marBottom w:val="0"/>
      <w:divBdr>
        <w:top w:val="none" w:sz="0" w:space="0" w:color="auto"/>
        <w:left w:val="none" w:sz="0" w:space="0" w:color="auto"/>
        <w:bottom w:val="none" w:sz="0" w:space="0" w:color="auto"/>
        <w:right w:val="none" w:sz="0" w:space="0" w:color="auto"/>
      </w:divBdr>
    </w:div>
    <w:div w:id="699546380">
      <w:marLeft w:val="480"/>
      <w:marRight w:val="0"/>
      <w:marTop w:val="0"/>
      <w:marBottom w:val="0"/>
      <w:divBdr>
        <w:top w:val="none" w:sz="0" w:space="0" w:color="auto"/>
        <w:left w:val="none" w:sz="0" w:space="0" w:color="auto"/>
        <w:bottom w:val="none" w:sz="0" w:space="0" w:color="auto"/>
        <w:right w:val="none" w:sz="0" w:space="0" w:color="auto"/>
      </w:divBdr>
    </w:div>
    <w:div w:id="699668761">
      <w:marLeft w:val="480"/>
      <w:marRight w:val="0"/>
      <w:marTop w:val="0"/>
      <w:marBottom w:val="0"/>
      <w:divBdr>
        <w:top w:val="none" w:sz="0" w:space="0" w:color="auto"/>
        <w:left w:val="none" w:sz="0" w:space="0" w:color="auto"/>
        <w:bottom w:val="none" w:sz="0" w:space="0" w:color="auto"/>
        <w:right w:val="none" w:sz="0" w:space="0" w:color="auto"/>
      </w:divBdr>
    </w:div>
    <w:div w:id="700277096">
      <w:marLeft w:val="480"/>
      <w:marRight w:val="0"/>
      <w:marTop w:val="0"/>
      <w:marBottom w:val="0"/>
      <w:divBdr>
        <w:top w:val="none" w:sz="0" w:space="0" w:color="auto"/>
        <w:left w:val="none" w:sz="0" w:space="0" w:color="auto"/>
        <w:bottom w:val="none" w:sz="0" w:space="0" w:color="auto"/>
        <w:right w:val="none" w:sz="0" w:space="0" w:color="auto"/>
      </w:divBdr>
    </w:div>
    <w:div w:id="700516511">
      <w:marLeft w:val="480"/>
      <w:marRight w:val="0"/>
      <w:marTop w:val="0"/>
      <w:marBottom w:val="0"/>
      <w:divBdr>
        <w:top w:val="none" w:sz="0" w:space="0" w:color="auto"/>
        <w:left w:val="none" w:sz="0" w:space="0" w:color="auto"/>
        <w:bottom w:val="none" w:sz="0" w:space="0" w:color="auto"/>
        <w:right w:val="none" w:sz="0" w:space="0" w:color="auto"/>
      </w:divBdr>
    </w:div>
    <w:div w:id="700589338">
      <w:marLeft w:val="480"/>
      <w:marRight w:val="0"/>
      <w:marTop w:val="0"/>
      <w:marBottom w:val="0"/>
      <w:divBdr>
        <w:top w:val="none" w:sz="0" w:space="0" w:color="auto"/>
        <w:left w:val="none" w:sz="0" w:space="0" w:color="auto"/>
        <w:bottom w:val="none" w:sz="0" w:space="0" w:color="auto"/>
        <w:right w:val="none" w:sz="0" w:space="0" w:color="auto"/>
      </w:divBdr>
    </w:div>
    <w:div w:id="700743549">
      <w:marLeft w:val="480"/>
      <w:marRight w:val="0"/>
      <w:marTop w:val="0"/>
      <w:marBottom w:val="0"/>
      <w:divBdr>
        <w:top w:val="none" w:sz="0" w:space="0" w:color="auto"/>
        <w:left w:val="none" w:sz="0" w:space="0" w:color="auto"/>
        <w:bottom w:val="none" w:sz="0" w:space="0" w:color="auto"/>
        <w:right w:val="none" w:sz="0" w:space="0" w:color="auto"/>
      </w:divBdr>
    </w:div>
    <w:div w:id="701397104">
      <w:marLeft w:val="480"/>
      <w:marRight w:val="0"/>
      <w:marTop w:val="0"/>
      <w:marBottom w:val="0"/>
      <w:divBdr>
        <w:top w:val="none" w:sz="0" w:space="0" w:color="auto"/>
        <w:left w:val="none" w:sz="0" w:space="0" w:color="auto"/>
        <w:bottom w:val="none" w:sz="0" w:space="0" w:color="auto"/>
        <w:right w:val="none" w:sz="0" w:space="0" w:color="auto"/>
      </w:divBdr>
    </w:div>
    <w:div w:id="701707034">
      <w:marLeft w:val="480"/>
      <w:marRight w:val="0"/>
      <w:marTop w:val="0"/>
      <w:marBottom w:val="0"/>
      <w:divBdr>
        <w:top w:val="none" w:sz="0" w:space="0" w:color="auto"/>
        <w:left w:val="none" w:sz="0" w:space="0" w:color="auto"/>
        <w:bottom w:val="none" w:sz="0" w:space="0" w:color="auto"/>
        <w:right w:val="none" w:sz="0" w:space="0" w:color="auto"/>
      </w:divBdr>
    </w:div>
    <w:div w:id="701855858">
      <w:marLeft w:val="480"/>
      <w:marRight w:val="0"/>
      <w:marTop w:val="0"/>
      <w:marBottom w:val="0"/>
      <w:divBdr>
        <w:top w:val="none" w:sz="0" w:space="0" w:color="auto"/>
        <w:left w:val="none" w:sz="0" w:space="0" w:color="auto"/>
        <w:bottom w:val="none" w:sz="0" w:space="0" w:color="auto"/>
        <w:right w:val="none" w:sz="0" w:space="0" w:color="auto"/>
      </w:divBdr>
    </w:div>
    <w:div w:id="702482962">
      <w:marLeft w:val="480"/>
      <w:marRight w:val="0"/>
      <w:marTop w:val="0"/>
      <w:marBottom w:val="0"/>
      <w:divBdr>
        <w:top w:val="none" w:sz="0" w:space="0" w:color="auto"/>
        <w:left w:val="none" w:sz="0" w:space="0" w:color="auto"/>
        <w:bottom w:val="none" w:sz="0" w:space="0" w:color="auto"/>
        <w:right w:val="none" w:sz="0" w:space="0" w:color="auto"/>
      </w:divBdr>
    </w:div>
    <w:div w:id="702823309">
      <w:marLeft w:val="480"/>
      <w:marRight w:val="0"/>
      <w:marTop w:val="0"/>
      <w:marBottom w:val="0"/>
      <w:divBdr>
        <w:top w:val="none" w:sz="0" w:space="0" w:color="auto"/>
        <w:left w:val="none" w:sz="0" w:space="0" w:color="auto"/>
        <w:bottom w:val="none" w:sz="0" w:space="0" w:color="auto"/>
        <w:right w:val="none" w:sz="0" w:space="0" w:color="auto"/>
      </w:divBdr>
    </w:div>
    <w:div w:id="703019179">
      <w:marLeft w:val="480"/>
      <w:marRight w:val="0"/>
      <w:marTop w:val="0"/>
      <w:marBottom w:val="0"/>
      <w:divBdr>
        <w:top w:val="none" w:sz="0" w:space="0" w:color="auto"/>
        <w:left w:val="none" w:sz="0" w:space="0" w:color="auto"/>
        <w:bottom w:val="none" w:sz="0" w:space="0" w:color="auto"/>
        <w:right w:val="none" w:sz="0" w:space="0" w:color="auto"/>
      </w:divBdr>
    </w:div>
    <w:div w:id="703021656">
      <w:marLeft w:val="480"/>
      <w:marRight w:val="0"/>
      <w:marTop w:val="0"/>
      <w:marBottom w:val="0"/>
      <w:divBdr>
        <w:top w:val="none" w:sz="0" w:space="0" w:color="auto"/>
        <w:left w:val="none" w:sz="0" w:space="0" w:color="auto"/>
        <w:bottom w:val="none" w:sz="0" w:space="0" w:color="auto"/>
        <w:right w:val="none" w:sz="0" w:space="0" w:color="auto"/>
      </w:divBdr>
    </w:div>
    <w:div w:id="703100226">
      <w:marLeft w:val="480"/>
      <w:marRight w:val="0"/>
      <w:marTop w:val="0"/>
      <w:marBottom w:val="0"/>
      <w:divBdr>
        <w:top w:val="none" w:sz="0" w:space="0" w:color="auto"/>
        <w:left w:val="none" w:sz="0" w:space="0" w:color="auto"/>
        <w:bottom w:val="none" w:sz="0" w:space="0" w:color="auto"/>
        <w:right w:val="none" w:sz="0" w:space="0" w:color="auto"/>
      </w:divBdr>
    </w:div>
    <w:div w:id="703288825">
      <w:marLeft w:val="480"/>
      <w:marRight w:val="0"/>
      <w:marTop w:val="0"/>
      <w:marBottom w:val="0"/>
      <w:divBdr>
        <w:top w:val="none" w:sz="0" w:space="0" w:color="auto"/>
        <w:left w:val="none" w:sz="0" w:space="0" w:color="auto"/>
        <w:bottom w:val="none" w:sz="0" w:space="0" w:color="auto"/>
        <w:right w:val="none" w:sz="0" w:space="0" w:color="auto"/>
      </w:divBdr>
    </w:div>
    <w:div w:id="703364838">
      <w:marLeft w:val="480"/>
      <w:marRight w:val="0"/>
      <w:marTop w:val="0"/>
      <w:marBottom w:val="0"/>
      <w:divBdr>
        <w:top w:val="none" w:sz="0" w:space="0" w:color="auto"/>
        <w:left w:val="none" w:sz="0" w:space="0" w:color="auto"/>
        <w:bottom w:val="none" w:sz="0" w:space="0" w:color="auto"/>
        <w:right w:val="none" w:sz="0" w:space="0" w:color="auto"/>
      </w:divBdr>
    </w:div>
    <w:div w:id="703747763">
      <w:marLeft w:val="480"/>
      <w:marRight w:val="0"/>
      <w:marTop w:val="0"/>
      <w:marBottom w:val="0"/>
      <w:divBdr>
        <w:top w:val="none" w:sz="0" w:space="0" w:color="auto"/>
        <w:left w:val="none" w:sz="0" w:space="0" w:color="auto"/>
        <w:bottom w:val="none" w:sz="0" w:space="0" w:color="auto"/>
        <w:right w:val="none" w:sz="0" w:space="0" w:color="auto"/>
      </w:divBdr>
    </w:div>
    <w:div w:id="705181414">
      <w:marLeft w:val="480"/>
      <w:marRight w:val="0"/>
      <w:marTop w:val="0"/>
      <w:marBottom w:val="0"/>
      <w:divBdr>
        <w:top w:val="none" w:sz="0" w:space="0" w:color="auto"/>
        <w:left w:val="none" w:sz="0" w:space="0" w:color="auto"/>
        <w:bottom w:val="none" w:sz="0" w:space="0" w:color="auto"/>
        <w:right w:val="none" w:sz="0" w:space="0" w:color="auto"/>
      </w:divBdr>
    </w:div>
    <w:div w:id="705371443">
      <w:marLeft w:val="480"/>
      <w:marRight w:val="0"/>
      <w:marTop w:val="0"/>
      <w:marBottom w:val="0"/>
      <w:divBdr>
        <w:top w:val="none" w:sz="0" w:space="0" w:color="auto"/>
        <w:left w:val="none" w:sz="0" w:space="0" w:color="auto"/>
        <w:bottom w:val="none" w:sz="0" w:space="0" w:color="auto"/>
        <w:right w:val="none" w:sz="0" w:space="0" w:color="auto"/>
      </w:divBdr>
    </w:div>
    <w:div w:id="706416915">
      <w:marLeft w:val="480"/>
      <w:marRight w:val="0"/>
      <w:marTop w:val="0"/>
      <w:marBottom w:val="0"/>
      <w:divBdr>
        <w:top w:val="none" w:sz="0" w:space="0" w:color="auto"/>
        <w:left w:val="none" w:sz="0" w:space="0" w:color="auto"/>
        <w:bottom w:val="none" w:sz="0" w:space="0" w:color="auto"/>
        <w:right w:val="none" w:sz="0" w:space="0" w:color="auto"/>
      </w:divBdr>
    </w:div>
    <w:div w:id="706486927">
      <w:marLeft w:val="480"/>
      <w:marRight w:val="0"/>
      <w:marTop w:val="0"/>
      <w:marBottom w:val="0"/>
      <w:divBdr>
        <w:top w:val="none" w:sz="0" w:space="0" w:color="auto"/>
        <w:left w:val="none" w:sz="0" w:space="0" w:color="auto"/>
        <w:bottom w:val="none" w:sz="0" w:space="0" w:color="auto"/>
        <w:right w:val="none" w:sz="0" w:space="0" w:color="auto"/>
      </w:divBdr>
    </w:div>
    <w:div w:id="706561841">
      <w:marLeft w:val="480"/>
      <w:marRight w:val="0"/>
      <w:marTop w:val="0"/>
      <w:marBottom w:val="0"/>
      <w:divBdr>
        <w:top w:val="none" w:sz="0" w:space="0" w:color="auto"/>
        <w:left w:val="none" w:sz="0" w:space="0" w:color="auto"/>
        <w:bottom w:val="none" w:sz="0" w:space="0" w:color="auto"/>
        <w:right w:val="none" w:sz="0" w:space="0" w:color="auto"/>
      </w:divBdr>
    </w:div>
    <w:div w:id="707069760">
      <w:marLeft w:val="480"/>
      <w:marRight w:val="0"/>
      <w:marTop w:val="0"/>
      <w:marBottom w:val="0"/>
      <w:divBdr>
        <w:top w:val="none" w:sz="0" w:space="0" w:color="auto"/>
        <w:left w:val="none" w:sz="0" w:space="0" w:color="auto"/>
        <w:bottom w:val="none" w:sz="0" w:space="0" w:color="auto"/>
        <w:right w:val="none" w:sz="0" w:space="0" w:color="auto"/>
      </w:divBdr>
    </w:div>
    <w:div w:id="708184053">
      <w:marLeft w:val="480"/>
      <w:marRight w:val="0"/>
      <w:marTop w:val="0"/>
      <w:marBottom w:val="0"/>
      <w:divBdr>
        <w:top w:val="none" w:sz="0" w:space="0" w:color="auto"/>
        <w:left w:val="none" w:sz="0" w:space="0" w:color="auto"/>
        <w:bottom w:val="none" w:sz="0" w:space="0" w:color="auto"/>
        <w:right w:val="none" w:sz="0" w:space="0" w:color="auto"/>
      </w:divBdr>
    </w:div>
    <w:div w:id="708411386">
      <w:marLeft w:val="480"/>
      <w:marRight w:val="0"/>
      <w:marTop w:val="0"/>
      <w:marBottom w:val="0"/>
      <w:divBdr>
        <w:top w:val="none" w:sz="0" w:space="0" w:color="auto"/>
        <w:left w:val="none" w:sz="0" w:space="0" w:color="auto"/>
        <w:bottom w:val="none" w:sz="0" w:space="0" w:color="auto"/>
        <w:right w:val="none" w:sz="0" w:space="0" w:color="auto"/>
      </w:divBdr>
    </w:div>
    <w:div w:id="708724838">
      <w:marLeft w:val="480"/>
      <w:marRight w:val="0"/>
      <w:marTop w:val="0"/>
      <w:marBottom w:val="0"/>
      <w:divBdr>
        <w:top w:val="none" w:sz="0" w:space="0" w:color="auto"/>
        <w:left w:val="none" w:sz="0" w:space="0" w:color="auto"/>
        <w:bottom w:val="none" w:sz="0" w:space="0" w:color="auto"/>
        <w:right w:val="none" w:sz="0" w:space="0" w:color="auto"/>
      </w:divBdr>
    </w:div>
    <w:div w:id="711534719">
      <w:marLeft w:val="480"/>
      <w:marRight w:val="0"/>
      <w:marTop w:val="0"/>
      <w:marBottom w:val="0"/>
      <w:divBdr>
        <w:top w:val="none" w:sz="0" w:space="0" w:color="auto"/>
        <w:left w:val="none" w:sz="0" w:space="0" w:color="auto"/>
        <w:bottom w:val="none" w:sz="0" w:space="0" w:color="auto"/>
        <w:right w:val="none" w:sz="0" w:space="0" w:color="auto"/>
      </w:divBdr>
    </w:div>
    <w:div w:id="711543447">
      <w:marLeft w:val="480"/>
      <w:marRight w:val="0"/>
      <w:marTop w:val="0"/>
      <w:marBottom w:val="0"/>
      <w:divBdr>
        <w:top w:val="none" w:sz="0" w:space="0" w:color="auto"/>
        <w:left w:val="none" w:sz="0" w:space="0" w:color="auto"/>
        <w:bottom w:val="none" w:sz="0" w:space="0" w:color="auto"/>
        <w:right w:val="none" w:sz="0" w:space="0" w:color="auto"/>
      </w:divBdr>
    </w:div>
    <w:div w:id="711728874">
      <w:marLeft w:val="480"/>
      <w:marRight w:val="0"/>
      <w:marTop w:val="0"/>
      <w:marBottom w:val="0"/>
      <w:divBdr>
        <w:top w:val="none" w:sz="0" w:space="0" w:color="auto"/>
        <w:left w:val="none" w:sz="0" w:space="0" w:color="auto"/>
        <w:bottom w:val="none" w:sz="0" w:space="0" w:color="auto"/>
        <w:right w:val="none" w:sz="0" w:space="0" w:color="auto"/>
      </w:divBdr>
    </w:div>
    <w:div w:id="711737059">
      <w:marLeft w:val="480"/>
      <w:marRight w:val="0"/>
      <w:marTop w:val="0"/>
      <w:marBottom w:val="0"/>
      <w:divBdr>
        <w:top w:val="none" w:sz="0" w:space="0" w:color="auto"/>
        <w:left w:val="none" w:sz="0" w:space="0" w:color="auto"/>
        <w:bottom w:val="none" w:sz="0" w:space="0" w:color="auto"/>
        <w:right w:val="none" w:sz="0" w:space="0" w:color="auto"/>
      </w:divBdr>
    </w:div>
    <w:div w:id="711854505">
      <w:marLeft w:val="480"/>
      <w:marRight w:val="0"/>
      <w:marTop w:val="0"/>
      <w:marBottom w:val="0"/>
      <w:divBdr>
        <w:top w:val="none" w:sz="0" w:space="0" w:color="auto"/>
        <w:left w:val="none" w:sz="0" w:space="0" w:color="auto"/>
        <w:bottom w:val="none" w:sz="0" w:space="0" w:color="auto"/>
        <w:right w:val="none" w:sz="0" w:space="0" w:color="auto"/>
      </w:divBdr>
    </w:div>
    <w:div w:id="712313201">
      <w:marLeft w:val="480"/>
      <w:marRight w:val="0"/>
      <w:marTop w:val="0"/>
      <w:marBottom w:val="0"/>
      <w:divBdr>
        <w:top w:val="none" w:sz="0" w:space="0" w:color="auto"/>
        <w:left w:val="none" w:sz="0" w:space="0" w:color="auto"/>
        <w:bottom w:val="none" w:sz="0" w:space="0" w:color="auto"/>
        <w:right w:val="none" w:sz="0" w:space="0" w:color="auto"/>
      </w:divBdr>
    </w:div>
    <w:div w:id="712535659">
      <w:marLeft w:val="480"/>
      <w:marRight w:val="0"/>
      <w:marTop w:val="0"/>
      <w:marBottom w:val="0"/>
      <w:divBdr>
        <w:top w:val="none" w:sz="0" w:space="0" w:color="auto"/>
        <w:left w:val="none" w:sz="0" w:space="0" w:color="auto"/>
        <w:bottom w:val="none" w:sz="0" w:space="0" w:color="auto"/>
        <w:right w:val="none" w:sz="0" w:space="0" w:color="auto"/>
      </w:divBdr>
    </w:div>
    <w:div w:id="712970711">
      <w:marLeft w:val="480"/>
      <w:marRight w:val="0"/>
      <w:marTop w:val="0"/>
      <w:marBottom w:val="0"/>
      <w:divBdr>
        <w:top w:val="none" w:sz="0" w:space="0" w:color="auto"/>
        <w:left w:val="none" w:sz="0" w:space="0" w:color="auto"/>
        <w:bottom w:val="none" w:sz="0" w:space="0" w:color="auto"/>
        <w:right w:val="none" w:sz="0" w:space="0" w:color="auto"/>
      </w:divBdr>
    </w:div>
    <w:div w:id="712970894">
      <w:marLeft w:val="480"/>
      <w:marRight w:val="0"/>
      <w:marTop w:val="0"/>
      <w:marBottom w:val="0"/>
      <w:divBdr>
        <w:top w:val="none" w:sz="0" w:space="0" w:color="auto"/>
        <w:left w:val="none" w:sz="0" w:space="0" w:color="auto"/>
        <w:bottom w:val="none" w:sz="0" w:space="0" w:color="auto"/>
        <w:right w:val="none" w:sz="0" w:space="0" w:color="auto"/>
      </w:divBdr>
    </w:div>
    <w:div w:id="713118427">
      <w:marLeft w:val="480"/>
      <w:marRight w:val="0"/>
      <w:marTop w:val="0"/>
      <w:marBottom w:val="0"/>
      <w:divBdr>
        <w:top w:val="none" w:sz="0" w:space="0" w:color="auto"/>
        <w:left w:val="none" w:sz="0" w:space="0" w:color="auto"/>
        <w:bottom w:val="none" w:sz="0" w:space="0" w:color="auto"/>
        <w:right w:val="none" w:sz="0" w:space="0" w:color="auto"/>
      </w:divBdr>
    </w:div>
    <w:div w:id="713850255">
      <w:marLeft w:val="480"/>
      <w:marRight w:val="0"/>
      <w:marTop w:val="0"/>
      <w:marBottom w:val="0"/>
      <w:divBdr>
        <w:top w:val="none" w:sz="0" w:space="0" w:color="auto"/>
        <w:left w:val="none" w:sz="0" w:space="0" w:color="auto"/>
        <w:bottom w:val="none" w:sz="0" w:space="0" w:color="auto"/>
        <w:right w:val="none" w:sz="0" w:space="0" w:color="auto"/>
      </w:divBdr>
    </w:div>
    <w:div w:id="714038471">
      <w:marLeft w:val="480"/>
      <w:marRight w:val="0"/>
      <w:marTop w:val="0"/>
      <w:marBottom w:val="0"/>
      <w:divBdr>
        <w:top w:val="none" w:sz="0" w:space="0" w:color="auto"/>
        <w:left w:val="none" w:sz="0" w:space="0" w:color="auto"/>
        <w:bottom w:val="none" w:sz="0" w:space="0" w:color="auto"/>
        <w:right w:val="none" w:sz="0" w:space="0" w:color="auto"/>
      </w:divBdr>
    </w:div>
    <w:div w:id="714696488">
      <w:marLeft w:val="480"/>
      <w:marRight w:val="0"/>
      <w:marTop w:val="0"/>
      <w:marBottom w:val="0"/>
      <w:divBdr>
        <w:top w:val="none" w:sz="0" w:space="0" w:color="auto"/>
        <w:left w:val="none" w:sz="0" w:space="0" w:color="auto"/>
        <w:bottom w:val="none" w:sz="0" w:space="0" w:color="auto"/>
        <w:right w:val="none" w:sz="0" w:space="0" w:color="auto"/>
      </w:divBdr>
    </w:div>
    <w:div w:id="716007036">
      <w:marLeft w:val="480"/>
      <w:marRight w:val="0"/>
      <w:marTop w:val="0"/>
      <w:marBottom w:val="0"/>
      <w:divBdr>
        <w:top w:val="none" w:sz="0" w:space="0" w:color="auto"/>
        <w:left w:val="none" w:sz="0" w:space="0" w:color="auto"/>
        <w:bottom w:val="none" w:sz="0" w:space="0" w:color="auto"/>
        <w:right w:val="none" w:sz="0" w:space="0" w:color="auto"/>
      </w:divBdr>
    </w:div>
    <w:div w:id="716859049">
      <w:marLeft w:val="480"/>
      <w:marRight w:val="0"/>
      <w:marTop w:val="0"/>
      <w:marBottom w:val="0"/>
      <w:divBdr>
        <w:top w:val="none" w:sz="0" w:space="0" w:color="auto"/>
        <w:left w:val="none" w:sz="0" w:space="0" w:color="auto"/>
        <w:bottom w:val="none" w:sz="0" w:space="0" w:color="auto"/>
        <w:right w:val="none" w:sz="0" w:space="0" w:color="auto"/>
      </w:divBdr>
    </w:div>
    <w:div w:id="717163317">
      <w:marLeft w:val="480"/>
      <w:marRight w:val="0"/>
      <w:marTop w:val="0"/>
      <w:marBottom w:val="0"/>
      <w:divBdr>
        <w:top w:val="none" w:sz="0" w:space="0" w:color="auto"/>
        <w:left w:val="none" w:sz="0" w:space="0" w:color="auto"/>
        <w:bottom w:val="none" w:sz="0" w:space="0" w:color="auto"/>
        <w:right w:val="none" w:sz="0" w:space="0" w:color="auto"/>
      </w:divBdr>
    </w:div>
    <w:div w:id="717238790">
      <w:marLeft w:val="480"/>
      <w:marRight w:val="0"/>
      <w:marTop w:val="0"/>
      <w:marBottom w:val="0"/>
      <w:divBdr>
        <w:top w:val="none" w:sz="0" w:space="0" w:color="auto"/>
        <w:left w:val="none" w:sz="0" w:space="0" w:color="auto"/>
        <w:bottom w:val="none" w:sz="0" w:space="0" w:color="auto"/>
        <w:right w:val="none" w:sz="0" w:space="0" w:color="auto"/>
      </w:divBdr>
    </w:div>
    <w:div w:id="718432582">
      <w:marLeft w:val="480"/>
      <w:marRight w:val="0"/>
      <w:marTop w:val="0"/>
      <w:marBottom w:val="0"/>
      <w:divBdr>
        <w:top w:val="none" w:sz="0" w:space="0" w:color="auto"/>
        <w:left w:val="none" w:sz="0" w:space="0" w:color="auto"/>
        <w:bottom w:val="none" w:sz="0" w:space="0" w:color="auto"/>
        <w:right w:val="none" w:sz="0" w:space="0" w:color="auto"/>
      </w:divBdr>
    </w:div>
    <w:div w:id="718550735">
      <w:marLeft w:val="480"/>
      <w:marRight w:val="0"/>
      <w:marTop w:val="0"/>
      <w:marBottom w:val="0"/>
      <w:divBdr>
        <w:top w:val="none" w:sz="0" w:space="0" w:color="auto"/>
        <w:left w:val="none" w:sz="0" w:space="0" w:color="auto"/>
        <w:bottom w:val="none" w:sz="0" w:space="0" w:color="auto"/>
        <w:right w:val="none" w:sz="0" w:space="0" w:color="auto"/>
      </w:divBdr>
    </w:div>
    <w:div w:id="718633360">
      <w:marLeft w:val="480"/>
      <w:marRight w:val="0"/>
      <w:marTop w:val="0"/>
      <w:marBottom w:val="0"/>
      <w:divBdr>
        <w:top w:val="none" w:sz="0" w:space="0" w:color="auto"/>
        <w:left w:val="none" w:sz="0" w:space="0" w:color="auto"/>
        <w:bottom w:val="none" w:sz="0" w:space="0" w:color="auto"/>
        <w:right w:val="none" w:sz="0" w:space="0" w:color="auto"/>
      </w:divBdr>
    </w:div>
    <w:div w:id="718669590">
      <w:marLeft w:val="480"/>
      <w:marRight w:val="0"/>
      <w:marTop w:val="0"/>
      <w:marBottom w:val="0"/>
      <w:divBdr>
        <w:top w:val="none" w:sz="0" w:space="0" w:color="auto"/>
        <w:left w:val="none" w:sz="0" w:space="0" w:color="auto"/>
        <w:bottom w:val="none" w:sz="0" w:space="0" w:color="auto"/>
        <w:right w:val="none" w:sz="0" w:space="0" w:color="auto"/>
      </w:divBdr>
    </w:div>
    <w:div w:id="719863096">
      <w:marLeft w:val="480"/>
      <w:marRight w:val="0"/>
      <w:marTop w:val="0"/>
      <w:marBottom w:val="0"/>
      <w:divBdr>
        <w:top w:val="none" w:sz="0" w:space="0" w:color="auto"/>
        <w:left w:val="none" w:sz="0" w:space="0" w:color="auto"/>
        <w:bottom w:val="none" w:sz="0" w:space="0" w:color="auto"/>
        <w:right w:val="none" w:sz="0" w:space="0" w:color="auto"/>
      </w:divBdr>
    </w:div>
    <w:div w:id="720060137">
      <w:marLeft w:val="480"/>
      <w:marRight w:val="0"/>
      <w:marTop w:val="0"/>
      <w:marBottom w:val="0"/>
      <w:divBdr>
        <w:top w:val="none" w:sz="0" w:space="0" w:color="auto"/>
        <w:left w:val="none" w:sz="0" w:space="0" w:color="auto"/>
        <w:bottom w:val="none" w:sz="0" w:space="0" w:color="auto"/>
        <w:right w:val="none" w:sz="0" w:space="0" w:color="auto"/>
      </w:divBdr>
    </w:div>
    <w:div w:id="720599319">
      <w:marLeft w:val="480"/>
      <w:marRight w:val="0"/>
      <w:marTop w:val="0"/>
      <w:marBottom w:val="0"/>
      <w:divBdr>
        <w:top w:val="none" w:sz="0" w:space="0" w:color="auto"/>
        <w:left w:val="none" w:sz="0" w:space="0" w:color="auto"/>
        <w:bottom w:val="none" w:sz="0" w:space="0" w:color="auto"/>
        <w:right w:val="none" w:sz="0" w:space="0" w:color="auto"/>
      </w:divBdr>
    </w:div>
    <w:div w:id="720711395">
      <w:marLeft w:val="480"/>
      <w:marRight w:val="0"/>
      <w:marTop w:val="0"/>
      <w:marBottom w:val="0"/>
      <w:divBdr>
        <w:top w:val="none" w:sz="0" w:space="0" w:color="auto"/>
        <w:left w:val="none" w:sz="0" w:space="0" w:color="auto"/>
        <w:bottom w:val="none" w:sz="0" w:space="0" w:color="auto"/>
        <w:right w:val="none" w:sz="0" w:space="0" w:color="auto"/>
      </w:divBdr>
    </w:div>
    <w:div w:id="721027734">
      <w:marLeft w:val="480"/>
      <w:marRight w:val="0"/>
      <w:marTop w:val="0"/>
      <w:marBottom w:val="0"/>
      <w:divBdr>
        <w:top w:val="none" w:sz="0" w:space="0" w:color="auto"/>
        <w:left w:val="none" w:sz="0" w:space="0" w:color="auto"/>
        <w:bottom w:val="none" w:sz="0" w:space="0" w:color="auto"/>
        <w:right w:val="none" w:sz="0" w:space="0" w:color="auto"/>
      </w:divBdr>
    </w:div>
    <w:div w:id="721251314">
      <w:marLeft w:val="480"/>
      <w:marRight w:val="0"/>
      <w:marTop w:val="0"/>
      <w:marBottom w:val="0"/>
      <w:divBdr>
        <w:top w:val="none" w:sz="0" w:space="0" w:color="auto"/>
        <w:left w:val="none" w:sz="0" w:space="0" w:color="auto"/>
        <w:bottom w:val="none" w:sz="0" w:space="0" w:color="auto"/>
        <w:right w:val="none" w:sz="0" w:space="0" w:color="auto"/>
      </w:divBdr>
    </w:div>
    <w:div w:id="721517070">
      <w:marLeft w:val="480"/>
      <w:marRight w:val="0"/>
      <w:marTop w:val="0"/>
      <w:marBottom w:val="0"/>
      <w:divBdr>
        <w:top w:val="none" w:sz="0" w:space="0" w:color="auto"/>
        <w:left w:val="none" w:sz="0" w:space="0" w:color="auto"/>
        <w:bottom w:val="none" w:sz="0" w:space="0" w:color="auto"/>
        <w:right w:val="none" w:sz="0" w:space="0" w:color="auto"/>
      </w:divBdr>
    </w:div>
    <w:div w:id="721909871">
      <w:marLeft w:val="480"/>
      <w:marRight w:val="0"/>
      <w:marTop w:val="0"/>
      <w:marBottom w:val="0"/>
      <w:divBdr>
        <w:top w:val="none" w:sz="0" w:space="0" w:color="auto"/>
        <w:left w:val="none" w:sz="0" w:space="0" w:color="auto"/>
        <w:bottom w:val="none" w:sz="0" w:space="0" w:color="auto"/>
        <w:right w:val="none" w:sz="0" w:space="0" w:color="auto"/>
      </w:divBdr>
    </w:div>
    <w:div w:id="721946761">
      <w:marLeft w:val="480"/>
      <w:marRight w:val="0"/>
      <w:marTop w:val="0"/>
      <w:marBottom w:val="0"/>
      <w:divBdr>
        <w:top w:val="none" w:sz="0" w:space="0" w:color="auto"/>
        <w:left w:val="none" w:sz="0" w:space="0" w:color="auto"/>
        <w:bottom w:val="none" w:sz="0" w:space="0" w:color="auto"/>
        <w:right w:val="none" w:sz="0" w:space="0" w:color="auto"/>
      </w:divBdr>
    </w:div>
    <w:div w:id="723135779">
      <w:marLeft w:val="480"/>
      <w:marRight w:val="0"/>
      <w:marTop w:val="0"/>
      <w:marBottom w:val="0"/>
      <w:divBdr>
        <w:top w:val="none" w:sz="0" w:space="0" w:color="auto"/>
        <w:left w:val="none" w:sz="0" w:space="0" w:color="auto"/>
        <w:bottom w:val="none" w:sz="0" w:space="0" w:color="auto"/>
        <w:right w:val="none" w:sz="0" w:space="0" w:color="auto"/>
      </w:divBdr>
    </w:div>
    <w:div w:id="725758212">
      <w:marLeft w:val="480"/>
      <w:marRight w:val="0"/>
      <w:marTop w:val="0"/>
      <w:marBottom w:val="0"/>
      <w:divBdr>
        <w:top w:val="none" w:sz="0" w:space="0" w:color="auto"/>
        <w:left w:val="none" w:sz="0" w:space="0" w:color="auto"/>
        <w:bottom w:val="none" w:sz="0" w:space="0" w:color="auto"/>
        <w:right w:val="none" w:sz="0" w:space="0" w:color="auto"/>
      </w:divBdr>
    </w:div>
    <w:div w:id="726730219">
      <w:marLeft w:val="480"/>
      <w:marRight w:val="0"/>
      <w:marTop w:val="0"/>
      <w:marBottom w:val="0"/>
      <w:divBdr>
        <w:top w:val="none" w:sz="0" w:space="0" w:color="auto"/>
        <w:left w:val="none" w:sz="0" w:space="0" w:color="auto"/>
        <w:bottom w:val="none" w:sz="0" w:space="0" w:color="auto"/>
        <w:right w:val="none" w:sz="0" w:space="0" w:color="auto"/>
      </w:divBdr>
    </w:div>
    <w:div w:id="727648097">
      <w:marLeft w:val="480"/>
      <w:marRight w:val="0"/>
      <w:marTop w:val="0"/>
      <w:marBottom w:val="0"/>
      <w:divBdr>
        <w:top w:val="none" w:sz="0" w:space="0" w:color="auto"/>
        <w:left w:val="none" w:sz="0" w:space="0" w:color="auto"/>
        <w:bottom w:val="none" w:sz="0" w:space="0" w:color="auto"/>
        <w:right w:val="none" w:sz="0" w:space="0" w:color="auto"/>
      </w:divBdr>
    </w:div>
    <w:div w:id="727801839">
      <w:marLeft w:val="480"/>
      <w:marRight w:val="0"/>
      <w:marTop w:val="0"/>
      <w:marBottom w:val="0"/>
      <w:divBdr>
        <w:top w:val="none" w:sz="0" w:space="0" w:color="auto"/>
        <w:left w:val="none" w:sz="0" w:space="0" w:color="auto"/>
        <w:bottom w:val="none" w:sz="0" w:space="0" w:color="auto"/>
        <w:right w:val="none" w:sz="0" w:space="0" w:color="auto"/>
      </w:divBdr>
    </w:div>
    <w:div w:id="728262785">
      <w:marLeft w:val="480"/>
      <w:marRight w:val="0"/>
      <w:marTop w:val="0"/>
      <w:marBottom w:val="0"/>
      <w:divBdr>
        <w:top w:val="none" w:sz="0" w:space="0" w:color="auto"/>
        <w:left w:val="none" w:sz="0" w:space="0" w:color="auto"/>
        <w:bottom w:val="none" w:sz="0" w:space="0" w:color="auto"/>
        <w:right w:val="none" w:sz="0" w:space="0" w:color="auto"/>
      </w:divBdr>
    </w:div>
    <w:div w:id="728576096">
      <w:marLeft w:val="480"/>
      <w:marRight w:val="0"/>
      <w:marTop w:val="0"/>
      <w:marBottom w:val="0"/>
      <w:divBdr>
        <w:top w:val="none" w:sz="0" w:space="0" w:color="auto"/>
        <w:left w:val="none" w:sz="0" w:space="0" w:color="auto"/>
        <w:bottom w:val="none" w:sz="0" w:space="0" w:color="auto"/>
        <w:right w:val="none" w:sz="0" w:space="0" w:color="auto"/>
      </w:divBdr>
    </w:div>
    <w:div w:id="728847393">
      <w:marLeft w:val="480"/>
      <w:marRight w:val="0"/>
      <w:marTop w:val="0"/>
      <w:marBottom w:val="0"/>
      <w:divBdr>
        <w:top w:val="none" w:sz="0" w:space="0" w:color="auto"/>
        <w:left w:val="none" w:sz="0" w:space="0" w:color="auto"/>
        <w:bottom w:val="none" w:sz="0" w:space="0" w:color="auto"/>
        <w:right w:val="none" w:sz="0" w:space="0" w:color="auto"/>
      </w:divBdr>
    </w:div>
    <w:div w:id="729501392">
      <w:marLeft w:val="480"/>
      <w:marRight w:val="0"/>
      <w:marTop w:val="0"/>
      <w:marBottom w:val="0"/>
      <w:divBdr>
        <w:top w:val="none" w:sz="0" w:space="0" w:color="auto"/>
        <w:left w:val="none" w:sz="0" w:space="0" w:color="auto"/>
        <w:bottom w:val="none" w:sz="0" w:space="0" w:color="auto"/>
        <w:right w:val="none" w:sz="0" w:space="0" w:color="auto"/>
      </w:divBdr>
    </w:div>
    <w:div w:id="729885123">
      <w:marLeft w:val="480"/>
      <w:marRight w:val="0"/>
      <w:marTop w:val="0"/>
      <w:marBottom w:val="0"/>
      <w:divBdr>
        <w:top w:val="none" w:sz="0" w:space="0" w:color="auto"/>
        <w:left w:val="none" w:sz="0" w:space="0" w:color="auto"/>
        <w:bottom w:val="none" w:sz="0" w:space="0" w:color="auto"/>
        <w:right w:val="none" w:sz="0" w:space="0" w:color="auto"/>
      </w:divBdr>
    </w:div>
    <w:div w:id="730075494">
      <w:marLeft w:val="480"/>
      <w:marRight w:val="0"/>
      <w:marTop w:val="0"/>
      <w:marBottom w:val="0"/>
      <w:divBdr>
        <w:top w:val="none" w:sz="0" w:space="0" w:color="auto"/>
        <w:left w:val="none" w:sz="0" w:space="0" w:color="auto"/>
        <w:bottom w:val="none" w:sz="0" w:space="0" w:color="auto"/>
        <w:right w:val="none" w:sz="0" w:space="0" w:color="auto"/>
      </w:divBdr>
    </w:div>
    <w:div w:id="730226762">
      <w:marLeft w:val="480"/>
      <w:marRight w:val="0"/>
      <w:marTop w:val="0"/>
      <w:marBottom w:val="0"/>
      <w:divBdr>
        <w:top w:val="none" w:sz="0" w:space="0" w:color="auto"/>
        <w:left w:val="none" w:sz="0" w:space="0" w:color="auto"/>
        <w:bottom w:val="none" w:sz="0" w:space="0" w:color="auto"/>
        <w:right w:val="none" w:sz="0" w:space="0" w:color="auto"/>
      </w:divBdr>
    </w:div>
    <w:div w:id="730343676">
      <w:marLeft w:val="480"/>
      <w:marRight w:val="0"/>
      <w:marTop w:val="0"/>
      <w:marBottom w:val="0"/>
      <w:divBdr>
        <w:top w:val="none" w:sz="0" w:space="0" w:color="auto"/>
        <w:left w:val="none" w:sz="0" w:space="0" w:color="auto"/>
        <w:bottom w:val="none" w:sz="0" w:space="0" w:color="auto"/>
        <w:right w:val="none" w:sz="0" w:space="0" w:color="auto"/>
      </w:divBdr>
    </w:div>
    <w:div w:id="731587090">
      <w:marLeft w:val="480"/>
      <w:marRight w:val="0"/>
      <w:marTop w:val="0"/>
      <w:marBottom w:val="0"/>
      <w:divBdr>
        <w:top w:val="none" w:sz="0" w:space="0" w:color="auto"/>
        <w:left w:val="none" w:sz="0" w:space="0" w:color="auto"/>
        <w:bottom w:val="none" w:sz="0" w:space="0" w:color="auto"/>
        <w:right w:val="none" w:sz="0" w:space="0" w:color="auto"/>
      </w:divBdr>
    </w:div>
    <w:div w:id="731847822">
      <w:marLeft w:val="480"/>
      <w:marRight w:val="0"/>
      <w:marTop w:val="0"/>
      <w:marBottom w:val="0"/>
      <w:divBdr>
        <w:top w:val="none" w:sz="0" w:space="0" w:color="auto"/>
        <w:left w:val="none" w:sz="0" w:space="0" w:color="auto"/>
        <w:bottom w:val="none" w:sz="0" w:space="0" w:color="auto"/>
        <w:right w:val="none" w:sz="0" w:space="0" w:color="auto"/>
      </w:divBdr>
    </w:div>
    <w:div w:id="733507461">
      <w:marLeft w:val="480"/>
      <w:marRight w:val="0"/>
      <w:marTop w:val="0"/>
      <w:marBottom w:val="0"/>
      <w:divBdr>
        <w:top w:val="none" w:sz="0" w:space="0" w:color="auto"/>
        <w:left w:val="none" w:sz="0" w:space="0" w:color="auto"/>
        <w:bottom w:val="none" w:sz="0" w:space="0" w:color="auto"/>
        <w:right w:val="none" w:sz="0" w:space="0" w:color="auto"/>
      </w:divBdr>
    </w:div>
    <w:div w:id="733627520">
      <w:marLeft w:val="480"/>
      <w:marRight w:val="0"/>
      <w:marTop w:val="0"/>
      <w:marBottom w:val="0"/>
      <w:divBdr>
        <w:top w:val="none" w:sz="0" w:space="0" w:color="auto"/>
        <w:left w:val="none" w:sz="0" w:space="0" w:color="auto"/>
        <w:bottom w:val="none" w:sz="0" w:space="0" w:color="auto"/>
        <w:right w:val="none" w:sz="0" w:space="0" w:color="auto"/>
      </w:divBdr>
    </w:div>
    <w:div w:id="733697099">
      <w:marLeft w:val="480"/>
      <w:marRight w:val="0"/>
      <w:marTop w:val="0"/>
      <w:marBottom w:val="0"/>
      <w:divBdr>
        <w:top w:val="none" w:sz="0" w:space="0" w:color="auto"/>
        <w:left w:val="none" w:sz="0" w:space="0" w:color="auto"/>
        <w:bottom w:val="none" w:sz="0" w:space="0" w:color="auto"/>
        <w:right w:val="none" w:sz="0" w:space="0" w:color="auto"/>
      </w:divBdr>
    </w:div>
    <w:div w:id="734473827">
      <w:marLeft w:val="480"/>
      <w:marRight w:val="0"/>
      <w:marTop w:val="0"/>
      <w:marBottom w:val="0"/>
      <w:divBdr>
        <w:top w:val="none" w:sz="0" w:space="0" w:color="auto"/>
        <w:left w:val="none" w:sz="0" w:space="0" w:color="auto"/>
        <w:bottom w:val="none" w:sz="0" w:space="0" w:color="auto"/>
        <w:right w:val="none" w:sz="0" w:space="0" w:color="auto"/>
      </w:divBdr>
    </w:div>
    <w:div w:id="734930660">
      <w:marLeft w:val="480"/>
      <w:marRight w:val="0"/>
      <w:marTop w:val="0"/>
      <w:marBottom w:val="0"/>
      <w:divBdr>
        <w:top w:val="none" w:sz="0" w:space="0" w:color="auto"/>
        <w:left w:val="none" w:sz="0" w:space="0" w:color="auto"/>
        <w:bottom w:val="none" w:sz="0" w:space="0" w:color="auto"/>
        <w:right w:val="none" w:sz="0" w:space="0" w:color="auto"/>
      </w:divBdr>
    </w:div>
    <w:div w:id="735203364">
      <w:marLeft w:val="480"/>
      <w:marRight w:val="0"/>
      <w:marTop w:val="0"/>
      <w:marBottom w:val="0"/>
      <w:divBdr>
        <w:top w:val="none" w:sz="0" w:space="0" w:color="auto"/>
        <w:left w:val="none" w:sz="0" w:space="0" w:color="auto"/>
        <w:bottom w:val="none" w:sz="0" w:space="0" w:color="auto"/>
        <w:right w:val="none" w:sz="0" w:space="0" w:color="auto"/>
      </w:divBdr>
    </w:div>
    <w:div w:id="735512677">
      <w:marLeft w:val="480"/>
      <w:marRight w:val="0"/>
      <w:marTop w:val="0"/>
      <w:marBottom w:val="0"/>
      <w:divBdr>
        <w:top w:val="none" w:sz="0" w:space="0" w:color="auto"/>
        <w:left w:val="none" w:sz="0" w:space="0" w:color="auto"/>
        <w:bottom w:val="none" w:sz="0" w:space="0" w:color="auto"/>
        <w:right w:val="none" w:sz="0" w:space="0" w:color="auto"/>
      </w:divBdr>
    </w:div>
    <w:div w:id="735711041">
      <w:marLeft w:val="480"/>
      <w:marRight w:val="0"/>
      <w:marTop w:val="0"/>
      <w:marBottom w:val="0"/>
      <w:divBdr>
        <w:top w:val="none" w:sz="0" w:space="0" w:color="auto"/>
        <w:left w:val="none" w:sz="0" w:space="0" w:color="auto"/>
        <w:bottom w:val="none" w:sz="0" w:space="0" w:color="auto"/>
        <w:right w:val="none" w:sz="0" w:space="0" w:color="auto"/>
      </w:divBdr>
    </w:div>
    <w:div w:id="736368558">
      <w:marLeft w:val="480"/>
      <w:marRight w:val="0"/>
      <w:marTop w:val="0"/>
      <w:marBottom w:val="0"/>
      <w:divBdr>
        <w:top w:val="none" w:sz="0" w:space="0" w:color="auto"/>
        <w:left w:val="none" w:sz="0" w:space="0" w:color="auto"/>
        <w:bottom w:val="none" w:sz="0" w:space="0" w:color="auto"/>
        <w:right w:val="none" w:sz="0" w:space="0" w:color="auto"/>
      </w:divBdr>
    </w:div>
    <w:div w:id="736512411">
      <w:marLeft w:val="480"/>
      <w:marRight w:val="0"/>
      <w:marTop w:val="0"/>
      <w:marBottom w:val="0"/>
      <w:divBdr>
        <w:top w:val="none" w:sz="0" w:space="0" w:color="auto"/>
        <w:left w:val="none" w:sz="0" w:space="0" w:color="auto"/>
        <w:bottom w:val="none" w:sz="0" w:space="0" w:color="auto"/>
        <w:right w:val="none" w:sz="0" w:space="0" w:color="auto"/>
      </w:divBdr>
    </w:div>
    <w:div w:id="736588877">
      <w:marLeft w:val="480"/>
      <w:marRight w:val="0"/>
      <w:marTop w:val="0"/>
      <w:marBottom w:val="0"/>
      <w:divBdr>
        <w:top w:val="none" w:sz="0" w:space="0" w:color="auto"/>
        <w:left w:val="none" w:sz="0" w:space="0" w:color="auto"/>
        <w:bottom w:val="none" w:sz="0" w:space="0" w:color="auto"/>
        <w:right w:val="none" w:sz="0" w:space="0" w:color="auto"/>
      </w:divBdr>
    </w:div>
    <w:div w:id="736708265">
      <w:marLeft w:val="480"/>
      <w:marRight w:val="0"/>
      <w:marTop w:val="0"/>
      <w:marBottom w:val="0"/>
      <w:divBdr>
        <w:top w:val="none" w:sz="0" w:space="0" w:color="auto"/>
        <w:left w:val="none" w:sz="0" w:space="0" w:color="auto"/>
        <w:bottom w:val="none" w:sz="0" w:space="0" w:color="auto"/>
        <w:right w:val="none" w:sz="0" w:space="0" w:color="auto"/>
      </w:divBdr>
    </w:div>
    <w:div w:id="737286530">
      <w:marLeft w:val="480"/>
      <w:marRight w:val="0"/>
      <w:marTop w:val="0"/>
      <w:marBottom w:val="0"/>
      <w:divBdr>
        <w:top w:val="none" w:sz="0" w:space="0" w:color="auto"/>
        <w:left w:val="none" w:sz="0" w:space="0" w:color="auto"/>
        <w:bottom w:val="none" w:sz="0" w:space="0" w:color="auto"/>
        <w:right w:val="none" w:sz="0" w:space="0" w:color="auto"/>
      </w:divBdr>
    </w:div>
    <w:div w:id="737942677">
      <w:marLeft w:val="480"/>
      <w:marRight w:val="0"/>
      <w:marTop w:val="0"/>
      <w:marBottom w:val="0"/>
      <w:divBdr>
        <w:top w:val="none" w:sz="0" w:space="0" w:color="auto"/>
        <w:left w:val="none" w:sz="0" w:space="0" w:color="auto"/>
        <w:bottom w:val="none" w:sz="0" w:space="0" w:color="auto"/>
        <w:right w:val="none" w:sz="0" w:space="0" w:color="auto"/>
      </w:divBdr>
    </w:div>
    <w:div w:id="737943256">
      <w:marLeft w:val="480"/>
      <w:marRight w:val="0"/>
      <w:marTop w:val="0"/>
      <w:marBottom w:val="0"/>
      <w:divBdr>
        <w:top w:val="none" w:sz="0" w:space="0" w:color="auto"/>
        <w:left w:val="none" w:sz="0" w:space="0" w:color="auto"/>
        <w:bottom w:val="none" w:sz="0" w:space="0" w:color="auto"/>
        <w:right w:val="none" w:sz="0" w:space="0" w:color="auto"/>
      </w:divBdr>
    </w:div>
    <w:div w:id="738137399">
      <w:marLeft w:val="480"/>
      <w:marRight w:val="0"/>
      <w:marTop w:val="0"/>
      <w:marBottom w:val="0"/>
      <w:divBdr>
        <w:top w:val="none" w:sz="0" w:space="0" w:color="auto"/>
        <w:left w:val="none" w:sz="0" w:space="0" w:color="auto"/>
        <w:bottom w:val="none" w:sz="0" w:space="0" w:color="auto"/>
        <w:right w:val="none" w:sz="0" w:space="0" w:color="auto"/>
      </w:divBdr>
    </w:div>
    <w:div w:id="739444479">
      <w:marLeft w:val="480"/>
      <w:marRight w:val="0"/>
      <w:marTop w:val="0"/>
      <w:marBottom w:val="0"/>
      <w:divBdr>
        <w:top w:val="none" w:sz="0" w:space="0" w:color="auto"/>
        <w:left w:val="none" w:sz="0" w:space="0" w:color="auto"/>
        <w:bottom w:val="none" w:sz="0" w:space="0" w:color="auto"/>
        <w:right w:val="none" w:sz="0" w:space="0" w:color="auto"/>
      </w:divBdr>
    </w:div>
    <w:div w:id="739912190">
      <w:marLeft w:val="480"/>
      <w:marRight w:val="0"/>
      <w:marTop w:val="0"/>
      <w:marBottom w:val="0"/>
      <w:divBdr>
        <w:top w:val="none" w:sz="0" w:space="0" w:color="auto"/>
        <w:left w:val="none" w:sz="0" w:space="0" w:color="auto"/>
        <w:bottom w:val="none" w:sz="0" w:space="0" w:color="auto"/>
        <w:right w:val="none" w:sz="0" w:space="0" w:color="auto"/>
      </w:divBdr>
    </w:div>
    <w:div w:id="741172848">
      <w:marLeft w:val="480"/>
      <w:marRight w:val="0"/>
      <w:marTop w:val="0"/>
      <w:marBottom w:val="0"/>
      <w:divBdr>
        <w:top w:val="none" w:sz="0" w:space="0" w:color="auto"/>
        <w:left w:val="none" w:sz="0" w:space="0" w:color="auto"/>
        <w:bottom w:val="none" w:sz="0" w:space="0" w:color="auto"/>
        <w:right w:val="none" w:sz="0" w:space="0" w:color="auto"/>
      </w:divBdr>
    </w:div>
    <w:div w:id="741217122">
      <w:marLeft w:val="480"/>
      <w:marRight w:val="0"/>
      <w:marTop w:val="0"/>
      <w:marBottom w:val="0"/>
      <w:divBdr>
        <w:top w:val="none" w:sz="0" w:space="0" w:color="auto"/>
        <w:left w:val="none" w:sz="0" w:space="0" w:color="auto"/>
        <w:bottom w:val="none" w:sz="0" w:space="0" w:color="auto"/>
        <w:right w:val="none" w:sz="0" w:space="0" w:color="auto"/>
      </w:divBdr>
    </w:div>
    <w:div w:id="741831378">
      <w:marLeft w:val="480"/>
      <w:marRight w:val="0"/>
      <w:marTop w:val="0"/>
      <w:marBottom w:val="0"/>
      <w:divBdr>
        <w:top w:val="none" w:sz="0" w:space="0" w:color="auto"/>
        <w:left w:val="none" w:sz="0" w:space="0" w:color="auto"/>
        <w:bottom w:val="none" w:sz="0" w:space="0" w:color="auto"/>
        <w:right w:val="none" w:sz="0" w:space="0" w:color="auto"/>
      </w:divBdr>
    </w:div>
    <w:div w:id="742606845">
      <w:marLeft w:val="480"/>
      <w:marRight w:val="0"/>
      <w:marTop w:val="0"/>
      <w:marBottom w:val="0"/>
      <w:divBdr>
        <w:top w:val="none" w:sz="0" w:space="0" w:color="auto"/>
        <w:left w:val="none" w:sz="0" w:space="0" w:color="auto"/>
        <w:bottom w:val="none" w:sz="0" w:space="0" w:color="auto"/>
        <w:right w:val="none" w:sz="0" w:space="0" w:color="auto"/>
      </w:divBdr>
    </w:div>
    <w:div w:id="742720970">
      <w:marLeft w:val="480"/>
      <w:marRight w:val="0"/>
      <w:marTop w:val="0"/>
      <w:marBottom w:val="0"/>
      <w:divBdr>
        <w:top w:val="none" w:sz="0" w:space="0" w:color="auto"/>
        <w:left w:val="none" w:sz="0" w:space="0" w:color="auto"/>
        <w:bottom w:val="none" w:sz="0" w:space="0" w:color="auto"/>
        <w:right w:val="none" w:sz="0" w:space="0" w:color="auto"/>
      </w:divBdr>
    </w:div>
    <w:div w:id="743524628">
      <w:marLeft w:val="480"/>
      <w:marRight w:val="0"/>
      <w:marTop w:val="0"/>
      <w:marBottom w:val="0"/>
      <w:divBdr>
        <w:top w:val="none" w:sz="0" w:space="0" w:color="auto"/>
        <w:left w:val="none" w:sz="0" w:space="0" w:color="auto"/>
        <w:bottom w:val="none" w:sz="0" w:space="0" w:color="auto"/>
        <w:right w:val="none" w:sz="0" w:space="0" w:color="auto"/>
      </w:divBdr>
    </w:div>
    <w:div w:id="744761293">
      <w:marLeft w:val="480"/>
      <w:marRight w:val="0"/>
      <w:marTop w:val="0"/>
      <w:marBottom w:val="0"/>
      <w:divBdr>
        <w:top w:val="none" w:sz="0" w:space="0" w:color="auto"/>
        <w:left w:val="none" w:sz="0" w:space="0" w:color="auto"/>
        <w:bottom w:val="none" w:sz="0" w:space="0" w:color="auto"/>
        <w:right w:val="none" w:sz="0" w:space="0" w:color="auto"/>
      </w:divBdr>
    </w:div>
    <w:div w:id="744952862">
      <w:marLeft w:val="480"/>
      <w:marRight w:val="0"/>
      <w:marTop w:val="0"/>
      <w:marBottom w:val="0"/>
      <w:divBdr>
        <w:top w:val="none" w:sz="0" w:space="0" w:color="auto"/>
        <w:left w:val="none" w:sz="0" w:space="0" w:color="auto"/>
        <w:bottom w:val="none" w:sz="0" w:space="0" w:color="auto"/>
        <w:right w:val="none" w:sz="0" w:space="0" w:color="auto"/>
      </w:divBdr>
    </w:div>
    <w:div w:id="745037394">
      <w:marLeft w:val="480"/>
      <w:marRight w:val="0"/>
      <w:marTop w:val="0"/>
      <w:marBottom w:val="0"/>
      <w:divBdr>
        <w:top w:val="none" w:sz="0" w:space="0" w:color="auto"/>
        <w:left w:val="none" w:sz="0" w:space="0" w:color="auto"/>
        <w:bottom w:val="none" w:sz="0" w:space="0" w:color="auto"/>
        <w:right w:val="none" w:sz="0" w:space="0" w:color="auto"/>
      </w:divBdr>
    </w:div>
    <w:div w:id="746729711">
      <w:marLeft w:val="480"/>
      <w:marRight w:val="0"/>
      <w:marTop w:val="0"/>
      <w:marBottom w:val="0"/>
      <w:divBdr>
        <w:top w:val="none" w:sz="0" w:space="0" w:color="auto"/>
        <w:left w:val="none" w:sz="0" w:space="0" w:color="auto"/>
        <w:bottom w:val="none" w:sz="0" w:space="0" w:color="auto"/>
        <w:right w:val="none" w:sz="0" w:space="0" w:color="auto"/>
      </w:divBdr>
    </w:div>
    <w:div w:id="747069387">
      <w:marLeft w:val="480"/>
      <w:marRight w:val="0"/>
      <w:marTop w:val="0"/>
      <w:marBottom w:val="0"/>
      <w:divBdr>
        <w:top w:val="none" w:sz="0" w:space="0" w:color="auto"/>
        <w:left w:val="none" w:sz="0" w:space="0" w:color="auto"/>
        <w:bottom w:val="none" w:sz="0" w:space="0" w:color="auto"/>
        <w:right w:val="none" w:sz="0" w:space="0" w:color="auto"/>
      </w:divBdr>
    </w:div>
    <w:div w:id="747385660">
      <w:marLeft w:val="480"/>
      <w:marRight w:val="0"/>
      <w:marTop w:val="0"/>
      <w:marBottom w:val="0"/>
      <w:divBdr>
        <w:top w:val="none" w:sz="0" w:space="0" w:color="auto"/>
        <w:left w:val="none" w:sz="0" w:space="0" w:color="auto"/>
        <w:bottom w:val="none" w:sz="0" w:space="0" w:color="auto"/>
        <w:right w:val="none" w:sz="0" w:space="0" w:color="auto"/>
      </w:divBdr>
    </w:div>
    <w:div w:id="748497975">
      <w:marLeft w:val="480"/>
      <w:marRight w:val="0"/>
      <w:marTop w:val="0"/>
      <w:marBottom w:val="0"/>
      <w:divBdr>
        <w:top w:val="none" w:sz="0" w:space="0" w:color="auto"/>
        <w:left w:val="none" w:sz="0" w:space="0" w:color="auto"/>
        <w:bottom w:val="none" w:sz="0" w:space="0" w:color="auto"/>
        <w:right w:val="none" w:sz="0" w:space="0" w:color="auto"/>
      </w:divBdr>
    </w:div>
    <w:div w:id="750346833">
      <w:marLeft w:val="480"/>
      <w:marRight w:val="0"/>
      <w:marTop w:val="0"/>
      <w:marBottom w:val="0"/>
      <w:divBdr>
        <w:top w:val="none" w:sz="0" w:space="0" w:color="auto"/>
        <w:left w:val="none" w:sz="0" w:space="0" w:color="auto"/>
        <w:bottom w:val="none" w:sz="0" w:space="0" w:color="auto"/>
        <w:right w:val="none" w:sz="0" w:space="0" w:color="auto"/>
      </w:divBdr>
    </w:div>
    <w:div w:id="751006294">
      <w:marLeft w:val="480"/>
      <w:marRight w:val="0"/>
      <w:marTop w:val="0"/>
      <w:marBottom w:val="0"/>
      <w:divBdr>
        <w:top w:val="none" w:sz="0" w:space="0" w:color="auto"/>
        <w:left w:val="none" w:sz="0" w:space="0" w:color="auto"/>
        <w:bottom w:val="none" w:sz="0" w:space="0" w:color="auto"/>
        <w:right w:val="none" w:sz="0" w:space="0" w:color="auto"/>
      </w:divBdr>
    </w:div>
    <w:div w:id="752507350">
      <w:marLeft w:val="480"/>
      <w:marRight w:val="0"/>
      <w:marTop w:val="0"/>
      <w:marBottom w:val="0"/>
      <w:divBdr>
        <w:top w:val="none" w:sz="0" w:space="0" w:color="auto"/>
        <w:left w:val="none" w:sz="0" w:space="0" w:color="auto"/>
        <w:bottom w:val="none" w:sz="0" w:space="0" w:color="auto"/>
        <w:right w:val="none" w:sz="0" w:space="0" w:color="auto"/>
      </w:divBdr>
    </w:div>
    <w:div w:id="752556729">
      <w:marLeft w:val="480"/>
      <w:marRight w:val="0"/>
      <w:marTop w:val="0"/>
      <w:marBottom w:val="0"/>
      <w:divBdr>
        <w:top w:val="none" w:sz="0" w:space="0" w:color="auto"/>
        <w:left w:val="none" w:sz="0" w:space="0" w:color="auto"/>
        <w:bottom w:val="none" w:sz="0" w:space="0" w:color="auto"/>
        <w:right w:val="none" w:sz="0" w:space="0" w:color="auto"/>
      </w:divBdr>
    </w:div>
    <w:div w:id="753086931">
      <w:marLeft w:val="480"/>
      <w:marRight w:val="0"/>
      <w:marTop w:val="0"/>
      <w:marBottom w:val="0"/>
      <w:divBdr>
        <w:top w:val="none" w:sz="0" w:space="0" w:color="auto"/>
        <w:left w:val="none" w:sz="0" w:space="0" w:color="auto"/>
        <w:bottom w:val="none" w:sz="0" w:space="0" w:color="auto"/>
        <w:right w:val="none" w:sz="0" w:space="0" w:color="auto"/>
      </w:divBdr>
    </w:div>
    <w:div w:id="754209017">
      <w:marLeft w:val="480"/>
      <w:marRight w:val="0"/>
      <w:marTop w:val="0"/>
      <w:marBottom w:val="0"/>
      <w:divBdr>
        <w:top w:val="none" w:sz="0" w:space="0" w:color="auto"/>
        <w:left w:val="none" w:sz="0" w:space="0" w:color="auto"/>
        <w:bottom w:val="none" w:sz="0" w:space="0" w:color="auto"/>
        <w:right w:val="none" w:sz="0" w:space="0" w:color="auto"/>
      </w:divBdr>
    </w:div>
    <w:div w:id="754863328">
      <w:marLeft w:val="480"/>
      <w:marRight w:val="0"/>
      <w:marTop w:val="0"/>
      <w:marBottom w:val="0"/>
      <w:divBdr>
        <w:top w:val="none" w:sz="0" w:space="0" w:color="auto"/>
        <w:left w:val="none" w:sz="0" w:space="0" w:color="auto"/>
        <w:bottom w:val="none" w:sz="0" w:space="0" w:color="auto"/>
        <w:right w:val="none" w:sz="0" w:space="0" w:color="auto"/>
      </w:divBdr>
    </w:div>
    <w:div w:id="755370736">
      <w:marLeft w:val="480"/>
      <w:marRight w:val="0"/>
      <w:marTop w:val="0"/>
      <w:marBottom w:val="0"/>
      <w:divBdr>
        <w:top w:val="none" w:sz="0" w:space="0" w:color="auto"/>
        <w:left w:val="none" w:sz="0" w:space="0" w:color="auto"/>
        <w:bottom w:val="none" w:sz="0" w:space="0" w:color="auto"/>
        <w:right w:val="none" w:sz="0" w:space="0" w:color="auto"/>
      </w:divBdr>
    </w:div>
    <w:div w:id="756707294">
      <w:marLeft w:val="480"/>
      <w:marRight w:val="0"/>
      <w:marTop w:val="0"/>
      <w:marBottom w:val="0"/>
      <w:divBdr>
        <w:top w:val="none" w:sz="0" w:space="0" w:color="auto"/>
        <w:left w:val="none" w:sz="0" w:space="0" w:color="auto"/>
        <w:bottom w:val="none" w:sz="0" w:space="0" w:color="auto"/>
        <w:right w:val="none" w:sz="0" w:space="0" w:color="auto"/>
      </w:divBdr>
    </w:div>
    <w:div w:id="757212058">
      <w:marLeft w:val="480"/>
      <w:marRight w:val="0"/>
      <w:marTop w:val="0"/>
      <w:marBottom w:val="0"/>
      <w:divBdr>
        <w:top w:val="none" w:sz="0" w:space="0" w:color="auto"/>
        <w:left w:val="none" w:sz="0" w:space="0" w:color="auto"/>
        <w:bottom w:val="none" w:sz="0" w:space="0" w:color="auto"/>
        <w:right w:val="none" w:sz="0" w:space="0" w:color="auto"/>
      </w:divBdr>
    </w:div>
    <w:div w:id="758909926">
      <w:marLeft w:val="480"/>
      <w:marRight w:val="0"/>
      <w:marTop w:val="0"/>
      <w:marBottom w:val="0"/>
      <w:divBdr>
        <w:top w:val="none" w:sz="0" w:space="0" w:color="auto"/>
        <w:left w:val="none" w:sz="0" w:space="0" w:color="auto"/>
        <w:bottom w:val="none" w:sz="0" w:space="0" w:color="auto"/>
        <w:right w:val="none" w:sz="0" w:space="0" w:color="auto"/>
      </w:divBdr>
    </w:div>
    <w:div w:id="759986315">
      <w:marLeft w:val="480"/>
      <w:marRight w:val="0"/>
      <w:marTop w:val="0"/>
      <w:marBottom w:val="0"/>
      <w:divBdr>
        <w:top w:val="none" w:sz="0" w:space="0" w:color="auto"/>
        <w:left w:val="none" w:sz="0" w:space="0" w:color="auto"/>
        <w:bottom w:val="none" w:sz="0" w:space="0" w:color="auto"/>
        <w:right w:val="none" w:sz="0" w:space="0" w:color="auto"/>
      </w:divBdr>
    </w:div>
    <w:div w:id="761028344">
      <w:marLeft w:val="480"/>
      <w:marRight w:val="0"/>
      <w:marTop w:val="0"/>
      <w:marBottom w:val="0"/>
      <w:divBdr>
        <w:top w:val="none" w:sz="0" w:space="0" w:color="auto"/>
        <w:left w:val="none" w:sz="0" w:space="0" w:color="auto"/>
        <w:bottom w:val="none" w:sz="0" w:space="0" w:color="auto"/>
        <w:right w:val="none" w:sz="0" w:space="0" w:color="auto"/>
      </w:divBdr>
    </w:div>
    <w:div w:id="761801705">
      <w:marLeft w:val="480"/>
      <w:marRight w:val="0"/>
      <w:marTop w:val="0"/>
      <w:marBottom w:val="0"/>
      <w:divBdr>
        <w:top w:val="none" w:sz="0" w:space="0" w:color="auto"/>
        <w:left w:val="none" w:sz="0" w:space="0" w:color="auto"/>
        <w:bottom w:val="none" w:sz="0" w:space="0" w:color="auto"/>
        <w:right w:val="none" w:sz="0" w:space="0" w:color="auto"/>
      </w:divBdr>
    </w:div>
    <w:div w:id="761877888">
      <w:marLeft w:val="480"/>
      <w:marRight w:val="0"/>
      <w:marTop w:val="0"/>
      <w:marBottom w:val="0"/>
      <w:divBdr>
        <w:top w:val="none" w:sz="0" w:space="0" w:color="auto"/>
        <w:left w:val="none" w:sz="0" w:space="0" w:color="auto"/>
        <w:bottom w:val="none" w:sz="0" w:space="0" w:color="auto"/>
        <w:right w:val="none" w:sz="0" w:space="0" w:color="auto"/>
      </w:divBdr>
    </w:div>
    <w:div w:id="762072784">
      <w:marLeft w:val="480"/>
      <w:marRight w:val="0"/>
      <w:marTop w:val="0"/>
      <w:marBottom w:val="0"/>
      <w:divBdr>
        <w:top w:val="none" w:sz="0" w:space="0" w:color="auto"/>
        <w:left w:val="none" w:sz="0" w:space="0" w:color="auto"/>
        <w:bottom w:val="none" w:sz="0" w:space="0" w:color="auto"/>
        <w:right w:val="none" w:sz="0" w:space="0" w:color="auto"/>
      </w:divBdr>
    </w:div>
    <w:div w:id="763301195">
      <w:marLeft w:val="480"/>
      <w:marRight w:val="0"/>
      <w:marTop w:val="0"/>
      <w:marBottom w:val="0"/>
      <w:divBdr>
        <w:top w:val="none" w:sz="0" w:space="0" w:color="auto"/>
        <w:left w:val="none" w:sz="0" w:space="0" w:color="auto"/>
        <w:bottom w:val="none" w:sz="0" w:space="0" w:color="auto"/>
        <w:right w:val="none" w:sz="0" w:space="0" w:color="auto"/>
      </w:divBdr>
    </w:div>
    <w:div w:id="764032171">
      <w:marLeft w:val="480"/>
      <w:marRight w:val="0"/>
      <w:marTop w:val="0"/>
      <w:marBottom w:val="0"/>
      <w:divBdr>
        <w:top w:val="none" w:sz="0" w:space="0" w:color="auto"/>
        <w:left w:val="none" w:sz="0" w:space="0" w:color="auto"/>
        <w:bottom w:val="none" w:sz="0" w:space="0" w:color="auto"/>
        <w:right w:val="none" w:sz="0" w:space="0" w:color="auto"/>
      </w:divBdr>
    </w:div>
    <w:div w:id="764500278">
      <w:marLeft w:val="480"/>
      <w:marRight w:val="0"/>
      <w:marTop w:val="0"/>
      <w:marBottom w:val="0"/>
      <w:divBdr>
        <w:top w:val="none" w:sz="0" w:space="0" w:color="auto"/>
        <w:left w:val="none" w:sz="0" w:space="0" w:color="auto"/>
        <w:bottom w:val="none" w:sz="0" w:space="0" w:color="auto"/>
        <w:right w:val="none" w:sz="0" w:space="0" w:color="auto"/>
      </w:divBdr>
    </w:div>
    <w:div w:id="766462745">
      <w:marLeft w:val="480"/>
      <w:marRight w:val="0"/>
      <w:marTop w:val="0"/>
      <w:marBottom w:val="0"/>
      <w:divBdr>
        <w:top w:val="none" w:sz="0" w:space="0" w:color="auto"/>
        <w:left w:val="none" w:sz="0" w:space="0" w:color="auto"/>
        <w:bottom w:val="none" w:sz="0" w:space="0" w:color="auto"/>
        <w:right w:val="none" w:sz="0" w:space="0" w:color="auto"/>
      </w:divBdr>
    </w:div>
    <w:div w:id="766736098">
      <w:marLeft w:val="480"/>
      <w:marRight w:val="0"/>
      <w:marTop w:val="0"/>
      <w:marBottom w:val="0"/>
      <w:divBdr>
        <w:top w:val="none" w:sz="0" w:space="0" w:color="auto"/>
        <w:left w:val="none" w:sz="0" w:space="0" w:color="auto"/>
        <w:bottom w:val="none" w:sz="0" w:space="0" w:color="auto"/>
        <w:right w:val="none" w:sz="0" w:space="0" w:color="auto"/>
      </w:divBdr>
    </w:div>
    <w:div w:id="769938150">
      <w:marLeft w:val="480"/>
      <w:marRight w:val="0"/>
      <w:marTop w:val="0"/>
      <w:marBottom w:val="0"/>
      <w:divBdr>
        <w:top w:val="none" w:sz="0" w:space="0" w:color="auto"/>
        <w:left w:val="none" w:sz="0" w:space="0" w:color="auto"/>
        <w:bottom w:val="none" w:sz="0" w:space="0" w:color="auto"/>
        <w:right w:val="none" w:sz="0" w:space="0" w:color="auto"/>
      </w:divBdr>
    </w:div>
    <w:div w:id="772669569">
      <w:marLeft w:val="480"/>
      <w:marRight w:val="0"/>
      <w:marTop w:val="0"/>
      <w:marBottom w:val="0"/>
      <w:divBdr>
        <w:top w:val="none" w:sz="0" w:space="0" w:color="auto"/>
        <w:left w:val="none" w:sz="0" w:space="0" w:color="auto"/>
        <w:bottom w:val="none" w:sz="0" w:space="0" w:color="auto"/>
        <w:right w:val="none" w:sz="0" w:space="0" w:color="auto"/>
      </w:divBdr>
    </w:div>
    <w:div w:id="773748818">
      <w:marLeft w:val="480"/>
      <w:marRight w:val="0"/>
      <w:marTop w:val="0"/>
      <w:marBottom w:val="0"/>
      <w:divBdr>
        <w:top w:val="none" w:sz="0" w:space="0" w:color="auto"/>
        <w:left w:val="none" w:sz="0" w:space="0" w:color="auto"/>
        <w:bottom w:val="none" w:sz="0" w:space="0" w:color="auto"/>
        <w:right w:val="none" w:sz="0" w:space="0" w:color="auto"/>
      </w:divBdr>
    </w:div>
    <w:div w:id="773786909">
      <w:marLeft w:val="480"/>
      <w:marRight w:val="0"/>
      <w:marTop w:val="0"/>
      <w:marBottom w:val="0"/>
      <w:divBdr>
        <w:top w:val="none" w:sz="0" w:space="0" w:color="auto"/>
        <w:left w:val="none" w:sz="0" w:space="0" w:color="auto"/>
        <w:bottom w:val="none" w:sz="0" w:space="0" w:color="auto"/>
        <w:right w:val="none" w:sz="0" w:space="0" w:color="auto"/>
      </w:divBdr>
    </w:div>
    <w:div w:id="773792875">
      <w:marLeft w:val="480"/>
      <w:marRight w:val="0"/>
      <w:marTop w:val="0"/>
      <w:marBottom w:val="0"/>
      <w:divBdr>
        <w:top w:val="none" w:sz="0" w:space="0" w:color="auto"/>
        <w:left w:val="none" w:sz="0" w:space="0" w:color="auto"/>
        <w:bottom w:val="none" w:sz="0" w:space="0" w:color="auto"/>
        <w:right w:val="none" w:sz="0" w:space="0" w:color="auto"/>
      </w:divBdr>
    </w:div>
    <w:div w:id="774864068">
      <w:marLeft w:val="480"/>
      <w:marRight w:val="0"/>
      <w:marTop w:val="0"/>
      <w:marBottom w:val="0"/>
      <w:divBdr>
        <w:top w:val="none" w:sz="0" w:space="0" w:color="auto"/>
        <w:left w:val="none" w:sz="0" w:space="0" w:color="auto"/>
        <w:bottom w:val="none" w:sz="0" w:space="0" w:color="auto"/>
        <w:right w:val="none" w:sz="0" w:space="0" w:color="auto"/>
      </w:divBdr>
    </w:div>
    <w:div w:id="775491501">
      <w:marLeft w:val="480"/>
      <w:marRight w:val="0"/>
      <w:marTop w:val="0"/>
      <w:marBottom w:val="0"/>
      <w:divBdr>
        <w:top w:val="none" w:sz="0" w:space="0" w:color="auto"/>
        <w:left w:val="none" w:sz="0" w:space="0" w:color="auto"/>
        <w:bottom w:val="none" w:sz="0" w:space="0" w:color="auto"/>
        <w:right w:val="none" w:sz="0" w:space="0" w:color="auto"/>
      </w:divBdr>
    </w:div>
    <w:div w:id="776370793">
      <w:marLeft w:val="480"/>
      <w:marRight w:val="0"/>
      <w:marTop w:val="0"/>
      <w:marBottom w:val="0"/>
      <w:divBdr>
        <w:top w:val="none" w:sz="0" w:space="0" w:color="auto"/>
        <w:left w:val="none" w:sz="0" w:space="0" w:color="auto"/>
        <w:bottom w:val="none" w:sz="0" w:space="0" w:color="auto"/>
        <w:right w:val="none" w:sz="0" w:space="0" w:color="auto"/>
      </w:divBdr>
    </w:div>
    <w:div w:id="777139010">
      <w:marLeft w:val="480"/>
      <w:marRight w:val="0"/>
      <w:marTop w:val="0"/>
      <w:marBottom w:val="0"/>
      <w:divBdr>
        <w:top w:val="none" w:sz="0" w:space="0" w:color="auto"/>
        <w:left w:val="none" w:sz="0" w:space="0" w:color="auto"/>
        <w:bottom w:val="none" w:sz="0" w:space="0" w:color="auto"/>
        <w:right w:val="none" w:sz="0" w:space="0" w:color="auto"/>
      </w:divBdr>
    </w:div>
    <w:div w:id="777791747">
      <w:marLeft w:val="480"/>
      <w:marRight w:val="0"/>
      <w:marTop w:val="0"/>
      <w:marBottom w:val="0"/>
      <w:divBdr>
        <w:top w:val="none" w:sz="0" w:space="0" w:color="auto"/>
        <w:left w:val="none" w:sz="0" w:space="0" w:color="auto"/>
        <w:bottom w:val="none" w:sz="0" w:space="0" w:color="auto"/>
        <w:right w:val="none" w:sz="0" w:space="0" w:color="auto"/>
      </w:divBdr>
    </w:div>
    <w:div w:id="778181464">
      <w:marLeft w:val="480"/>
      <w:marRight w:val="0"/>
      <w:marTop w:val="0"/>
      <w:marBottom w:val="0"/>
      <w:divBdr>
        <w:top w:val="none" w:sz="0" w:space="0" w:color="auto"/>
        <w:left w:val="none" w:sz="0" w:space="0" w:color="auto"/>
        <w:bottom w:val="none" w:sz="0" w:space="0" w:color="auto"/>
        <w:right w:val="none" w:sz="0" w:space="0" w:color="auto"/>
      </w:divBdr>
    </w:div>
    <w:div w:id="778842035">
      <w:marLeft w:val="480"/>
      <w:marRight w:val="0"/>
      <w:marTop w:val="0"/>
      <w:marBottom w:val="0"/>
      <w:divBdr>
        <w:top w:val="none" w:sz="0" w:space="0" w:color="auto"/>
        <w:left w:val="none" w:sz="0" w:space="0" w:color="auto"/>
        <w:bottom w:val="none" w:sz="0" w:space="0" w:color="auto"/>
        <w:right w:val="none" w:sz="0" w:space="0" w:color="auto"/>
      </w:divBdr>
    </w:div>
    <w:div w:id="779253370">
      <w:marLeft w:val="480"/>
      <w:marRight w:val="0"/>
      <w:marTop w:val="0"/>
      <w:marBottom w:val="0"/>
      <w:divBdr>
        <w:top w:val="none" w:sz="0" w:space="0" w:color="auto"/>
        <w:left w:val="none" w:sz="0" w:space="0" w:color="auto"/>
        <w:bottom w:val="none" w:sz="0" w:space="0" w:color="auto"/>
        <w:right w:val="none" w:sz="0" w:space="0" w:color="auto"/>
      </w:divBdr>
    </w:div>
    <w:div w:id="781191455">
      <w:marLeft w:val="480"/>
      <w:marRight w:val="0"/>
      <w:marTop w:val="0"/>
      <w:marBottom w:val="0"/>
      <w:divBdr>
        <w:top w:val="none" w:sz="0" w:space="0" w:color="auto"/>
        <w:left w:val="none" w:sz="0" w:space="0" w:color="auto"/>
        <w:bottom w:val="none" w:sz="0" w:space="0" w:color="auto"/>
        <w:right w:val="none" w:sz="0" w:space="0" w:color="auto"/>
      </w:divBdr>
    </w:div>
    <w:div w:id="782386848">
      <w:marLeft w:val="480"/>
      <w:marRight w:val="0"/>
      <w:marTop w:val="0"/>
      <w:marBottom w:val="0"/>
      <w:divBdr>
        <w:top w:val="none" w:sz="0" w:space="0" w:color="auto"/>
        <w:left w:val="none" w:sz="0" w:space="0" w:color="auto"/>
        <w:bottom w:val="none" w:sz="0" w:space="0" w:color="auto"/>
        <w:right w:val="none" w:sz="0" w:space="0" w:color="auto"/>
      </w:divBdr>
    </w:div>
    <w:div w:id="782580063">
      <w:marLeft w:val="480"/>
      <w:marRight w:val="0"/>
      <w:marTop w:val="0"/>
      <w:marBottom w:val="0"/>
      <w:divBdr>
        <w:top w:val="none" w:sz="0" w:space="0" w:color="auto"/>
        <w:left w:val="none" w:sz="0" w:space="0" w:color="auto"/>
        <w:bottom w:val="none" w:sz="0" w:space="0" w:color="auto"/>
        <w:right w:val="none" w:sz="0" w:space="0" w:color="auto"/>
      </w:divBdr>
    </w:div>
    <w:div w:id="784932580">
      <w:marLeft w:val="480"/>
      <w:marRight w:val="0"/>
      <w:marTop w:val="0"/>
      <w:marBottom w:val="0"/>
      <w:divBdr>
        <w:top w:val="none" w:sz="0" w:space="0" w:color="auto"/>
        <w:left w:val="none" w:sz="0" w:space="0" w:color="auto"/>
        <w:bottom w:val="none" w:sz="0" w:space="0" w:color="auto"/>
        <w:right w:val="none" w:sz="0" w:space="0" w:color="auto"/>
      </w:divBdr>
    </w:div>
    <w:div w:id="785857172">
      <w:marLeft w:val="480"/>
      <w:marRight w:val="0"/>
      <w:marTop w:val="0"/>
      <w:marBottom w:val="0"/>
      <w:divBdr>
        <w:top w:val="none" w:sz="0" w:space="0" w:color="auto"/>
        <w:left w:val="none" w:sz="0" w:space="0" w:color="auto"/>
        <w:bottom w:val="none" w:sz="0" w:space="0" w:color="auto"/>
        <w:right w:val="none" w:sz="0" w:space="0" w:color="auto"/>
      </w:divBdr>
    </w:div>
    <w:div w:id="785932710">
      <w:marLeft w:val="480"/>
      <w:marRight w:val="0"/>
      <w:marTop w:val="0"/>
      <w:marBottom w:val="0"/>
      <w:divBdr>
        <w:top w:val="none" w:sz="0" w:space="0" w:color="auto"/>
        <w:left w:val="none" w:sz="0" w:space="0" w:color="auto"/>
        <w:bottom w:val="none" w:sz="0" w:space="0" w:color="auto"/>
        <w:right w:val="none" w:sz="0" w:space="0" w:color="auto"/>
      </w:divBdr>
    </w:div>
    <w:div w:id="786003021">
      <w:marLeft w:val="480"/>
      <w:marRight w:val="0"/>
      <w:marTop w:val="0"/>
      <w:marBottom w:val="0"/>
      <w:divBdr>
        <w:top w:val="none" w:sz="0" w:space="0" w:color="auto"/>
        <w:left w:val="none" w:sz="0" w:space="0" w:color="auto"/>
        <w:bottom w:val="none" w:sz="0" w:space="0" w:color="auto"/>
        <w:right w:val="none" w:sz="0" w:space="0" w:color="auto"/>
      </w:divBdr>
    </w:div>
    <w:div w:id="786968634">
      <w:marLeft w:val="480"/>
      <w:marRight w:val="0"/>
      <w:marTop w:val="0"/>
      <w:marBottom w:val="0"/>
      <w:divBdr>
        <w:top w:val="none" w:sz="0" w:space="0" w:color="auto"/>
        <w:left w:val="none" w:sz="0" w:space="0" w:color="auto"/>
        <w:bottom w:val="none" w:sz="0" w:space="0" w:color="auto"/>
        <w:right w:val="none" w:sz="0" w:space="0" w:color="auto"/>
      </w:divBdr>
    </w:div>
    <w:div w:id="787360547">
      <w:marLeft w:val="480"/>
      <w:marRight w:val="0"/>
      <w:marTop w:val="0"/>
      <w:marBottom w:val="0"/>
      <w:divBdr>
        <w:top w:val="none" w:sz="0" w:space="0" w:color="auto"/>
        <w:left w:val="none" w:sz="0" w:space="0" w:color="auto"/>
        <w:bottom w:val="none" w:sz="0" w:space="0" w:color="auto"/>
        <w:right w:val="none" w:sz="0" w:space="0" w:color="auto"/>
      </w:divBdr>
    </w:div>
    <w:div w:id="788009891">
      <w:marLeft w:val="480"/>
      <w:marRight w:val="0"/>
      <w:marTop w:val="0"/>
      <w:marBottom w:val="0"/>
      <w:divBdr>
        <w:top w:val="none" w:sz="0" w:space="0" w:color="auto"/>
        <w:left w:val="none" w:sz="0" w:space="0" w:color="auto"/>
        <w:bottom w:val="none" w:sz="0" w:space="0" w:color="auto"/>
        <w:right w:val="none" w:sz="0" w:space="0" w:color="auto"/>
      </w:divBdr>
    </w:div>
    <w:div w:id="788814201">
      <w:marLeft w:val="480"/>
      <w:marRight w:val="0"/>
      <w:marTop w:val="0"/>
      <w:marBottom w:val="0"/>
      <w:divBdr>
        <w:top w:val="none" w:sz="0" w:space="0" w:color="auto"/>
        <w:left w:val="none" w:sz="0" w:space="0" w:color="auto"/>
        <w:bottom w:val="none" w:sz="0" w:space="0" w:color="auto"/>
        <w:right w:val="none" w:sz="0" w:space="0" w:color="auto"/>
      </w:divBdr>
    </w:div>
    <w:div w:id="791050677">
      <w:marLeft w:val="480"/>
      <w:marRight w:val="0"/>
      <w:marTop w:val="0"/>
      <w:marBottom w:val="0"/>
      <w:divBdr>
        <w:top w:val="none" w:sz="0" w:space="0" w:color="auto"/>
        <w:left w:val="none" w:sz="0" w:space="0" w:color="auto"/>
        <w:bottom w:val="none" w:sz="0" w:space="0" w:color="auto"/>
        <w:right w:val="none" w:sz="0" w:space="0" w:color="auto"/>
      </w:divBdr>
    </w:div>
    <w:div w:id="791247762">
      <w:marLeft w:val="480"/>
      <w:marRight w:val="0"/>
      <w:marTop w:val="0"/>
      <w:marBottom w:val="0"/>
      <w:divBdr>
        <w:top w:val="none" w:sz="0" w:space="0" w:color="auto"/>
        <w:left w:val="none" w:sz="0" w:space="0" w:color="auto"/>
        <w:bottom w:val="none" w:sz="0" w:space="0" w:color="auto"/>
        <w:right w:val="none" w:sz="0" w:space="0" w:color="auto"/>
      </w:divBdr>
    </w:div>
    <w:div w:id="791705701">
      <w:marLeft w:val="480"/>
      <w:marRight w:val="0"/>
      <w:marTop w:val="0"/>
      <w:marBottom w:val="0"/>
      <w:divBdr>
        <w:top w:val="none" w:sz="0" w:space="0" w:color="auto"/>
        <w:left w:val="none" w:sz="0" w:space="0" w:color="auto"/>
        <w:bottom w:val="none" w:sz="0" w:space="0" w:color="auto"/>
        <w:right w:val="none" w:sz="0" w:space="0" w:color="auto"/>
      </w:divBdr>
    </w:div>
    <w:div w:id="792401047">
      <w:marLeft w:val="480"/>
      <w:marRight w:val="0"/>
      <w:marTop w:val="0"/>
      <w:marBottom w:val="0"/>
      <w:divBdr>
        <w:top w:val="none" w:sz="0" w:space="0" w:color="auto"/>
        <w:left w:val="none" w:sz="0" w:space="0" w:color="auto"/>
        <w:bottom w:val="none" w:sz="0" w:space="0" w:color="auto"/>
        <w:right w:val="none" w:sz="0" w:space="0" w:color="auto"/>
      </w:divBdr>
    </w:div>
    <w:div w:id="792752255">
      <w:marLeft w:val="480"/>
      <w:marRight w:val="0"/>
      <w:marTop w:val="0"/>
      <w:marBottom w:val="0"/>
      <w:divBdr>
        <w:top w:val="none" w:sz="0" w:space="0" w:color="auto"/>
        <w:left w:val="none" w:sz="0" w:space="0" w:color="auto"/>
        <w:bottom w:val="none" w:sz="0" w:space="0" w:color="auto"/>
        <w:right w:val="none" w:sz="0" w:space="0" w:color="auto"/>
      </w:divBdr>
    </w:div>
    <w:div w:id="793057273">
      <w:marLeft w:val="480"/>
      <w:marRight w:val="0"/>
      <w:marTop w:val="0"/>
      <w:marBottom w:val="0"/>
      <w:divBdr>
        <w:top w:val="none" w:sz="0" w:space="0" w:color="auto"/>
        <w:left w:val="none" w:sz="0" w:space="0" w:color="auto"/>
        <w:bottom w:val="none" w:sz="0" w:space="0" w:color="auto"/>
        <w:right w:val="none" w:sz="0" w:space="0" w:color="auto"/>
      </w:divBdr>
    </w:div>
    <w:div w:id="793595922">
      <w:marLeft w:val="480"/>
      <w:marRight w:val="0"/>
      <w:marTop w:val="0"/>
      <w:marBottom w:val="0"/>
      <w:divBdr>
        <w:top w:val="none" w:sz="0" w:space="0" w:color="auto"/>
        <w:left w:val="none" w:sz="0" w:space="0" w:color="auto"/>
        <w:bottom w:val="none" w:sz="0" w:space="0" w:color="auto"/>
        <w:right w:val="none" w:sz="0" w:space="0" w:color="auto"/>
      </w:divBdr>
    </w:div>
    <w:div w:id="793599335">
      <w:marLeft w:val="480"/>
      <w:marRight w:val="0"/>
      <w:marTop w:val="0"/>
      <w:marBottom w:val="0"/>
      <w:divBdr>
        <w:top w:val="none" w:sz="0" w:space="0" w:color="auto"/>
        <w:left w:val="none" w:sz="0" w:space="0" w:color="auto"/>
        <w:bottom w:val="none" w:sz="0" w:space="0" w:color="auto"/>
        <w:right w:val="none" w:sz="0" w:space="0" w:color="auto"/>
      </w:divBdr>
    </w:div>
    <w:div w:id="793671833">
      <w:marLeft w:val="480"/>
      <w:marRight w:val="0"/>
      <w:marTop w:val="0"/>
      <w:marBottom w:val="0"/>
      <w:divBdr>
        <w:top w:val="none" w:sz="0" w:space="0" w:color="auto"/>
        <w:left w:val="none" w:sz="0" w:space="0" w:color="auto"/>
        <w:bottom w:val="none" w:sz="0" w:space="0" w:color="auto"/>
        <w:right w:val="none" w:sz="0" w:space="0" w:color="auto"/>
      </w:divBdr>
    </w:div>
    <w:div w:id="794297348">
      <w:marLeft w:val="480"/>
      <w:marRight w:val="0"/>
      <w:marTop w:val="0"/>
      <w:marBottom w:val="0"/>
      <w:divBdr>
        <w:top w:val="none" w:sz="0" w:space="0" w:color="auto"/>
        <w:left w:val="none" w:sz="0" w:space="0" w:color="auto"/>
        <w:bottom w:val="none" w:sz="0" w:space="0" w:color="auto"/>
        <w:right w:val="none" w:sz="0" w:space="0" w:color="auto"/>
      </w:divBdr>
    </w:div>
    <w:div w:id="794449646">
      <w:marLeft w:val="480"/>
      <w:marRight w:val="0"/>
      <w:marTop w:val="0"/>
      <w:marBottom w:val="0"/>
      <w:divBdr>
        <w:top w:val="none" w:sz="0" w:space="0" w:color="auto"/>
        <w:left w:val="none" w:sz="0" w:space="0" w:color="auto"/>
        <w:bottom w:val="none" w:sz="0" w:space="0" w:color="auto"/>
        <w:right w:val="none" w:sz="0" w:space="0" w:color="auto"/>
      </w:divBdr>
    </w:div>
    <w:div w:id="794569566">
      <w:marLeft w:val="480"/>
      <w:marRight w:val="0"/>
      <w:marTop w:val="0"/>
      <w:marBottom w:val="0"/>
      <w:divBdr>
        <w:top w:val="none" w:sz="0" w:space="0" w:color="auto"/>
        <w:left w:val="none" w:sz="0" w:space="0" w:color="auto"/>
        <w:bottom w:val="none" w:sz="0" w:space="0" w:color="auto"/>
        <w:right w:val="none" w:sz="0" w:space="0" w:color="auto"/>
      </w:divBdr>
    </w:div>
    <w:div w:id="795418294">
      <w:marLeft w:val="480"/>
      <w:marRight w:val="0"/>
      <w:marTop w:val="0"/>
      <w:marBottom w:val="0"/>
      <w:divBdr>
        <w:top w:val="none" w:sz="0" w:space="0" w:color="auto"/>
        <w:left w:val="none" w:sz="0" w:space="0" w:color="auto"/>
        <w:bottom w:val="none" w:sz="0" w:space="0" w:color="auto"/>
        <w:right w:val="none" w:sz="0" w:space="0" w:color="auto"/>
      </w:divBdr>
    </w:div>
    <w:div w:id="796870849">
      <w:marLeft w:val="480"/>
      <w:marRight w:val="0"/>
      <w:marTop w:val="0"/>
      <w:marBottom w:val="0"/>
      <w:divBdr>
        <w:top w:val="none" w:sz="0" w:space="0" w:color="auto"/>
        <w:left w:val="none" w:sz="0" w:space="0" w:color="auto"/>
        <w:bottom w:val="none" w:sz="0" w:space="0" w:color="auto"/>
        <w:right w:val="none" w:sz="0" w:space="0" w:color="auto"/>
      </w:divBdr>
    </w:div>
    <w:div w:id="796918910">
      <w:marLeft w:val="480"/>
      <w:marRight w:val="0"/>
      <w:marTop w:val="0"/>
      <w:marBottom w:val="0"/>
      <w:divBdr>
        <w:top w:val="none" w:sz="0" w:space="0" w:color="auto"/>
        <w:left w:val="none" w:sz="0" w:space="0" w:color="auto"/>
        <w:bottom w:val="none" w:sz="0" w:space="0" w:color="auto"/>
        <w:right w:val="none" w:sz="0" w:space="0" w:color="auto"/>
      </w:divBdr>
    </w:div>
    <w:div w:id="797338445">
      <w:marLeft w:val="480"/>
      <w:marRight w:val="0"/>
      <w:marTop w:val="0"/>
      <w:marBottom w:val="0"/>
      <w:divBdr>
        <w:top w:val="none" w:sz="0" w:space="0" w:color="auto"/>
        <w:left w:val="none" w:sz="0" w:space="0" w:color="auto"/>
        <w:bottom w:val="none" w:sz="0" w:space="0" w:color="auto"/>
        <w:right w:val="none" w:sz="0" w:space="0" w:color="auto"/>
      </w:divBdr>
    </w:div>
    <w:div w:id="797648851">
      <w:marLeft w:val="480"/>
      <w:marRight w:val="0"/>
      <w:marTop w:val="0"/>
      <w:marBottom w:val="0"/>
      <w:divBdr>
        <w:top w:val="none" w:sz="0" w:space="0" w:color="auto"/>
        <w:left w:val="none" w:sz="0" w:space="0" w:color="auto"/>
        <w:bottom w:val="none" w:sz="0" w:space="0" w:color="auto"/>
        <w:right w:val="none" w:sz="0" w:space="0" w:color="auto"/>
      </w:divBdr>
    </w:div>
    <w:div w:id="797845327">
      <w:marLeft w:val="480"/>
      <w:marRight w:val="0"/>
      <w:marTop w:val="0"/>
      <w:marBottom w:val="0"/>
      <w:divBdr>
        <w:top w:val="none" w:sz="0" w:space="0" w:color="auto"/>
        <w:left w:val="none" w:sz="0" w:space="0" w:color="auto"/>
        <w:bottom w:val="none" w:sz="0" w:space="0" w:color="auto"/>
        <w:right w:val="none" w:sz="0" w:space="0" w:color="auto"/>
      </w:divBdr>
    </w:div>
    <w:div w:id="798453886">
      <w:marLeft w:val="480"/>
      <w:marRight w:val="0"/>
      <w:marTop w:val="0"/>
      <w:marBottom w:val="0"/>
      <w:divBdr>
        <w:top w:val="none" w:sz="0" w:space="0" w:color="auto"/>
        <w:left w:val="none" w:sz="0" w:space="0" w:color="auto"/>
        <w:bottom w:val="none" w:sz="0" w:space="0" w:color="auto"/>
        <w:right w:val="none" w:sz="0" w:space="0" w:color="auto"/>
      </w:divBdr>
    </w:div>
    <w:div w:id="801270534">
      <w:marLeft w:val="480"/>
      <w:marRight w:val="0"/>
      <w:marTop w:val="0"/>
      <w:marBottom w:val="0"/>
      <w:divBdr>
        <w:top w:val="none" w:sz="0" w:space="0" w:color="auto"/>
        <w:left w:val="none" w:sz="0" w:space="0" w:color="auto"/>
        <w:bottom w:val="none" w:sz="0" w:space="0" w:color="auto"/>
        <w:right w:val="none" w:sz="0" w:space="0" w:color="auto"/>
      </w:divBdr>
    </w:div>
    <w:div w:id="801314238">
      <w:marLeft w:val="480"/>
      <w:marRight w:val="0"/>
      <w:marTop w:val="0"/>
      <w:marBottom w:val="0"/>
      <w:divBdr>
        <w:top w:val="none" w:sz="0" w:space="0" w:color="auto"/>
        <w:left w:val="none" w:sz="0" w:space="0" w:color="auto"/>
        <w:bottom w:val="none" w:sz="0" w:space="0" w:color="auto"/>
        <w:right w:val="none" w:sz="0" w:space="0" w:color="auto"/>
      </w:divBdr>
    </w:div>
    <w:div w:id="801650924">
      <w:marLeft w:val="480"/>
      <w:marRight w:val="0"/>
      <w:marTop w:val="0"/>
      <w:marBottom w:val="0"/>
      <w:divBdr>
        <w:top w:val="none" w:sz="0" w:space="0" w:color="auto"/>
        <w:left w:val="none" w:sz="0" w:space="0" w:color="auto"/>
        <w:bottom w:val="none" w:sz="0" w:space="0" w:color="auto"/>
        <w:right w:val="none" w:sz="0" w:space="0" w:color="auto"/>
      </w:divBdr>
    </w:div>
    <w:div w:id="802382370">
      <w:marLeft w:val="480"/>
      <w:marRight w:val="0"/>
      <w:marTop w:val="0"/>
      <w:marBottom w:val="0"/>
      <w:divBdr>
        <w:top w:val="none" w:sz="0" w:space="0" w:color="auto"/>
        <w:left w:val="none" w:sz="0" w:space="0" w:color="auto"/>
        <w:bottom w:val="none" w:sz="0" w:space="0" w:color="auto"/>
        <w:right w:val="none" w:sz="0" w:space="0" w:color="auto"/>
      </w:divBdr>
    </w:div>
    <w:div w:id="802385489">
      <w:marLeft w:val="480"/>
      <w:marRight w:val="0"/>
      <w:marTop w:val="0"/>
      <w:marBottom w:val="0"/>
      <w:divBdr>
        <w:top w:val="none" w:sz="0" w:space="0" w:color="auto"/>
        <w:left w:val="none" w:sz="0" w:space="0" w:color="auto"/>
        <w:bottom w:val="none" w:sz="0" w:space="0" w:color="auto"/>
        <w:right w:val="none" w:sz="0" w:space="0" w:color="auto"/>
      </w:divBdr>
    </w:div>
    <w:div w:id="802694150">
      <w:marLeft w:val="480"/>
      <w:marRight w:val="0"/>
      <w:marTop w:val="0"/>
      <w:marBottom w:val="0"/>
      <w:divBdr>
        <w:top w:val="none" w:sz="0" w:space="0" w:color="auto"/>
        <w:left w:val="none" w:sz="0" w:space="0" w:color="auto"/>
        <w:bottom w:val="none" w:sz="0" w:space="0" w:color="auto"/>
        <w:right w:val="none" w:sz="0" w:space="0" w:color="auto"/>
      </w:divBdr>
    </w:div>
    <w:div w:id="805581648">
      <w:marLeft w:val="480"/>
      <w:marRight w:val="0"/>
      <w:marTop w:val="0"/>
      <w:marBottom w:val="0"/>
      <w:divBdr>
        <w:top w:val="none" w:sz="0" w:space="0" w:color="auto"/>
        <w:left w:val="none" w:sz="0" w:space="0" w:color="auto"/>
        <w:bottom w:val="none" w:sz="0" w:space="0" w:color="auto"/>
        <w:right w:val="none" w:sz="0" w:space="0" w:color="auto"/>
      </w:divBdr>
    </w:div>
    <w:div w:id="805976984">
      <w:marLeft w:val="480"/>
      <w:marRight w:val="0"/>
      <w:marTop w:val="0"/>
      <w:marBottom w:val="0"/>
      <w:divBdr>
        <w:top w:val="none" w:sz="0" w:space="0" w:color="auto"/>
        <w:left w:val="none" w:sz="0" w:space="0" w:color="auto"/>
        <w:bottom w:val="none" w:sz="0" w:space="0" w:color="auto"/>
        <w:right w:val="none" w:sz="0" w:space="0" w:color="auto"/>
      </w:divBdr>
    </w:div>
    <w:div w:id="806430330">
      <w:marLeft w:val="480"/>
      <w:marRight w:val="0"/>
      <w:marTop w:val="0"/>
      <w:marBottom w:val="0"/>
      <w:divBdr>
        <w:top w:val="none" w:sz="0" w:space="0" w:color="auto"/>
        <w:left w:val="none" w:sz="0" w:space="0" w:color="auto"/>
        <w:bottom w:val="none" w:sz="0" w:space="0" w:color="auto"/>
        <w:right w:val="none" w:sz="0" w:space="0" w:color="auto"/>
      </w:divBdr>
    </w:div>
    <w:div w:id="807627092">
      <w:marLeft w:val="480"/>
      <w:marRight w:val="0"/>
      <w:marTop w:val="0"/>
      <w:marBottom w:val="0"/>
      <w:divBdr>
        <w:top w:val="none" w:sz="0" w:space="0" w:color="auto"/>
        <w:left w:val="none" w:sz="0" w:space="0" w:color="auto"/>
        <w:bottom w:val="none" w:sz="0" w:space="0" w:color="auto"/>
        <w:right w:val="none" w:sz="0" w:space="0" w:color="auto"/>
      </w:divBdr>
    </w:div>
    <w:div w:id="808667708">
      <w:marLeft w:val="480"/>
      <w:marRight w:val="0"/>
      <w:marTop w:val="0"/>
      <w:marBottom w:val="0"/>
      <w:divBdr>
        <w:top w:val="none" w:sz="0" w:space="0" w:color="auto"/>
        <w:left w:val="none" w:sz="0" w:space="0" w:color="auto"/>
        <w:bottom w:val="none" w:sz="0" w:space="0" w:color="auto"/>
        <w:right w:val="none" w:sz="0" w:space="0" w:color="auto"/>
      </w:divBdr>
    </w:div>
    <w:div w:id="808716564">
      <w:marLeft w:val="480"/>
      <w:marRight w:val="0"/>
      <w:marTop w:val="0"/>
      <w:marBottom w:val="0"/>
      <w:divBdr>
        <w:top w:val="none" w:sz="0" w:space="0" w:color="auto"/>
        <w:left w:val="none" w:sz="0" w:space="0" w:color="auto"/>
        <w:bottom w:val="none" w:sz="0" w:space="0" w:color="auto"/>
        <w:right w:val="none" w:sz="0" w:space="0" w:color="auto"/>
      </w:divBdr>
    </w:div>
    <w:div w:id="808784682">
      <w:marLeft w:val="480"/>
      <w:marRight w:val="0"/>
      <w:marTop w:val="0"/>
      <w:marBottom w:val="0"/>
      <w:divBdr>
        <w:top w:val="none" w:sz="0" w:space="0" w:color="auto"/>
        <w:left w:val="none" w:sz="0" w:space="0" w:color="auto"/>
        <w:bottom w:val="none" w:sz="0" w:space="0" w:color="auto"/>
        <w:right w:val="none" w:sz="0" w:space="0" w:color="auto"/>
      </w:divBdr>
    </w:div>
    <w:div w:id="808941876">
      <w:marLeft w:val="480"/>
      <w:marRight w:val="0"/>
      <w:marTop w:val="0"/>
      <w:marBottom w:val="0"/>
      <w:divBdr>
        <w:top w:val="none" w:sz="0" w:space="0" w:color="auto"/>
        <w:left w:val="none" w:sz="0" w:space="0" w:color="auto"/>
        <w:bottom w:val="none" w:sz="0" w:space="0" w:color="auto"/>
        <w:right w:val="none" w:sz="0" w:space="0" w:color="auto"/>
      </w:divBdr>
    </w:div>
    <w:div w:id="809130898">
      <w:marLeft w:val="480"/>
      <w:marRight w:val="0"/>
      <w:marTop w:val="0"/>
      <w:marBottom w:val="0"/>
      <w:divBdr>
        <w:top w:val="none" w:sz="0" w:space="0" w:color="auto"/>
        <w:left w:val="none" w:sz="0" w:space="0" w:color="auto"/>
        <w:bottom w:val="none" w:sz="0" w:space="0" w:color="auto"/>
        <w:right w:val="none" w:sz="0" w:space="0" w:color="auto"/>
      </w:divBdr>
    </w:div>
    <w:div w:id="810244027">
      <w:marLeft w:val="480"/>
      <w:marRight w:val="0"/>
      <w:marTop w:val="0"/>
      <w:marBottom w:val="0"/>
      <w:divBdr>
        <w:top w:val="none" w:sz="0" w:space="0" w:color="auto"/>
        <w:left w:val="none" w:sz="0" w:space="0" w:color="auto"/>
        <w:bottom w:val="none" w:sz="0" w:space="0" w:color="auto"/>
        <w:right w:val="none" w:sz="0" w:space="0" w:color="auto"/>
      </w:divBdr>
    </w:div>
    <w:div w:id="810446638">
      <w:marLeft w:val="480"/>
      <w:marRight w:val="0"/>
      <w:marTop w:val="0"/>
      <w:marBottom w:val="0"/>
      <w:divBdr>
        <w:top w:val="none" w:sz="0" w:space="0" w:color="auto"/>
        <w:left w:val="none" w:sz="0" w:space="0" w:color="auto"/>
        <w:bottom w:val="none" w:sz="0" w:space="0" w:color="auto"/>
        <w:right w:val="none" w:sz="0" w:space="0" w:color="auto"/>
      </w:divBdr>
    </w:div>
    <w:div w:id="810556507">
      <w:marLeft w:val="480"/>
      <w:marRight w:val="0"/>
      <w:marTop w:val="0"/>
      <w:marBottom w:val="0"/>
      <w:divBdr>
        <w:top w:val="none" w:sz="0" w:space="0" w:color="auto"/>
        <w:left w:val="none" w:sz="0" w:space="0" w:color="auto"/>
        <w:bottom w:val="none" w:sz="0" w:space="0" w:color="auto"/>
        <w:right w:val="none" w:sz="0" w:space="0" w:color="auto"/>
      </w:divBdr>
    </w:div>
    <w:div w:id="810903920">
      <w:marLeft w:val="480"/>
      <w:marRight w:val="0"/>
      <w:marTop w:val="0"/>
      <w:marBottom w:val="0"/>
      <w:divBdr>
        <w:top w:val="none" w:sz="0" w:space="0" w:color="auto"/>
        <w:left w:val="none" w:sz="0" w:space="0" w:color="auto"/>
        <w:bottom w:val="none" w:sz="0" w:space="0" w:color="auto"/>
        <w:right w:val="none" w:sz="0" w:space="0" w:color="auto"/>
      </w:divBdr>
    </w:div>
    <w:div w:id="811216847">
      <w:marLeft w:val="480"/>
      <w:marRight w:val="0"/>
      <w:marTop w:val="0"/>
      <w:marBottom w:val="0"/>
      <w:divBdr>
        <w:top w:val="none" w:sz="0" w:space="0" w:color="auto"/>
        <w:left w:val="none" w:sz="0" w:space="0" w:color="auto"/>
        <w:bottom w:val="none" w:sz="0" w:space="0" w:color="auto"/>
        <w:right w:val="none" w:sz="0" w:space="0" w:color="auto"/>
      </w:divBdr>
    </w:div>
    <w:div w:id="812063259">
      <w:marLeft w:val="480"/>
      <w:marRight w:val="0"/>
      <w:marTop w:val="0"/>
      <w:marBottom w:val="0"/>
      <w:divBdr>
        <w:top w:val="none" w:sz="0" w:space="0" w:color="auto"/>
        <w:left w:val="none" w:sz="0" w:space="0" w:color="auto"/>
        <w:bottom w:val="none" w:sz="0" w:space="0" w:color="auto"/>
        <w:right w:val="none" w:sz="0" w:space="0" w:color="auto"/>
      </w:divBdr>
    </w:div>
    <w:div w:id="812599769">
      <w:marLeft w:val="480"/>
      <w:marRight w:val="0"/>
      <w:marTop w:val="0"/>
      <w:marBottom w:val="0"/>
      <w:divBdr>
        <w:top w:val="none" w:sz="0" w:space="0" w:color="auto"/>
        <w:left w:val="none" w:sz="0" w:space="0" w:color="auto"/>
        <w:bottom w:val="none" w:sz="0" w:space="0" w:color="auto"/>
        <w:right w:val="none" w:sz="0" w:space="0" w:color="auto"/>
      </w:divBdr>
    </w:div>
    <w:div w:id="812722153">
      <w:marLeft w:val="480"/>
      <w:marRight w:val="0"/>
      <w:marTop w:val="0"/>
      <w:marBottom w:val="0"/>
      <w:divBdr>
        <w:top w:val="none" w:sz="0" w:space="0" w:color="auto"/>
        <w:left w:val="none" w:sz="0" w:space="0" w:color="auto"/>
        <w:bottom w:val="none" w:sz="0" w:space="0" w:color="auto"/>
        <w:right w:val="none" w:sz="0" w:space="0" w:color="auto"/>
      </w:divBdr>
    </w:div>
    <w:div w:id="813066846">
      <w:marLeft w:val="480"/>
      <w:marRight w:val="0"/>
      <w:marTop w:val="0"/>
      <w:marBottom w:val="0"/>
      <w:divBdr>
        <w:top w:val="none" w:sz="0" w:space="0" w:color="auto"/>
        <w:left w:val="none" w:sz="0" w:space="0" w:color="auto"/>
        <w:bottom w:val="none" w:sz="0" w:space="0" w:color="auto"/>
        <w:right w:val="none" w:sz="0" w:space="0" w:color="auto"/>
      </w:divBdr>
    </w:div>
    <w:div w:id="814179320">
      <w:marLeft w:val="480"/>
      <w:marRight w:val="0"/>
      <w:marTop w:val="0"/>
      <w:marBottom w:val="0"/>
      <w:divBdr>
        <w:top w:val="none" w:sz="0" w:space="0" w:color="auto"/>
        <w:left w:val="none" w:sz="0" w:space="0" w:color="auto"/>
        <w:bottom w:val="none" w:sz="0" w:space="0" w:color="auto"/>
        <w:right w:val="none" w:sz="0" w:space="0" w:color="auto"/>
      </w:divBdr>
    </w:div>
    <w:div w:id="815151061">
      <w:marLeft w:val="480"/>
      <w:marRight w:val="0"/>
      <w:marTop w:val="0"/>
      <w:marBottom w:val="0"/>
      <w:divBdr>
        <w:top w:val="none" w:sz="0" w:space="0" w:color="auto"/>
        <w:left w:val="none" w:sz="0" w:space="0" w:color="auto"/>
        <w:bottom w:val="none" w:sz="0" w:space="0" w:color="auto"/>
        <w:right w:val="none" w:sz="0" w:space="0" w:color="auto"/>
      </w:divBdr>
    </w:div>
    <w:div w:id="815218427">
      <w:marLeft w:val="480"/>
      <w:marRight w:val="0"/>
      <w:marTop w:val="0"/>
      <w:marBottom w:val="0"/>
      <w:divBdr>
        <w:top w:val="none" w:sz="0" w:space="0" w:color="auto"/>
        <w:left w:val="none" w:sz="0" w:space="0" w:color="auto"/>
        <w:bottom w:val="none" w:sz="0" w:space="0" w:color="auto"/>
        <w:right w:val="none" w:sz="0" w:space="0" w:color="auto"/>
      </w:divBdr>
    </w:div>
    <w:div w:id="815876719">
      <w:marLeft w:val="480"/>
      <w:marRight w:val="0"/>
      <w:marTop w:val="0"/>
      <w:marBottom w:val="0"/>
      <w:divBdr>
        <w:top w:val="none" w:sz="0" w:space="0" w:color="auto"/>
        <w:left w:val="none" w:sz="0" w:space="0" w:color="auto"/>
        <w:bottom w:val="none" w:sz="0" w:space="0" w:color="auto"/>
        <w:right w:val="none" w:sz="0" w:space="0" w:color="auto"/>
      </w:divBdr>
    </w:div>
    <w:div w:id="816454588">
      <w:marLeft w:val="480"/>
      <w:marRight w:val="0"/>
      <w:marTop w:val="0"/>
      <w:marBottom w:val="0"/>
      <w:divBdr>
        <w:top w:val="none" w:sz="0" w:space="0" w:color="auto"/>
        <w:left w:val="none" w:sz="0" w:space="0" w:color="auto"/>
        <w:bottom w:val="none" w:sz="0" w:space="0" w:color="auto"/>
        <w:right w:val="none" w:sz="0" w:space="0" w:color="auto"/>
      </w:divBdr>
    </w:div>
    <w:div w:id="816651600">
      <w:marLeft w:val="480"/>
      <w:marRight w:val="0"/>
      <w:marTop w:val="0"/>
      <w:marBottom w:val="0"/>
      <w:divBdr>
        <w:top w:val="none" w:sz="0" w:space="0" w:color="auto"/>
        <w:left w:val="none" w:sz="0" w:space="0" w:color="auto"/>
        <w:bottom w:val="none" w:sz="0" w:space="0" w:color="auto"/>
        <w:right w:val="none" w:sz="0" w:space="0" w:color="auto"/>
      </w:divBdr>
    </w:div>
    <w:div w:id="816797840">
      <w:marLeft w:val="480"/>
      <w:marRight w:val="0"/>
      <w:marTop w:val="0"/>
      <w:marBottom w:val="0"/>
      <w:divBdr>
        <w:top w:val="none" w:sz="0" w:space="0" w:color="auto"/>
        <w:left w:val="none" w:sz="0" w:space="0" w:color="auto"/>
        <w:bottom w:val="none" w:sz="0" w:space="0" w:color="auto"/>
        <w:right w:val="none" w:sz="0" w:space="0" w:color="auto"/>
      </w:divBdr>
    </w:div>
    <w:div w:id="817527362">
      <w:marLeft w:val="480"/>
      <w:marRight w:val="0"/>
      <w:marTop w:val="0"/>
      <w:marBottom w:val="0"/>
      <w:divBdr>
        <w:top w:val="none" w:sz="0" w:space="0" w:color="auto"/>
        <w:left w:val="none" w:sz="0" w:space="0" w:color="auto"/>
        <w:bottom w:val="none" w:sz="0" w:space="0" w:color="auto"/>
        <w:right w:val="none" w:sz="0" w:space="0" w:color="auto"/>
      </w:divBdr>
    </w:div>
    <w:div w:id="817848003">
      <w:marLeft w:val="480"/>
      <w:marRight w:val="0"/>
      <w:marTop w:val="0"/>
      <w:marBottom w:val="0"/>
      <w:divBdr>
        <w:top w:val="none" w:sz="0" w:space="0" w:color="auto"/>
        <w:left w:val="none" w:sz="0" w:space="0" w:color="auto"/>
        <w:bottom w:val="none" w:sz="0" w:space="0" w:color="auto"/>
        <w:right w:val="none" w:sz="0" w:space="0" w:color="auto"/>
      </w:divBdr>
    </w:div>
    <w:div w:id="818225691">
      <w:marLeft w:val="480"/>
      <w:marRight w:val="0"/>
      <w:marTop w:val="0"/>
      <w:marBottom w:val="0"/>
      <w:divBdr>
        <w:top w:val="none" w:sz="0" w:space="0" w:color="auto"/>
        <w:left w:val="none" w:sz="0" w:space="0" w:color="auto"/>
        <w:bottom w:val="none" w:sz="0" w:space="0" w:color="auto"/>
        <w:right w:val="none" w:sz="0" w:space="0" w:color="auto"/>
      </w:divBdr>
    </w:div>
    <w:div w:id="818964239">
      <w:marLeft w:val="480"/>
      <w:marRight w:val="0"/>
      <w:marTop w:val="0"/>
      <w:marBottom w:val="0"/>
      <w:divBdr>
        <w:top w:val="none" w:sz="0" w:space="0" w:color="auto"/>
        <w:left w:val="none" w:sz="0" w:space="0" w:color="auto"/>
        <w:bottom w:val="none" w:sz="0" w:space="0" w:color="auto"/>
        <w:right w:val="none" w:sz="0" w:space="0" w:color="auto"/>
      </w:divBdr>
    </w:div>
    <w:div w:id="819006000">
      <w:marLeft w:val="480"/>
      <w:marRight w:val="0"/>
      <w:marTop w:val="0"/>
      <w:marBottom w:val="0"/>
      <w:divBdr>
        <w:top w:val="none" w:sz="0" w:space="0" w:color="auto"/>
        <w:left w:val="none" w:sz="0" w:space="0" w:color="auto"/>
        <w:bottom w:val="none" w:sz="0" w:space="0" w:color="auto"/>
        <w:right w:val="none" w:sz="0" w:space="0" w:color="auto"/>
      </w:divBdr>
    </w:div>
    <w:div w:id="820121347">
      <w:marLeft w:val="480"/>
      <w:marRight w:val="0"/>
      <w:marTop w:val="0"/>
      <w:marBottom w:val="0"/>
      <w:divBdr>
        <w:top w:val="none" w:sz="0" w:space="0" w:color="auto"/>
        <w:left w:val="none" w:sz="0" w:space="0" w:color="auto"/>
        <w:bottom w:val="none" w:sz="0" w:space="0" w:color="auto"/>
        <w:right w:val="none" w:sz="0" w:space="0" w:color="auto"/>
      </w:divBdr>
    </w:div>
    <w:div w:id="820729165">
      <w:marLeft w:val="480"/>
      <w:marRight w:val="0"/>
      <w:marTop w:val="0"/>
      <w:marBottom w:val="0"/>
      <w:divBdr>
        <w:top w:val="none" w:sz="0" w:space="0" w:color="auto"/>
        <w:left w:val="none" w:sz="0" w:space="0" w:color="auto"/>
        <w:bottom w:val="none" w:sz="0" w:space="0" w:color="auto"/>
        <w:right w:val="none" w:sz="0" w:space="0" w:color="auto"/>
      </w:divBdr>
    </w:div>
    <w:div w:id="821850610">
      <w:marLeft w:val="480"/>
      <w:marRight w:val="0"/>
      <w:marTop w:val="0"/>
      <w:marBottom w:val="0"/>
      <w:divBdr>
        <w:top w:val="none" w:sz="0" w:space="0" w:color="auto"/>
        <w:left w:val="none" w:sz="0" w:space="0" w:color="auto"/>
        <w:bottom w:val="none" w:sz="0" w:space="0" w:color="auto"/>
        <w:right w:val="none" w:sz="0" w:space="0" w:color="auto"/>
      </w:divBdr>
    </w:div>
    <w:div w:id="824397973">
      <w:marLeft w:val="480"/>
      <w:marRight w:val="0"/>
      <w:marTop w:val="0"/>
      <w:marBottom w:val="0"/>
      <w:divBdr>
        <w:top w:val="none" w:sz="0" w:space="0" w:color="auto"/>
        <w:left w:val="none" w:sz="0" w:space="0" w:color="auto"/>
        <w:bottom w:val="none" w:sz="0" w:space="0" w:color="auto"/>
        <w:right w:val="none" w:sz="0" w:space="0" w:color="auto"/>
      </w:divBdr>
    </w:div>
    <w:div w:id="824930797">
      <w:marLeft w:val="480"/>
      <w:marRight w:val="0"/>
      <w:marTop w:val="0"/>
      <w:marBottom w:val="0"/>
      <w:divBdr>
        <w:top w:val="none" w:sz="0" w:space="0" w:color="auto"/>
        <w:left w:val="none" w:sz="0" w:space="0" w:color="auto"/>
        <w:bottom w:val="none" w:sz="0" w:space="0" w:color="auto"/>
        <w:right w:val="none" w:sz="0" w:space="0" w:color="auto"/>
      </w:divBdr>
    </w:div>
    <w:div w:id="825898345">
      <w:marLeft w:val="480"/>
      <w:marRight w:val="0"/>
      <w:marTop w:val="0"/>
      <w:marBottom w:val="0"/>
      <w:divBdr>
        <w:top w:val="none" w:sz="0" w:space="0" w:color="auto"/>
        <w:left w:val="none" w:sz="0" w:space="0" w:color="auto"/>
        <w:bottom w:val="none" w:sz="0" w:space="0" w:color="auto"/>
        <w:right w:val="none" w:sz="0" w:space="0" w:color="auto"/>
      </w:divBdr>
    </w:div>
    <w:div w:id="828793508">
      <w:marLeft w:val="480"/>
      <w:marRight w:val="0"/>
      <w:marTop w:val="0"/>
      <w:marBottom w:val="0"/>
      <w:divBdr>
        <w:top w:val="none" w:sz="0" w:space="0" w:color="auto"/>
        <w:left w:val="none" w:sz="0" w:space="0" w:color="auto"/>
        <w:bottom w:val="none" w:sz="0" w:space="0" w:color="auto"/>
        <w:right w:val="none" w:sz="0" w:space="0" w:color="auto"/>
      </w:divBdr>
    </w:div>
    <w:div w:id="830486569">
      <w:marLeft w:val="480"/>
      <w:marRight w:val="0"/>
      <w:marTop w:val="0"/>
      <w:marBottom w:val="0"/>
      <w:divBdr>
        <w:top w:val="none" w:sz="0" w:space="0" w:color="auto"/>
        <w:left w:val="none" w:sz="0" w:space="0" w:color="auto"/>
        <w:bottom w:val="none" w:sz="0" w:space="0" w:color="auto"/>
        <w:right w:val="none" w:sz="0" w:space="0" w:color="auto"/>
      </w:divBdr>
    </w:div>
    <w:div w:id="831218490">
      <w:marLeft w:val="480"/>
      <w:marRight w:val="0"/>
      <w:marTop w:val="0"/>
      <w:marBottom w:val="0"/>
      <w:divBdr>
        <w:top w:val="none" w:sz="0" w:space="0" w:color="auto"/>
        <w:left w:val="none" w:sz="0" w:space="0" w:color="auto"/>
        <w:bottom w:val="none" w:sz="0" w:space="0" w:color="auto"/>
        <w:right w:val="none" w:sz="0" w:space="0" w:color="auto"/>
      </w:divBdr>
    </w:div>
    <w:div w:id="831338897">
      <w:marLeft w:val="480"/>
      <w:marRight w:val="0"/>
      <w:marTop w:val="0"/>
      <w:marBottom w:val="0"/>
      <w:divBdr>
        <w:top w:val="none" w:sz="0" w:space="0" w:color="auto"/>
        <w:left w:val="none" w:sz="0" w:space="0" w:color="auto"/>
        <w:bottom w:val="none" w:sz="0" w:space="0" w:color="auto"/>
        <w:right w:val="none" w:sz="0" w:space="0" w:color="auto"/>
      </w:divBdr>
    </w:div>
    <w:div w:id="832452330">
      <w:marLeft w:val="480"/>
      <w:marRight w:val="0"/>
      <w:marTop w:val="0"/>
      <w:marBottom w:val="0"/>
      <w:divBdr>
        <w:top w:val="none" w:sz="0" w:space="0" w:color="auto"/>
        <w:left w:val="none" w:sz="0" w:space="0" w:color="auto"/>
        <w:bottom w:val="none" w:sz="0" w:space="0" w:color="auto"/>
        <w:right w:val="none" w:sz="0" w:space="0" w:color="auto"/>
      </w:divBdr>
    </w:div>
    <w:div w:id="833761335">
      <w:marLeft w:val="480"/>
      <w:marRight w:val="0"/>
      <w:marTop w:val="0"/>
      <w:marBottom w:val="0"/>
      <w:divBdr>
        <w:top w:val="none" w:sz="0" w:space="0" w:color="auto"/>
        <w:left w:val="none" w:sz="0" w:space="0" w:color="auto"/>
        <w:bottom w:val="none" w:sz="0" w:space="0" w:color="auto"/>
        <w:right w:val="none" w:sz="0" w:space="0" w:color="auto"/>
      </w:divBdr>
    </w:div>
    <w:div w:id="834105214">
      <w:marLeft w:val="480"/>
      <w:marRight w:val="0"/>
      <w:marTop w:val="0"/>
      <w:marBottom w:val="0"/>
      <w:divBdr>
        <w:top w:val="none" w:sz="0" w:space="0" w:color="auto"/>
        <w:left w:val="none" w:sz="0" w:space="0" w:color="auto"/>
        <w:bottom w:val="none" w:sz="0" w:space="0" w:color="auto"/>
        <w:right w:val="none" w:sz="0" w:space="0" w:color="auto"/>
      </w:divBdr>
    </w:div>
    <w:div w:id="834418549">
      <w:marLeft w:val="480"/>
      <w:marRight w:val="0"/>
      <w:marTop w:val="0"/>
      <w:marBottom w:val="0"/>
      <w:divBdr>
        <w:top w:val="none" w:sz="0" w:space="0" w:color="auto"/>
        <w:left w:val="none" w:sz="0" w:space="0" w:color="auto"/>
        <w:bottom w:val="none" w:sz="0" w:space="0" w:color="auto"/>
        <w:right w:val="none" w:sz="0" w:space="0" w:color="auto"/>
      </w:divBdr>
    </w:div>
    <w:div w:id="834613587">
      <w:marLeft w:val="480"/>
      <w:marRight w:val="0"/>
      <w:marTop w:val="0"/>
      <w:marBottom w:val="0"/>
      <w:divBdr>
        <w:top w:val="none" w:sz="0" w:space="0" w:color="auto"/>
        <w:left w:val="none" w:sz="0" w:space="0" w:color="auto"/>
        <w:bottom w:val="none" w:sz="0" w:space="0" w:color="auto"/>
        <w:right w:val="none" w:sz="0" w:space="0" w:color="auto"/>
      </w:divBdr>
    </w:div>
    <w:div w:id="835221486">
      <w:marLeft w:val="480"/>
      <w:marRight w:val="0"/>
      <w:marTop w:val="0"/>
      <w:marBottom w:val="0"/>
      <w:divBdr>
        <w:top w:val="none" w:sz="0" w:space="0" w:color="auto"/>
        <w:left w:val="none" w:sz="0" w:space="0" w:color="auto"/>
        <w:bottom w:val="none" w:sz="0" w:space="0" w:color="auto"/>
        <w:right w:val="none" w:sz="0" w:space="0" w:color="auto"/>
      </w:divBdr>
    </w:div>
    <w:div w:id="836116150">
      <w:marLeft w:val="480"/>
      <w:marRight w:val="0"/>
      <w:marTop w:val="0"/>
      <w:marBottom w:val="0"/>
      <w:divBdr>
        <w:top w:val="none" w:sz="0" w:space="0" w:color="auto"/>
        <w:left w:val="none" w:sz="0" w:space="0" w:color="auto"/>
        <w:bottom w:val="none" w:sz="0" w:space="0" w:color="auto"/>
        <w:right w:val="none" w:sz="0" w:space="0" w:color="auto"/>
      </w:divBdr>
    </w:div>
    <w:div w:id="837160088">
      <w:marLeft w:val="480"/>
      <w:marRight w:val="0"/>
      <w:marTop w:val="0"/>
      <w:marBottom w:val="0"/>
      <w:divBdr>
        <w:top w:val="none" w:sz="0" w:space="0" w:color="auto"/>
        <w:left w:val="none" w:sz="0" w:space="0" w:color="auto"/>
        <w:bottom w:val="none" w:sz="0" w:space="0" w:color="auto"/>
        <w:right w:val="none" w:sz="0" w:space="0" w:color="auto"/>
      </w:divBdr>
    </w:div>
    <w:div w:id="837384030">
      <w:marLeft w:val="480"/>
      <w:marRight w:val="0"/>
      <w:marTop w:val="0"/>
      <w:marBottom w:val="0"/>
      <w:divBdr>
        <w:top w:val="none" w:sz="0" w:space="0" w:color="auto"/>
        <w:left w:val="none" w:sz="0" w:space="0" w:color="auto"/>
        <w:bottom w:val="none" w:sz="0" w:space="0" w:color="auto"/>
        <w:right w:val="none" w:sz="0" w:space="0" w:color="auto"/>
      </w:divBdr>
    </w:div>
    <w:div w:id="838348979">
      <w:marLeft w:val="480"/>
      <w:marRight w:val="0"/>
      <w:marTop w:val="0"/>
      <w:marBottom w:val="0"/>
      <w:divBdr>
        <w:top w:val="none" w:sz="0" w:space="0" w:color="auto"/>
        <w:left w:val="none" w:sz="0" w:space="0" w:color="auto"/>
        <w:bottom w:val="none" w:sz="0" w:space="0" w:color="auto"/>
        <w:right w:val="none" w:sz="0" w:space="0" w:color="auto"/>
      </w:divBdr>
    </w:div>
    <w:div w:id="838470443">
      <w:marLeft w:val="480"/>
      <w:marRight w:val="0"/>
      <w:marTop w:val="0"/>
      <w:marBottom w:val="0"/>
      <w:divBdr>
        <w:top w:val="none" w:sz="0" w:space="0" w:color="auto"/>
        <w:left w:val="none" w:sz="0" w:space="0" w:color="auto"/>
        <w:bottom w:val="none" w:sz="0" w:space="0" w:color="auto"/>
        <w:right w:val="none" w:sz="0" w:space="0" w:color="auto"/>
      </w:divBdr>
    </w:div>
    <w:div w:id="839545651">
      <w:marLeft w:val="480"/>
      <w:marRight w:val="0"/>
      <w:marTop w:val="0"/>
      <w:marBottom w:val="0"/>
      <w:divBdr>
        <w:top w:val="none" w:sz="0" w:space="0" w:color="auto"/>
        <w:left w:val="none" w:sz="0" w:space="0" w:color="auto"/>
        <w:bottom w:val="none" w:sz="0" w:space="0" w:color="auto"/>
        <w:right w:val="none" w:sz="0" w:space="0" w:color="auto"/>
      </w:divBdr>
    </w:div>
    <w:div w:id="840200910">
      <w:marLeft w:val="480"/>
      <w:marRight w:val="0"/>
      <w:marTop w:val="0"/>
      <w:marBottom w:val="0"/>
      <w:divBdr>
        <w:top w:val="none" w:sz="0" w:space="0" w:color="auto"/>
        <w:left w:val="none" w:sz="0" w:space="0" w:color="auto"/>
        <w:bottom w:val="none" w:sz="0" w:space="0" w:color="auto"/>
        <w:right w:val="none" w:sz="0" w:space="0" w:color="auto"/>
      </w:divBdr>
    </w:div>
    <w:div w:id="841045705">
      <w:marLeft w:val="480"/>
      <w:marRight w:val="0"/>
      <w:marTop w:val="0"/>
      <w:marBottom w:val="0"/>
      <w:divBdr>
        <w:top w:val="none" w:sz="0" w:space="0" w:color="auto"/>
        <w:left w:val="none" w:sz="0" w:space="0" w:color="auto"/>
        <w:bottom w:val="none" w:sz="0" w:space="0" w:color="auto"/>
        <w:right w:val="none" w:sz="0" w:space="0" w:color="auto"/>
      </w:divBdr>
    </w:div>
    <w:div w:id="841050041">
      <w:marLeft w:val="480"/>
      <w:marRight w:val="0"/>
      <w:marTop w:val="0"/>
      <w:marBottom w:val="0"/>
      <w:divBdr>
        <w:top w:val="none" w:sz="0" w:space="0" w:color="auto"/>
        <w:left w:val="none" w:sz="0" w:space="0" w:color="auto"/>
        <w:bottom w:val="none" w:sz="0" w:space="0" w:color="auto"/>
        <w:right w:val="none" w:sz="0" w:space="0" w:color="auto"/>
      </w:divBdr>
    </w:div>
    <w:div w:id="841626696">
      <w:marLeft w:val="480"/>
      <w:marRight w:val="0"/>
      <w:marTop w:val="0"/>
      <w:marBottom w:val="0"/>
      <w:divBdr>
        <w:top w:val="none" w:sz="0" w:space="0" w:color="auto"/>
        <w:left w:val="none" w:sz="0" w:space="0" w:color="auto"/>
        <w:bottom w:val="none" w:sz="0" w:space="0" w:color="auto"/>
        <w:right w:val="none" w:sz="0" w:space="0" w:color="auto"/>
      </w:divBdr>
    </w:div>
    <w:div w:id="841630549">
      <w:marLeft w:val="480"/>
      <w:marRight w:val="0"/>
      <w:marTop w:val="0"/>
      <w:marBottom w:val="0"/>
      <w:divBdr>
        <w:top w:val="none" w:sz="0" w:space="0" w:color="auto"/>
        <w:left w:val="none" w:sz="0" w:space="0" w:color="auto"/>
        <w:bottom w:val="none" w:sz="0" w:space="0" w:color="auto"/>
        <w:right w:val="none" w:sz="0" w:space="0" w:color="auto"/>
      </w:divBdr>
    </w:div>
    <w:div w:id="841973206">
      <w:marLeft w:val="480"/>
      <w:marRight w:val="0"/>
      <w:marTop w:val="0"/>
      <w:marBottom w:val="0"/>
      <w:divBdr>
        <w:top w:val="none" w:sz="0" w:space="0" w:color="auto"/>
        <w:left w:val="none" w:sz="0" w:space="0" w:color="auto"/>
        <w:bottom w:val="none" w:sz="0" w:space="0" w:color="auto"/>
        <w:right w:val="none" w:sz="0" w:space="0" w:color="auto"/>
      </w:divBdr>
    </w:div>
    <w:div w:id="842859039">
      <w:marLeft w:val="480"/>
      <w:marRight w:val="0"/>
      <w:marTop w:val="0"/>
      <w:marBottom w:val="0"/>
      <w:divBdr>
        <w:top w:val="none" w:sz="0" w:space="0" w:color="auto"/>
        <w:left w:val="none" w:sz="0" w:space="0" w:color="auto"/>
        <w:bottom w:val="none" w:sz="0" w:space="0" w:color="auto"/>
        <w:right w:val="none" w:sz="0" w:space="0" w:color="auto"/>
      </w:divBdr>
    </w:div>
    <w:div w:id="842937032">
      <w:marLeft w:val="480"/>
      <w:marRight w:val="0"/>
      <w:marTop w:val="0"/>
      <w:marBottom w:val="0"/>
      <w:divBdr>
        <w:top w:val="none" w:sz="0" w:space="0" w:color="auto"/>
        <w:left w:val="none" w:sz="0" w:space="0" w:color="auto"/>
        <w:bottom w:val="none" w:sz="0" w:space="0" w:color="auto"/>
        <w:right w:val="none" w:sz="0" w:space="0" w:color="auto"/>
      </w:divBdr>
    </w:div>
    <w:div w:id="843932424">
      <w:marLeft w:val="480"/>
      <w:marRight w:val="0"/>
      <w:marTop w:val="0"/>
      <w:marBottom w:val="0"/>
      <w:divBdr>
        <w:top w:val="none" w:sz="0" w:space="0" w:color="auto"/>
        <w:left w:val="none" w:sz="0" w:space="0" w:color="auto"/>
        <w:bottom w:val="none" w:sz="0" w:space="0" w:color="auto"/>
        <w:right w:val="none" w:sz="0" w:space="0" w:color="auto"/>
      </w:divBdr>
    </w:div>
    <w:div w:id="844637060">
      <w:marLeft w:val="480"/>
      <w:marRight w:val="0"/>
      <w:marTop w:val="0"/>
      <w:marBottom w:val="0"/>
      <w:divBdr>
        <w:top w:val="none" w:sz="0" w:space="0" w:color="auto"/>
        <w:left w:val="none" w:sz="0" w:space="0" w:color="auto"/>
        <w:bottom w:val="none" w:sz="0" w:space="0" w:color="auto"/>
        <w:right w:val="none" w:sz="0" w:space="0" w:color="auto"/>
      </w:divBdr>
    </w:div>
    <w:div w:id="845709016">
      <w:marLeft w:val="480"/>
      <w:marRight w:val="0"/>
      <w:marTop w:val="0"/>
      <w:marBottom w:val="0"/>
      <w:divBdr>
        <w:top w:val="none" w:sz="0" w:space="0" w:color="auto"/>
        <w:left w:val="none" w:sz="0" w:space="0" w:color="auto"/>
        <w:bottom w:val="none" w:sz="0" w:space="0" w:color="auto"/>
        <w:right w:val="none" w:sz="0" w:space="0" w:color="auto"/>
      </w:divBdr>
    </w:div>
    <w:div w:id="845824403">
      <w:marLeft w:val="480"/>
      <w:marRight w:val="0"/>
      <w:marTop w:val="0"/>
      <w:marBottom w:val="0"/>
      <w:divBdr>
        <w:top w:val="none" w:sz="0" w:space="0" w:color="auto"/>
        <w:left w:val="none" w:sz="0" w:space="0" w:color="auto"/>
        <w:bottom w:val="none" w:sz="0" w:space="0" w:color="auto"/>
        <w:right w:val="none" w:sz="0" w:space="0" w:color="auto"/>
      </w:divBdr>
    </w:div>
    <w:div w:id="845941823">
      <w:marLeft w:val="480"/>
      <w:marRight w:val="0"/>
      <w:marTop w:val="0"/>
      <w:marBottom w:val="0"/>
      <w:divBdr>
        <w:top w:val="none" w:sz="0" w:space="0" w:color="auto"/>
        <w:left w:val="none" w:sz="0" w:space="0" w:color="auto"/>
        <w:bottom w:val="none" w:sz="0" w:space="0" w:color="auto"/>
        <w:right w:val="none" w:sz="0" w:space="0" w:color="auto"/>
      </w:divBdr>
    </w:div>
    <w:div w:id="846481607">
      <w:marLeft w:val="480"/>
      <w:marRight w:val="0"/>
      <w:marTop w:val="0"/>
      <w:marBottom w:val="0"/>
      <w:divBdr>
        <w:top w:val="none" w:sz="0" w:space="0" w:color="auto"/>
        <w:left w:val="none" w:sz="0" w:space="0" w:color="auto"/>
        <w:bottom w:val="none" w:sz="0" w:space="0" w:color="auto"/>
        <w:right w:val="none" w:sz="0" w:space="0" w:color="auto"/>
      </w:divBdr>
    </w:div>
    <w:div w:id="847064862">
      <w:marLeft w:val="480"/>
      <w:marRight w:val="0"/>
      <w:marTop w:val="0"/>
      <w:marBottom w:val="0"/>
      <w:divBdr>
        <w:top w:val="none" w:sz="0" w:space="0" w:color="auto"/>
        <w:left w:val="none" w:sz="0" w:space="0" w:color="auto"/>
        <w:bottom w:val="none" w:sz="0" w:space="0" w:color="auto"/>
        <w:right w:val="none" w:sz="0" w:space="0" w:color="auto"/>
      </w:divBdr>
    </w:div>
    <w:div w:id="847525401">
      <w:marLeft w:val="480"/>
      <w:marRight w:val="0"/>
      <w:marTop w:val="0"/>
      <w:marBottom w:val="0"/>
      <w:divBdr>
        <w:top w:val="none" w:sz="0" w:space="0" w:color="auto"/>
        <w:left w:val="none" w:sz="0" w:space="0" w:color="auto"/>
        <w:bottom w:val="none" w:sz="0" w:space="0" w:color="auto"/>
        <w:right w:val="none" w:sz="0" w:space="0" w:color="auto"/>
      </w:divBdr>
    </w:div>
    <w:div w:id="847793422">
      <w:marLeft w:val="480"/>
      <w:marRight w:val="0"/>
      <w:marTop w:val="0"/>
      <w:marBottom w:val="0"/>
      <w:divBdr>
        <w:top w:val="none" w:sz="0" w:space="0" w:color="auto"/>
        <w:left w:val="none" w:sz="0" w:space="0" w:color="auto"/>
        <w:bottom w:val="none" w:sz="0" w:space="0" w:color="auto"/>
        <w:right w:val="none" w:sz="0" w:space="0" w:color="auto"/>
      </w:divBdr>
    </w:div>
    <w:div w:id="847905667">
      <w:marLeft w:val="480"/>
      <w:marRight w:val="0"/>
      <w:marTop w:val="0"/>
      <w:marBottom w:val="0"/>
      <w:divBdr>
        <w:top w:val="none" w:sz="0" w:space="0" w:color="auto"/>
        <w:left w:val="none" w:sz="0" w:space="0" w:color="auto"/>
        <w:bottom w:val="none" w:sz="0" w:space="0" w:color="auto"/>
        <w:right w:val="none" w:sz="0" w:space="0" w:color="auto"/>
      </w:divBdr>
    </w:div>
    <w:div w:id="848372046">
      <w:marLeft w:val="480"/>
      <w:marRight w:val="0"/>
      <w:marTop w:val="0"/>
      <w:marBottom w:val="0"/>
      <w:divBdr>
        <w:top w:val="none" w:sz="0" w:space="0" w:color="auto"/>
        <w:left w:val="none" w:sz="0" w:space="0" w:color="auto"/>
        <w:bottom w:val="none" w:sz="0" w:space="0" w:color="auto"/>
        <w:right w:val="none" w:sz="0" w:space="0" w:color="auto"/>
      </w:divBdr>
    </w:div>
    <w:div w:id="848642512">
      <w:marLeft w:val="480"/>
      <w:marRight w:val="0"/>
      <w:marTop w:val="0"/>
      <w:marBottom w:val="0"/>
      <w:divBdr>
        <w:top w:val="none" w:sz="0" w:space="0" w:color="auto"/>
        <w:left w:val="none" w:sz="0" w:space="0" w:color="auto"/>
        <w:bottom w:val="none" w:sz="0" w:space="0" w:color="auto"/>
        <w:right w:val="none" w:sz="0" w:space="0" w:color="auto"/>
      </w:divBdr>
    </w:div>
    <w:div w:id="850920534">
      <w:marLeft w:val="480"/>
      <w:marRight w:val="0"/>
      <w:marTop w:val="0"/>
      <w:marBottom w:val="0"/>
      <w:divBdr>
        <w:top w:val="none" w:sz="0" w:space="0" w:color="auto"/>
        <w:left w:val="none" w:sz="0" w:space="0" w:color="auto"/>
        <w:bottom w:val="none" w:sz="0" w:space="0" w:color="auto"/>
        <w:right w:val="none" w:sz="0" w:space="0" w:color="auto"/>
      </w:divBdr>
    </w:div>
    <w:div w:id="851720108">
      <w:marLeft w:val="480"/>
      <w:marRight w:val="0"/>
      <w:marTop w:val="0"/>
      <w:marBottom w:val="0"/>
      <w:divBdr>
        <w:top w:val="none" w:sz="0" w:space="0" w:color="auto"/>
        <w:left w:val="none" w:sz="0" w:space="0" w:color="auto"/>
        <w:bottom w:val="none" w:sz="0" w:space="0" w:color="auto"/>
        <w:right w:val="none" w:sz="0" w:space="0" w:color="auto"/>
      </w:divBdr>
    </w:div>
    <w:div w:id="855118369">
      <w:marLeft w:val="480"/>
      <w:marRight w:val="0"/>
      <w:marTop w:val="0"/>
      <w:marBottom w:val="0"/>
      <w:divBdr>
        <w:top w:val="none" w:sz="0" w:space="0" w:color="auto"/>
        <w:left w:val="none" w:sz="0" w:space="0" w:color="auto"/>
        <w:bottom w:val="none" w:sz="0" w:space="0" w:color="auto"/>
        <w:right w:val="none" w:sz="0" w:space="0" w:color="auto"/>
      </w:divBdr>
    </w:div>
    <w:div w:id="855967508">
      <w:marLeft w:val="480"/>
      <w:marRight w:val="0"/>
      <w:marTop w:val="0"/>
      <w:marBottom w:val="0"/>
      <w:divBdr>
        <w:top w:val="none" w:sz="0" w:space="0" w:color="auto"/>
        <w:left w:val="none" w:sz="0" w:space="0" w:color="auto"/>
        <w:bottom w:val="none" w:sz="0" w:space="0" w:color="auto"/>
        <w:right w:val="none" w:sz="0" w:space="0" w:color="auto"/>
      </w:divBdr>
    </w:div>
    <w:div w:id="856120501">
      <w:marLeft w:val="480"/>
      <w:marRight w:val="0"/>
      <w:marTop w:val="0"/>
      <w:marBottom w:val="0"/>
      <w:divBdr>
        <w:top w:val="none" w:sz="0" w:space="0" w:color="auto"/>
        <w:left w:val="none" w:sz="0" w:space="0" w:color="auto"/>
        <w:bottom w:val="none" w:sz="0" w:space="0" w:color="auto"/>
        <w:right w:val="none" w:sz="0" w:space="0" w:color="auto"/>
      </w:divBdr>
    </w:div>
    <w:div w:id="857545550">
      <w:marLeft w:val="480"/>
      <w:marRight w:val="0"/>
      <w:marTop w:val="0"/>
      <w:marBottom w:val="0"/>
      <w:divBdr>
        <w:top w:val="none" w:sz="0" w:space="0" w:color="auto"/>
        <w:left w:val="none" w:sz="0" w:space="0" w:color="auto"/>
        <w:bottom w:val="none" w:sz="0" w:space="0" w:color="auto"/>
        <w:right w:val="none" w:sz="0" w:space="0" w:color="auto"/>
      </w:divBdr>
    </w:div>
    <w:div w:id="858396470">
      <w:marLeft w:val="480"/>
      <w:marRight w:val="0"/>
      <w:marTop w:val="0"/>
      <w:marBottom w:val="0"/>
      <w:divBdr>
        <w:top w:val="none" w:sz="0" w:space="0" w:color="auto"/>
        <w:left w:val="none" w:sz="0" w:space="0" w:color="auto"/>
        <w:bottom w:val="none" w:sz="0" w:space="0" w:color="auto"/>
        <w:right w:val="none" w:sz="0" w:space="0" w:color="auto"/>
      </w:divBdr>
    </w:div>
    <w:div w:id="859128648">
      <w:marLeft w:val="480"/>
      <w:marRight w:val="0"/>
      <w:marTop w:val="0"/>
      <w:marBottom w:val="0"/>
      <w:divBdr>
        <w:top w:val="none" w:sz="0" w:space="0" w:color="auto"/>
        <w:left w:val="none" w:sz="0" w:space="0" w:color="auto"/>
        <w:bottom w:val="none" w:sz="0" w:space="0" w:color="auto"/>
        <w:right w:val="none" w:sz="0" w:space="0" w:color="auto"/>
      </w:divBdr>
    </w:div>
    <w:div w:id="859509190">
      <w:marLeft w:val="480"/>
      <w:marRight w:val="0"/>
      <w:marTop w:val="0"/>
      <w:marBottom w:val="0"/>
      <w:divBdr>
        <w:top w:val="none" w:sz="0" w:space="0" w:color="auto"/>
        <w:left w:val="none" w:sz="0" w:space="0" w:color="auto"/>
        <w:bottom w:val="none" w:sz="0" w:space="0" w:color="auto"/>
        <w:right w:val="none" w:sz="0" w:space="0" w:color="auto"/>
      </w:divBdr>
    </w:div>
    <w:div w:id="859584577">
      <w:marLeft w:val="480"/>
      <w:marRight w:val="0"/>
      <w:marTop w:val="0"/>
      <w:marBottom w:val="0"/>
      <w:divBdr>
        <w:top w:val="none" w:sz="0" w:space="0" w:color="auto"/>
        <w:left w:val="none" w:sz="0" w:space="0" w:color="auto"/>
        <w:bottom w:val="none" w:sz="0" w:space="0" w:color="auto"/>
        <w:right w:val="none" w:sz="0" w:space="0" w:color="auto"/>
      </w:divBdr>
    </w:div>
    <w:div w:id="860584432">
      <w:marLeft w:val="480"/>
      <w:marRight w:val="0"/>
      <w:marTop w:val="0"/>
      <w:marBottom w:val="0"/>
      <w:divBdr>
        <w:top w:val="none" w:sz="0" w:space="0" w:color="auto"/>
        <w:left w:val="none" w:sz="0" w:space="0" w:color="auto"/>
        <w:bottom w:val="none" w:sz="0" w:space="0" w:color="auto"/>
        <w:right w:val="none" w:sz="0" w:space="0" w:color="auto"/>
      </w:divBdr>
    </w:div>
    <w:div w:id="860700019">
      <w:marLeft w:val="480"/>
      <w:marRight w:val="0"/>
      <w:marTop w:val="0"/>
      <w:marBottom w:val="0"/>
      <w:divBdr>
        <w:top w:val="none" w:sz="0" w:space="0" w:color="auto"/>
        <w:left w:val="none" w:sz="0" w:space="0" w:color="auto"/>
        <w:bottom w:val="none" w:sz="0" w:space="0" w:color="auto"/>
        <w:right w:val="none" w:sz="0" w:space="0" w:color="auto"/>
      </w:divBdr>
    </w:div>
    <w:div w:id="861553798">
      <w:marLeft w:val="480"/>
      <w:marRight w:val="0"/>
      <w:marTop w:val="0"/>
      <w:marBottom w:val="0"/>
      <w:divBdr>
        <w:top w:val="none" w:sz="0" w:space="0" w:color="auto"/>
        <w:left w:val="none" w:sz="0" w:space="0" w:color="auto"/>
        <w:bottom w:val="none" w:sz="0" w:space="0" w:color="auto"/>
        <w:right w:val="none" w:sz="0" w:space="0" w:color="auto"/>
      </w:divBdr>
    </w:div>
    <w:div w:id="862129923">
      <w:marLeft w:val="480"/>
      <w:marRight w:val="0"/>
      <w:marTop w:val="0"/>
      <w:marBottom w:val="0"/>
      <w:divBdr>
        <w:top w:val="none" w:sz="0" w:space="0" w:color="auto"/>
        <w:left w:val="none" w:sz="0" w:space="0" w:color="auto"/>
        <w:bottom w:val="none" w:sz="0" w:space="0" w:color="auto"/>
        <w:right w:val="none" w:sz="0" w:space="0" w:color="auto"/>
      </w:divBdr>
    </w:div>
    <w:div w:id="862131790">
      <w:marLeft w:val="480"/>
      <w:marRight w:val="0"/>
      <w:marTop w:val="0"/>
      <w:marBottom w:val="0"/>
      <w:divBdr>
        <w:top w:val="none" w:sz="0" w:space="0" w:color="auto"/>
        <w:left w:val="none" w:sz="0" w:space="0" w:color="auto"/>
        <w:bottom w:val="none" w:sz="0" w:space="0" w:color="auto"/>
        <w:right w:val="none" w:sz="0" w:space="0" w:color="auto"/>
      </w:divBdr>
    </w:div>
    <w:div w:id="863713363">
      <w:marLeft w:val="480"/>
      <w:marRight w:val="0"/>
      <w:marTop w:val="0"/>
      <w:marBottom w:val="0"/>
      <w:divBdr>
        <w:top w:val="none" w:sz="0" w:space="0" w:color="auto"/>
        <w:left w:val="none" w:sz="0" w:space="0" w:color="auto"/>
        <w:bottom w:val="none" w:sz="0" w:space="0" w:color="auto"/>
        <w:right w:val="none" w:sz="0" w:space="0" w:color="auto"/>
      </w:divBdr>
    </w:div>
    <w:div w:id="863976550">
      <w:marLeft w:val="480"/>
      <w:marRight w:val="0"/>
      <w:marTop w:val="0"/>
      <w:marBottom w:val="0"/>
      <w:divBdr>
        <w:top w:val="none" w:sz="0" w:space="0" w:color="auto"/>
        <w:left w:val="none" w:sz="0" w:space="0" w:color="auto"/>
        <w:bottom w:val="none" w:sz="0" w:space="0" w:color="auto"/>
        <w:right w:val="none" w:sz="0" w:space="0" w:color="auto"/>
      </w:divBdr>
    </w:div>
    <w:div w:id="864950572">
      <w:marLeft w:val="480"/>
      <w:marRight w:val="0"/>
      <w:marTop w:val="0"/>
      <w:marBottom w:val="0"/>
      <w:divBdr>
        <w:top w:val="none" w:sz="0" w:space="0" w:color="auto"/>
        <w:left w:val="none" w:sz="0" w:space="0" w:color="auto"/>
        <w:bottom w:val="none" w:sz="0" w:space="0" w:color="auto"/>
        <w:right w:val="none" w:sz="0" w:space="0" w:color="auto"/>
      </w:divBdr>
    </w:div>
    <w:div w:id="866408224">
      <w:marLeft w:val="480"/>
      <w:marRight w:val="0"/>
      <w:marTop w:val="0"/>
      <w:marBottom w:val="0"/>
      <w:divBdr>
        <w:top w:val="none" w:sz="0" w:space="0" w:color="auto"/>
        <w:left w:val="none" w:sz="0" w:space="0" w:color="auto"/>
        <w:bottom w:val="none" w:sz="0" w:space="0" w:color="auto"/>
        <w:right w:val="none" w:sz="0" w:space="0" w:color="auto"/>
      </w:divBdr>
    </w:div>
    <w:div w:id="866526965">
      <w:marLeft w:val="480"/>
      <w:marRight w:val="0"/>
      <w:marTop w:val="0"/>
      <w:marBottom w:val="0"/>
      <w:divBdr>
        <w:top w:val="none" w:sz="0" w:space="0" w:color="auto"/>
        <w:left w:val="none" w:sz="0" w:space="0" w:color="auto"/>
        <w:bottom w:val="none" w:sz="0" w:space="0" w:color="auto"/>
        <w:right w:val="none" w:sz="0" w:space="0" w:color="auto"/>
      </w:divBdr>
    </w:div>
    <w:div w:id="866716145">
      <w:marLeft w:val="480"/>
      <w:marRight w:val="0"/>
      <w:marTop w:val="0"/>
      <w:marBottom w:val="0"/>
      <w:divBdr>
        <w:top w:val="none" w:sz="0" w:space="0" w:color="auto"/>
        <w:left w:val="none" w:sz="0" w:space="0" w:color="auto"/>
        <w:bottom w:val="none" w:sz="0" w:space="0" w:color="auto"/>
        <w:right w:val="none" w:sz="0" w:space="0" w:color="auto"/>
      </w:divBdr>
    </w:div>
    <w:div w:id="866987973">
      <w:marLeft w:val="480"/>
      <w:marRight w:val="0"/>
      <w:marTop w:val="0"/>
      <w:marBottom w:val="0"/>
      <w:divBdr>
        <w:top w:val="none" w:sz="0" w:space="0" w:color="auto"/>
        <w:left w:val="none" w:sz="0" w:space="0" w:color="auto"/>
        <w:bottom w:val="none" w:sz="0" w:space="0" w:color="auto"/>
        <w:right w:val="none" w:sz="0" w:space="0" w:color="auto"/>
      </w:divBdr>
    </w:div>
    <w:div w:id="868565729">
      <w:marLeft w:val="480"/>
      <w:marRight w:val="0"/>
      <w:marTop w:val="0"/>
      <w:marBottom w:val="0"/>
      <w:divBdr>
        <w:top w:val="none" w:sz="0" w:space="0" w:color="auto"/>
        <w:left w:val="none" w:sz="0" w:space="0" w:color="auto"/>
        <w:bottom w:val="none" w:sz="0" w:space="0" w:color="auto"/>
        <w:right w:val="none" w:sz="0" w:space="0" w:color="auto"/>
      </w:divBdr>
    </w:div>
    <w:div w:id="868876933">
      <w:marLeft w:val="480"/>
      <w:marRight w:val="0"/>
      <w:marTop w:val="0"/>
      <w:marBottom w:val="0"/>
      <w:divBdr>
        <w:top w:val="none" w:sz="0" w:space="0" w:color="auto"/>
        <w:left w:val="none" w:sz="0" w:space="0" w:color="auto"/>
        <w:bottom w:val="none" w:sz="0" w:space="0" w:color="auto"/>
        <w:right w:val="none" w:sz="0" w:space="0" w:color="auto"/>
      </w:divBdr>
    </w:div>
    <w:div w:id="870990516">
      <w:marLeft w:val="480"/>
      <w:marRight w:val="0"/>
      <w:marTop w:val="0"/>
      <w:marBottom w:val="0"/>
      <w:divBdr>
        <w:top w:val="none" w:sz="0" w:space="0" w:color="auto"/>
        <w:left w:val="none" w:sz="0" w:space="0" w:color="auto"/>
        <w:bottom w:val="none" w:sz="0" w:space="0" w:color="auto"/>
        <w:right w:val="none" w:sz="0" w:space="0" w:color="auto"/>
      </w:divBdr>
    </w:div>
    <w:div w:id="871847142">
      <w:marLeft w:val="480"/>
      <w:marRight w:val="0"/>
      <w:marTop w:val="0"/>
      <w:marBottom w:val="0"/>
      <w:divBdr>
        <w:top w:val="none" w:sz="0" w:space="0" w:color="auto"/>
        <w:left w:val="none" w:sz="0" w:space="0" w:color="auto"/>
        <w:bottom w:val="none" w:sz="0" w:space="0" w:color="auto"/>
        <w:right w:val="none" w:sz="0" w:space="0" w:color="auto"/>
      </w:divBdr>
    </w:div>
    <w:div w:id="872612955">
      <w:marLeft w:val="480"/>
      <w:marRight w:val="0"/>
      <w:marTop w:val="0"/>
      <w:marBottom w:val="0"/>
      <w:divBdr>
        <w:top w:val="none" w:sz="0" w:space="0" w:color="auto"/>
        <w:left w:val="none" w:sz="0" w:space="0" w:color="auto"/>
        <w:bottom w:val="none" w:sz="0" w:space="0" w:color="auto"/>
        <w:right w:val="none" w:sz="0" w:space="0" w:color="auto"/>
      </w:divBdr>
    </w:div>
    <w:div w:id="872886580">
      <w:marLeft w:val="480"/>
      <w:marRight w:val="0"/>
      <w:marTop w:val="0"/>
      <w:marBottom w:val="0"/>
      <w:divBdr>
        <w:top w:val="none" w:sz="0" w:space="0" w:color="auto"/>
        <w:left w:val="none" w:sz="0" w:space="0" w:color="auto"/>
        <w:bottom w:val="none" w:sz="0" w:space="0" w:color="auto"/>
        <w:right w:val="none" w:sz="0" w:space="0" w:color="auto"/>
      </w:divBdr>
    </w:div>
    <w:div w:id="872963485">
      <w:marLeft w:val="480"/>
      <w:marRight w:val="0"/>
      <w:marTop w:val="0"/>
      <w:marBottom w:val="0"/>
      <w:divBdr>
        <w:top w:val="none" w:sz="0" w:space="0" w:color="auto"/>
        <w:left w:val="none" w:sz="0" w:space="0" w:color="auto"/>
        <w:bottom w:val="none" w:sz="0" w:space="0" w:color="auto"/>
        <w:right w:val="none" w:sz="0" w:space="0" w:color="auto"/>
      </w:divBdr>
    </w:div>
    <w:div w:id="872965992">
      <w:marLeft w:val="480"/>
      <w:marRight w:val="0"/>
      <w:marTop w:val="0"/>
      <w:marBottom w:val="0"/>
      <w:divBdr>
        <w:top w:val="none" w:sz="0" w:space="0" w:color="auto"/>
        <w:left w:val="none" w:sz="0" w:space="0" w:color="auto"/>
        <w:bottom w:val="none" w:sz="0" w:space="0" w:color="auto"/>
        <w:right w:val="none" w:sz="0" w:space="0" w:color="auto"/>
      </w:divBdr>
    </w:div>
    <w:div w:id="874806125">
      <w:marLeft w:val="480"/>
      <w:marRight w:val="0"/>
      <w:marTop w:val="0"/>
      <w:marBottom w:val="0"/>
      <w:divBdr>
        <w:top w:val="none" w:sz="0" w:space="0" w:color="auto"/>
        <w:left w:val="none" w:sz="0" w:space="0" w:color="auto"/>
        <w:bottom w:val="none" w:sz="0" w:space="0" w:color="auto"/>
        <w:right w:val="none" w:sz="0" w:space="0" w:color="auto"/>
      </w:divBdr>
    </w:div>
    <w:div w:id="875193657">
      <w:marLeft w:val="480"/>
      <w:marRight w:val="0"/>
      <w:marTop w:val="0"/>
      <w:marBottom w:val="0"/>
      <w:divBdr>
        <w:top w:val="none" w:sz="0" w:space="0" w:color="auto"/>
        <w:left w:val="none" w:sz="0" w:space="0" w:color="auto"/>
        <w:bottom w:val="none" w:sz="0" w:space="0" w:color="auto"/>
        <w:right w:val="none" w:sz="0" w:space="0" w:color="auto"/>
      </w:divBdr>
    </w:div>
    <w:div w:id="875582905">
      <w:marLeft w:val="480"/>
      <w:marRight w:val="0"/>
      <w:marTop w:val="0"/>
      <w:marBottom w:val="0"/>
      <w:divBdr>
        <w:top w:val="none" w:sz="0" w:space="0" w:color="auto"/>
        <w:left w:val="none" w:sz="0" w:space="0" w:color="auto"/>
        <w:bottom w:val="none" w:sz="0" w:space="0" w:color="auto"/>
        <w:right w:val="none" w:sz="0" w:space="0" w:color="auto"/>
      </w:divBdr>
    </w:div>
    <w:div w:id="876894332">
      <w:marLeft w:val="480"/>
      <w:marRight w:val="0"/>
      <w:marTop w:val="0"/>
      <w:marBottom w:val="0"/>
      <w:divBdr>
        <w:top w:val="none" w:sz="0" w:space="0" w:color="auto"/>
        <w:left w:val="none" w:sz="0" w:space="0" w:color="auto"/>
        <w:bottom w:val="none" w:sz="0" w:space="0" w:color="auto"/>
        <w:right w:val="none" w:sz="0" w:space="0" w:color="auto"/>
      </w:divBdr>
    </w:div>
    <w:div w:id="876938845">
      <w:marLeft w:val="480"/>
      <w:marRight w:val="0"/>
      <w:marTop w:val="0"/>
      <w:marBottom w:val="0"/>
      <w:divBdr>
        <w:top w:val="none" w:sz="0" w:space="0" w:color="auto"/>
        <w:left w:val="none" w:sz="0" w:space="0" w:color="auto"/>
        <w:bottom w:val="none" w:sz="0" w:space="0" w:color="auto"/>
        <w:right w:val="none" w:sz="0" w:space="0" w:color="auto"/>
      </w:divBdr>
    </w:div>
    <w:div w:id="877546865">
      <w:marLeft w:val="480"/>
      <w:marRight w:val="0"/>
      <w:marTop w:val="0"/>
      <w:marBottom w:val="0"/>
      <w:divBdr>
        <w:top w:val="none" w:sz="0" w:space="0" w:color="auto"/>
        <w:left w:val="none" w:sz="0" w:space="0" w:color="auto"/>
        <w:bottom w:val="none" w:sz="0" w:space="0" w:color="auto"/>
        <w:right w:val="none" w:sz="0" w:space="0" w:color="auto"/>
      </w:divBdr>
    </w:div>
    <w:div w:id="877739986">
      <w:marLeft w:val="480"/>
      <w:marRight w:val="0"/>
      <w:marTop w:val="0"/>
      <w:marBottom w:val="0"/>
      <w:divBdr>
        <w:top w:val="none" w:sz="0" w:space="0" w:color="auto"/>
        <w:left w:val="none" w:sz="0" w:space="0" w:color="auto"/>
        <w:bottom w:val="none" w:sz="0" w:space="0" w:color="auto"/>
        <w:right w:val="none" w:sz="0" w:space="0" w:color="auto"/>
      </w:divBdr>
    </w:div>
    <w:div w:id="877863089">
      <w:marLeft w:val="480"/>
      <w:marRight w:val="0"/>
      <w:marTop w:val="0"/>
      <w:marBottom w:val="0"/>
      <w:divBdr>
        <w:top w:val="none" w:sz="0" w:space="0" w:color="auto"/>
        <w:left w:val="none" w:sz="0" w:space="0" w:color="auto"/>
        <w:bottom w:val="none" w:sz="0" w:space="0" w:color="auto"/>
        <w:right w:val="none" w:sz="0" w:space="0" w:color="auto"/>
      </w:divBdr>
    </w:div>
    <w:div w:id="879246690">
      <w:marLeft w:val="480"/>
      <w:marRight w:val="0"/>
      <w:marTop w:val="0"/>
      <w:marBottom w:val="0"/>
      <w:divBdr>
        <w:top w:val="none" w:sz="0" w:space="0" w:color="auto"/>
        <w:left w:val="none" w:sz="0" w:space="0" w:color="auto"/>
        <w:bottom w:val="none" w:sz="0" w:space="0" w:color="auto"/>
        <w:right w:val="none" w:sz="0" w:space="0" w:color="auto"/>
      </w:divBdr>
    </w:div>
    <w:div w:id="881676539">
      <w:marLeft w:val="480"/>
      <w:marRight w:val="0"/>
      <w:marTop w:val="0"/>
      <w:marBottom w:val="0"/>
      <w:divBdr>
        <w:top w:val="none" w:sz="0" w:space="0" w:color="auto"/>
        <w:left w:val="none" w:sz="0" w:space="0" w:color="auto"/>
        <w:bottom w:val="none" w:sz="0" w:space="0" w:color="auto"/>
        <w:right w:val="none" w:sz="0" w:space="0" w:color="auto"/>
      </w:divBdr>
    </w:div>
    <w:div w:id="882867968">
      <w:marLeft w:val="480"/>
      <w:marRight w:val="0"/>
      <w:marTop w:val="0"/>
      <w:marBottom w:val="0"/>
      <w:divBdr>
        <w:top w:val="none" w:sz="0" w:space="0" w:color="auto"/>
        <w:left w:val="none" w:sz="0" w:space="0" w:color="auto"/>
        <w:bottom w:val="none" w:sz="0" w:space="0" w:color="auto"/>
        <w:right w:val="none" w:sz="0" w:space="0" w:color="auto"/>
      </w:divBdr>
    </w:div>
    <w:div w:id="883441006">
      <w:marLeft w:val="480"/>
      <w:marRight w:val="0"/>
      <w:marTop w:val="0"/>
      <w:marBottom w:val="0"/>
      <w:divBdr>
        <w:top w:val="none" w:sz="0" w:space="0" w:color="auto"/>
        <w:left w:val="none" w:sz="0" w:space="0" w:color="auto"/>
        <w:bottom w:val="none" w:sz="0" w:space="0" w:color="auto"/>
        <w:right w:val="none" w:sz="0" w:space="0" w:color="auto"/>
      </w:divBdr>
    </w:div>
    <w:div w:id="883904217">
      <w:marLeft w:val="480"/>
      <w:marRight w:val="0"/>
      <w:marTop w:val="0"/>
      <w:marBottom w:val="0"/>
      <w:divBdr>
        <w:top w:val="none" w:sz="0" w:space="0" w:color="auto"/>
        <w:left w:val="none" w:sz="0" w:space="0" w:color="auto"/>
        <w:bottom w:val="none" w:sz="0" w:space="0" w:color="auto"/>
        <w:right w:val="none" w:sz="0" w:space="0" w:color="auto"/>
      </w:divBdr>
    </w:div>
    <w:div w:id="884289808">
      <w:marLeft w:val="480"/>
      <w:marRight w:val="0"/>
      <w:marTop w:val="0"/>
      <w:marBottom w:val="0"/>
      <w:divBdr>
        <w:top w:val="none" w:sz="0" w:space="0" w:color="auto"/>
        <w:left w:val="none" w:sz="0" w:space="0" w:color="auto"/>
        <w:bottom w:val="none" w:sz="0" w:space="0" w:color="auto"/>
        <w:right w:val="none" w:sz="0" w:space="0" w:color="auto"/>
      </w:divBdr>
    </w:div>
    <w:div w:id="885793472">
      <w:marLeft w:val="480"/>
      <w:marRight w:val="0"/>
      <w:marTop w:val="0"/>
      <w:marBottom w:val="0"/>
      <w:divBdr>
        <w:top w:val="none" w:sz="0" w:space="0" w:color="auto"/>
        <w:left w:val="none" w:sz="0" w:space="0" w:color="auto"/>
        <w:bottom w:val="none" w:sz="0" w:space="0" w:color="auto"/>
        <w:right w:val="none" w:sz="0" w:space="0" w:color="auto"/>
      </w:divBdr>
    </w:div>
    <w:div w:id="887302192">
      <w:marLeft w:val="480"/>
      <w:marRight w:val="0"/>
      <w:marTop w:val="0"/>
      <w:marBottom w:val="0"/>
      <w:divBdr>
        <w:top w:val="none" w:sz="0" w:space="0" w:color="auto"/>
        <w:left w:val="none" w:sz="0" w:space="0" w:color="auto"/>
        <w:bottom w:val="none" w:sz="0" w:space="0" w:color="auto"/>
        <w:right w:val="none" w:sz="0" w:space="0" w:color="auto"/>
      </w:divBdr>
    </w:div>
    <w:div w:id="887372417">
      <w:marLeft w:val="480"/>
      <w:marRight w:val="0"/>
      <w:marTop w:val="0"/>
      <w:marBottom w:val="0"/>
      <w:divBdr>
        <w:top w:val="none" w:sz="0" w:space="0" w:color="auto"/>
        <w:left w:val="none" w:sz="0" w:space="0" w:color="auto"/>
        <w:bottom w:val="none" w:sz="0" w:space="0" w:color="auto"/>
        <w:right w:val="none" w:sz="0" w:space="0" w:color="auto"/>
      </w:divBdr>
    </w:div>
    <w:div w:id="888422176">
      <w:marLeft w:val="480"/>
      <w:marRight w:val="0"/>
      <w:marTop w:val="0"/>
      <w:marBottom w:val="0"/>
      <w:divBdr>
        <w:top w:val="none" w:sz="0" w:space="0" w:color="auto"/>
        <w:left w:val="none" w:sz="0" w:space="0" w:color="auto"/>
        <w:bottom w:val="none" w:sz="0" w:space="0" w:color="auto"/>
        <w:right w:val="none" w:sz="0" w:space="0" w:color="auto"/>
      </w:divBdr>
    </w:div>
    <w:div w:id="889267317">
      <w:marLeft w:val="480"/>
      <w:marRight w:val="0"/>
      <w:marTop w:val="0"/>
      <w:marBottom w:val="0"/>
      <w:divBdr>
        <w:top w:val="none" w:sz="0" w:space="0" w:color="auto"/>
        <w:left w:val="none" w:sz="0" w:space="0" w:color="auto"/>
        <w:bottom w:val="none" w:sz="0" w:space="0" w:color="auto"/>
        <w:right w:val="none" w:sz="0" w:space="0" w:color="auto"/>
      </w:divBdr>
    </w:div>
    <w:div w:id="889655572">
      <w:marLeft w:val="480"/>
      <w:marRight w:val="0"/>
      <w:marTop w:val="0"/>
      <w:marBottom w:val="0"/>
      <w:divBdr>
        <w:top w:val="none" w:sz="0" w:space="0" w:color="auto"/>
        <w:left w:val="none" w:sz="0" w:space="0" w:color="auto"/>
        <w:bottom w:val="none" w:sz="0" w:space="0" w:color="auto"/>
        <w:right w:val="none" w:sz="0" w:space="0" w:color="auto"/>
      </w:divBdr>
    </w:div>
    <w:div w:id="890966995">
      <w:marLeft w:val="480"/>
      <w:marRight w:val="0"/>
      <w:marTop w:val="0"/>
      <w:marBottom w:val="0"/>
      <w:divBdr>
        <w:top w:val="none" w:sz="0" w:space="0" w:color="auto"/>
        <w:left w:val="none" w:sz="0" w:space="0" w:color="auto"/>
        <w:bottom w:val="none" w:sz="0" w:space="0" w:color="auto"/>
        <w:right w:val="none" w:sz="0" w:space="0" w:color="auto"/>
      </w:divBdr>
    </w:div>
    <w:div w:id="891187958">
      <w:marLeft w:val="480"/>
      <w:marRight w:val="0"/>
      <w:marTop w:val="0"/>
      <w:marBottom w:val="0"/>
      <w:divBdr>
        <w:top w:val="none" w:sz="0" w:space="0" w:color="auto"/>
        <w:left w:val="none" w:sz="0" w:space="0" w:color="auto"/>
        <w:bottom w:val="none" w:sz="0" w:space="0" w:color="auto"/>
        <w:right w:val="none" w:sz="0" w:space="0" w:color="auto"/>
      </w:divBdr>
    </w:div>
    <w:div w:id="891190856">
      <w:marLeft w:val="480"/>
      <w:marRight w:val="0"/>
      <w:marTop w:val="0"/>
      <w:marBottom w:val="0"/>
      <w:divBdr>
        <w:top w:val="none" w:sz="0" w:space="0" w:color="auto"/>
        <w:left w:val="none" w:sz="0" w:space="0" w:color="auto"/>
        <w:bottom w:val="none" w:sz="0" w:space="0" w:color="auto"/>
        <w:right w:val="none" w:sz="0" w:space="0" w:color="auto"/>
      </w:divBdr>
    </w:div>
    <w:div w:id="891691071">
      <w:marLeft w:val="480"/>
      <w:marRight w:val="0"/>
      <w:marTop w:val="0"/>
      <w:marBottom w:val="0"/>
      <w:divBdr>
        <w:top w:val="none" w:sz="0" w:space="0" w:color="auto"/>
        <w:left w:val="none" w:sz="0" w:space="0" w:color="auto"/>
        <w:bottom w:val="none" w:sz="0" w:space="0" w:color="auto"/>
        <w:right w:val="none" w:sz="0" w:space="0" w:color="auto"/>
      </w:divBdr>
    </w:div>
    <w:div w:id="892428884">
      <w:marLeft w:val="480"/>
      <w:marRight w:val="0"/>
      <w:marTop w:val="0"/>
      <w:marBottom w:val="0"/>
      <w:divBdr>
        <w:top w:val="none" w:sz="0" w:space="0" w:color="auto"/>
        <w:left w:val="none" w:sz="0" w:space="0" w:color="auto"/>
        <w:bottom w:val="none" w:sz="0" w:space="0" w:color="auto"/>
        <w:right w:val="none" w:sz="0" w:space="0" w:color="auto"/>
      </w:divBdr>
    </w:div>
    <w:div w:id="894046534">
      <w:marLeft w:val="480"/>
      <w:marRight w:val="0"/>
      <w:marTop w:val="0"/>
      <w:marBottom w:val="0"/>
      <w:divBdr>
        <w:top w:val="none" w:sz="0" w:space="0" w:color="auto"/>
        <w:left w:val="none" w:sz="0" w:space="0" w:color="auto"/>
        <w:bottom w:val="none" w:sz="0" w:space="0" w:color="auto"/>
        <w:right w:val="none" w:sz="0" w:space="0" w:color="auto"/>
      </w:divBdr>
    </w:div>
    <w:div w:id="894394282">
      <w:marLeft w:val="480"/>
      <w:marRight w:val="0"/>
      <w:marTop w:val="0"/>
      <w:marBottom w:val="0"/>
      <w:divBdr>
        <w:top w:val="none" w:sz="0" w:space="0" w:color="auto"/>
        <w:left w:val="none" w:sz="0" w:space="0" w:color="auto"/>
        <w:bottom w:val="none" w:sz="0" w:space="0" w:color="auto"/>
        <w:right w:val="none" w:sz="0" w:space="0" w:color="auto"/>
      </w:divBdr>
    </w:div>
    <w:div w:id="895042827">
      <w:marLeft w:val="480"/>
      <w:marRight w:val="0"/>
      <w:marTop w:val="0"/>
      <w:marBottom w:val="0"/>
      <w:divBdr>
        <w:top w:val="none" w:sz="0" w:space="0" w:color="auto"/>
        <w:left w:val="none" w:sz="0" w:space="0" w:color="auto"/>
        <w:bottom w:val="none" w:sz="0" w:space="0" w:color="auto"/>
        <w:right w:val="none" w:sz="0" w:space="0" w:color="auto"/>
      </w:divBdr>
    </w:div>
    <w:div w:id="895354024">
      <w:marLeft w:val="480"/>
      <w:marRight w:val="0"/>
      <w:marTop w:val="0"/>
      <w:marBottom w:val="0"/>
      <w:divBdr>
        <w:top w:val="none" w:sz="0" w:space="0" w:color="auto"/>
        <w:left w:val="none" w:sz="0" w:space="0" w:color="auto"/>
        <w:bottom w:val="none" w:sz="0" w:space="0" w:color="auto"/>
        <w:right w:val="none" w:sz="0" w:space="0" w:color="auto"/>
      </w:divBdr>
    </w:div>
    <w:div w:id="895513889">
      <w:marLeft w:val="480"/>
      <w:marRight w:val="0"/>
      <w:marTop w:val="0"/>
      <w:marBottom w:val="0"/>
      <w:divBdr>
        <w:top w:val="none" w:sz="0" w:space="0" w:color="auto"/>
        <w:left w:val="none" w:sz="0" w:space="0" w:color="auto"/>
        <w:bottom w:val="none" w:sz="0" w:space="0" w:color="auto"/>
        <w:right w:val="none" w:sz="0" w:space="0" w:color="auto"/>
      </w:divBdr>
    </w:div>
    <w:div w:id="897517043">
      <w:marLeft w:val="480"/>
      <w:marRight w:val="0"/>
      <w:marTop w:val="0"/>
      <w:marBottom w:val="0"/>
      <w:divBdr>
        <w:top w:val="none" w:sz="0" w:space="0" w:color="auto"/>
        <w:left w:val="none" w:sz="0" w:space="0" w:color="auto"/>
        <w:bottom w:val="none" w:sz="0" w:space="0" w:color="auto"/>
        <w:right w:val="none" w:sz="0" w:space="0" w:color="auto"/>
      </w:divBdr>
    </w:div>
    <w:div w:id="899050661">
      <w:marLeft w:val="480"/>
      <w:marRight w:val="0"/>
      <w:marTop w:val="0"/>
      <w:marBottom w:val="0"/>
      <w:divBdr>
        <w:top w:val="none" w:sz="0" w:space="0" w:color="auto"/>
        <w:left w:val="none" w:sz="0" w:space="0" w:color="auto"/>
        <w:bottom w:val="none" w:sz="0" w:space="0" w:color="auto"/>
        <w:right w:val="none" w:sz="0" w:space="0" w:color="auto"/>
      </w:divBdr>
    </w:div>
    <w:div w:id="899747451">
      <w:marLeft w:val="480"/>
      <w:marRight w:val="0"/>
      <w:marTop w:val="0"/>
      <w:marBottom w:val="0"/>
      <w:divBdr>
        <w:top w:val="none" w:sz="0" w:space="0" w:color="auto"/>
        <w:left w:val="none" w:sz="0" w:space="0" w:color="auto"/>
        <w:bottom w:val="none" w:sz="0" w:space="0" w:color="auto"/>
        <w:right w:val="none" w:sz="0" w:space="0" w:color="auto"/>
      </w:divBdr>
    </w:div>
    <w:div w:id="900872175">
      <w:marLeft w:val="480"/>
      <w:marRight w:val="0"/>
      <w:marTop w:val="0"/>
      <w:marBottom w:val="0"/>
      <w:divBdr>
        <w:top w:val="none" w:sz="0" w:space="0" w:color="auto"/>
        <w:left w:val="none" w:sz="0" w:space="0" w:color="auto"/>
        <w:bottom w:val="none" w:sz="0" w:space="0" w:color="auto"/>
        <w:right w:val="none" w:sz="0" w:space="0" w:color="auto"/>
      </w:divBdr>
    </w:div>
    <w:div w:id="902177777">
      <w:marLeft w:val="480"/>
      <w:marRight w:val="0"/>
      <w:marTop w:val="0"/>
      <w:marBottom w:val="0"/>
      <w:divBdr>
        <w:top w:val="none" w:sz="0" w:space="0" w:color="auto"/>
        <w:left w:val="none" w:sz="0" w:space="0" w:color="auto"/>
        <w:bottom w:val="none" w:sz="0" w:space="0" w:color="auto"/>
        <w:right w:val="none" w:sz="0" w:space="0" w:color="auto"/>
      </w:divBdr>
    </w:div>
    <w:div w:id="903494019">
      <w:marLeft w:val="480"/>
      <w:marRight w:val="0"/>
      <w:marTop w:val="0"/>
      <w:marBottom w:val="0"/>
      <w:divBdr>
        <w:top w:val="none" w:sz="0" w:space="0" w:color="auto"/>
        <w:left w:val="none" w:sz="0" w:space="0" w:color="auto"/>
        <w:bottom w:val="none" w:sz="0" w:space="0" w:color="auto"/>
        <w:right w:val="none" w:sz="0" w:space="0" w:color="auto"/>
      </w:divBdr>
    </w:div>
    <w:div w:id="904491615">
      <w:marLeft w:val="480"/>
      <w:marRight w:val="0"/>
      <w:marTop w:val="0"/>
      <w:marBottom w:val="0"/>
      <w:divBdr>
        <w:top w:val="none" w:sz="0" w:space="0" w:color="auto"/>
        <w:left w:val="none" w:sz="0" w:space="0" w:color="auto"/>
        <w:bottom w:val="none" w:sz="0" w:space="0" w:color="auto"/>
        <w:right w:val="none" w:sz="0" w:space="0" w:color="auto"/>
      </w:divBdr>
    </w:div>
    <w:div w:id="904800398">
      <w:marLeft w:val="480"/>
      <w:marRight w:val="0"/>
      <w:marTop w:val="0"/>
      <w:marBottom w:val="0"/>
      <w:divBdr>
        <w:top w:val="none" w:sz="0" w:space="0" w:color="auto"/>
        <w:left w:val="none" w:sz="0" w:space="0" w:color="auto"/>
        <w:bottom w:val="none" w:sz="0" w:space="0" w:color="auto"/>
        <w:right w:val="none" w:sz="0" w:space="0" w:color="auto"/>
      </w:divBdr>
    </w:div>
    <w:div w:id="904921520">
      <w:marLeft w:val="480"/>
      <w:marRight w:val="0"/>
      <w:marTop w:val="0"/>
      <w:marBottom w:val="0"/>
      <w:divBdr>
        <w:top w:val="none" w:sz="0" w:space="0" w:color="auto"/>
        <w:left w:val="none" w:sz="0" w:space="0" w:color="auto"/>
        <w:bottom w:val="none" w:sz="0" w:space="0" w:color="auto"/>
        <w:right w:val="none" w:sz="0" w:space="0" w:color="auto"/>
      </w:divBdr>
    </w:div>
    <w:div w:id="905141809">
      <w:marLeft w:val="480"/>
      <w:marRight w:val="0"/>
      <w:marTop w:val="0"/>
      <w:marBottom w:val="0"/>
      <w:divBdr>
        <w:top w:val="none" w:sz="0" w:space="0" w:color="auto"/>
        <w:left w:val="none" w:sz="0" w:space="0" w:color="auto"/>
        <w:bottom w:val="none" w:sz="0" w:space="0" w:color="auto"/>
        <w:right w:val="none" w:sz="0" w:space="0" w:color="auto"/>
      </w:divBdr>
    </w:div>
    <w:div w:id="906184300">
      <w:marLeft w:val="480"/>
      <w:marRight w:val="0"/>
      <w:marTop w:val="0"/>
      <w:marBottom w:val="0"/>
      <w:divBdr>
        <w:top w:val="none" w:sz="0" w:space="0" w:color="auto"/>
        <w:left w:val="none" w:sz="0" w:space="0" w:color="auto"/>
        <w:bottom w:val="none" w:sz="0" w:space="0" w:color="auto"/>
        <w:right w:val="none" w:sz="0" w:space="0" w:color="auto"/>
      </w:divBdr>
    </w:div>
    <w:div w:id="906263797">
      <w:marLeft w:val="480"/>
      <w:marRight w:val="0"/>
      <w:marTop w:val="0"/>
      <w:marBottom w:val="0"/>
      <w:divBdr>
        <w:top w:val="none" w:sz="0" w:space="0" w:color="auto"/>
        <w:left w:val="none" w:sz="0" w:space="0" w:color="auto"/>
        <w:bottom w:val="none" w:sz="0" w:space="0" w:color="auto"/>
        <w:right w:val="none" w:sz="0" w:space="0" w:color="auto"/>
      </w:divBdr>
    </w:div>
    <w:div w:id="908805689">
      <w:marLeft w:val="480"/>
      <w:marRight w:val="0"/>
      <w:marTop w:val="0"/>
      <w:marBottom w:val="0"/>
      <w:divBdr>
        <w:top w:val="none" w:sz="0" w:space="0" w:color="auto"/>
        <w:left w:val="none" w:sz="0" w:space="0" w:color="auto"/>
        <w:bottom w:val="none" w:sz="0" w:space="0" w:color="auto"/>
        <w:right w:val="none" w:sz="0" w:space="0" w:color="auto"/>
      </w:divBdr>
    </w:div>
    <w:div w:id="908880008">
      <w:marLeft w:val="480"/>
      <w:marRight w:val="0"/>
      <w:marTop w:val="0"/>
      <w:marBottom w:val="0"/>
      <w:divBdr>
        <w:top w:val="none" w:sz="0" w:space="0" w:color="auto"/>
        <w:left w:val="none" w:sz="0" w:space="0" w:color="auto"/>
        <w:bottom w:val="none" w:sz="0" w:space="0" w:color="auto"/>
        <w:right w:val="none" w:sz="0" w:space="0" w:color="auto"/>
      </w:divBdr>
    </w:div>
    <w:div w:id="908882057">
      <w:marLeft w:val="480"/>
      <w:marRight w:val="0"/>
      <w:marTop w:val="0"/>
      <w:marBottom w:val="0"/>
      <w:divBdr>
        <w:top w:val="none" w:sz="0" w:space="0" w:color="auto"/>
        <w:left w:val="none" w:sz="0" w:space="0" w:color="auto"/>
        <w:bottom w:val="none" w:sz="0" w:space="0" w:color="auto"/>
        <w:right w:val="none" w:sz="0" w:space="0" w:color="auto"/>
      </w:divBdr>
    </w:div>
    <w:div w:id="909273239">
      <w:marLeft w:val="480"/>
      <w:marRight w:val="0"/>
      <w:marTop w:val="0"/>
      <w:marBottom w:val="0"/>
      <w:divBdr>
        <w:top w:val="none" w:sz="0" w:space="0" w:color="auto"/>
        <w:left w:val="none" w:sz="0" w:space="0" w:color="auto"/>
        <w:bottom w:val="none" w:sz="0" w:space="0" w:color="auto"/>
        <w:right w:val="none" w:sz="0" w:space="0" w:color="auto"/>
      </w:divBdr>
    </w:div>
    <w:div w:id="909391067">
      <w:marLeft w:val="480"/>
      <w:marRight w:val="0"/>
      <w:marTop w:val="0"/>
      <w:marBottom w:val="0"/>
      <w:divBdr>
        <w:top w:val="none" w:sz="0" w:space="0" w:color="auto"/>
        <w:left w:val="none" w:sz="0" w:space="0" w:color="auto"/>
        <w:bottom w:val="none" w:sz="0" w:space="0" w:color="auto"/>
        <w:right w:val="none" w:sz="0" w:space="0" w:color="auto"/>
      </w:divBdr>
    </w:div>
    <w:div w:id="909585318">
      <w:marLeft w:val="480"/>
      <w:marRight w:val="0"/>
      <w:marTop w:val="0"/>
      <w:marBottom w:val="0"/>
      <w:divBdr>
        <w:top w:val="none" w:sz="0" w:space="0" w:color="auto"/>
        <w:left w:val="none" w:sz="0" w:space="0" w:color="auto"/>
        <w:bottom w:val="none" w:sz="0" w:space="0" w:color="auto"/>
        <w:right w:val="none" w:sz="0" w:space="0" w:color="auto"/>
      </w:divBdr>
    </w:div>
    <w:div w:id="910845200">
      <w:marLeft w:val="480"/>
      <w:marRight w:val="0"/>
      <w:marTop w:val="0"/>
      <w:marBottom w:val="0"/>
      <w:divBdr>
        <w:top w:val="none" w:sz="0" w:space="0" w:color="auto"/>
        <w:left w:val="none" w:sz="0" w:space="0" w:color="auto"/>
        <w:bottom w:val="none" w:sz="0" w:space="0" w:color="auto"/>
        <w:right w:val="none" w:sz="0" w:space="0" w:color="auto"/>
      </w:divBdr>
    </w:div>
    <w:div w:id="910887146">
      <w:marLeft w:val="480"/>
      <w:marRight w:val="0"/>
      <w:marTop w:val="0"/>
      <w:marBottom w:val="0"/>
      <w:divBdr>
        <w:top w:val="none" w:sz="0" w:space="0" w:color="auto"/>
        <w:left w:val="none" w:sz="0" w:space="0" w:color="auto"/>
        <w:bottom w:val="none" w:sz="0" w:space="0" w:color="auto"/>
        <w:right w:val="none" w:sz="0" w:space="0" w:color="auto"/>
      </w:divBdr>
    </w:div>
    <w:div w:id="910963509">
      <w:marLeft w:val="480"/>
      <w:marRight w:val="0"/>
      <w:marTop w:val="0"/>
      <w:marBottom w:val="0"/>
      <w:divBdr>
        <w:top w:val="none" w:sz="0" w:space="0" w:color="auto"/>
        <w:left w:val="none" w:sz="0" w:space="0" w:color="auto"/>
        <w:bottom w:val="none" w:sz="0" w:space="0" w:color="auto"/>
        <w:right w:val="none" w:sz="0" w:space="0" w:color="auto"/>
      </w:divBdr>
    </w:div>
    <w:div w:id="912348872">
      <w:marLeft w:val="480"/>
      <w:marRight w:val="0"/>
      <w:marTop w:val="0"/>
      <w:marBottom w:val="0"/>
      <w:divBdr>
        <w:top w:val="none" w:sz="0" w:space="0" w:color="auto"/>
        <w:left w:val="none" w:sz="0" w:space="0" w:color="auto"/>
        <w:bottom w:val="none" w:sz="0" w:space="0" w:color="auto"/>
        <w:right w:val="none" w:sz="0" w:space="0" w:color="auto"/>
      </w:divBdr>
    </w:div>
    <w:div w:id="912854411">
      <w:marLeft w:val="480"/>
      <w:marRight w:val="0"/>
      <w:marTop w:val="0"/>
      <w:marBottom w:val="0"/>
      <w:divBdr>
        <w:top w:val="none" w:sz="0" w:space="0" w:color="auto"/>
        <w:left w:val="none" w:sz="0" w:space="0" w:color="auto"/>
        <w:bottom w:val="none" w:sz="0" w:space="0" w:color="auto"/>
        <w:right w:val="none" w:sz="0" w:space="0" w:color="auto"/>
      </w:divBdr>
    </w:div>
    <w:div w:id="913927749">
      <w:marLeft w:val="480"/>
      <w:marRight w:val="0"/>
      <w:marTop w:val="0"/>
      <w:marBottom w:val="0"/>
      <w:divBdr>
        <w:top w:val="none" w:sz="0" w:space="0" w:color="auto"/>
        <w:left w:val="none" w:sz="0" w:space="0" w:color="auto"/>
        <w:bottom w:val="none" w:sz="0" w:space="0" w:color="auto"/>
        <w:right w:val="none" w:sz="0" w:space="0" w:color="auto"/>
      </w:divBdr>
    </w:div>
    <w:div w:id="914822837">
      <w:marLeft w:val="480"/>
      <w:marRight w:val="0"/>
      <w:marTop w:val="0"/>
      <w:marBottom w:val="0"/>
      <w:divBdr>
        <w:top w:val="none" w:sz="0" w:space="0" w:color="auto"/>
        <w:left w:val="none" w:sz="0" w:space="0" w:color="auto"/>
        <w:bottom w:val="none" w:sz="0" w:space="0" w:color="auto"/>
        <w:right w:val="none" w:sz="0" w:space="0" w:color="auto"/>
      </w:divBdr>
    </w:div>
    <w:div w:id="915749893">
      <w:marLeft w:val="480"/>
      <w:marRight w:val="0"/>
      <w:marTop w:val="0"/>
      <w:marBottom w:val="0"/>
      <w:divBdr>
        <w:top w:val="none" w:sz="0" w:space="0" w:color="auto"/>
        <w:left w:val="none" w:sz="0" w:space="0" w:color="auto"/>
        <w:bottom w:val="none" w:sz="0" w:space="0" w:color="auto"/>
        <w:right w:val="none" w:sz="0" w:space="0" w:color="auto"/>
      </w:divBdr>
    </w:div>
    <w:div w:id="916131168">
      <w:marLeft w:val="480"/>
      <w:marRight w:val="0"/>
      <w:marTop w:val="0"/>
      <w:marBottom w:val="0"/>
      <w:divBdr>
        <w:top w:val="none" w:sz="0" w:space="0" w:color="auto"/>
        <w:left w:val="none" w:sz="0" w:space="0" w:color="auto"/>
        <w:bottom w:val="none" w:sz="0" w:space="0" w:color="auto"/>
        <w:right w:val="none" w:sz="0" w:space="0" w:color="auto"/>
      </w:divBdr>
    </w:div>
    <w:div w:id="916134368">
      <w:marLeft w:val="480"/>
      <w:marRight w:val="0"/>
      <w:marTop w:val="0"/>
      <w:marBottom w:val="0"/>
      <w:divBdr>
        <w:top w:val="none" w:sz="0" w:space="0" w:color="auto"/>
        <w:left w:val="none" w:sz="0" w:space="0" w:color="auto"/>
        <w:bottom w:val="none" w:sz="0" w:space="0" w:color="auto"/>
        <w:right w:val="none" w:sz="0" w:space="0" w:color="auto"/>
      </w:divBdr>
    </w:div>
    <w:div w:id="917010296">
      <w:marLeft w:val="480"/>
      <w:marRight w:val="0"/>
      <w:marTop w:val="0"/>
      <w:marBottom w:val="0"/>
      <w:divBdr>
        <w:top w:val="none" w:sz="0" w:space="0" w:color="auto"/>
        <w:left w:val="none" w:sz="0" w:space="0" w:color="auto"/>
        <w:bottom w:val="none" w:sz="0" w:space="0" w:color="auto"/>
        <w:right w:val="none" w:sz="0" w:space="0" w:color="auto"/>
      </w:divBdr>
    </w:div>
    <w:div w:id="917598419">
      <w:marLeft w:val="480"/>
      <w:marRight w:val="0"/>
      <w:marTop w:val="0"/>
      <w:marBottom w:val="0"/>
      <w:divBdr>
        <w:top w:val="none" w:sz="0" w:space="0" w:color="auto"/>
        <w:left w:val="none" w:sz="0" w:space="0" w:color="auto"/>
        <w:bottom w:val="none" w:sz="0" w:space="0" w:color="auto"/>
        <w:right w:val="none" w:sz="0" w:space="0" w:color="auto"/>
      </w:divBdr>
    </w:div>
    <w:div w:id="917862629">
      <w:marLeft w:val="480"/>
      <w:marRight w:val="0"/>
      <w:marTop w:val="0"/>
      <w:marBottom w:val="0"/>
      <w:divBdr>
        <w:top w:val="none" w:sz="0" w:space="0" w:color="auto"/>
        <w:left w:val="none" w:sz="0" w:space="0" w:color="auto"/>
        <w:bottom w:val="none" w:sz="0" w:space="0" w:color="auto"/>
        <w:right w:val="none" w:sz="0" w:space="0" w:color="auto"/>
      </w:divBdr>
    </w:div>
    <w:div w:id="918296713">
      <w:marLeft w:val="480"/>
      <w:marRight w:val="0"/>
      <w:marTop w:val="0"/>
      <w:marBottom w:val="0"/>
      <w:divBdr>
        <w:top w:val="none" w:sz="0" w:space="0" w:color="auto"/>
        <w:left w:val="none" w:sz="0" w:space="0" w:color="auto"/>
        <w:bottom w:val="none" w:sz="0" w:space="0" w:color="auto"/>
        <w:right w:val="none" w:sz="0" w:space="0" w:color="auto"/>
      </w:divBdr>
    </w:div>
    <w:div w:id="918363748">
      <w:marLeft w:val="480"/>
      <w:marRight w:val="0"/>
      <w:marTop w:val="0"/>
      <w:marBottom w:val="0"/>
      <w:divBdr>
        <w:top w:val="none" w:sz="0" w:space="0" w:color="auto"/>
        <w:left w:val="none" w:sz="0" w:space="0" w:color="auto"/>
        <w:bottom w:val="none" w:sz="0" w:space="0" w:color="auto"/>
        <w:right w:val="none" w:sz="0" w:space="0" w:color="auto"/>
      </w:divBdr>
    </w:div>
    <w:div w:id="918907661">
      <w:marLeft w:val="480"/>
      <w:marRight w:val="0"/>
      <w:marTop w:val="0"/>
      <w:marBottom w:val="0"/>
      <w:divBdr>
        <w:top w:val="none" w:sz="0" w:space="0" w:color="auto"/>
        <w:left w:val="none" w:sz="0" w:space="0" w:color="auto"/>
        <w:bottom w:val="none" w:sz="0" w:space="0" w:color="auto"/>
        <w:right w:val="none" w:sz="0" w:space="0" w:color="auto"/>
      </w:divBdr>
    </w:div>
    <w:div w:id="920070052">
      <w:marLeft w:val="480"/>
      <w:marRight w:val="0"/>
      <w:marTop w:val="0"/>
      <w:marBottom w:val="0"/>
      <w:divBdr>
        <w:top w:val="none" w:sz="0" w:space="0" w:color="auto"/>
        <w:left w:val="none" w:sz="0" w:space="0" w:color="auto"/>
        <w:bottom w:val="none" w:sz="0" w:space="0" w:color="auto"/>
        <w:right w:val="none" w:sz="0" w:space="0" w:color="auto"/>
      </w:divBdr>
    </w:div>
    <w:div w:id="922302704">
      <w:marLeft w:val="480"/>
      <w:marRight w:val="0"/>
      <w:marTop w:val="0"/>
      <w:marBottom w:val="0"/>
      <w:divBdr>
        <w:top w:val="none" w:sz="0" w:space="0" w:color="auto"/>
        <w:left w:val="none" w:sz="0" w:space="0" w:color="auto"/>
        <w:bottom w:val="none" w:sz="0" w:space="0" w:color="auto"/>
        <w:right w:val="none" w:sz="0" w:space="0" w:color="auto"/>
      </w:divBdr>
    </w:div>
    <w:div w:id="923491335">
      <w:marLeft w:val="480"/>
      <w:marRight w:val="0"/>
      <w:marTop w:val="0"/>
      <w:marBottom w:val="0"/>
      <w:divBdr>
        <w:top w:val="none" w:sz="0" w:space="0" w:color="auto"/>
        <w:left w:val="none" w:sz="0" w:space="0" w:color="auto"/>
        <w:bottom w:val="none" w:sz="0" w:space="0" w:color="auto"/>
        <w:right w:val="none" w:sz="0" w:space="0" w:color="auto"/>
      </w:divBdr>
    </w:div>
    <w:div w:id="923535259">
      <w:marLeft w:val="480"/>
      <w:marRight w:val="0"/>
      <w:marTop w:val="0"/>
      <w:marBottom w:val="0"/>
      <w:divBdr>
        <w:top w:val="none" w:sz="0" w:space="0" w:color="auto"/>
        <w:left w:val="none" w:sz="0" w:space="0" w:color="auto"/>
        <w:bottom w:val="none" w:sz="0" w:space="0" w:color="auto"/>
        <w:right w:val="none" w:sz="0" w:space="0" w:color="auto"/>
      </w:divBdr>
    </w:div>
    <w:div w:id="923805109">
      <w:marLeft w:val="480"/>
      <w:marRight w:val="0"/>
      <w:marTop w:val="0"/>
      <w:marBottom w:val="0"/>
      <w:divBdr>
        <w:top w:val="none" w:sz="0" w:space="0" w:color="auto"/>
        <w:left w:val="none" w:sz="0" w:space="0" w:color="auto"/>
        <w:bottom w:val="none" w:sz="0" w:space="0" w:color="auto"/>
        <w:right w:val="none" w:sz="0" w:space="0" w:color="auto"/>
      </w:divBdr>
    </w:div>
    <w:div w:id="923878059">
      <w:marLeft w:val="480"/>
      <w:marRight w:val="0"/>
      <w:marTop w:val="0"/>
      <w:marBottom w:val="0"/>
      <w:divBdr>
        <w:top w:val="none" w:sz="0" w:space="0" w:color="auto"/>
        <w:left w:val="none" w:sz="0" w:space="0" w:color="auto"/>
        <w:bottom w:val="none" w:sz="0" w:space="0" w:color="auto"/>
        <w:right w:val="none" w:sz="0" w:space="0" w:color="auto"/>
      </w:divBdr>
    </w:div>
    <w:div w:id="924263399">
      <w:marLeft w:val="480"/>
      <w:marRight w:val="0"/>
      <w:marTop w:val="0"/>
      <w:marBottom w:val="0"/>
      <w:divBdr>
        <w:top w:val="none" w:sz="0" w:space="0" w:color="auto"/>
        <w:left w:val="none" w:sz="0" w:space="0" w:color="auto"/>
        <w:bottom w:val="none" w:sz="0" w:space="0" w:color="auto"/>
        <w:right w:val="none" w:sz="0" w:space="0" w:color="auto"/>
      </w:divBdr>
    </w:div>
    <w:div w:id="924538929">
      <w:marLeft w:val="480"/>
      <w:marRight w:val="0"/>
      <w:marTop w:val="0"/>
      <w:marBottom w:val="0"/>
      <w:divBdr>
        <w:top w:val="none" w:sz="0" w:space="0" w:color="auto"/>
        <w:left w:val="none" w:sz="0" w:space="0" w:color="auto"/>
        <w:bottom w:val="none" w:sz="0" w:space="0" w:color="auto"/>
        <w:right w:val="none" w:sz="0" w:space="0" w:color="auto"/>
      </w:divBdr>
    </w:div>
    <w:div w:id="924656908">
      <w:marLeft w:val="480"/>
      <w:marRight w:val="0"/>
      <w:marTop w:val="0"/>
      <w:marBottom w:val="0"/>
      <w:divBdr>
        <w:top w:val="none" w:sz="0" w:space="0" w:color="auto"/>
        <w:left w:val="none" w:sz="0" w:space="0" w:color="auto"/>
        <w:bottom w:val="none" w:sz="0" w:space="0" w:color="auto"/>
        <w:right w:val="none" w:sz="0" w:space="0" w:color="auto"/>
      </w:divBdr>
    </w:div>
    <w:div w:id="925772738">
      <w:marLeft w:val="480"/>
      <w:marRight w:val="0"/>
      <w:marTop w:val="0"/>
      <w:marBottom w:val="0"/>
      <w:divBdr>
        <w:top w:val="none" w:sz="0" w:space="0" w:color="auto"/>
        <w:left w:val="none" w:sz="0" w:space="0" w:color="auto"/>
        <w:bottom w:val="none" w:sz="0" w:space="0" w:color="auto"/>
        <w:right w:val="none" w:sz="0" w:space="0" w:color="auto"/>
      </w:divBdr>
    </w:div>
    <w:div w:id="925966764">
      <w:marLeft w:val="480"/>
      <w:marRight w:val="0"/>
      <w:marTop w:val="0"/>
      <w:marBottom w:val="0"/>
      <w:divBdr>
        <w:top w:val="none" w:sz="0" w:space="0" w:color="auto"/>
        <w:left w:val="none" w:sz="0" w:space="0" w:color="auto"/>
        <w:bottom w:val="none" w:sz="0" w:space="0" w:color="auto"/>
        <w:right w:val="none" w:sz="0" w:space="0" w:color="auto"/>
      </w:divBdr>
    </w:div>
    <w:div w:id="926578318">
      <w:marLeft w:val="480"/>
      <w:marRight w:val="0"/>
      <w:marTop w:val="0"/>
      <w:marBottom w:val="0"/>
      <w:divBdr>
        <w:top w:val="none" w:sz="0" w:space="0" w:color="auto"/>
        <w:left w:val="none" w:sz="0" w:space="0" w:color="auto"/>
        <w:bottom w:val="none" w:sz="0" w:space="0" w:color="auto"/>
        <w:right w:val="none" w:sz="0" w:space="0" w:color="auto"/>
      </w:divBdr>
    </w:div>
    <w:div w:id="926767709">
      <w:marLeft w:val="480"/>
      <w:marRight w:val="0"/>
      <w:marTop w:val="0"/>
      <w:marBottom w:val="0"/>
      <w:divBdr>
        <w:top w:val="none" w:sz="0" w:space="0" w:color="auto"/>
        <w:left w:val="none" w:sz="0" w:space="0" w:color="auto"/>
        <w:bottom w:val="none" w:sz="0" w:space="0" w:color="auto"/>
        <w:right w:val="none" w:sz="0" w:space="0" w:color="auto"/>
      </w:divBdr>
    </w:div>
    <w:div w:id="927232583">
      <w:marLeft w:val="480"/>
      <w:marRight w:val="0"/>
      <w:marTop w:val="0"/>
      <w:marBottom w:val="0"/>
      <w:divBdr>
        <w:top w:val="none" w:sz="0" w:space="0" w:color="auto"/>
        <w:left w:val="none" w:sz="0" w:space="0" w:color="auto"/>
        <w:bottom w:val="none" w:sz="0" w:space="0" w:color="auto"/>
        <w:right w:val="none" w:sz="0" w:space="0" w:color="auto"/>
      </w:divBdr>
    </w:div>
    <w:div w:id="928343056">
      <w:marLeft w:val="480"/>
      <w:marRight w:val="0"/>
      <w:marTop w:val="0"/>
      <w:marBottom w:val="0"/>
      <w:divBdr>
        <w:top w:val="none" w:sz="0" w:space="0" w:color="auto"/>
        <w:left w:val="none" w:sz="0" w:space="0" w:color="auto"/>
        <w:bottom w:val="none" w:sz="0" w:space="0" w:color="auto"/>
        <w:right w:val="none" w:sz="0" w:space="0" w:color="auto"/>
      </w:divBdr>
    </w:div>
    <w:div w:id="929700327">
      <w:marLeft w:val="480"/>
      <w:marRight w:val="0"/>
      <w:marTop w:val="0"/>
      <w:marBottom w:val="0"/>
      <w:divBdr>
        <w:top w:val="none" w:sz="0" w:space="0" w:color="auto"/>
        <w:left w:val="none" w:sz="0" w:space="0" w:color="auto"/>
        <w:bottom w:val="none" w:sz="0" w:space="0" w:color="auto"/>
        <w:right w:val="none" w:sz="0" w:space="0" w:color="auto"/>
      </w:divBdr>
    </w:div>
    <w:div w:id="929898432">
      <w:marLeft w:val="480"/>
      <w:marRight w:val="0"/>
      <w:marTop w:val="0"/>
      <w:marBottom w:val="0"/>
      <w:divBdr>
        <w:top w:val="none" w:sz="0" w:space="0" w:color="auto"/>
        <w:left w:val="none" w:sz="0" w:space="0" w:color="auto"/>
        <w:bottom w:val="none" w:sz="0" w:space="0" w:color="auto"/>
        <w:right w:val="none" w:sz="0" w:space="0" w:color="auto"/>
      </w:divBdr>
    </w:div>
    <w:div w:id="930242465">
      <w:marLeft w:val="480"/>
      <w:marRight w:val="0"/>
      <w:marTop w:val="0"/>
      <w:marBottom w:val="0"/>
      <w:divBdr>
        <w:top w:val="none" w:sz="0" w:space="0" w:color="auto"/>
        <w:left w:val="none" w:sz="0" w:space="0" w:color="auto"/>
        <w:bottom w:val="none" w:sz="0" w:space="0" w:color="auto"/>
        <w:right w:val="none" w:sz="0" w:space="0" w:color="auto"/>
      </w:divBdr>
    </w:div>
    <w:div w:id="931278310">
      <w:marLeft w:val="480"/>
      <w:marRight w:val="0"/>
      <w:marTop w:val="0"/>
      <w:marBottom w:val="0"/>
      <w:divBdr>
        <w:top w:val="none" w:sz="0" w:space="0" w:color="auto"/>
        <w:left w:val="none" w:sz="0" w:space="0" w:color="auto"/>
        <w:bottom w:val="none" w:sz="0" w:space="0" w:color="auto"/>
        <w:right w:val="none" w:sz="0" w:space="0" w:color="auto"/>
      </w:divBdr>
    </w:div>
    <w:div w:id="932127141">
      <w:marLeft w:val="480"/>
      <w:marRight w:val="0"/>
      <w:marTop w:val="0"/>
      <w:marBottom w:val="0"/>
      <w:divBdr>
        <w:top w:val="none" w:sz="0" w:space="0" w:color="auto"/>
        <w:left w:val="none" w:sz="0" w:space="0" w:color="auto"/>
        <w:bottom w:val="none" w:sz="0" w:space="0" w:color="auto"/>
        <w:right w:val="none" w:sz="0" w:space="0" w:color="auto"/>
      </w:divBdr>
    </w:div>
    <w:div w:id="932859010">
      <w:marLeft w:val="480"/>
      <w:marRight w:val="0"/>
      <w:marTop w:val="0"/>
      <w:marBottom w:val="0"/>
      <w:divBdr>
        <w:top w:val="none" w:sz="0" w:space="0" w:color="auto"/>
        <w:left w:val="none" w:sz="0" w:space="0" w:color="auto"/>
        <w:bottom w:val="none" w:sz="0" w:space="0" w:color="auto"/>
        <w:right w:val="none" w:sz="0" w:space="0" w:color="auto"/>
      </w:divBdr>
    </w:div>
    <w:div w:id="933241248">
      <w:marLeft w:val="480"/>
      <w:marRight w:val="0"/>
      <w:marTop w:val="0"/>
      <w:marBottom w:val="0"/>
      <w:divBdr>
        <w:top w:val="none" w:sz="0" w:space="0" w:color="auto"/>
        <w:left w:val="none" w:sz="0" w:space="0" w:color="auto"/>
        <w:bottom w:val="none" w:sz="0" w:space="0" w:color="auto"/>
        <w:right w:val="none" w:sz="0" w:space="0" w:color="auto"/>
      </w:divBdr>
    </w:div>
    <w:div w:id="933705064">
      <w:marLeft w:val="480"/>
      <w:marRight w:val="0"/>
      <w:marTop w:val="0"/>
      <w:marBottom w:val="0"/>
      <w:divBdr>
        <w:top w:val="none" w:sz="0" w:space="0" w:color="auto"/>
        <w:left w:val="none" w:sz="0" w:space="0" w:color="auto"/>
        <w:bottom w:val="none" w:sz="0" w:space="0" w:color="auto"/>
        <w:right w:val="none" w:sz="0" w:space="0" w:color="auto"/>
      </w:divBdr>
    </w:div>
    <w:div w:id="935409519">
      <w:marLeft w:val="480"/>
      <w:marRight w:val="0"/>
      <w:marTop w:val="0"/>
      <w:marBottom w:val="0"/>
      <w:divBdr>
        <w:top w:val="none" w:sz="0" w:space="0" w:color="auto"/>
        <w:left w:val="none" w:sz="0" w:space="0" w:color="auto"/>
        <w:bottom w:val="none" w:sz="0" w:space="0" w:color="auto"/>
        <w:right w:val="none" w:sz="0" w:space="0" w:color="auto"/>
      </w:divBdr>
    </w:div>
    <w:div w:id="936402916">
      <w:marLeft w:val="480"/>
      <w:marRight w:val="0"/>
      <w:marTop w:val="0"/>
      <w:marBottom w:val="0"/>
      <w:divBdr>
        <w:top w:val="none" w:sz="0" w:space="0" w:color="auto"/>
        <w:left w:val="none" w:sz="0" w:space="0" w:color="auto"/>
        <w:bottom w:val="none" w:sz="0" w:space="0" w:color="auto"/>
        <w:right w:val="none" w:sz="0" w:space="0" w:color="auto"/>
      </w:divBdr>
    </w:div>
    <w:div w:id="937447913">
      <w:marLeft w:val="480"/>
      <w:marRight w:val="0"/>
      <w:marTop w:val="0"/>
      <w:marBottom w:val="0"/>
      <w:divBdr>
        <w:top w:val="none" w:sz="0" w:space="0" w:color="auto"/>
        <w:left w:val="none" w:sz="0" w:space="0" w:color="auto"/>
        <w:bottom w:val="none" w:sz="0" w:space="0" w:color="auto"/>
        <w:right w:val="none" w:sz="0" w:space="0" w:color="auto"/>
      </w:divBdr>
    </w:div>
    <w:div w:id="937713835">
      <w:marLeft w:val="480"/>
      <w:marRight w:val="0"/>
      <w:marTop w:val="0"/>
      <w:marBottom w:val="0"/>
      <w:divBdr>
        <w:top w:val="none" w:sz="0" w:space="0" w:color="auto"/>
        <w:left w:val="none" w:sz="0" w:space="0" w:color="auto"/>
        <w:bottom w:val="none" w:sz="0" w:space="0" w:color="auto"/>
        <w:right w:val="none" w:sz="0" w:space="0" w:color="auto"/>
      </w:divBdr>
    </w:div>
    <w:div w:id="939947596">
      <w:marLeft w:val="480"/>
      <w:marRight w:val="0"/>
      <w:marTop w:val="0"/>
      <w:marBottom w:val="0"/>
      <w:divBdr>
        <w:top w:val="none" w:sz="0" w:space="0" w:color="auto"/>
        <w:left w:val="none" w:sz="0" w:space="0" w:color="auto"/>
        <w:bottom w:val="none" w:sz="0" w:space="0" w:color="auto"/>
        <w:right w:val="none" w:sz="0" w:space="0" w:color="auto"/>
      </w:divBdr>
    </w:div>
    <w:div w:id="940256934">
      <w:marLeft w:val="480"/>
      <w:marRight w:val="0"/>
      <w:marTop w:val="0"/>
      <w:marBottom w:val="0"/>
      <w:divBdr>
        <w:top w:val="none" w:sz="0" w:space="0" w:color="auto"/>
        <w:left w:val="none" w:sz="0" w:space="0" w:color="auto"/>
        <w:bottom w:val="none" w:sz="0" w:space="0" w:color="auto"/>
        <w:right w:val="none" w:sz="0" w:space="0" w:color="auto"/>
      </w:divBdr>
    </w:div>
    <w:div w:id="942305978">
      <w:marLeft w:val="480"/>
      <w:marRight w:val="0"/>
      <w:marTop w:val="0"/>
      <w:marBottom w:val="0"/>
      <w:divBdr>
        <w:top w:val="none" w:sz="0" w:space="0" w:color="auto"/>
        <w:left w:val="none" w:sz="0" w:space="0" w:color="auto"/>
        <w:bottom w:val="none" w:sz="0" w:space="0" w:color="auto"/>
        <w:right w:val="none" w:sz="0" w:space="0" w:color="auto"/>
      </w:divBdr>
    </w:div>
    <w:div w:id="942878156">
      <w:marLeft w:val="480"/>
      <w:marRight w:val="0"/>
      <w:marTop w:val="0"/>
      <w:marBottom w:val="0"/>
      <w:divBdr>
        <w:top w:val="none" w:sz="0" w:space="0" w:color="auto"/>
        <w:left w:val="none" w:sz="0" w:space="0" w:color="auto"/>
        <w:bottom w:val="none" w:sz="0" w:space="0" w:color="auto"/>
        <w:right w:val="none" w:sz="0" w:space="0" w:color="auto"/>
      </w:divBdr>
    </w:div>
    <w:div w:id="943151965">
      <w:marLeft w:val="480"/>
      <w:marRight w:val="0"/>
      <w:marTop w:val="0"/>
      <w:marBottom w:val="0"/>
      <w:divBdr>
        <w:top w:val="none" w:sz="0" w:space="0" w:color="auto"/>
        <w:left w:val="none" w:sz="0" w:space="0" w:color="auto"/>
        <w:bottom w:val="none" w:sz="0" w:space="0" w:color="auto"/>
        <w:right w:val="none" w:sz="0" w:space="0" w:color="auto"/>
      </w:divBdr>
    </w:div>
    <w:div w:id="943658511">
      <w:marLeft w:val="480"/>
      <w:marRight w:val="0"/>
      <w:marTop w:val="0"/>
      <w:marBottom w:val="0"/>
      <w:divBdr>
        <w:top w:val="none" w:sz="0" w:space="0" w:color="auto"/>
        <w:left w:val="none" w:sz="0" w:space="0" w:color="auto"/>
        <w:bottom w:val="none" w:sz="0" w:space="0" w:color="auto"/>
        <w:right w:val="none" w:sz="0" w:space="0" w:color="auto"/>
      </w:divBdr>
    </w:div>
    <w:div w:id="944656317">
      <w:marLeft w:val="480"/>
      <w:marRight w:val="0"/>
      <w:marTop w:val="0"/>
      <w:marBottom w:val="0"/>
      <w:divBdr>
        <w:top w:val="none" w:sz="0" w:space="0" w:color="auto"/>
        <w:left w:val="none" w:sz="0" w:space="0" w:color="auto"/>
        <w:bottom w:val="none" w:sz="0" w:space="0" w:color="auto"/>
        <w:right w:val="none" w:sz="0" w:space="0" w:color="auto"/>
      </w:divBdr>
    </w:div>
    <w:div w:id="944729020">
      <w:marLeft w:val="480"/>
      <w:marRight w:val="0"/>
      <w:marTop w:val="0"/>
      <w:marBottom w:val="0"/>
      <w:divBdr>
        <w:top w:val="none" w:sz="0" w:space="0" w:color="auto"/>
        <w:left w:val="none" w:sz="0" w:space="0" w:color="auto"/>
        <w:bottom w:val="none" w:sz="0" w:space="0" w:color="auto"/>
        <w:right w:val="none" w:sz="0" w:space="0" w:color="auto"/>
      </w:divBdr>
    </w:div>
    <w:div w:id="944771267">
      <w:marLeft w:val="480"/>
      <w:marRight w:val="0"/>
      <w:marTop w:val="0"/>
      <w:marBottom w:val="0"/>
      <w:divBdr>
        <w:top w:val="none" w:sz="0" w:space="0" w:color="auto"/>
        <w:left w:val="none" w:sz="0" w:space="0" w:color="auto"/>
        <w:bottom w:val="none" w:sz="0" w:space="0" w:color="auto"/>
        <w:right w:val="none" w:sz="0" w:space="0" w:color="auto"/>
      </w:divBdr>
    </w:div>
    <w:div w:id="946079850">
      <w:marLeft w:val="480"/>
      <w:marRight w:val="0"/>
      <w:marTop w:val="0"/>
      <w:marBottom w:val="0"/>
      <w:divBdr>
        <w:top w:val="none" w:sz="0" w:space="0" w:color="auto"/>
        <w:left w:val="none" w:sz="0" w:space="0" w:color="auto"/>
        <w:bottom w:val="none" w:sz="0" w:space="0" w:color="auto"/>
        <w:right w:val="none" w:sz="0" w:space="0" w:color="auto"/>
      </w:divBdr>
    </w:div>
    <w:div w:id="946082184">
      <w:marLeft w:val="480"/>
      <w:marRight w:val="0"/>
      <w:marTop w:val="0"/>
      <w:marBottom w:val="0"/>
      <w:divBdr>
        <w:top w:val="none" w:sz="0" w:space="0" w:color="auto"/>
        <w:left w:val="none" w:sz="0" w:space="0" w:color="auto"/>
        <w:bottom w:val="none" w:sz="0" w:space="0" w:color="auto"/>
        <w:right w:val="none" w:sz="0" w:space="0" w:color="auto"/>
      </w:divBdr>
    </w:div>
    <w:div w:id="946087006">
      <w:marLeft w:val="480"/>
      <w:marRight w:val="0"/>
      <w:marTop w:val="0"/>
      <w:marBottom w:val="0"/>
      <w:divBdr>
        <w:top w:val="none" w:sz="0" w:space="0" w:color="auto"/>
        <w:left w:val="none" w:sz="0" w:space="0" w:color="auto"/>
        <w:bottom w:val="none" w:sz="0" w:space="0" w:color="auto"/>
        <w:right w:val="none" w:sz="0" w:space="0" w:color="auto"/>
      </w:divBdr>
    </w:div>
    <w:div w:id="946814093">
      <w:marLeft w:val="480"/>
      <w:marRight w:val="0"/>
      <w:marTop w:val="0"/>
      <w:marBottom w:val="0"/>
      <w:divBdr>
        <w:top w:val="none" w:sz="0" w:space="0" w:color="auto"/>
        <w:left w:val="none" w:sz="0" w:space="0" w:color="auto"/>
        <w:bottom w:val="none" w:sz="0" w:space="0" w:color="auto"/>
        <w:right w:val="none" w:sz="0" w:space="0" w:color="auto"/>
      </w:divBdr>
    </w:div>
    <w:div w:id="946935053">
      <w:marLeft w:val="480"/>
      <w:marRight w:val="0"/>
      <w:marTop w:val="0"/>
      <w:marBottom w:val="0"/>
      <w:divBdr>
        <w:top w:val="none" w:sz="0" w:space="0" w:color="auto"/>
        <w:left w:val="none" w:sz="0" w:space="0" w:color="auto"/>
        <w:bottom w:val="none" w:sz="0" w:space="0" w:color="auto"/>
        <w:right w:val="none" w:sz="0" w:space="0" w:color="auto"/>
      </w:divBdr>
    </w:div>
    <w:div w:id="948702553">
      <w:marLeft w:val="480"/>
      <w:marRight w:val="0"/>
      <w:marTop w:val="0"/>
      <w:marBottom w:val="0"/>
      <w:divBdr>
        <w:top w:val="none" w:sz="0" w:space="0" w:color="auto"/>
        <w:left w:val="none" w:sz="0" w:space="0" w:color="auto"/>
        <w:bottom w:val="none" w:sz="0" w:space="0" w:color="auto"/>
        <w:right w:val="none" w:sz="0" w:space="0" w:color="auto"/>
      </w:divBdr>
    </w:div>
    <w:div w:id="949237325">
      <w:marLeft w:val="480"/>
      <w:marRight w:val="0"/>
      <w:marTop w:val="0"/>
      <w:marBottom w:val="0"/>
      <w:divBdr>
        <w:top w:val="none" w:sz="0" w:space="0" w:color="auto"/>
        <w:left w:val="none" w:sz="0" w:space="0" w:color="auto"/>
        <w:bottom w:val="none" w:sz="0" w:space="0" w:color="auto"/>
        <w:right w:val="none" w:sz="0" w:space="0" w:color="auto"/>
      </w:divBdr>
    </w:div>
    <w:div w:id="949554585">
      <w:marLeft w:val="480"/>
      <w:marRight w:val="0"/>
      <w:marTop w:val="0"/>
      <w:marBottom w:val="0"/>
      <w:divBdr>
        <w:top w:val="none" w:sz="0" w:space="0" w:color="auto"/>
        <w:left w:val="none" w:sz="0" w:space="0" w:color="auto"/>
        <w:bottom w:val="none" w:sz="0" w:space="0" w:color="auto"/>
        <w:right w:val="none" w:sz="0" w:space="0" w:color="auto"/>
      </w:divBdr>
    </w:div>
    <w:div w:id="950354046">
      <w:marLeft w:val="480"/>
      <w:marRight w:val="0"/>
      <w:marTop w:val="0"/>
      <w:marBottom w:val="0"/>
      <w:divBdr>
        <w:top w:val="none" w:sz="0" w:space="0" w:color="auto"/>
        <w:left w:val="none" w:sz="0" w:space="0" w:color="auto"/>
        <w:bottom w:val="none" w:sz="0" w:space="0" w:color="auto"/>
        <w:right w:val="none" w:sz="0" w:space="0" w:color="auto"/>
      </w:divBdr>
    </w:div>
    <w:div w:id="951398392">
      <w:marLeft w:val="480"/>
      <w:marRight w:val="0"/>
      <w:marTop w:val="0"/>
      <w:marBottom w:val="0"/>
      <w:divBdr>
        <w:top w:val="none" w:sz="0" w:space="0" w:color="auto"/>
        <w:left w:val="none" w:sz="0" w:space="0" w:color="auto"/>
        <w:bottom w:val="none" w:sz="0" w:space="0" w:color="auto"/>
        <w:right w:val="none" w:sz="0" w:space="0" w:color="auto"/>
      </w:divBdr>
    </w:div>
    <w:div w:id="951784850">
      <w:marLeft w:val="480"/>
      <w:marRight w:val="0"/>
      <w:marTop w:val="0"/>
      <w:marBottom w:val="0"/>
      <w:divBdr>
        <w:top w:val="none" w:sz="0" w:space="0" w:color="auto"/>
        <w:left w:val="none" w:sz="0" w:space="0" w:color="auto"/>
        <w:bottom w:val="none" w:sz="0" w:space="0" w:color="auto"/>
        <w:right w:val="none" w:sz="0" w:space="0" w:color="auto"/>
      </w:divBdr>
    </w:div>
    <w:div w:id="951785634">
      <w:marLeft w:val="480"/>
      <w:marRight w:val="0"/>
      <w:marTop w:val="0"/>
      <w:marBottom w:val="0"/>
      <w:divBdr>
        <w:top w:val="none" w:sz="0" w:space="0" w:color="auto"/>
        <w:left w:val="none" w:sz="0" w:space="0" w:color="auto"/>
        <w:bottom w:val="none" w:sz="0" w:space="0" w:color="auto"/>
        <w:right w:val="none" w:sz="0" w:space="0" w:color="auto"/>
      </w:divBdr>
    </w:div>
    <w:div w:id="952831708">
      <w:marLeft w:val="480"/>
      <w:marRight w:val="0"/>
      <w:marTop w:val="0"/>
      <w:marBottom w:val="0"/>
      <w:divBdr>
        <w:top w:val="none" w:sz="0" w:space="0" w:color="auto"/>
        <w:left w:val="none" w:sz="0" w:space="0" w:color="auto"/>
        <w:bottom w:val="none" w:sz="0" w:space="0" w:color="auto"/>
        <w:right w:val="none" w:sz="0" w:space="0" w:color="auto"/>
      </w:divBdr>
    </w:div>
    <w:div w:id="953094831">
      <w:marLeft w:val="480"/>
      <w:marRight w:val="0"/>
      <w:marTop w:val="0"/>
      <w:marBottom w:val="0"/>
      <w:divBdr>
        <w:top w:val="none" w:sz="0" w:space="0" w:color="auto"/>
        <w:left w:val="none" w:sz="0" w:space="0" w:color="auto"/>
        <w:bottom w:val="none" w:sz="0" w:space="0" w:color="auto"/>
        <w:right w:val="none" w:sz="0" w:space="0" w:color="auto"/>
      </w:divBdr>
    </w:div>
    <w:div w:id="954141005">
      <w:marLeft w:val="480"/>
      <w:marRight w:val="0"/>
      <w:marTop w:val="0"/>
      <w:marBottom w:val="0"/>
      <w:divBdr>
        <w:top w:val="none" w:sz="0" w:space="0" w:color="auto"/>
        <w:left w:val="none" w:sz="0" w:space="0" w:color="auto"/>
        <w:bottom w:val="none" w:sz="0" w:space="0" w:color="auto"/>
        <w:right w:val="none" w:sz="0" w:space="0" w:color="auto"/>
      </w:divBdr>
    </w:div>
    <w:div w:id="955402381">
      <w:marLeft w:val="480"/>
      <w:marRight w:val="0"/>
      <w:marTop w:val="0"/>
      <w:marBottom w:val="0"/>
      <w:divBdr>
        <w:top w:val="none" w:sz="0" w:space="0" w:color="auto"/>
        <w:left w:val="none" w:sz="0" w:space="0" w:color="auto"/>
        <w:bottom w:val="none" w:sz="0" w:space="0" w:color="auto"/>
        <w:right w:val="none" w:sz="0" w:space="0" w:color="auto"/>
      </w:divBdr>
    </w:div>
    <w:div w:id="955939745">
      <w:marLeft w:val="480"/>
      <w:marRight w:val="0"/>
      <w:marTop w:val="0"/>
      <w:marBottom w:val="0"/>
      <w:divBdr>
        <w:top w:val="none" w:sz="0" w:space="0" w:color="auto"/>
        <w:left w:val="none" w:sz="0" w:space="0" w:color="auto"/>
        <w:bottom w:val="none" w:sz="0" w:space="0" w:color="auto"/>
        <w:right w:val="none" w:sz="0" w:space="0" w:color="auto"/>
      </w:divBdr>
    </w:div>
    <w:div w:id="956790540">
      <w:marLeft w:val="480"/>
      <w:marRight w:val="0"/>
      <w:marTop w:val="0"/>
      <w:marBottom w:val="0"/>
      <w:divBdr>
        <w:top w:val="none" w:sz="0" w:space="0" w:color="auto"/>
        <w:left w:val="none" w:sz="0" w:space="0" w:color="auto"/>
        <w:bottom w:val="none" w:sz="0" w:space="0" w:color="auto"/>
        <w:right w:val="none" w:sz="0" w:space="0" w:color="auto"/>
      </w:divBdr>
    </w:div>
    <w:div w:id="957879018">
      <w:marLeft w:val="480"/>
      <w:marRight w:val="0"/>
      <w:marTop w:val="0"/>
      <w:marBottom w:val="0"/>
      <w:divBdr>
        <w:top w:val="none" w:sz="0" w:space="0" w:color="auto"/>
        <w:left w:val="none" w:sz="0" w:space="0" w:color="auto"/>
        <w:bottom w:val="none" w:sz="0" w:space="0" w:color="auto"/>
        <w:right w:val="none" w:sz="0" w:space="0" w:color="auto"/>
      </w:divBdr>
    </w:div>
    <w:div w:id="958799281">
      <w:marLeft w:val="480"/>
      <w:marRight w:val="0"/>
      <w:marTop w:val="0"/>
      <w:marBottom w:val="0"/>
      <w:divBdr>
        <w:top w:val="none" w:sz="0" w:space="0" w:color="auto"/>
        <w:left w:val="none" w:sz="0" w:space="0" w:color="auto"/>
        <w:bottom w:val="none" w:sz="0" w:space="0" w:color="auto"/>
        <w:right w:val="none" w:sz="0" w:space="0" w:color="auto"/>
      </w:divBdr>
    </w:div>
    <w:div w:id="959384791">
      <w:marLeft w:val="480"/>
      <w:marRight w:val="0"/>
      <w:marTop w:val="0"/>
      <w:marBottom w:val="0"/>
      <w:divBdr>
        <w:top w:val="none" w:sz="0" w:space="0" w:color="auto"/>
        <w:left w:val="none" w:sz="0" w:space="0" w:color="auto"/>
        <w:bottom w:val="none" w:sz="0" w:space="0" w:color="auto"/>
        <w:right w:val="none" w:sz="0" w:space="0" w:color="auto"/>
      </w:divBdr>
    </w:div>
    <w:div w:id="960452136">
      <w:marLeft w:val="480"/>
      <w:marRight w:val="0"/>
      <w:marTop w:val="0"/>
      <w:marBottom w:val="0"/>
      <w:divBdr>
        <w:top w:val="none" w:sz="0" w:space="0" w:color="auto"/>
        <w:left w:val="none" w:sz="0" w:space="0" w:color="auto"/>
        <w:bottom w:val="none" w:sz="0" w:space="0" w:color="auto"/>
        <w:right w:val="none" w:sz="0" w:space="0" w:color="auto"/>
      </w:divBdr>
    </w:div>
    <w:div w:id="960452621">
      <w:marLeft w:val="480"/>
      <w:marRight w:val="0"/>
      <w:marTop w:val="0"/>
      <w:marBottom w:val="0"/>
      <w:divBdr>
        <w:top w:val="none" w:sz="0" w:space="0" w:color="auto"/>
        <w:left w:val="none" w:sz="0" w:space="0" w:color="auto"/>
        <w:bottom w:val="none" w:sz="0" w:space="0" w:color="auto"/>
        <w:right w:val="none" w:sz="0" w:space="0" w:color="auto"/>
      </w:divBdr>
    </w:div>
    <w:div w:id="961229130">
      <w:marLeft w:val="480"/>
      <w:marRight w:val="0"/>
      <w:marTop w:val="0"/>
      <w:marBottom w:val="0"/>
      <w:divBdr>
        <w:top w:val="none" w:sz="0" w:space="0" w:color="auto"/>
        <w:left w:val="none" w:sz="0" w:space="0" w:color="auto"/>
        <w:bottom w:val="none" w:sz="0" w:space="0" w:color="auto"/>
        <w:right w:val="none" w:sz="0" w:space="0" w:color="auto"/>
      </w:divBdr>
    </w:div>
    <w:div w:id="961419534">
      <w:marLeft w:val="480"/>
      <w:marRight w:val="0"/>
      <w:marTop w:val="0"/>
      <w:marBottom w:val="0"/>
      <w:divBdr>
        <w:top w:val="none" w:sz="0" w:space="0" w:color="auto"/>
        <w:left w:val="none" w:sz="0" w:space="0" w:color="auto"/>
        <w:bottom w:val="none" w:sz="0" w:space="0" w:color="auto"/>
        <w:right w:val="none" w:sz="0" w:space="0" w:color="auto"/>
      </w:divBdr>
    </w:div>
    <w:div w:id="962080110">
      <w:marLeft w:val="480"/>
      <w:marRight w:val="0"/>
      <w:marTop w:val="0"/>
      <w:marBottom w:val="0"/>
      <w:divBdr>
        <w:top w:val="none" w:sz="0" w:space="0" w:color="auto"/>
        <w:left w:val="none" w:sz="0" w:space="0" w:color="auto"/>
        <w:bottom w:val="none" w:sz="0" w:space="0" w:color="auto"/>
        <w:right w:val="none" w:sz="0" w:space="0" w:color="auto"/>
      </w:divBdr>
    </w:div>
    <w:div w:id="962273796">
      <w:marLeft w:val="480"/>
      <w:marRight w:val="0"/>
      <w:marTop w:val="0"/>
      <w:marBottom w:val="0"/>
      <w:divBdr>
        <w:top w:val="none" w:sz="0" w:space="0" w:color="auto"/>
        <w:left w:val="none" w:sz="0" w:space="0" w:color="auto"/>
        <w:bottom w:val="none" w:sz="0" w:space="0" w:color="auto"/>
        <w:right w:val="none" w:sz="0" w:space="0" w:color="auto"/>
      </w:divBdr>
    </w:div>
    <w:div w:id="962997060">
      <w:marLeft w:val="480"/>
      <w:marRight w:val="0"/>
      <w:marTop w:val="0"/>
      <w:marBottom w:val="0"/>
      <w:divBdr>
        <w:top w:val="none" w:sz="0" w:space="0" w:color="auto"/>
        <w:left w:val="none" w:sz="0" w:space="0" w:color="auto"/>
        <w:bottom w:val="none" w:sz="0" w:space="0" w:color="auto"/>
        <w:right w:val="none" w:sz="0" w:space="0" w:color="auto"/>
      </w:divBdr>
    </w:div>
    <w:div w:id="963731713">
      <w:marLeft w:val="480"/>
      <w:marRight w:val="0"/>
      <w:marTop w:val="0"/>
      <w:marBottom w:val="0"/>
      <w:divBdr>
        <w:top w:val="none" w:sz="0" w:space="0" w:color="auto"/>
        <w:left w:val="none" w:sz="0" w:space="0" w:color="auto"/>
        <w:bottom w:val="none" w:sz="0" w:space="0" w:color="auto"/>
        <w:right w:val="none" w:sz="0" w:space="0" w:color="auto"/>
      </w:divBdr>
    </w:div>
    <w:div w:id="963924543">
      <w:marLeft w:val="480"/>
      <w:marRight w:val="0"/>
      <w:marTop w:val="0"/>
      <w:marBottom w:val="0"/>
      <w:divBdr>
        <w:top w:val="none" w:sz="0" w:space="0" w:color="auto"/>
        <w:left w:val="none" w:sz="0" w:space="0" w:color="auto"/>
        <w:bottom w:val="none" w:sz="0" w:space="0" w:color="auto"/>
        <w:right w:val="none" w:sz="0" w:space="0" w:color="auto"/>
      </w:divBdr>
    </w:div>
    <w:div w:id="964117242">
      <w:marLeft w:val="480"/>
      <w:marRight w:val="0"/>
      <w:marTop w:val="0"/>
      <w:marBottom w:val="0"/>
      <w:divBdr>
        <w:top w:val="none" w:sz="0" w:space="0" w:color="auto"/>
        <w:left w:val="none" w:sz="0" w:space="0" w:color="auto"/>
        <w:bottom w:val="none" w:sz="0" w:space="0" w:color="auto"/>
        <w:right w:val="none" w:sz="0" w:space="0" w:color="auto"/>
      </w:divBdr>
    </w:div>
    <w:div w:id="964121139">
      <w:marLeft w:val="480"/>
      <w:marRight w:val="0"/>
      <w:marTop w:val="0"/>
      <w:marBottom w:val="0"/>
      <w:divBdr>
        <w:top w:val="none" w:sz="0" w:space="0" w:color="auto"/>
        <w:left w:val="none" w:sz="0" w:space="0" w:color="auto"/>
        <w:bottom w:val="none" w:sz="0" w:space="0" w:color="auto"/>
        <w:right w:val="none" w:sz="0" w:space="0" w:color="auto"/>
      </w:divBdr>
    </w:div>
    <w:div w:id="964584723">
      <w:marLeft w:val="480"/>
      <w:marRight w:val="0"/>
      <w:marTop w:val="0"/>
      <w:marBottom w:val="0"/>
      <w:divBdr>
        <w:top w:val="none" w:sz="0" w:space="0" w:color="auto"/>
        <w:left w:val="none" w:sz="0" w:space="0" w:color="auto"/>
        <w:bottom w:val="none" w:sz="0" w:space="0" w:color="auto"/>
        <w:right w:val="none" w:sz="0" w:space="0" w:color="auto"/>
      </w:divBdr>
    </w:div>
    <w:div w:id="965349348">
      <w:marLeft w:val="480"/>
      <w:marRight w:val="0"/>
      <w:marTop w:val="0"/>
      <w:marBottom w:val="0"/>
      <w:divBdr>
        <w:top w:val="none" w:sz="0" w:space="0" w:color="auto"/>
        <w:left w:val="none" w:sz="0" w:space="0" w:color="auto"/>
        <w:bottom w:val="none" w:sz="0" w:space="0" w:color="auto"/>
        <w:right w:val="none" w:sz="0" w:space="0" w:color="auto"/>
      </w:divBdr>
    </w:div>
    <w:div w:id="965501093">
      <w:marLeft w:val="480"/>
      <w:marRight w:val="0"/>
      <w:marTop w:val="0"/>
      <w:marBottom w:val="0"/>
      <w:divBdr>
        <w:top w:val="none" w:sz="0" w:space="0" w:color="auto"/>
        <w:left w:val="none" w:sz="0" w:space="0" w:color="auto"/>
        <w:bottom w:val="none" w:sz="0" w:space="0" w:color="auto"/>
        <w:right w:val="none" w:sz="0" w:space="0" w:color="auto"/>
      </w:divBdr>
    </w:div>
    <w:div w:id="966201547">
      <w:marLeft w:val="480"/>
      <w:marRight w:val="0"/>
      <w:marTop w:val="0"/>
      <w:marBottom w:val="0"/>
      <w:divBdr>
        <w:top w:val="none" w:sz="0" w:space="0" w:color="auto"/>
        <w:left w:val="none" w:sz="0" w:space="0" w:color="auto"/>
        <w:bottom w:val="none" w:sz="0" w:space="0" w:color="auto"/>
        <w:right w:val="none" w:sz="0" w:space="0" w:color="auto"/>
      </w:divBdr>
    </w:div>
    <w:div w:id="966862675">
      <w:marLeft w:val="480"/>
      <w:marRight w:val="0"/>
      <w:marTop w:val="0"/>
      <w:marBottom w:val="0"/>
      <w:divBdr>
        <w:top w:val="none" w:sz="0" w:space="0" w:color="auto"/>
        <w:left w:val="none" w:sz="0" w:space="0" w:color="auto"/>
        <w:bottom w:val="none" w:sz="0" w:space="0" w:color="auto"/>
        <w:right w:val="none" w:sz="0" w:space="0" w:color="auto"/>
      </w:divBdr>
    </w:div>
    <w:div w:id="967589573">
      <w:marLeft w:val="480"/>
      <w:marRight w:val="0"/>
      <w:marTop w:val="0"/>
      <w:marBottom w:val="0"/>
      <w:divBdr>
        <w:top w:val="none" w:sz="0" w:space="0" w:color="auto"/>
        <w:left w:val="none" w:sz="0" w:space="0" w:color="auto"/>
        <w:bottom w:val="none" w:sz="0" w:space="0" w:color="auto"/>
        <w:right w:val="none" w:sz="0" w:space="0" w:color="auto"/>
      </w:divBdr>
    </w:div>
    <w:div w:id="968318490">
      <w:marLeft w:val="480"/>
      <w:marRight w:val="0"/>
      <w:marTop w:val="0"/>
      <w:marBottom w:val="0"/>
      <w:divBdr>
        <w:top w:val="none" w:sz="0" w:space="0" w:color="auto"/>
        <w:left w:val="none" w:sz="0" w:space="0" w:color="auto"/>
        <w:bottom w:val="none" w:sz="0" w:space="0" w:color="auto"/>
        <w:right w:val="none" w:sz="0" w:space="0" w:color="auto"/>
      </w:divBdr>
    </w:div>
    <w:div w:id="968701980">
      <w:marLeft w:val="480"/>
      <w:marRight w:val="0"/>
      <w:marTop w:val="0"/>
      <w:marBottom w:val="0"/>
      <w:divBdr>
        <w:top w:val="none" w:sz="0" w:space="0" w:color="auto"/>
        <w:left w:val="none" w:sz="0" w:space="0" w:color="auto"/>
        <w:bottom w:val="none" w:sz="0" w:space="0" w:color="auto"/>
        <w:right w:val="none" w:sz="0" w:space="0" w:color="auto"/>
      </w:divBdr>
    </w:div>
    <w:div w:id="971668601">
      <w:marLeft w:val="480"/>
      <w:marRight w:val="0"/>
      <w:marTop w:val="0"/>
      <w:marBottom w:val="0"/>
      <w:divBdr>
        <w:top w:val="none" w:sz="0" w:space="0" w:color="auto"/>
        <w:left w:val="none" w:sz="0" w:space="0" w:color="auto"/>
        <w:bottom w:val="none" w:sz="0" w:space="0" w:color="auto"/>
        <w:right w:val="none" w:sz="0" w:space="0" w:color="auto"/>
      </w:divBdr>
    </w:div>
    <w:div w:id="971784691">
      <w:marLeft w:val="480"/>
      <w:marRight w:val="0"/>
      <w:marTop w:val="0"/>
      <w:marBottom w:val="0"/>
      <w:divBdr>
        <w:top w:val="none" w:sz="0" w:space="0" w:color="auto"/>
        <w:left w:val="none" w:sz="0" w:space="0" w:color="auto"/>
        <w:bottom w:val="none" w:sz="0" w:space="0" w:color="auto"/>
        <w:right w:val="none" w:sz="0" w:space="0" w:color="auto"/>
      </w:divBdr>
    </w:div>
    <w:div w:id="972439411">
      <w:marLeft w:val="480"/>
      <w:marRight w:val="0"/>
      <w:marTop w:val="0"/>
      <w:marBottom w:val="0"/>
      <w:divBdr>
        <w:top w:val="none" w:sz="0" w:space="0" w:color="auto"/>
        <w:left w:val="none" w:sz="0" w:space="0" w:color="auto"/>
        <w:bottom w:val="none" w:sz="0" w:space="0" w:color="auto"/>
        <w:right w:val="none" w:sz="0" w:space="0" w:color="auto"/>
      </w:divBdr>
    </w:div>
    <w:div w:id="973099057">
      <w:marLeft w:val="480"/>
      <w:marRight w:val="0"/>
      <w:marTop w:val="0"/>
      <w:marBottom w:val="0"/>
      <w:divBdr>
        <w:top w:val="none" w:sz="0" w:space="0" w:color="auto"/>
        <w:left w:val="none" w:sz="0" w:space="0" w:color="auto"/>
        <w:bottom w:val="none" w:sz="0" w:space="0" w:color="auto"/>
        <w:right w:val="none" w:sz="0" w:space="0" w:color="auto"/>
      </w:divBdr>
    </w:div>
    <w:div w:id="973215653">
      <w:marLeft w:val="480"/>
      <w:marRight w:val="0"/>
      <w:marTop w:val="0"/>
      <w:marBottom w:val="0"/>
      <w:divBdr>
        <w:top w:val="none" w:sz="0" w:space="0" w:color="auto"/>
        <w:left w:val="none" w:sz="0" w:space="0" w:color="auto"/>
        <w:bottom w:val="none" w:sz="0" w:space="0" w:color="auto"/>
        <w:right w:val="none" w:sz="0" w:space="0" w:color="auto"/>
      </w:divBdr>
    </w:div>
    <w:div w:id="973830636">
      <w:marLeft w:val="480"/>
      <w:marRight w:val="0"/>
      <w:marTop w:val="0"/>
      <w:marBottom w:val="0"/>
      <w:divBdr>
        <w:top w:val="none" w:sz="0" w:space="0" w:color="auto"/>
        <w:left w:val="none" w:sz="0" w:space="0" w:color="auto"/>
        <w:bottom w:val="none" w:sz="0" w:space="0" w:color="auto"/>
        <w:right w:val="none" w:sz="0" w:space="0" w:color="auto"/>
      </w:divBdr>
    </w:div>
    <w:div w:id="974674268">
      <w:marLeft w:val="480"/>
      <w:marRight w:val="0"/>
      <w:marTop w:val="0"/>
      <w:marBottom w:val="0"/>
      <w:divBdr>
        <w:top w:val="none" w:sz="0" w:space="0" w:color="auto"/>
        <w:left w:val="none" w:sz="0" w:space="0" w:color="auto"/>
        <w:bottom w:val="none" w:sz="0" w:space="0" w:color="auto"/>
        <w:right w:val="none" w:sz="0" w:space="0" w:color="auto"/>
      </w:divBdr>
    </w:div>
    <w:div w:id="974873640">
      <w:marLeft w:val="480"/>
      <w:marRight w:val="0"/>
      <w:marTop w:val="0"/>
      <w:marBottom w:val="0"/>
      <w:divBdr>
        <w:top w:val="none" w:sz="0" w:space="0" w:color="auto"/>
        <w:left w:val="none" w:sz="0" w:space="0" w:color="auto"/>
        <w:bottom w:val="none" w:sz="0" w:space="0" w:color="auto"/>
        <w:right w:val="none" w:sz="0" w:space="0" w:color="auto"/>
      </w:divBdr>
    </w:div>
    <w:div w:id="977030428">
      <w:marLeft w:val="480"/>
      <w:marRight w:val="0"/>
      <w:marTop w:val="0"/>
      <w:marBottom w:val="0"/>
      <w:divBdr>
        <w:top w:val="none" w:sz="0" w:space="0" w:color="auto"/>
        <w:left w:val="none" w:sz="0" w:space="0" w:color="auto"/>
        <w:bottom w:val="none" w:sz="0" w:space="0" w:color="auto"/>
        <w:right w:val="none" w:sz="0" w:space="0" w:color="auto"/>
      </w:divBdr>
    </w:div>
    <w:div w:id="979771869">
      <w:marLeft w:val="480"/>
      <w:marRight w:val="0"/>
      <w:marTop w:val="0"/>
      <w:marBottom w:val="0"/>
      <w:divBdr>
        <w:top w:val="none" w:sz="0" w:space="0" w:color="auto"/>
        <w:left w:val="none" w:sz="0" w:space="0" w:color="auto"/>
        <w:bottom w:val="none" w:sz="0" w:space="0" w:color="auto"/>
        <w:right w:val="none" w:sz="0" w:space="0" w:color="auto"/>
      </w:divBdr>
    </w:div>
    <w:div w:id="980186889">
      <w:marLeft w:val="480"/>
      <w:marRight w:val="0"/>
      <w:marTop w:val="0"/>
      <w:marBottom w:val="0"/>
      <w:divBdr>
        <w:top w:val="none" w:sz="0" w:space="0" w:color="auto"/>
        <w:left w:val="none" w:sz="0" w:space="0" w:color="auto"/>
        <w:bottom w:val="none" w:sz="0" w:space="0" w:color="auto"/>
        <w:right w:val="none" w:sz="0" w:space="0" w:color="auto"/>
      </w:divBdr>
    </w:div>
    <w:div w:id="980308102">
      <w:marLeft w:val="480"/>
      <w:marRight w:val="0"/>
      <w:marTop w:val="0"/>
      <w:marBottom w:val="0"/>
      <w:divBdr>
        <w:top w:val="none" w:sz="0" w:space="0" w:color="auto"/>
        <w:left w:val="none" w:sz="0" w:space="0" w:color="auto"/>
        <w:bottom w:val="none" w:sz="0" w:space="0" w:color="auto"/>
        <w:right w:val="none" w:sz="0" w:space="0" w:color="auto"/>
      </w:divBdr>
    </w:div>
    <w:div w:id="981040536">
      <w:marLeft w:val="480"/>
      <w:marRight w:val="0"/>
      <w:marTop w:val="0"/>
      <w:marBottom w:val="0"/>
      <w:divBdr>
        <w:top w:val="none" w:sz="0" w:space="0" w:color="auto"/>
        <w:left w:val="none" w:sz="0" w:space="0" w:color="auto"/>
        <w:bottom w:val="none" w:sz="0" w:space="0" w:color="auto"/>
        <w:right w:val="none" w:sz="0" w:space="0" w:color="auto"/>
      </w:divBdr>
    </w:div>
    <w:div w:id="981230063">
      <w:marLeft w:val="480"/>
      <w:marRight w:val="0"/>
      <w:marTop w:val="0"/>
      <w:marBottom w:val="0"/>
      <w:divBdr>
        <w:top w:val="none" w:sz="0" w:space="0" w:color="auto"/>
        <w:left w:val="none" w:sz="0" w:space="0" w:color="auto"/>
        <w:bottom w:val="none" w:sz="0" w:space="0" w:color="auto"/>
        <w:right w:val="none" w:sz="0" w:space="0" w:color="auto"/>
      </w:divBdr>
    </w:div>
    <w:div w:id="981690973">
      <w:marLeft w:val="480"/>
      <w:marRight w:val="0"/>
      <w:marTop w:val="0"/>
      <w:marBottom w:val="0"/>
      <w:divBdr>
        <w:top w:val="none" w:sz="0" w:space="0" w:color="auto"/>
        <w:left w:val="none" w:sz="0" w:space="0" w:color="auto"/>
        <w:bottom w:val="none" w:sz="0" w:space="0" w:color="auto"/>
        <w:right w:val="none" w:sz="0" w:space="0" w:color="auto"/>
      </w:divBdr>
    </w:div>
    <w:div w:id="981814696">
      <w:marLeft w:val="480"/>
      <w:marRight w:val="0"/>
      <w:marTop w:val="0"/>
      <w:marBottom w:val="0"/>
      <w:divBdr>
        <w:top w:val="none" w:sz="0" w:space="0" w:color="auto"/>
        <w:left w:val="none" w:sz="0" w:space="0" w:color="auto"/>
        <w:bottom w:val="none" w:sz="0" w:space="0" w:color="auto"/>
        <w:right w:val="none" w:sz="0" w:space="0" w:color="auto"/>
      </w:divBdr>
    </w:div>
    <w:div w:id="983781142">
      <w:marLeft w:val="480"/>
      <w:marRight w:val="0"/>
      <w:marTop w:val="0"/>
      <w:marBottom w:val="0"/>
      <w:divBdr>
        <w:top w:val="none" w:sz="0" w:space="0" w:color="auto"/>
        <w:left w:val="none" w:sz="0" w:space="0" w:color="auto"/>
        <w:bottom w:val="none" w:sz="0" w:space="0" w:color="auto"/>
        <w:right w:val="none" w:sz="0" w:space="0" w:color="auto"/>
      </w:divBdr>
    </w:div>
    <w:div w:id="984704529">
      <w:marLeft w:val="480"/>
      <w:marRight w:val="0"/>
      <w:marTop w:val="0"/>
      <w:marBottom w:val="0"/>
      <w:divBdr>
        <w:top w:val="none" w:sz="0" w:space="0" w:color="auto"/>
        <w:left w:val="none" w:sz="0" w:space="0" w:color="auto"/>
        <w:bottom w:val="none" w:sz="0" w:space="0" w:color="auto"/>
        <w:right w:val="none" w:sz="0" w:space="0" w:color="auto"/>
      </w:divBdr>
    </w:div>
    <w:div w:id="986207343">
      <w:marLeft w:val="480"/>
      <w:marRight w:val="0"/>
      <w:marTop w:val="0"/>
      <w:marBottom w:val="0"/>
      <w:divBdr>
        <w:top w:val="none" w:sz="0" w:space="0" w:color="auto"/>
        <w:left w:val="none" w:sz="0" w:space="0" w:color="auto"/>
        <w:bottom w:val="none" w:sz="0" w:space="0" w:color="auto"/>
        <w:right w:val="none" w:sz="0" w:space="0" w:color="auto"/>
      </w:divBdr>
    </w:div>
    <w:div w:id="986863597">
      <w:marLeft w:val="480"/>
      <w:marRight w:val="0"/>
      <w:marTop w:val="0"/>
      <w:marBottom w:val="0"/>
      <w:divBdr>
        <w:top w:val="none" w:sz="0" w:space="0" w:color="auto"/>
        <w:left w:val="none" w:sz="0" w:space="0" w:color="auto"/>
        <w:bottom w:val="none" w:sz="0" w:space="0" w:color="auto"/>
        <w:right w:val="none" w:sz="0" w:space="0" w:color="auto"/>
      </w:divBdr>
    </w:div>
    <w:div w:id="988245750">
      <w:marLeft w:val="480"/>
      <w:marRight w:val="0"/>
      <w:marTop w:val="0"/>
      <w:marBottom w:val="0"/>
      <w:divBdr>
        <w:top w:val="none" w:sz="0" w:space="0" w:color="auto"/>
        <w:left w:val="none" w:sz="0" w:space="0" w:color="auto"/>
        <w:bottom w:val="none" w:sz="0" w:space="0" w:color="auto"/>
        <w:right w:val="none" w:sz="0" w:space="0" w:color="auto"/>
      </w:divBdr>
    </w:div>
    <w:div w:id="989331948">
      <w:marLeft w:val="480"/>
      <w:marRight w:val="0"/>
      <w:marTop w:val="0"/>
      <w:marBottom w:val="0"/>
      <w:divBdr>
        <w:top w:val="none" w:sz="0" w:space="0" w:color="auto"/>
        <w:left w:val="none" w:sz="0" w:space="0" w:color="auto"/>
        <w:bottom w:val="none" w:sz="0" w:space="0" w:color="auto"/>
        <w:right w:val="none" w:sz="0" w:space="0" w:color="auto"/>
      </w:divBdr>
    </w:div>
    <w:div w:id="989870787">
      <w:marLeft w:val="480"/>
      <w:marRight w:val="0"/>
      <w:marTop w:val="0"/>
      <w:marBottom w:val="0"/>
      <w:divBdr>
        <w:top w:val="none" w:sz="0" w:space="0" w:color="auto"/>
        <w:left w:val="none" w:sz="0" w:space="0" w:color="auto"/>
        <w:bottom w:val="none" w:sz="0" w:space="0" w:color="auto"/>
        <w:right w:val="none" w:sz="0" w:space="0" w:color="auto"/>
      </w:divBdr>
    </w:div>
    <w:div w:id="990795810">
      <w:marLeft w:val="480"/>
      <w:marRight w:val="0"/>
      <w:marTop w:val="0"/>
      <w:marBottom w:val="0"/>
      <w:divBdr>
        <w:top w:val="none" w:sz="0" w:space="0" w:color="auto"/>
        <w:left w:val="none" w:sz="0" w:space="0" w:color="auto"/>
        <w:bottom w:val="none" w:sz="0" w:space="0" w:color="auto"/>
        <w:right w:val="none" w:sz="0" w:space="0" w:color="auto"/>
      </w:divBdr>
    </w:div>
    <w:div w:id="992106477">
      <w:marLeft w:val="480"/>
      <w:marRight w:val="0"/>
      <w:marTop w:val="0"/>
      <w:marBottom w:val="0"/>
      <w:divBdr>
        <w:top w:val="none" w:sz="0" w:space="0" w:color="auto"/>
        <w:left w:val="none" w:sz="0" w:space="0" w:color="auto"/>
        <w:bottom w:val="none" w:sz="0" w:space="0" w:color="auto"/>
        <w:right w:val="none" w:sz="0" w:space="0" w:color="auto"/>
      </w:divBdr>
    </w:div>
    <w:div w:id="992293368">
      <w:marLeft w:val="480"/>
      <w:marRight w:val="0"/>
      <w:marTop w:val="0"/>
      <w:marBottom w:val="0"/>
      <w:divBdr>
        <w:top w:val="none" w:sz="0" w:space="0" w:color="auto"/>
        <w:left w:val="none" w:sz="0" w:space="0" w:color="auto"/>
        <w:bottom w:val="none" w:sz="0" w:space="0" w:color="auto"/>
        <w:right w:val="none" w:sz="0" w:space="0" w:color="auto"/>
      </w:divBdr>
    </w:div>
    <w:div w:id="993146679">
      <w:marLeft w:val="480"/>
      <w:marRight w:val="0"/>
      <w:marTop w:val="0"/>
      <w:marBottom w:val="0"/>
      <w:divBdr>
        <w:top w:val="none" w:sz="0" w:space="0" w:color="auto"/>
        <w:left w:val="none" w:sz="0" w:space="0" w:color="auto"/>
        <w:bottom w:val="none" w:sz="0" w:space="0" w:color="auto"/>
        <w:right w:val="none" w:sz="0" w:space="0" w:color="auto"/>
      </w:divBdr>
    </w:div>
    <w:div w:id="994337805">
      <w:marLeft w:val="480"/>
      <w:marRight w:val="0"/>
      <w:marTop w:val="0"/>
      <w:marBottom w:val="0"/>
      <w:divBdr>
        <w:top w:val="none" w:sz="0" w:space="0" w:color="auto"/>
        <w:left w:val="none" w:sz="0" w:space="0" w:color="auto"/>
        <w:bottom w:val="none" w:sz="0" w:space="0" w:color="auto"/>
        <w:right w:val="none" w:sz="0" w:space="0" w:color="auto"/>
      </w:divBdr>
    </w:div>
    <w:div w:id="994339007">
      <w:marLeft w:val="480"/>
      <w:marRight w:val="0"/>
      <w:marTop w:val="0"/>
      <w:marBottom w:val="0"/>
      <w:divBdr>
        <w:top w:val="none" w:sz="0" w:space="0" w:color="auto"/>
        <w:left w:val="none" w:sz="0" w:space="0" w:color="auto"/>
        <w:bottom w:val="none" w:sz="0" w:space="0" w:color="auto"/>
        <w:right w:val="none" w:sz="0" w:space="0" w:color="auto"/>
      </w:divBdr>
    </w:div>
    <w:div w:id="994339795">
      <w:marLeft w:val="480"/>
      <w:marRight w:val="0"/>
      <w:marTop w:val="0"/>
      <w:marBottom w:val="0"/>
      <w:divBdr>
        <w:top w:val="none" w:sz="0" w:space="0" w:color="auto"/>
        <w:left w:val="none" w:sz="0" w:space="0" w:color="auto"/>
        <w:bottom w:val="none" w:sz="0" w:space="0" w:color="auto"/>
        <w:right w:val="none" w:sz="0" w:space="0" w:color="auto"/>
      </w:divBdr>
    </w:div>
    <w:div w:id="994837928">
      <w:marLeft w:val="480"/>
      <w:marRight w:val="0"/>
      <w:marTop w:val="0"/>
      <w:marBottom w:val="0"/>
      <w:divBdr>
        <w:top w:val="none" w:sz="0" w:space="0" w:color="auto"/>
        <w:left w:val="none" w:sz="0" w:space="0" w:color="auto"/>
        <w:bottom w:val="none" w:sz="0" w:space="0" w:color="auto"/>
        <w:right w:val="none" w:sz="0" w:space="0" w:color="auto"/>
      </w:divBdr>
    </w:div>
    <w:div w:id="995189607">
      <w:marLeft w:val="480"/>
      <w:marRight w:val="0"/>
      <w:marTop w:val="0"/>
      <w:marBottom w:val="0"/>
      <w:divBdr>
        <w:top w:val="none" w:sz="0" w:space="0" w:color="auto"/>
        <w:left w:val="none" w:sz="0" w:space="0" w:color="auto"/>
        <w:bottom w:val="none" w:sz="0" w:space="0" w:color="auto"/>
        <w:right w:val="none" w:sz="0" w:space="0" w:color="auto"/>
      </w:divBdr>
    </w:div>
    <w:div w:id="995306161">
      <w:marLeft w:val="480"/>
      <w:marRight w:val="0"/>
      <w:marTop w:val="0"/>
      <w:marBottom w:val="0"/>
      <w:divBdr>
        <w:top w:val="none" w:sz="0" w:space="0" w:color="auto"/>
        <w:left w:val="none" w:sz="0" w:space="0" w:color="auto"/>
        <w:bottom w:val="none" w:sz="0" w:space="0" w:color="auto"/>
        <w:right w:val="none" w:sz="0" w:space="0" w:color="auto"/>
      </w:divBdr>
    </w:div>
    <w:div w:id="995719429">
      <w:marLeft w:val="480"/>
      <w:marRight w:val="0"/>
      <w:marTop w:val="0"/>
      <w:marBottom w:val="0"/>
      <w:divBdr>
        <w:top w:val="none" w:sz="0" w:space="0" w:color="auto"/>
        <w:left w:val="none" w:sz="0" w:space="0" w:color="auto"/>
        <w:bottom w:val="none" w:sz="0" w:space="0" w:color="auto"/>
        <w:right w:val="none" w:sz="0" w:space="0" w:color="auto"/>
      </w:divBdr>
    </w:div>
    <w:div w:id="996302283">
      <w:marLeft w:val="480"/>
      <w:marRight w:val="0"/>
      <w:marTop w:val="0"/>
      <w:marBottom w:val="0"/>
      <w:divBdr>
        <w:top w:val="none" w:sz="0" w:space="0" w:color="auto"/>
        <w:left w:val="none" w:sz="0" w:space="0" w:color="auto"/>
        <w:bottom w:val="none" w:sz="0" w:space="0" w:color="auto"/>
        <w:right w:val="none" w:sz="0" w:space="0" w:color="auto"/>
      </w:divBdr>
    </w:div>
    <w:div w:id="996767852">
      <w:marLeft w:val="480"/>
      <w:marRight w:val="0"/>
      <w:marTop w:val="0"/>
      <w:marBottom w:val="0"/>
      <w:divBdr>
        <w:top w:val="none" w:sz="0" w:space="0" w:color="auto"/>
        <w:left w:val="none" w:sz="0" w:space="0" w:color="auto"/>
        <w:bottom w:val="none" w:sz="0" w:space="0" w:color="auto"/>
        <w:right w:val="none" w:sz="0" w:space="0" w:color="auto"/>
      </w:divBdr>
    </w:div>
    <w:div w:id="997810145">
      <w:marLeft w:val="480"/>
      <w:marRight w:val="0"/>
      <w:marTop w:val="0"/>
      <w:marBottom w:val="0"/>
      <w:divBdr>
        <w:top w:val="none" w:sz="0" w:space="0" w:color="auto"/>
        <w:left w:val="none" w:sz="0" w:space="0" w:color="auto"/>
        <w:bottom w:val="none" w:sz="0" w:space="0" w:color="auto"/>
        <w:right w:val="none" w:sz="0" w:space="0" w:color="auto"/>
      </w:divBdr>
    </w:div>
    <w:div w:id="998770385">
      <w:marLeft w:val="480"/>
      <w:marRight w:val="0"/>
      <w:marTop w:val="0"/>
      <w:marBottom w:val="0"/>
      <w:divBdr>
        <w:top w:val="none" w:sz="0" w:space="0" w:color="auto"/>
        <w:left w:val="none" w:sz="0" w:space="0" w:color="auto"/>
        <w:bottom w:val="none" w:sz="0" w:space="0" w:color="auto"/>
        <w:right w:val="none" w:sz="0" w:space="0" w:color="auto"/>
      </w:divBdr>
    </w:div>
    <w:div w:id="999116260">
      <w:marLeft w:val="480"/>
      <w:marRight w:val="0"/>
      <w:marTop w:val="0"/>
      <w:marBottom w:val="0"/>
      <w:divBdr>
        <w:top w:val="none" w:sz="0" w:space="0" w:color="auto"/>
        <w:left w:val="none" w:sz="0" w:space="0" w:color="auto"/>
        <w:bottom w:val="none" w:sz="0" w:space="0" w:color="auto"/>
        <w:right w:val="none" w:sz="0" w:space="0" w:color="auto"/>
      </w:divBdr>
    </w:div>
    <w:div w:id="999234258">
      <w:marLeft w:val="480"/>
      <w:marRight w:val="0"/>
      <w:marTop w:val="0"/>
      <w:marBottom w:val="0"/>
      <w:divBdr>
        <w:top w:val="none" w:sz="0" w:space="0" w:color="auto"/>
        <w:left w:val="none" w:sz="0" w:space="0" w:color="auto"/>
        <w:bottom w:val="none" w:sz="0" w:space="0" w:color="auto"/>
        <w:right w:val="none" w:sz="0" w:space="0" w:color="auto"/>
      </w:divBdr>
    </w:div>
    <w:div w:id="999380647">
      <w:marLeft w:val="480"/>
      <w:marRight w:val="0"/>
      <w:marTop w:val="0"/>
      <w:marBottom w:val="0"/>
      <w:divBdr>
        <w:top w:val="none" w:sz="0" w:space="0" w:color="auto"/>
        <w:left w:val="none" w:sz="0" w:space="0" w:color="auto"/>
        <w:bottom w:val="none" w:sz="0" w:space="0" w:color="auto"/>
        <w:right w:val="none" w:sz="0" w:space="0" w:color="auto"/>
      </w:divBdr>
    </w:div>
    <w:div w:id="999887268">
      <w:marLeft w:val="480"/>
      <w:marRight w:val="0"/>
      <w:marTop w:val="0"/>
      <w:marBottom w:val="0"/>
      <w:divBdr>
        <w:top w:val="none" w:sz="0" w:space="0" w:color="auto"/>
        <w:left w:val="none" w:sz="0" w:space="0" w:color="auto"/>
        <w:bottom w:val="none" w:sz="0" w:space="0" w:color="auto"/>
        <w:right w:val="none" w:sz="0" w:space="0" w:color="auto"/>
      </w:divBdr>
    </w:div>
    <w:div w:id="1001784308">
      <w:marLeft w:val="480"/>
      <w:marRight w:val="0"/>
      <w:marTop w:val="0"/>
      <w:marBottom w:val="0"/>
      <w:divBdr>
        <w:top w:val="none" w:sz="0" w:space="0" w:color="auto"/>
        <w:left w:val="none" w:sz="0" w:space="0" w:color="auto"/>
        <w:bottom w:val="none" w:sz="0" w:space="0" w:color="auto"/>
        <w:right w:val="none" w:sz="0" w:space="0" w:color="auto"/>
      </w:divBdr>
    </w:div>
    <w:div w:id="1002858316">
      <w:marLeft w:val="480"/>
      <w:marRight w:val="0"/>
      <w:marTop w:val="0"/>
      <w:marBottom w:val="0"/>
      <w:divBdr>
        <w:top w:val="none" w:sz="0" w:space="0" w:color="auto"/>
        <w:left w:val="none" w:sz="0" w:space="0" w:color="auto"/>
        <w:bottom w:val="none" w:sz="0" w:space="0" w:color="auto"/>
        <w:right w:val="none" w:sz="0" w:space="0" w:color="auto"/>
      </w:divBdr>
    </w:div>
    <w:div w:id="1003434101">
      <w:marLeft w:val="480"/>
      <w:marRight w:val="0"/>
      <w:marTop w:val="0"/>
      <w:marBottom w:val="0"/>
      <w:divBdr>
        <w:top w:val="none" w:sz="0" w:space="0" w:color="auto"/>
        <w:left w:val="none" w:sz="0" w:space="0" w:color="auto"/>
        <w:bottom w:val="none" w:sz="0" w:space="0" w:color="auto"/>
        <w:right w:val="none" w:sz="0" w:space="0" w:color="auto"/>
      </w:divBdr>
    </w:div>
    <w:div w:id="1004355053">
      <w:marLeft w:val="480"/>
      <w:marRight w:val="0"/>
      <w:marTop w:val="0"/>
      <w:marBottom w:val="0"/>
      <w:divBdr>
        <w:top w:val="none" w:sz="0" w:space="0" w:color="auto"/>
        <w:left w:val="none" w:sz="0" w:space="0" w:color="auto"/>
        <w:bottom w:val="none" w:sz="0" w:space="0" w:color="auto"/>
        <w:right w:val="none" w:sz="0" w:space="0" w:color="auto"/>
      </w:divBdr>
    </w:div>
    <w:div w:id="1004359456">
      <w:marLeft w:val="480"/>
      <w:marRight w:val="0"/>
      <w:marTop w:val="0"/>
      <w:marBottom w:val="0"/>
      <w:divBdr>
        <w:top w:val="none" w:sz="0" w:space="0" w:color="auto"/>
        <w:left w:val="none" w:sz="0" w:space="0" w:color="auto"/>
        <w:bottom w:val="none" w:sz="0" w:space="0" w:color="auto"/>
        <w:right w:val="none" w:sz="0" w:space="0" w:color="auto"/>
      </w:divBdr>
    </w:div>
    <w:div w:id="1005788545">
      <w:marLeft w:val="480"/>
      <w:marRight w:val="0"/>
      <w:marTop w:val="0"/>
      <w:marBottom w:val="0"/>
      <w:divBdr>
        <w:top w:val="none" w:sz="0" w:space="0" w:color="auto"/>
        <w:left w:val="none" w:sz="0" w:space="0" w:color="auto"/>
        <w:bottom w:val="none" w:sz="0" w:space="0" w:color="auto"/>
        <w:right w:val="none" w:sz="0" w:space="0" w:color="auto"/>
      </w:divBdr>
    </w:div>
    <w:div w:id="1006322797">
      <w:marLeft w:val="480"/>
      <w:marRight w:val="0"/>
      <w:marTop w:val="0"/>
      <w:marBottom w:val="0"/>
      <w:divBdr>
        <w:top w:val="none" w:sz="0" w:space="0" w:color="auto"/>
        <w:left w:val="none" w:sz="0" w:space="0" w:color="auto"/>
        <w:bottom w:val="none" w:sz="0" w:space="0" w:color="auto"/>
        <w:right w:val="none" w:sz="0" w:space="0" w:color="auto"/>
      </w:divBdr>
    </w:div>
    <w:div w:id="1007246527">
      <w:marLeft w:val="480"/>
      <w:marRight w:val="0"/>
      <w:marTop w:val="0"/>
      <w:marBottom w:val="0"/>
      <w:divBdr>
        <w:top w:val="none" w:sz="0" w:space="0" w:color="auto"/>
        <w:left w:val="none" w:sz="0" w:space="0" w:color="auto"/>
        <w:bottom w:val="none" w:sz="0" w:space="0" w:color="auto"/>
        <w:right w:val="none" w:sz="0" w:space="0" w:color="auto"/>
      </w:divBdr>
    </w:div>
    <w:div w:id="1007754464">
      <w:marLeft w:val="480"/>
      <w:marRight w:val="0"/>
      <w:marTop w:val="0"/>
      <w:marBottom w:val="0"/>
      <w:divBdr>
        <w:top w:val="none" w:sz="0" w:space="0" w:color="auto"/>
        <w:left w:val="none" w:sz="0" w:space="0" w:color="auto"/>
        <w:bottom w:val="none" w:sz="0" w:space="0" w:color="auto"/>
        <w:right w:val="none" w:sz="0" w:space="0" w:color="auto"/>
      </w:divBdr>
    </w:div>
    <w:div w:id="1007906688">
      <w:marLeft w:val="480"/>
      <w:marRight w:val="0"/>
      <w:marTop w:val="0"/>
      <w:marBottom w:val="0"/>
      <w:divBdr>
        <w:top w:val="none" w:sz="0" w:space="0" w:color="auto"/>
        <w:left w:val="none" w:sz="0" w:space="0" w:color="auto"/>
        <w:bottom w:val="none" w:sz="0" w:space="0" w:color="auto"/>
        <w:right w:val="none" w:sz="0" w:space="0" w:color="auto"/>
      </w:divBdr>
    </w:div>
    <w:div w:id="1007975593">
      <w:marLeft w:val="480"/>
      <w:marRight w:val="0"/>
      <w:marTop w:val="0"/>
      <w:marBottom w:val="0"/>
      <w:divBdr>
        <w:top w:val="none" w:sz="0" w:space="0" w:color="auto"/>
        <w:left w:val="none" w:sz="0" w:space="0" w:color="auto"/>
        <w:bottom w:val="none" w:sz="0" w:space="0" w:color="auto"/>
        <w:right w:val="none" w:sz="0" w:space="0" w:color="auto"/>
      </w:divBdr>
    </w:div>
    <w:div w:id="1008215144">
      <w:marLeft w:val="480"/>
      <w:marRight w:val="0"/>
      <w:marTop w:val="0"/>
      <w:marBottom w:val="0"/>
      <w:divBdr>
        <w:top w:val="none" w:sz="0" w:space="0" w:color="auto"/>
        <w:left w:val="none" w:sz="0" w:space="0" w:color="auto"/>
        <w:bottom w:val="none" w:sz="0" w:space="0" w:color="auto"/>
        <w:right w:val="none" w:sz="0" w:space="0" w:color="auto"/>
      </w:divBdr>
    </w:div>
    <w:div w:id="1009865438">
      <w:marLeft w:val="480"/>
      <w:marRight w:val="0"/>
      <w:marTop w:val="0"/>
      <w:marBottom w:val="0"/>
      <w:divBdr>
        <w:top w:val="none" w:sz="0" w:space="0" w:color="auto"/>
        <w:left w:val="none" w:sz="0" w:space="0" w:color="auto"/>
        <w:bottom w:val="none" w:sz="0" w:space="0" w:color="auto"/>
        <w:right w:val="none" w:sz="0" w:space="0" w:color="auto"/>
      </w:divBdr>
    </w:div>
    <w:div w:id="1010257538">
      <w:marLeft w:val="480"/>
      <w:marRight w:val="0"/>
      <w:marTop w:val="0"/>
      <w:marBottom w:val="0"/>
      <w:divBdr>
        <w:top w:val="none" w:sz="0" w:space="0" w:color="auto"/>
        <w:left w:val="none" w:sz="0" w:space="0" w:color="auto"/>
        <w:bottom w:val="none" w:sz="0" w:space="0" w:color="auto"/>
        <w:right w:val="none" w:sz="0" w:space="0" w:color="auto"/>
      </w:divBdr>
    </w:div>
    <w:div w:id="1010566207">
      <w:marLeft w:val="480"/>
      <w:marRight w:val="0"/>
      <w:marTop w:val="0"/>
      <w:marBottom w:val="0"/>
      <w:divBdr>
        <w:top w:val="none" w:sz="0" w:space="0" w:color="auto"/>
        <w:left w:val="none" w:sz="0" w:space="0" w:color="auto"/>
        <w:bottom w:val="none" w:sz="0" w:space="0" w:color="auto"/>
        <w:right w:val="none" w:sz="0" w:space="0" w:color="auto"/>
      </w:divBdr>
    </w:div>
    <w:div w:id="1013070418">
      <w:marLeft w:val="480"/>
      <w:marRight w:val="0"/>
      <w:marTop w:val="0"/>
      <w:marBottom w:val="0"/>
      <w:divBdr>
        <w:top w:val="none" w:sz="0" w:space="0" w:color="auto"/>
        <w:left w:val="none" w:sz="0" w:space="0" w:color="auto"/>
        <w:bottom w:val="none" w:sz="0" w:space="0" w:color="auto"/>
        <w:right w:val="none" w:sz="0" w:space="0" w:color="auto"/>
      </w:divBdr>
    </w:div>
    <w:div w:id="1013605265">
      <w:marLeft w:val="480"/>
      <w:marRight w:val="0"/>
      <w:marTop w:val="0"/>
      <w:marBottom w:val="0"/>
      <w:divBdr>
        <w:top w:val="none" w:sz="0" w:space="0" w:color="auto"/>
        <w:left w:val="none" w:sz="0" w:space="0" w:color="auto"/>
        <w:bottom w:val="none" w:sz="0" w:space="0" w:color="auto"/>
        <w:right w:val="none" w:sz="0" w:space="0" w:color="auto"/>
      </w:divBdr>
    </w:div>
    <w:div w:id="1014307567">
      <w:marLeft w:val="480"/>
      <w:marRight w:val="0"/>
      <w:marTop w:val="0"/>
      <w:marBottom w:val="0"/>
      <w:divBdr>
        <w:top w:val="none" w:sz="0" w:space="0" w:color="auto"/>
        <w:left w:val="none" w:sz="0" w:space="0" w:color="auto"/>
        <w:bottom w:val="none" w:sz="0" w:space="0" w:color="auto"/>
        <w:right w:val="none" w:sz="0" w:space="0" w:color="auto"/>
      </w:divBdr>
    </w:div>
    <w:div w:id="1015157964">
      <w:marLeft w:val="480"/>
      <w:marRight w:val="0"/>
      <w:marTop w:val="0"/>
      <w:marBottom w:val="0"/>
      <w:divBdr>
        <w:top w:val="none" w:sz="0" w:space="0" w:color="auto"/>
        <w:left w:val="none" w:sz="0" w:space="0" w:color="auto"/>
        <w:bottom w:val="none" w:sz="0" w:space="0" w:color="auto"/>
        <w:right w:val="none" w:sz="0" w:space="0" w:color="auto"/>
      </w:divBdr>
    </w:div>
    <w:div w:id="1015159159">
      <w:marLeft w:val="480"/>
      <w:marRight w:val="0"/>
      <w:marTop w:val="0"/>
      <w:marBottom w:val="0"/>
      <w:divBdr>
        <w:top w:val="none" w:sz="0" w:space="0" w:color="auto"/>
        <w:left w:val="none" w:sz="0" w:space="0" w:color="auto"/>
        <w:bottom w:val="none" w:sz="0" w:space="0" w:color="auto"/>
        <w:right w:val="none" w:sz="0" w:space="0" w:color="auto"/>
      </w:divBdr>
    </w:div>
    <w:div w:id="1015691271">
      <w:marLeft w:val="480"/>
      <w:marRight w:val="0"/>
      <w:marTop w:val="0"/>
      <w:marBottom w:val="0"/>
      <w:divBdr>
        <w:top w:val="none" w:sz="0" w:space="0" w:color="auto"/>
        <w:left w:val="none" w:sz="0" w:space="0" w:color="auto"/>
        <w:bottom w:val="none" w:sz="0" w:space="0" w:color="auto"/>
        <w:right w:val="none" w:sz="0" w:space="0" w:color="auto"/>
      </w:divBdr>
    </w:div>
    <w:div w:id="1015965248">
      <w:marLeft w:val="480"/>
      <w:marRight w:val="0"/>
      <w:marTop w:val="0"/>
      <w:marBottom w:val="0"/>
      <w:divBdr>
        <w:top w:val="none" w:sz="0" w:space="0" w:color="auto"/>
        <w:left w:val="none" w:sz="0" w:space="0" w:color="auto"/>
        <w:bottom w:val="none" w:sz="0" w:space="0" w:color="auto"/>
        <w:right w:val="none" w:sz="0" w:space="0" w:color="auto"/>
      </w:divBdr>
    </w:div>
    <w:div w:id="1016229999">
      <w:marLeft w:val="480"/>
      <w:marRight w:val="0"/>
      <w:marTop w:val="0"/>
      <w:marBottom w:val="0"/>
      <w:divBdr>
        <w:top w:val="none" w:sz="0" w:space="0" w:color="auto"/>
        <w:left w:val="none" w:sz="0" w:space="0" w:color="auto"/>
        <w:bottom w:val="none" w:sz="0" w:space="0" w:color="auto"/>
        <w:right w:val="none" w:sz="0" w:space="0" w:color="auto"/>
      </w:divBdr>
    </w:div>
    <w:div w:id="1016269096">
      <w:marLeft w:val="480"/>
      <w:marRight w:val="0"/>
      <w:marTop w:val="0"/>
      <w:marBottom w:val="0"/>
      <w:divBdr>
        <w:top w:val="none" w:sz="0" w:space="0" w:color="auto"/>
        <w:left w:val="none" w:sz="0" w:space="0" w:color="auto"/>
        <w:bottom w:val="none" w:sz="0" w:space="0" w:color="auto"/>
        <w:right w:val="none" w:sz="0" w:space="0" w:color="auto"/>
      </w:divBdr>
    </w:div>
    <w:div w:id="1016544107">
      <w:marLeft w:val="480"/>
      <w:marRight w:val="0"/>
      <w:marTop w:val="0"/>
      <w:marBottom w:val="0"/>
      <w:divBdr>
        <w:top w:val="none" w:sz="0" w:space="0" w:color="auto"/>
        <w:left w:val="none" w:sz="0" w:space="0" w:color="auto"/>
        <w:bottom w:val="none" w:sz="0" w:space="0" w:color="auto"/>
        <w:right w:val="none" w:sz="0" w:space="0" w:color="auto"/>
      </w:divBdr>
    </w:div>
    <w:div w:id="1017579731">
      <w:marLeft w:val="480"/>
      <w:marRight w:val="0"/>
      <w:marTop w:val="0"/>
      <w:marBottom w:val="0"/>
      <w:divBdr>
        <w:top w:val="none" w:sz="0" w:space="0" w:color="auto"/>
        <w:left w:val="none" w:sz="0" w:space="0" w:color="auto"/>
        <w:bottom w:val="none" w:sz="0" w:space="0" w:color="auto"/>
        <w:right w:val="none" w:sz="0" w:space="0" w:color="auto"/>
      </w:divBdr>
    </w:div>
    <w:div w:id="1017733466">
      <w:marLeft w:val="480"/>
      <w:marRight w:val="0"/>
      <w:marTop w:val="0"/>
      <w:marBottom w:val="0"/>
      <w:divBdr>
        <w:top w:val="none" w:sz="0" w:space="0" w:color="auto"/>
        <w:left w:val="none" w:sz="0" w:space="0" w:color="auto"/>
        <w:bottom w:val="none" w:sz="0" w:space="0" w:color="auto"/>
        <w:right w:val="none" w:sz="0" w:space="0" w:color="auto"/>
      </w:divBdr>
    </w:div>
    <w:div w:id="1020087950">
      <w:marLeft w:val="480"/>
      <w:marRight w:val="0"/>
      <w:marTop w:val="0"/>
      <w:marBottom w:val="0"/>
      <w:divBdr>
        <w:top w:val="none" w:sz="0" w:space="0" w:color="auto"/>
        <w:left w:val="none" w:sz="0" w:space="0" w:color="auto"/>
        <w:bottom w:val="none" w:sz="0" w:space="0" w:color="auto"/>
        <w:right w:val="none" w:sz="0" w:space="0" w:color="auto"/>
      </w:divBdr>
    </w:div>
    <w:div w:id="1020547589">
      <w:marLeft w:val="480"/>
      <w:marRight w:val="0"/>
      <w:marTop w:val="0"/>
      <w:marBottom w:val="0"/>
      <w:divBdr>
        <w:top w:val="none" w:sz="0" w:space="0" w:color="auto"/>
        <w:left w:val="none" w:sz="0" w:space="0" w:color="auto"/>
        <w:bottom w:val="none" w:sz="0" w:space="0" w:color="auto"/>
        <w:right w:val="none" w:sz="0" w:space="0" w:color="auto"/>
      </w:divBdr>
    </w:div>
    <w:div w:id="1021591419">
      <w:marLeft w:val="480"/>
      <w:marRight w:val="0"/>
      <w:marTop w:val="0"/>
      <w:marBottom w:val="0"/>
      <w:divBdr>
        <w:top w:val="none" w:sz="0" w:space="0" w:color="auto"/>
        <w:left w:val="none" w:sz="0" w:space="0" w:color="auto"/>
        <w:bottom w:val="none" w:sz="0" w:space="0" w:color="auto"/>
        <w:right w:val="none" w:sz="0" w:space="0" w:color="auto"/>
      </w:divBdr>
    </w:div>
    <w:div w:id="1022244920">
      <w:marLeft w:val="480"/>
      <w:marRight w:val="0"/>
      <w:marTop w:val="0"/>
      <w:marBottom w:val="0"/>
      <w:divBdr>
        <w:top w:val="none" w:sz="0" w:space="0" w:color="auto"/>
        <w:left w:val="none" w:sz="0" w:space="0" w:color="auto"/>
        <w:bottom w:val="none" w:sz="0" w:space="0" w:color="auto"/>
        <w:right w:val="none" w:sz="0" w:space="0" w:color="auto"/>
      </w:divBdr>
    </w:div>
    <w:div w:id="1023479422">
      <w:marLeft w:val="480"/>
      <w:marRight w:val="0"/>
      <w:marTop w:val="0"/>
      <w:marBottom w:val="0"/>
      <w:divBdr>
        <w:top w:val="none" w:sz="0" w:space="0" w:color="auto"/>
        <w:left w:val="none" w:sz="0" w:space="0" w:color="auto"/>
        <w:bottom w:val="none" w:sz="0" w:space="0" w:color="auto"/>
        <w:right w:val="none" w:sz="0" w:space="0" w:color="auto"/>
      </w:divBdr>
    </w:div>
    <w:div w:id="1023550457">
      <w:marLeft w:val="480"/>
      <w:marRight w:val="0"/>
      <w:marTop w:val="0"/>
      <w:marBottom w:val="0"/>
      <w:divBdr>
        <w:top w:val="none" w:sz="0" w:space="0" w:color="auto"/>
        <w:left w:val="none" w:sz="0" w:space="0" w:color="auto"/>
        <w:bottom w:val="none" w:sz="0" w:space="0" w:color="auto"/>
        <w:right w:val="none" w:sz="0" w:space="0" w:color="auto"/>
      </w:divBdr>
    </w:div>
    <w:div w:id="1024405131">
      <w:marLeft w:val="480"/>
      <w:marRight w:val="0"/>
      <w:marTop w:val="0"/>
      <w:marBottom w:val="0"/>
      <w:divBdr>
        <w:top w:val="none" w:sz="0" w:space="0" w:color="auto"/>
        <w:left w:val="none" w:sz="0" w:space="0" w:color="auto"/>
        <w:bottom w:val="none" w:sz="0" w:space="0" w:color="auto"/>
        <w:right w:val="none" w:sz="0" w:space="0" w:color="auto"/>
      </w:divBdr>
    </w:div>
    <w:div w:id="1025254252">
      <w:marLeft w:val="480"/>
      <w:marRight w:val="0"/>
      <w:marTop w:val="0"/>
      <w:marBottom w:val="0"/>
      <w:divBdr>
        <w:top w:val="none" w:sz="0" w:space="0" w:color="auto"/>
        <w:left w:val="none" w:sz="0" w:space="0" w:color="auto"/>
        <w:bottom w:val="none" w:sz="0" w:space="0" w:color="auto"/>
        <w:right w:val="none" w:sz="0" w:space="0" w:color="auto"/>
      </w:divBdr>
    </w:div>
    <w:div w:id="1025325628">
      <w:marLeft w:val="480"/>
      <w:marRight w:val="0"/>
      <w:marTop w:val="0"/>
      <w:marBottom w:val="0"/>
      <w:divBdr>
        <w:top w:val="none" w:sz="0" w:space="0" w:color="auto"/>
        <w:left w:val="none" w:sz="0" w:space="0" w:color="auto"/>
        <w:bottom w:val="none" w:sz="0" w:space="0" w:color="auto"/>
        <w:right w:val="none" w:sz="0" w:space="0" w:color="auto"/>
      </w:divBdr>
    </w:div>
    <w:div w:id="1025984474">
      <w:marLeft w:val="480"/>
      <w:marRight w:val="0"/>
      <w:marTop w:val="0"/>
      <w:marBottom w:val="0"/>
      <w:divBdr>
        <w:top w:val="none" w:sz="0" w:space="0" w:color="auto"/>
        <w:left w:val="none" w:sz="0" w:space="0" w:color="auto"/>
        <w:bottom w:val="none" w:sz="0" w:space="0" w:color="auto"/>
        <w:right w:val="none" w:sz="0" w:space="0" w:color="auto"/>
      </w:divBdr>
    </w:div>
    <w:div w:id="1026104349">
      <w:marLeft w:val="480"/>
      <w:marRight w:val="0"/>
      <w:marTop w:val="0"/>
      <w:marBottom w:val="0"/>
      <w:divBdr>
        <w:top w:val="none" w:sz="0" w:space="0" w:color="auto"/>
        <w:left w:val="none" w:sz="0" w:space="0" w:color="auto"/>
        <w:bottom w:val="none" w:sz="0" w:space="0" w:color="auto"/>
        <w:right w:val="none" w:sz="0" w:space="0" w:color="auto"/>
      </w:divBdr>
    </w:div>
    <w:div w:id="1026639576">
      <w:marLeft w:val="480"/>
      <w:marRight w:val="0"/>
      <w:marTop w:val="0"/>
      <w:marBottom w:val="0"/>
      <w:divBdr>
        <w:top w:val="none" w:sz="0" w:space="0" w:color="auto"/>
        <w:left w:val="none" w:sz="0" w:space="0" w:color="auto"/>
        <w:bottom w:val="none" w:sz="0" w:space="0" w:color="auto"/>
        <w:right w:val="none" w:sz="0" w:space="0" w:color="auto"/>
      </w:divBdr>
    </w:div>
    <w:div w:id="1027833571">
      <w:marLeft w:val="480"/>
      <w:marRight w:val="0"/>
      <w:marTop w:val="0"/>
      <w:marBottom w:val="0"/>
      <w:divBdr>
        <w:top w:val="none" w:sz="0" w:space="0" w:color="auto"/>
        <w:left w:val="none" w:sz="0" w:space="0" w:color="auto"/>
        <w:bottom w:val="none" w:sz="0" w:space="0" w:color="auto"/>
        <w:right w:val="none" w:sz="0" w:space="0" w:color="auto"/>
      </w:divBdr>
    </w:div>
    <w:div w:id="1028793982">
      <w:marLeft w:val="480"/>
      <w:marRight w:val="0"/>
      <w:marTop w:val="0"/>
      <w:marBottom w:val="0"/>
      <w:divBdr>
        <w:top w:val="none" w:sz="0" w:space="0" w:color="auto"/>
        <w:left w:val="none" w:sz="0" w:space="0" w:color="auto"/>
        <w:bottom w:val="none" w:sz="0" w:space="0" w:color="auto"/>
        <w:right w:val="none" w:sz="0" w:space="0" w:color="auto"/>
      </w:divBdr>
    </w:div>
    <w:div w:id="1030491156">
      <w:marLeft w:val="480"/>
      <w:marRight w:val="0"/>
      <w:marTop w:val="0"/>
      <w:marBottom w:val="0"/>
      <w:divBdr>
        <w:top w:val="none" w:sz="0" w:space="0" w:color="auto"/>
        <w:left w:val="none" w:sz="0" w:space="0" w:color="auto"/>
        <w:bottom w:val="none" w:sz="0" w:space="0" w:color="auto"/>
        <w:right w:val="none" w:sz="0" w:space="0" w:color="auto"/>
      </w:divBdr>
    </w:div>
    <w:div w:id="1030573550">
      <w:marLeft w:val="480"/>
      <w:marRight w:val="0"/>
      <w:marTop w:val="0"/>
      <w:marBottom w:val="0"/>
      <w:divBdr>
        <w:top w:val="none" w:sz="0" w:space="0" w:color="auto"/>
        <w:left w:val="none" w:sz="0" w:space="0" w:color="auto"/>
        <w:bottom w:val="none" w:sz="0" w:space="0" w:color="auto"/>
        <w:right w:val="none" w:sz="0" w:space="0" w:color="auto"/>
      </w:divBdr>
    </w:div>
    <w:div w:id="1030958888">
      <w:marLeft w:val="480"/>
      <w:marRight w:val="0"/>
      <w:marTop w:val="0"/>
      <w:marBottom w:val="0"/>
      <w:divBdr>
        <w:top w:val="none" w:sz="0" w:space="0" w:color="auto"/>
        <w:left w:val="none" w:sz="0" w:space="0" w:color="auto"/>
        <w:bottom w:val="none" w:sz="0" w:space="0" w:color="auto"/>
        <w:right w:val="none" w:sz="0" w:space="0" w:color="auto"/>
      </w:divBdr>
    </w:div>
    <w:div w:id="1032263481">
      <w:marLeft w:val="480"/>
      <w:marRight w:val="0"/>
      <w:marTop w:val="0"/>
      <w:marBottom w:val="0"/>
      <w:divBdr>
        <w:top w:val="none" w:sz="0" w:space="0" w:color="auto"/>
        <w:left w:val="none" w:sz="0" w:space="0" w:color="auto"/>
        <w:bottom w:val="none" w:sz="0" w:space="0" w:color="auto"/>
        <w:right w:val="none" w:sz="0" w:space="0" w:color="auto"/>
      </w:divBdr>
    </w:div>
    <w:div w:id="1034110854">
      <w:marLeft w:val="480"/>
      <w:marRight w:val="0"/>
      <w:marTop w:val="0"/>
      <w:marBottom w:val="0"/>
      <w:divBdr>
        <w:top w:val="none" w:sz="0" w:space="0" w:color="auto"/>
        <w:left w:val="none" w:sz="0" w:space="0" w:color="auto"/>
        <w:bottom w:val="none" w:sz="0" w:space="0" w:color="auto"/>
        <w:right w:val="none" w:sz="0" w:space="0" w:color="auto"/>
      </w:divBdr>
    </w:div>
    <w:div w:id="1034580238">
      <w:marLeft w:val="480"/>
      <w:marRight w:val="0"/>
      <w:marTop w:val="0"/>
      <w:marBottom w:val="0"/>
      <w:divBdr>
        <w:top w:val="none" w:sz="0" w:space="0" w:color="auto"/>
        <w:left w:val="none" w:sz="0" w:space="0" w:color="auto"/>
        <w:bottom w:val="none" w:sz="0" w:space="0" w:color="auto"/>
        <w:right w:val="none" w:sz="0" w:space="0" w:color="auto"/>
      </w:divBdr>
    </w:div>
    <w:div w:id="1035928694">
      <w:marLeft w:val="480"/>
      <w:marRight w:val="0"/>
      <w:marTop w:val="0"/>
      <w:marBottom w:val="0"/>
      <w:divBdr>
        <w:top w:val="none" w:sz="0" w:space="0" w:color="auto"/>
        <w:left w:val="none" w:sz="0" w:space="0" w:color="auto"/>
        <w:bottom w:val="none" w:sz="0" w:space="0" w:color="auto"/>
        <w:right w:val="none" w:sz="0" w:space="0" w:color="auto"/>
      </w:divBdr>
    </w:div>
    <w:div w:id="1039009361">
      <w:marLeft w:val="480"/>
      <w:marRight w:val="0"/>
      <w:marTop w:val="0"/>
      <w:marBottom w:val="0"/>
      <w:divBdr>
        <w:top w:val="none" w:sz="0" w:space="0" w:color="auto"/>
        <w:left w:val="none" w:sz="0" w:space="0" w:color="auto"/>
        <w:bottom w:val="none" w:sz="0" w:space="0" w:color="auto"/>
        <w:right w:val="none" w:sz="0" w:space="0" w:color="auto"/>
      </w:divBdr>
    </w:div>
    <w:div w:id="1041397081">
      <w:marLeft w:val="480"/>
      <w:marRight w:val="0"/>
      <w:marTop w:val="0"/>
      <w:marBottom w:val="0"/>
      <w:divBdr>
        <w:top w:val="none" w:sz="0" w:space="0" w:color="auto"/>
        <w:left w:val="none" w:sz="0" w:space="0" w:color="auto"/>
        <w:bottom w:val="none" w:sz="0" w:space="0" w:color="auto"/>
        <w:right w:val="none" w:sz="0" w:space="0" w:color="auto"/>
      </w:divBdr>
    </w:div>
    <w:div w:id="1041440467">
      <w:marLeft w:val="480"/>
      <w:marRight w:val="0"/>
      <w:marTop w:val="0"/>
      <w:marBottom w:val="0"/>
      <w:divBdr>
        <w:top w:val="none" w:sz="0" w:space="0" w:color="auto"/>
        <w:left w:val="none" w:sz="0" w:space="0" w:color="auto"/>
        <w:bottom w:val="none" w:sz="0" w:space="0" w:color="auto"/>
        <w:right w:val="none" w:sz="0" w:space="0" w:color="auto"/>
      </w:divBdr>
    </w:div>
    <w:div w:id="1042630484">
      <w:marLeft w:val="480"/>
      <w:marRight w:val="0"/>
      <w:marTop w:val="0"/>
      <w:marBottom w:val="0"/>
      <w:divBdr>
        <w:top w:val="none" w:sz="0" w:space="0" w:color="auto"/>
        <w:left w:val="none" w:sz="0" w:space="0" w:color="auto"/>
        <w:bottom w:val="none" w:sz="0" w:space="0" w:color="auto"/>
        <w:right w:val="none" w:sz="0" w:space="0" w:color="auto"/>
      </w:divBdr>
    </w:div>
    <w:div w:id="1043289526">
      <w:marLeft w:val="480"/>
      <w:marRight w:val="0"/>
      <w:marTop w:val="0"/>
      <w:marBottom w:val="0"/>
      <w:divBdr>
        <w:top w:val="none" w:sz="0" w:space="0" w:color="auto"/>
        <w:left w:val="none" w:sz="0" w:space="0" w:color="auto"/>
        <w:bottom w:val="none" w:sz="0" w:space="0" w:color="auto"/>
        <w:right w:val="none" w:sz="0" w:space="0" w:color="auto"/>
      </w:divBdr>
    </w:div>
    <w:div w:id="1043674718">
      <w:marLeft w:val="480"/>
      <w:marRight w:val="0"/>
      <w:marTop w:val="0"/>
      <w:marBottom w:val="0"/>
      <w:divBdr>
        <w:top w:val="none" w:sz="0" w:space="0" w:color="auto"/>
        <w:left w:val="none" w:sz="0" w:space="0" w:color="auto"/>
        <w:bottom w:val="none" w:sz="0" w:space="0" w:color="auto"/>
        <w:right w:val="none" w:sz="0" w:space="0" w:color="auto"/>
      </w:divBdr>
    </w:div>
    <w:div w:id="1044141115">
      <w:marLeft w:val="480"/>
      <w:marRight w:val="0"/>
      <w:marTop w:val="0"/>
      <w:marBottom w:val="0"/>
      <w:divBdr>
        <w:top w:val="none" w:sz="0" w:space="0" w:color="auto"/>
        <w:left w:val="none" w:sz="0" w:space="0" w:color="auto"/>
        <w:bottom w:val="none" w:sz="0" w:space="0" w:color="auto"/>
        <w:right w:val="none" w:sz="0" w:space="0" w:color="auto"/>
      </w:divBdr>
    </w:div>
    <w:div w:id="1045250736">
      <w:marLeft w:val="480"/>
      <w:marRight w:val="0"/>
      <w:marTop w:val="0"/>
      <w:marBottom w:val="0"/>
      <w:divBdr>
        <w:top w:val="none" w:sz="0" w:space="0" w:color="auto"/>
        <w:left w:val="none" w:sz="0" w:space="0" w:color="auto"/>
        <w:bottom w:val="none" w:sz="0" w:space="0" w:color="auto"/>
        <w:right w:val="none" w:sz="0" w:space="0" w:color="auto"/>
      </w:divBdr>
    </w:div>
    <w:div w:id="1045368782">
      <w:marLeft w:val="480"/>
      <w:marRight w:val="0"/>
      <w:marTop w:val="0"/>
      <w:marBottom w:val="0"/>
      <w:divBdr>
        <w:top w:val="none" w:sz="0" w:space="0" w:color="auto"/>
        <w:left w:val="none" w:sz="0" w:space="0" w:color="auto"/>
        <w:bottom w:val="none" w:sz="0" w:space="0" w:color="auto"/>
        <w:right w:val="none" w:sz="0" w:space="0" w:color="auto"/>
      </w:divBdr>
    </w:div>
    <w:div w:id="1045562776">
      <w:marLeft w:val="480"/>
      <w:marRight w:val="0"/>
      <w:marTop w:val="0"/>
      <w:marBottom w:val="0"/>
      <w:divBdr>
        <w:top w:val="none" w:sz="0" w:space="0" w:color="auto"/>
        <w:left w:val="none" w:sz="0" w:space="0" w:color="auto"/>
        <w:bottom w:val="none" w:sz="0" w:space="0" w:color="auto"/>
        <w:right w:val="none" w:sz="0" w:space="0" w:color="auto"/>
      </w:divBdr>
    </w:div>
    <w:div w:id="1045564610">
      <w:marLeft w:val="480"/>
      <w:marRight w:val="0"/>
      <w:marTop w:val="0"/>
      <w:marBottom w:val="0"/>
      <w:divBdr>
        <w:top w:val="none" w:sz="0" w:space="0" w:color="auto"/>
        <w:left w:val="none" w:sz="0" w:space="0" w:color="auto"/>
        <w:bottom w:val="none" w:sz="0" w:space="0" w:color="auto"/>
        <w:right w:val="none" w:sz="0" w:space="0" w:color="auto"/>
      </w:divBdr>
    </w:div>
    <w:div w:id="1046487049">
      <w:marLeft w:val="480"/>
      <w:marRight w:val="0"/>
      <w:marTop w:val="0"/>
      <w:marBottom w:val="0"/>
      <w:divBdr>
        <w:top w:val="none" w:sz="0" w:space="0" w:color="auto"/>
        <w:left w:val="none" w:sz="0" w:space="0" w:color="auto"/>
        <w:bottom w:val="none" w:sz="0" w:space="0" w:color="auto"/>
        <w:right w:val="none" w:sz="0" w:space="0" w:color="auto"/>
      </w:divBdr>
    </w:div>
    <w:div w:id="1047340953">
      <w:marLeft w:val="480"/>
      <w:marRight w:val="0"/>
      <w:marTop w:val="0"/>
      <w:marBottom w:val="0"/>
      <w:divBdr>
        <w:top w:val="none" w:sz="0" w:space="0" w:color="auto"/>
        <w:left w:val="none" w:sz="0" w:space="0" w:color="auto"/>
        <w:bottom w:val="none" w:sz="0" w:space="0" w:color="auto"/>
        <w:right w:val="none" w:sz="0" w:space="0" w:color="auto"/>
      </w:divBdr>
    </w:div>
    <w:div w:id="1048528800">
      <w:marLeft w:val="480"/>
      <w:marRight w:val="0"/>
      <w:marTop w:val="0"/>
      <w:marBottom w:val="0"/>
      <w:divBdr>
        <w:top w:val="none" w:sz="0" w:space="0" w:color="auto"/>
        <w:left w:val="none" w:sz="0" w:space="0" w:color="auto"/>
        <w:bottom w:val="none" w:sz="0" w:space="0" w:color="auto"/>
        <w:right w:val="none" w:sz="0" w:space="0" w:color="auto"/>
      </w:divBdr>
    </w:div>
    <w:div w:id="1048645983">
      <w:marLeft w:val="480"/>
      <w:marRight w:val="0"/>
      <w:marTop w:val="0"/>
      <w:marBottom w:val="0"/>
      <w:divBdr>
        <w:top w:val="none" w:sz="0" w:space="0" w:color="auto"/>
        <w:left w:val="none" w:sz="0" w:space="0" w:color="auto"/>
        <w:bottom w:val="none" w:sz="0" w:space="0" w:color="auto"/>
        <w:right w:val="none" w:sz="0" w:space="0" w:color="auto"/>
      </w:divBdr>
    </w:div>
    <w:div w:id="1048726822">
      <w:marLeft w:val="480"/>
      <w:marRight w:val="0"/>
      <w:marTop w:val="0"/>
      <w:marBottom w:val="0"/>
      <w:divBdr>
        <w:top w:val="none" w:sz="0" w:space="0" w:color="auto"/>
        <w:left w:val="none" w:sz="0" w:space="0" w:color="auto"/>
        <w:bottom w:val="none" w:sz="0" w:space="0" w:color="auto"/>
        <w:right w:val="none" w:sz="0" w:space="0" w:color="auto"/>
      </w:divBdr>
    </w:div>
    <w:div w:id="1048918706">
      <w:marLeft w:val="480"/>
      <w:marRight w:val="0"/>
      <w:marTop w:val="0"/>
      <w:marBottom w:val="0"/>
      <w:divBdr>
        <w:top w:val="none" w:sz="0" w:space="0" w:color="auto"/>
        <w:left w:val="none" w:sz="0" w:space="0" w:color="auto"/>
        <w:bottom w:val="none" w:sz="0" w:space="0" w:color="auto"/>
        <w:right w:val="none" w:sz="0" w:space="0" w:color="auto"/>
      </w:divBdr>
    </w:div>
    <w:div w:id="1050111558">
      <w:marLeft w:val="480"/>
      <w:marRight w:val="0"/>
      <w:marTop w:val="0"/>
      <w:marBottom w:val="0"/>
      <w:divBdr>
        <w:top w:val="none" w:sz="0" w:space="0" w:color="auto"/>
        <w:left w:val="none" w:sz="0" w:space="0" w:color="auto"/>
        <w:bottom w:val="none" w:sz="0" w:space="0" w:color="auto"/>
        <w:right w:val="none" w:sz="0" w:space="0" w:color="auto"/>
      </w:divBdr>
    </w:div>
    <w:div w:id="1050880933">
      <w:marLeft w:val="480"/>
      <w:marRight w:val="0"/>
      <w:marTop w:val="0"/>
      <w:marBottom w:val="0"/>
      <w:divBdr>
        <w:top w:val="none" w:sz="0" w:space="0" w:color="auto"/>
        <w:left w:val="none" w:sz="0" w:space="0" w:color="auto"/>
        <w:bottom w:val="none" w:sz="0" w:space="0" w:color="auto"/>
        <w:right w:val="none" w:sz="0" w:space="0" w:color="auto"/>
      </w:divBdr>
    </w:div>
    <w:div w:id="1051076018">
      <w:marLeft w:val="480"/>
      <w:marRight w:val="0"/>
      <w:marTop w:val="0"/>
      <w:marBottom w:val="0"/>
      <w:divBdr>
        <w:top w:val="none" w:sz="0" w:space="0" w:color="auto"/>
        <w:left w:val="none" w:sz="0" w:space="0" w:color="auto"/>
        <w:bottom w:val="none" w:sz="0" w:space="0" w:color="auto"/>
        <w:right w:val="none" w:sz="0" w:space="0" w:color="auto"/>
      </w:divBdr>
    </w:div>
    <w:div w:id="1051154117">
      <w:marLeft w:val="480"/>
      <w:marRight w:val="0"/>
      <w:marTop w:val="0"/>
      <w:marBottom w:val="0"/>
      <w:divBdr>
        <w:top w:val="none" w:sz="0" w:space="0" w:color="auto"/>
        <w:left w:val="none" w:sz="0" w:space="0" w:color="auto"/>
        <w:bottom w:val="none" w:sz="0" w:space="0" w:color="auto"/>
        <w:right w:val="none" w:sz="0" w:space="0" w:color="auto"/>
      </w:divBdr>
    </w:div>
    <w:div w:id="1051343714">
      <w:marLeft w:val="480"/>
      <w:marRight w:val="0"/>
      <w:marTop w:val="0"/>
      <w:marBottom w:val="0"/>
      <w:divBdr>
        <w:top w:val="none" w:sz="0" w:space="0" w:color="auto"/>
        <w:left w:val="none" w:sz="0" w:space="0" w:color="auto"/>
        <w:bottom w:val="none" w:sz="0" w:space="0" w:color="auto"/>
        <w:right w:val="none" w:sz="0" w:space="0" w:color="auto"/>
      </w:divBdr>
    </w:div>
    <w:div w:id="1051609984">
      <w:marLeft w:val="480"/>
      <w:marRight w:val="0"/>
      <w:marTop w:val="0"/>
      <w:marBottom w:val="0"/>
      <w:divBdr>
        <w:top w:val="none" w:sz="0" w:space="0" w:color="auto"/>
        <w:left w:val="none" w:sz="0" w:space="0" w:color="auto"/>
        <w:bottom w:val="none" w:sz="0" w:space="0" w:color="auto"/>
        <w:right w:val="none" w:sz="0" w:space="0" w:color="auto"/>
      </w:divBdr>
    </w:div>
    <w:div w:id="1054427100">
      <w:marLeft w:val="480"/>
      <w:marRight w:val="0"/>
      <w:marTop w:val="0"/>
      <w:marBottom w:val="0"/>
      <w:divBdr>
        <w:top w:val="none" w:sz="0" w:space="0" w:color="auto"/>
        <w:left w:val="none" w:sz="0" w:space="0" w:color="auto"/>
        <w:bottom w:val="none" w:sz="0" w:space="0" w:color="auto"/>
        <w:right w:val="none" w:sz="0" w:space="0" w:color="auto"/>
      </w:divBdr>
    </w:div>
    <w:div w:id="1054697702">
      <w:marLeft w:val="480"/>
      <w:marRight w:val="0"/>
      <w:marTop w:val="0"/>
      <w:marBottom w:val="0"/>
      <w:divBdr>
        <w:top w:val="none" w:sz="0" w:space="0" w:color="auto"/>
        <w:left w:val="none" w:sz="0" w:space="0" w:color="auto"/>
        <w:bottom w:val="none" w:sz="0" w:space="0" w:color="auto"/>
        <w:right w:val="none" w:sz="0" w:space="0" w:color="auto"/>
      </w:divBdr>
    </w:div>
    <w:div w:id="1054963821">
      <w:marLeft w:val="480"/>
      <w:marRight w:val="0"/>
      <w:marTop w:val="0"/>
      <w:marBottom w:val="0"/>
      <w:divBdr>
        <w:top w:val="none" w:sz="0" w:space="0" w:color="auto"/>
        <w:left w:val="none" w:sz="0" w:space="0" w:color="auto"/>
        <w:bottom w:val="none" w:sz="0" w:space="0" w:color="auto"/>
        <w:right w:val="none" w:sz="0" w:space="0" w:color="auto"/>
      </w:divBdr>
    </w:div>
    <w:div w:id="1055422578">
      <w:marLeft w:val="480"/>
      <w:marRight w:val="0"/>
      <w:marTop w:val="0"/>
      <w:marBottom w:val="0"/>
      <w:divBdr>
        <w:top w:val="none" w:sz="0" w:space="0" w:color="auto"/>
        <w:left w:val="none" w:sz="0" w:space="0" w:color="auto"/>
        <w:bottom w:val="none" w:sz="0" w:space="0" w:color="auto"/>
        <w:right w:val="none" w:sz="0" w:space="0" w:color="auto"/>
      </w:divBdr>
    </w:div>
    <w:div w:id="1055742647">
      <w:marLeft w:val="480"/>
      <w:marRight w:val="0"/>
      <w:marTop w:val="0"/>
      <w:marBottom w:val="0"/>
      <w:divBdr>
        <w:top w:val="none" w:sz="0" w:space="0" w:color="auto"/>
        <w:left w:val="none" w:sz="0" w:space="0" w:color="auto"/>
        <w:bottom w:val="none" w:sz="0" w:space="0" w:color="auto"/>
        <w:right w:val="none" w:sz="0" w:space="0" w:color="auto"/>
      </w:divBdr>
    </w:div>
    <w:div w:id="1056199714">
      <w:marLeft w:val="480"/>
      <w:marRight w:val="0"/>
      <w:marTop w:val="0"/>
      <w:marBottom w:val="0"/>
      <w:divBdr>
        <w:top w:val="none" w:sz="0" w:space="0" w:color="auto"/>
        <w:left w:val="none" w:sz="0" w:space="0" w:color="auto"/>
        <w:bottom w:val="none" w:sz="0" w:space="0" w:color="auto"/>
        <w:right w:val="none" w:sz="0" w:space="0" w:color="auto"/>
      </w:divBdr>
    </w:div>
    <w:div w:id="1057633189">
      <w:marLeft w:val="480"/>
      <w:marRight w:val="0"/>
      <w:marTop w:val="0"/>
      <w:marBottom w:val="0"/>
      <w:divBdr>
        <w:top w:val="none" w:sz="0" w:space="0" w:color="auto"/>
        <w:left w:val="none" w:sz="0" w:space="0" w:color="auto"/>
        <w:bottom w:val="none" w:sz="0" w:space="0" w:color="auto"/>
        <w:right w:val="none" w:sz="0" w:space="0" w:color="auto"/>
      </w:divBdr>
    </w:div>
    <w:div w:id="1059788681">
      <w:marLeft w:val="480"/>
      <w:marRight w:val="0"/>
      <w:marTop w:val="0"/>
      <w:marBottom w:val="0"/>
      <w:divBdr>
        <w:top w:val="none" w:sz="0" w:space="0" w:color="auto"/>
        <w:left w:val="none" w:sz="0" w:space="0" w:color="auto"/>
        <w:bottom w:val="none" w:sz="0" w:space="0" w:color="auto"/>
        <w:right w:val="none" w:sz="0" w:space="0" w:color="auto"/>
      </w:divBdr>
    </w:div>
    <w:div w:id="1060515237">
      <w:marLeft w:val="480"/>
      <w:marRight w:val="0"/>
      <w:marTop w:val="0"/>
      <w:marBottom w:val="0"/>
      <w:divBdr>
        <w:top w:val="none" w:sz="0" w:space="0" w:color="auto"/>
        <w:left w:val="none" w:sz="0" w:space="0" w:color="auto"/>
        <w:bottom w:val="none" w:sz="0" w:space="0" w:color="auto"/>
        <w:right w:val="none" w:sz="0" w:space="0" w:color="auto"/>
      </w:divBdr>
    </w:div>
    <w:div w:id="1060665508">
      <w:marLeft w:val="480"/>
      <w:marRight w:val="0"/>
      <w:marTop w:val="0"/>
      <w:marBottom w:val="0"/>
      <w:divBdr>
        <w:top w:val="none" w:sz="0" w:space="0" w:color="auto"/>
        <w:left w:val="none" w:sz="0" w:space="0" w:color="auto"/>
        <w:bottom w:val="none" w:sz="0" w:space="0" w:color="auto"/>
        <w:right w:val="none" w:sz="0" w:space="0" w:color="auto"/>
      </w:divBdr>
    </w:div>
    <w:div w:id="1061097551">
      <w:marLeft w:val="480"/>
      <w:marRight w:val="0"/>
      <w:marTop w:val="0"/>
      <w:marBottom w:val="0"/>
      <w:divBdr>
        <w:top w:val="none" w:sz="0" w:space="0" w:color="auto"/>
        <w:left w:val="none" w:sz="0" w:space="0" w:color="auto"/>
        <w:bottom w:val="none" w:sz="0" w:space="0" w:color="auto"/>
        <w:right w:val="none" w:sz="0" w:space="0" w:color="auto"/>
      </w:divBdr>
    </w:div>
    <w:div w:id="1061245275">
      <w:marLeft w:val="480"/>
      <w:marRight w:val="0"/>
      <w:marTop w:val="0"/>
      <w:marBottom w:val="0"/>
      <w:divBdr>
        <w:top w:val="none" w:sz="0" w:space="0" w:color="auto"/>
        <w:left w:val="none" w:sz="0" w:space="0" w:color="auto"/>
        <w:bottom w:val="none" w:sz="0" w:space="0" w:color="auto"/>
        <w:right w:val="none" w:sz="0" w:space="0" w:color="auto"/>
      </w:divBdr>
    </w:div>
    <w:div w:id="1061562503">
      <w:marLeft w:val="480"/>
      <w:marRight w:val="0"/>
      <w:marTop w:val="0"/>
      <w:marBottom w:val="0"/>
      <w:divBdr>
        <w:top w:val="none" w:sz="0" w:space="0" w:color="auto"/>
        <w:left w:val="none" w:sz="0" w:space="0" w:color="auto"/>
        <w:bottom w:val="none" w:sz="0" w:space="0" w:color="auto"/>
        <w:right w:val="none" w:sz="0" w:space="0" w:color="auto"/>
      </w:divBdr>
    </w:div>
    <w:div w:id="1062367609">
      <w:marLeft w:val="480"/>
      <w:marRight w:val="0"/>
      <w:marTop w:val="0"/>
      <w:marBottom w:val="0"/>
      <w:divBdr>
        <w:top w:val="none" w:sz="0" w:space="0" w:color="auto"/>
        <w:left w:val="none" w:sz="0" w:space="0" w:color="auto"/>
        <w:bottom w:val="none" w:sz="0" w:space="0" w:color="auto"/>
        <w:right w:val="none" w:sz="0" w:space="0" w:color="auto"/>
      </w:divBdr>
    </w:div>
    <w:div w:id="1063673546">
      <w:marLeft w:val="480"/>
      <w:marRight w:val="0"/>
      <w:marTop w:val="0"/>
      <w:marBottom w:val="0"/>
      <w:divBdr>
        <w:top w:val="none" w:sz="0" w:space="0" w:color="auto"/>
        <w:left w:val="none" w:sz="0" w:space="0" w:color="auto"/>
        <w:bottom w:val="none" w:sz="0" w:space="0" w:color="auto"/>
        <w:right w:val="none" w:sz="0" w:space="0" w:color="auto"/>
      </w:divBdr>
    </w:div>
    <w:div w:id="1063869842">
      <w:marLeft w:val="480"/>
      <w:marRight w:val="0"/>
      <w:marTop w:val="0"/>
      <w:marBottom w:val="0"/>
      <w:divBdr>
        <w:top w:val="none" w:sz="0" w:space="0" w:color="auto"/>
        <w:left w:val="none" w:sz="0" w:space="0" w:color="auto"/>
        <w:bottom w:val="none" w:sz="0" w:space="0" w:color="auto"/>
        <w:right w:val="none" w:sz="0" w:space="0" w:color="auto"/>
      </w:divBdr>
    </w:div>
    <w:div w:id="1064796119">
      <w:marLeft w:val="480"/>
      <w:marRight w:val="0"/>
      <w:marTop w:val="0"/>
      <w:marBottom w:val="0"/>
      <w:divBdr>
        <w:top w:val="none" w:sz="0" w:space="0" w:color="auto"/>
        <w:left w:val="none" w:sz="0" w:space="0" w:color="auto"/>
        <w:bottom w:val="none" w:sz="0" w:space="0" w:color="auto"/>
        <w:right w:val="none" w:sz="0" w:space="0" w:color="auto"/>
      </w:divBdr>
    </w:div>
    <w:div w:id="1067000726">
      <w:marLeft w:val="480"/>
      <w:marRight w:val="0"/>
      <w:marTop w:val="0"/>
      <w:marBottom w:val="0"/>
      <w:divBdr>
        <w:top w:val="none" w:sz="0" w:space="0" w:color="auto"/>
        <w:left w:val="none" w:sz="0" w:space="0" w:color="auto"/>
        <w:bottom w:val="none" w:sz="0" w:space="0" w:color="auto"/>
        <w:right w:val="none" w:sz="0" w:space="0" w:color="auto"/>
      </w:divBdr>
    </w:div>
    <w:div w:id="1067073198">
      <w:marLeft w:val="480"/>
      <w:marRight w:val="0"/>
      <w:marTop w:val="0"/>
      <w:marBottom w:val="0"/>
      <w:divBdr>
        <w:top w:val="none" w:sz="0" w:space="0" w:color="auto"/>
        <w:left w:val="none" w:sz="0" w:space="0" w:color="auto"/>
        <w:bottom w:val="none" w:sz="0" w:space="0" w:color="auto"/>
        <w:right w:val="none" w:sz="0" w:space="0" w:color="auto"/>
      </w:divBdr>
    </w:div>
    <w:div w:id="1067338375">
      <w:marLeft w:val="480"/>
      <w:marRight w:val="0"/>
      <w:marTop w:val="0"/>
      <w:marBottom w:val="0"/>
      <w:divBdr>
        <w:top w:val="none" w:sz="0" w:space="0" w:color="auto"/>
        <w:left w:val="none" w:sz="0" w:space="0" w:color="auto"/>
        <w:bottom w:val="none" w:sz="0" w:space="0" w:color="auto"/>
        <w:right w:val="none" w:sz="0" w:space="0" w:color="auto"/>
      </w:divBdr>
    </w:div>
    <w:div w:id="1067604558">
      <w:marLeft w:val="480"/>
      <w:marRight w:val="0"/>
      <w:marTop w:val="0"/>
      <w:marBottom w:val="0"/>
      <w:divBdr>
        <w:top w:val="none" w:sz="0" w:space="0" w:color="auto"/>
        <w:left w:val="none" w:sz="0" w:space="0" w:color="auto"/>
        <w:bottom w:val="none" w:sz="0" w:space="0" w:color="auto"/>
        <w:right w:val="none" w:sz="0" w:space="0" w:color="auto"/>
      </w:divBdr>
    </w:div>
    <w:div w:id="1068115090">
      <w:marLeft w:val="480"/>
      <w:marRight w:val="0"/>
      <w:marTop w:val="0"/>
      <w:marBottom w:val="0"/>
      <w:divBdr>
        <w:top w:val="none" w:sz="0" w:space="0" w:color="auto"/>
        <w:left w:val="none" w:sz="0" w:space="0" w:color="auto"/>
        <w:bottom w:val="none" w:sz="0" w:space="0" w:color="auto"/>
        <w:right w:val="none" w:sz="0" w:space="0" w:color="auto"/>
      </w:divBdr>
    </w:div>
    <w:div w:id="1069503662">
      <w:marLeft w:val="480"/>
      <w:marRight w:val="0"/>
      <w:marTop w:val="0"/>
      <w:marBottom w:val="0"/>
      <w:divBdr>
        <w:top w:val="none" w:sz="0" w:space="0" w:color="auto"/>
        <w:left w:val="none" w:sz="0" w:space="0" w:color="auto"/>
        <w:bottom w:val="none" w:sz="0" w:space="0" w:color="auto"/>
        <w:right w:val="none" w:sz="0" w:space="0" w:color="auto"/>
      </w:divBdr>
    </w:div>
    <w:div w:id="1070536441">
      <w:marLeft w:val="480"/>
      <w:marRight w:val="0"/>
      <w:marTop w:val="0"/>
      <w:marBottom w:val="0"/>
      <w:divBdr>
        <w:top w:val="none" w:sz="0" w:space="0" w:color="auto"/>
        <w:left w:val="none" w:sz="0" w:space="0" w:color="auto"/>
        <w:bottom w:val="none" w:sz="0" w:space="0" w:color="auto"/>
        <w:right w:val="none" w:sz="0" w:space="0" w:color="auto"/>
      </w:divBdr>
    </w:div>
    <w:div w:id="1071579401">
      <w:marLeft w:val="480"/>
      <w:marRight w:val="0"/>
      <w:marTop w:val="0"/>
      <w:marBottom w:val="0"/>
      <w:divBdr>
        <w:top w:val="none" w:sz="0" w:space="0" w:color="auto"/>
        <w:left w:val="none" w:sz="0" w:space="0" w:color="auto"/>
        <w:bottom w:val="none" w:sz="0" w:space="0" w:color="auto"/>
        <w:right w:val="none" w:sz="0" w:space="0" w:color="auto"/>
      </w:divBdr>
    </w:div>
    <w:div w:id="1071852182">
      <w:marLeft w:val="480"/>
      <w:marRight w:val="0"/>
      <w:marTop w:val="0"/>
      <w:marBottom w:val="0"/>
      <w:divBdr>
        <w:top w:val="none" w:sz="0" w:space="0" w:color="auto"/>
        <w:left w:val="none" w:sz="0" w:space="0" w:color="auto"/>
        <w:bottom w:val="none" w:sz="0" w:space="0" w:color="auto"/>
        <w:right w:val="none" w:sz="0" w:space="0" w:color="auto"/>
      </w:divBdr>
    </w:div>
    <w:div w:id="1072393741">
      <w:marLeft w:val="480"/>
      <w:marRight w:val="0"/>
      <w:marTop w:val="0"/>
      <w:marBottom w:val="0"/>
      <w:divBdr>
        <w:top w:val="none" w:sz="0" w:space="0" w:color="auto"/>
        <w:left w:val="none" w:sz="0" w:space="0" w:color="auto"/>
        <w:bottom w:val="none" w:sz="0" w:space="0" w:color="auto"/>
        <w:right w:val="none" w:sz="0" w:space="0" w:color="auto"/>
      </w:divBdr>
    </w:div>
    <w:div w:id="1072892098">
      <w:marLeft w:val="480"/>
      <w:marRight w:val="0"/>
      <w:marTop w:val="0"/>
      <w:marBottom w:val="0"/>
      <w:divBdr>
        <w:top w:val="none" w:sz="0" w:space="0" w:color="auto"/>
        <w:left w:val="none" w:sz="0" w:space="0" w:color="auto"/>
        <w:bottom w:val="none" w:sz="0" w:space="0" w:color="auto"/>
        <w:right w:val="none" w:sz="0" w:space="0" w:color="auto"/>
      </w:divBdr>
    </w:div>
    <w:div w:id="1074476810">
      <w:marLeft w:val="480"/>
      <w:marRight w:val="0"/>
      <w:marTop w:val="0"/>
      <w:marBottom w:val="0"/>
      <w:divBdr>
        <w:top w:val="none" w:sz="0" w:space="0" w:color="auto"/>
        <w:left w:val="none" w:sz="0" w:space="0" w:color="auto"/>
        <w:bottom w:val="none" w:sz="0" w:space="0" w:color="auto"/>
        <w:right w:val="none" w:sz="0" w:space="0" w:color="auto"/>
      </w:divBdr>
    </w:div>
    <w:div w:id="1074595227">
      <w:marLeft w:val="480"/>
      <w:marRight w:val="0"/>
      <w:marTop w:val="0"/>
      <w:marBottom w:val="0"/>
      <w:divBdr>
        <w:top w:val="none" w:sz="0" w:space="0" w:color="auto"/>
        <w:left w:val="none" w:sz="0" w:space="0" w:color="auto"/>
        <w:bottom w:val="none" w:sz="0" w:space="0" w:color="auto"/>
        <w:right w:val="none" w:sz="0" w:space="0" w:color="auto"/>
      </w:divBdr>
    </w:div>
    <w:div w:id="1075932802">
      <w:marLeft w:val="480"/>
      <w:marRight w:val="0"/>
      <w:marTop w:val="0"/>
      <w:marBottom w:val="0"/>
      <w:divBdr>
        <w:top w:val="none" w:sz="0" w:space="0" w:color="auto"/>
        <w:left w:val="none" w:sz="0" w:space="0" w:color="auto"/>
        <w:bottom w:val="none" w:sz="0" w:space="0" w:color="auto"/>
        <w:right w:val="none" w:sz="0" w:space="0" w:color="auto"/>
      </w:divBdr>
    </w:div>
    <w:div w:id="1079597131">
      <w:marLeft w:val="480"/>
      <w:marRight w:val="0"/>
      <w:marTop w:val="0"/>
      <w:marBottom w:val="0"/>
      <w:divBdr>
        <w:top w:val="none" w:sz="0" w:space="0" w:color="auto"/>
        <w:left w:val="none" w:sz="0" w:space="0" w:color="auto"/>
        <w:bottom w:val="none" w:sz="0" w:space="0" w:color="auto"/>
        <w:right w:val="none" w:sz="0" w:space="0" w:color="auto"/>
      </w:divBdr>
    </w:div>
    <w:div w:id="1080365641">
      <w:marLeft w:val="480"/>
      <w:marRight w:val="0"/>
      <w:marTop w:val="0"/>
      <w:marBottom w:val="0"/>
      <w:divBdr>
        <w:top w:val="none" w:sz="0" w:space="0" w:color="auto"/>
        <w:left w:val="none" w:sz="0" w:space="0" w:color="auto"/>
        <w:bottom w:val="none" w:sz="0" w:space="0" w:color="auto"/>
        <w:right w:val="none" w:sz="0" w:space="0" w:color="auto"/>
      </w:divBdr>
    </w:div>
    <w:div w:id="1081179926">
      <w:marLeft w:val="480"/>
      <w:marRight w:val="0"/>
      <w:marTop w:val="0"/>
      <w:marBottom w:val="0"/>
      <w:divBdr>
        <w:top w:val="none" w:sz="0" w:space="0" w:color="auto"/>
        <w:left w:val="none" w:sz="0" w:space="0" w:color="auto"/>
        <w:bottom w:val="none" w:sz="0" w:space="0" w:color="auto"/>
        <w:right w:val="none" w:sz="0" w:space="0" w:color="auto"/>
      </w:divBdr>
    </w:div>
    <w:div w:id="1084959154">
      <w:marLeft w:val="480"/>
      <w:marRight w:val="0"/>
      <w:marTop w:val="0"/>
      <w:marBottom w:val="0"/>
      <w:divBdr>
        <w:top w:val="none" w:sz="0" w:space="0" w:color="auto"/>
        <w:left w:val="none" w:sz="0" w:space="0" w:color="auto"/>
        <w:bottom w:val="none" w:sz="0" w:space="0" w:color="auto"/>
        <w:right w:val="none" w:sz="0" w:space="0" w:color="auto"/>
      </w:divBdr>
    </w:div>
    <w:div w:id="1085885741">
      <w:marLeft w:val="480"/>
      <w:marRight w:val="0"/>
      <w:marTop w:val="0"/>
      <w:marBottom w:val="0"/>
      <w:divBdr>
        <w:top w:val="none" w:sz="0" w:space="0" w:color="auto"/>
        <w:left w:val="none" w:sz="0" w:space="0" w:color="auto"/>
        <w:bottom w:val="none" w:sz="0" w:space="0" w:color="auto"/>
        <w:right w:val="none" w:sz="0" w:space="0" w:color="auto"/>
      </w:divBdr>
    </w:div>
    <w:div w:id="1085959760">
      <w:marLeft w:val="480"/>
      <w:marRight w:val="0"/>
      <w:marTop w:val="0"/>
      <w:marBottom w:val="0"/>
      <w:divBdr>
        <w:top w:val="none" w:sz="0" w:space="0" w:color="auto"/>
        <w:left w:val="none" w:sz="0" w:space="0" w:color="auto"/>
        <w:bottom w:val="none" w:sz="0" w:space="0" w:color="auto"/>
        <w:right w:val="none" w:sz="0" w:space="0" w:color="auto"/>
      </w:divBdr>
    </w:div>
    <w:div w:id="1085999885">
      <w:marLeft w:val="480"/>
      <w:marRight w:val="0"/>
      <w:marTop w:val="0"/>
      <w:marBottom w:val="0"/>
      <w:divBdr>
        <w:top w:val="none" w:sz="0" w:space="0" w:color="auto"/>
        <w:left w:val="none" w:sz="0" w:space="0" w:color="auto"/>
        <w:bottom w:val="none" w:sz="0" w:space="0" w:color="auto"/>
        <w:right w:val="none" w:sz="0" w:space="0" w:color="auto"/>
      </w:divBdr>
    </w:div>
    <w:div w:id="1087191161">
      <w:marLeft w:val="480"/>
      <w:marRight w:val="0"/>
      <w:marTop w:val="0"/>
      <w:marBottom w:val="0"/>
      <w:divBdr>
        <w:top w:val="none" w:sz="0" w:space="0" w:color="auto"/>
        <w:left w:val="none" w:sz="0" w:space="0" w:color="auto"/>
        <w:bottom w:val="none" w:sz="0" w:space="0" w:color="auto"/>
        <w:right w:val="none" w:sz="0" w:space="0" w:color="auto"/>
      </w:divBdr>
    </w:div>
    <w:div w:id="1087389050">
      <w:marLeft w:val="480"/>
      <w:marRight w:val="0"/>
      <w:marTop w:val="0"/>
      <w:marBottom w:val="0"/>
      <w:divBdr>
        <w:top w:val="none" w:sz="0" w:space="0" w:color="auto"/>
        <w:left w:val="none" w:sz="0" w:space="0" w:color="auto"/>
        <w:bottom w:val="none" w:sz="0" w:space="0" w:color="auto"/>
        <w:right w:val="none" w:sz="0" w:space="0" w:color="auto"/>
      </w:divBdr>
    </w:div>
    <w:div w:id="1087536893">
      <w:marLeft w:val="480"/>
      <w:marRight w:val="0"/>
      <w:marTop w:val="0"/>
      <w:marBottom w:val="0"/>
      <w:divBdr>
        <w:top w:val="none" w:sz="0" w:space="0" w:color="auto"/>
        <w:left w:val="none" w:sz="0" w:space="0" w:color="auto"/>
        <w:bottom w:val="none" w:sz="0" w:space="0" w:color="auto"/>
        <w:right w:val="none" w:sz="0" w:space="0" w:color="auto"/>
      </w:divBdr>
    </w:div>
    <w:div w:id="1087656216">
      <w:marLeft w:val="480"/>
      <w:marRight w:val="0"/>
      <w:marTop w:val="0"/>
      <w:marBottom w:val="0"/>
      <w:divBdr>
        <w:top w:val="none" w:sz="0" w:space="0" w:color="auto"/>
        <w:left w:val="none" w:sz="0" w:space="0" w:color="auto"/>
        <w:bottom w:val="none" w:sz="0" w:space="0" w:color="auto"/>
        <w:right w:val="none" w:sz="0" w:space="0" w:color="auto"/>
      </w:divBdr>
    </w:div>
    <w:div w:id="1087994985">
      <w:marLeft w:val="480"/>
      <w:marRight w:val="0"/>
      <w:marTop w:val="0"/>
      <w:marBottom w:val="0"/>
      <w:divBdr>
        <w:top w:val="none" w:sz="0" w:space="0" w:color="auto"/>
        <w:left w:val="none" w:sz="0" w:space="0" w:color="auto"/>
        <w:bottom w:val="none" w:sz="0" w:space="0" w:color="auto"/>
        <w:right w:val="none" w:sz="0" w:space="0" w:color="auto"/>
      </w:divBdr>
    </w:div>
    <w:div w:id="1088236437">
      <w:marLeft w:val="480"/>
      <w:marRight w:val="0"/>
      <w:marTop w:val="0"/>
      <w:marBottom w:val="0"/>
      <w:divBdr>
        <w:top w:val="none" w:sz="0" w:space="0" w:color="auto"/>
        <w:left w:val="none" w:sz="0" w:space="0" w:color="auto"/>
        <w:bottom w:val="none" w:sz="0" w:space="0" w:color="auto"/>
        <w:right w:val="none" w:sz="0" w:space="0" w:color="auto"/>
      </w:divBdr>
    </w:div>
    <w:div w:id="1089735212">
      <w:marLeft w:val="480"/>
      <w:marRight w:val="0"/>
      <w:marTop w:val="0"/>
      <w:marBottom w:val="0"/>
      <w:divBdr>
        <w:top w:val="none" w:sz="0" w:space="0" w:color="auto"/>
        <w:left w:val="none" w:sz="0" w:space="0" w:color="auto"/>
        <w:bottom w:val="none" w:sz="0" w:space="0" w:color="auto"/>
        <w:right w:val="none" w:sz="0" w:space="0" w:color="auto"/>
      </w:divBdr>
    </w:div>
    <w:div w:id="1091706240">
      <w:marLeft w:val="480"/>
      <w:marRight w:val="0"/>
      <w:marTop w:val="0"/>
      <w:marBottom w:val="0"/>
      <w:divBdr>
        <w:top w:val="none" w:sz="0" w:space="0" w:color="auto"/>
        <w:left w:val="none" w:sz="0" w:space="0" w:color="auto"/>
        <w:bottom w:val="none" w:sz="0" w:space="0" w:color="auto"/>
        <w:right w:val="none" w:sz="0" w:space="0" w:color="auto"/>
      </w:divBdr>
    </w:div>
    <w:div w:id="1092504834">
      <w:marLeft w:val="480"/>
      <w:marRight w:val="0"/>
      <w:marTop w:val="0"/>
      <w:marBottom w:val="0"/>
      <w:divBdr>
        <w:top w:val="none" w:sz="0" w:space="0" w:color="auto"/>
        <w:left w:val="none" w:sz="0" w:space="0" w:color="auto"/>
        <w:bottom w:val="none" w:sz="0" w:space="0" w:color="auto"/>
        <w:right w:val="none" w:sz="0" w:space="0" w:color="auto"/>
      </w:divBdr>
    </w:div>
    <w:div w:id="1092822958">
      <w:marLeft w:val="480"/>
      <w:marRight w:val="0"/>
      <w:marTop w:val="0"/>
      <w:marBottom w:val="0"/>
      <w:divBdr>
        <w:top w:val="none" w:sz="0" w:space="0" w:color="auto"/>
        <w:left w:val="none" w:sz="0" w:space="0" w:color="auto"/>
        <w:bottom w:val="none" w:sz="0" w:space="0" w:color="auto"/>
        <w:right w:val="none" w:sz="0" w:space="0" w:color="auto"/>
      </w:divBdr>
    </w:div>
    <w:div w:id="1095172449">
      <w:marLeft w:val="480"/>
      <w:marRight w:val="0"/>
      <w:marTop w:val="0"/>
      <w:marBottom w:val="0"/>
      <w:divBdr>
        <w:top w:val="none" w:sz="0" w:space="0" w:color="auto"/>
        <w:left w:val="none" w:sz="0" w:space="0" w:color="auto"/>
        <w:bottom w:val="none" w:sz="0" w:space="0" w:color="auto"/>
        <w:right w:val="none" w:sz="0" w:space="0" w:color="auto"/>
      </w:divBdr>
    </w:div>
    <w:div w:id="1096437895">
      <w:marLeft w:val="480"/>
      <w:marRight w:val="0"/>
      <w:marTop w:val="0"/>
      <w:marBottom w:val="0"/>
      <w:divBdr>
        <w:top w:val="none" w:sz="0" w:space="0" w:color="auto"/>
        <w:left w:val="none" w:sz="0" w:space="0" w:color="auto"/>
        <w:bottom w:val="none" w:sz="0" w:space="0" w:color="auto"/>
        <w:right w:val="none" w:sz="0" w:space="0" w:color="auto"/>
      </w:divBdr>
    </w:div>
    <w:div w:id="1098022796">
      <w:marLeft w:val="480"/>
      <w:marRight w:val="0"/>
      <w:marTop w:val="0"/>
      <w:marBottom w:val="0"/>
      <w:divBdr>
        <w:top w:val="none" w:sz="0" w:space="0" w:color="auto"/>
        <w:left w:val="none" w:sz="0" w:space="0" w:color="auto"/>
        <w:bottom w:val="none" w:sz="0" w:space="0" w:color="auto"/>
        <w:right w:val="none" w:sz="0" w:space="0" w:color="auto"/>
      </w:divBdr>
    </w:div>
    <w:div w:id="1098061813">
      <w:marLeft w:val="480"/>
      <w:marRight w:val="0"/>
      <w:marTop w:val="0"/>
      <w:marBottom w:val="0"/>
      <w:divBdr>
        <w:top w:val="none" w:sz="0" w:space="0" w:color="auto"/>
        <w:left w:val="none" w:sz="0" w:space="0" w:color="auto"/>
        <w:bottom w:val="none" w:sz="0" w:space="0" w:color="auto"/>
        <w:right w:val="none" w:sz="0" w:space="0" w:color="auto"/>
      </w:divBdr>
    </w:div>
    <w:div w:id="1098797038">
      <w:marLeft w:val="480"/>
      <w:marRight w:val="0"/>
      <w:marTop w:val="0"/>
      <w:marBottom w:val="0"/>
      <w:divBdr>
        <w:top w:val="none" w:sz="0" w:space="0" w:color="auto"/>
        <w:left w:val="none" w:sz="0" w:space="0" w:color="auto"/>
        <w:bottom w:val="none" w:sz="0" w:space="0" w:color="auto"/>
        <w:right w:val="none" w:sz="0" w:space="0" w:color="auto"/>
      </w:divBdr>
    </w:div>
    <w:div w:id="1099251689">
      <w:marLeft w:val="480"/>
      <w:marRight w:val="0"/>
      <w:marTop w:val="0"/>
      <w:marBottom w:val="0"/>
      <w:divBdr>
        <w:top w:val="none" w:sz="0" w:space="0" w:color="auto"/>
        <w:left w:val="none" w:sz="0" w:space="0" w:color="auto"/>
        <w:bottom w:val="none" w:sz="0" w:space="0" w:color="auto"/>
        <w:right w:val="none" w:sz="0" w:space="0" w:color="auto"/>
      </w:divBdr>
    </w:div>
    <w:div w:id="1100636161">
      <w:marLeft w:val="480"/>
      <w:marRight w:val="0"/>
      <w:marTop w:val="0"/>
      <w:marBottom w:val="0"/>
      <w:divBdr>
        <w:top w:val="none" w:sz="0" w:space="0" w:color="auto"/>
        <w:left w:val="none" w:sz="0" w:space="0" w:color="auto"/>
        <w:bottom w:val="none" w:sz="0" w:space="0" w:color="auto"/>
        <w:right w:val="none" w:sz="0" w:space="0" w:color="auto"/>
      </w:divBdr>
    </w:div>
    <w:div w:id="1102073550">
      <w:marLeft w:val="480"/>
      <w:marRight w:val="0"/>
      <w:marTop w:val="0"/>
      <w:marBottom w:val="0"/>
      <w:divBdr>
        <w:top w:val="none" w:sz="0" w:space="0" w:color="auto"/>
        <w:left w:val="none" w:sz="0" w:space="0" w:color="auto"/>
        <w:bottom w:val="none" w:sz="0" w:space="0" w:color="auto"/>
        <w:right w:val="none" w:sz="0" w:space="0" w:color="auto"/>
      </w:divBdr>
    </w:div>
    <w:div w:id="1102840324">
      <w:marLeft w:val="480"/>
      <w:marRight w:val="0"/>
      <w:marTop w:val="0"/>
      <w:marBottom w:val="0"/>
      <w:divBdr>
        <w:top w:val="none" w:sz="0" w:space="0" w:color="auto"/>
        <w:left w:val="none" w:sz="0" w:space="0" w:color="auto"/>
        <w:bottom w:val="none" w:sz="0" w:space="0" w:color="auto"/>
        <w:right w:val="none" w:sz="0" w:space="0" w:color="auto"/>
      </w:divBdr>
    </w:div>
    <w:div w:id="1102919087">
      <w:marLeft w:val="480"/>
      <w:marRight w:val="0"/>
      <w:marTop w:val="0"/>
      <w:marBottom w:val="0"/>
      <w:divBdr>
        <w:top w:val="none" w:sz="0" w:space="0" w:color="auto"/>
        <w:left w:val="none" w:sz="0" w:space="0" w:color="auto"/>
        <w:bottom w:val="none" w:sz="0" w:space="0" w:color="auto"/>
        <w:right w:val="none" w:sz="0" w:space="0" w:color="auto"/>
      </w:divBdr>
    </w:div>
    <w:div w:id="1103114104">
      <w:marLeft w:val="480"/>
      <w:marRight w:val="0"/>
      <w:marTop w:val="0"/>
      <w:marBottom w:val="0"/>
      <w:divBdr>
        <w:top w:val="none" w:sz="0" w:space="0" w:color="auto"/>
        <w:left w:val="none" w:sz="0" w:space="0" w:color="auto"/>
        <w:bottom w:val="none" w:sz="0" w:space="0" w:color="auto"/>
        <w:right w:val="none" w:sz="0" w:space="0" w:color="auto"/>
      </w:divBdr>
    </w:div>
    <w:div w:id="1103187288">
      <w:marLeft w:val="480"/>
      <w:marRight w:val="0"/>
      <w:marTop w:val="0"/>
      <w:marBottom w:val="0"/>
      <w:divBdr>
        <w:top w:val="none" w:sz="0" w:space="0" w:color="auto"/>
        <w:left w:val="none" w:sz="0" w:space="0" w:color="auto"/>
        <w:bottom w:val="none" w:sz="0" w:space="0" w:color="auto"/>
        <w:right w:val="none" w:sz="0" w:space="0" w:color="auto"/>
      </w:divBdr>
    </w:div>
    <w:div w:id="1104574365">
      <w:marLeft w:val="480"/>
      <w:marRight w:val="0"/>
      <w:marTop w:val="0"/>
      <w:marBottom w:val="0"/>
      <w:divBdr>
        <w:top w:val="none" w:sz="0" w:space="0" w:color="auto"/>
        <w:left w:val="none" w:sz="0" w:space="0" w:color="auto"/>
        <w:bottom w:val="none" w:sz="0" w:space="0" w:color="auto"/>
        <w:right w:val="none" w:sz="0" w:space="0" w:color="auto"/>
      </w:divBdr>
    </w:div>
    <w:div w:id="1104879272">
      <w:marLeft w:val="480"/>
      <w:marRight w:val="0"/>
      <w:marTop w:val="0"/>
      <w:marBottom w:val="0"/>
      <w:divBdr>
        <w:top w:val="none" w:sz="0" w:space="0" w:color="auto"/>
        <w:left w:val="none" w:sz="0" w:space="0" w:color="auto"/>
        <w:bottom w:val="none" w:sz="0" w:space="0" w:color="auto"/>
        <w:right w:val="none" w:sz="0" w:space="0" w:color="auto"/>
      </w:divBdr>
    </w:div>
    <w:div w:id="1105227146">
      <w:marLeft w:val="480"/>
      <w:marRight w:val="0"/>
      <w:marTop w:val="0"/>
      <w:marBottom w:val="0"/>
      <w:divBdr>
        <w:top w:val="none" w:sz="0" w:space="0" w:color="auto"/>
        <w:left w:val="none" w:sz="0" w:space="0" w:color="auto"/>
        <w:bottom w:val="none" w:sz="0" w:space="0" w:color="auto"/>
        <w:right w:val="none" w:sz="0" w:space="0" w:color="auto"/>
      </w:divBdr>
    </w:div>
    <w:div w:id="1106316836">
      <w:marLeft w:val="480"/>
      <w:marRight w:val="0"/>
      <w:marTop w:val="0"/>
      <w:marBottom w:val="0"/>
      <w:divBdr>
        <w:top w:val="none" w:sz="0" w:space="0" w:color="auto"/>
        <w:left w:val="none" w:sz="0" w:space="0" w:color="auto"/>
        <w:bottom w:val="none" w:sz="0" w:space="0" w:color="auto"/>
        <w:right w:val="none" w:sz="0" w:space="0" w:color="auto"/>
      </w:divBdr>
    </w:div>
    <w:div w:id="1106777437">
      <w:marLeft w:val="480"/>
      <w:marRight w:val="0"/>
      <w:marTop w:val="0"/>
      <w:marBottom w:val="0"/>
      <w:divBdr>
        <w:top w:val="none" w:sz="0" w:space="0" w:color="auto"/>
        <w:left w:val="none" w:sz="0" w:space="0" w:color="auto"/>
        <w:bottom w:val="none" w:sz="0" w:space="0" w:color="auto"/>
        <w:right w:val="none" w:sz="0" w:space="0" w:color="auto"/>
      </w:divBdr>
    </w:div>
    <w:div w:id="1107581902">
      <w:marLeft w:val="480"/>
      <w:marRight w:val="0"/>
      <w:marTop w:val="0"/>
      <w:marBottom w:val="0"/>
      <w:divBdr>
        <w:top w:val="none" w:sz="0" w:space="0" w:color="auto"/>
        <w:left w:val="none" w:sz="0" w:space="0" w:color="auto"/>
        <w:bottom w:val="none" w:sz="0" w:space="0" w:color="auto"/>
        <w:right w:val="none" w:sz="0" w:space="0" w:color="auto"/>
      </w:divBdr>
    </w:div>
    <w:div w:id="1107654102">
      <w:marLeft w:val="480"/>
      <w:marRight w:val="0"/>
      <w:marTop w:val="0"/>
      <w:marBottom w:val="0"/>
      <w:divBdr>
        <w:top w:val="none" w:sz="0" w:space="0" w:color="auto"/>
        <w:left w:val="none" w:sz="0" w:space="0" w:color="auto"/>
        <w:bottom w:val="none" w:sz="0" w:space="0" w:color="auto"/>
        <w:right w:val="none" w:sz="0" w:space="0" w:color="auto"/>
      </w:divBdr>
    </w:div>
    <w:div w:id="1107970033">
      <w:marLeft w:val="480"/>
      <w:marRight w:val="0"/>
      <w:marTop w:val="0"/>
      <w:marBottom w:val="0"/>
      <w:divBdr>
        <w:top w:val="none" w:sz="0" w:space="0" w:color="auto"/>
        <w:left w:val="none" w:sz="0" w:space="0" w:color="auto"/>
        <w:bottom w:val="none" w:sz="0" w:space="0" w:color="auto"/>
        <w:right w:val="none" w:sz="0" w:space="0" w:color="auto"/>
      </w:divBdr>
    </w:div>
    <w:div w:id="1110389980">
      <w:marLeft w:val="480"/>
      <w:marRight w:val="0"/>
      <w:marTop w:val="0"/>
      <w:marBottom w:val="0"/>
      <w:divBdr>
        <w:top w:val="none" w:sz="0" w:space="0" w:color="auto"/>
        <w:left w:val="none" w:sz="0" w:space="0" w:color="auto"/>
        <w:bottom w:val="none" w:sz="0" w:space="0" w:color="auto"/>
        <w:right w:val="none" w:sz="0" w:space="0" w:color="auto"/>
      </w:divBdr>
    </w:div>
    <w:div w:id="1110660609">
      <w:marLeft w:val="480"/>
      <w:marRight w:val="0"/>
      <w:marTop w:val="0"/>
      <w:marBottom w:val="0"/>
      <w:divBdr>
        <w:top w:val="none" w:sz="0" w:space="0" w:color="auto"/>
        <w:left w:val="none" w:sz="0" w:space="0" w:color="auto"/>
        <w:bottom w:val="none" w:sz="0" w:space="0" w:color="auto"/>
        <w:right w:val="none" w:sz="0" w:space="0" w:color="auto"/>
      </w:divBdr>
    </w:div>
    <w:div w:id="1111512833">
      <w:marLeft w:val="480"/>
      <w:marRight w:val="0"/>
      <w:marTop w:val="0"/>
      <w:marBottom w:val="0"/>
      <w:divBdr>
        <w:top w:val="none" w:sz="0" w:space="0" w:color="auto"/>
        <w:left w:val="none" w:sz="0" w:space="0" w:color="auto"/>
        <w:bottom w:val="none" w:sz="0" w:space="0" w:color="auto"/>
        <w:right w:val="none" w:sz="0" w:space="0" w:color="auto"/>
      </w:divBdr>
    </w:div>
    <w:div w:id="1111778203">
      <w:marLeft w:val="480"/>
      <w:marRight w:val="0"/>
      <w:marTop w:val="0"/>
      <w:marBottom w:val="0"/>
      <w:divBdr>
        <w:top w:val="none" w:sz="0" w:space="0" w:color="auto"/>
        <w:left w:val="none" w:sz="0" w:space="0" w:color="auto"/>
        <w:bottom w:val="none" w:sz="0" w:space="0" w:color="auto"/>
        <w:right w:val="none" w:sz="0" w:space="0" w:color="auto"/>
      </w:divBdr>
    </w:div>
    <w:div w:id="1111973043">
      <w:marLeft w:val="480"/>
      <w:marRight w:val="0"/>
      <w:marTop w:val="0"/>
      <w:marBottom w:val="0"/>
      <w:divBdr>
        <w:top w:val="none" w:sz="0" w:space="0" w:color="auto"/>
        <w:left w:val="none" w:sz="0" w:space="0" w:color="auto"/>
        <w:bottom w:val="none" w:sz="0" w:space="0" w:color="auto"/>
        <w:right w:val="none" w:sz="0" w:space="0" w:color="auto"/>
      </w:divBdr>
    </w:div>
    <w:div w:id="1114249079">
      <w:marLeft w:val="480"/>
      <w:marRight w:val="0"/>
      <w:marTop w:val="0"/>
      <w:marBottom w:val="0"/>
      <w:divBdr>
        <w:top w:val="none" w:sz="0" w:space="0" w:color="auto"/>
        <w:left w:val="none" w:sz="0" w:space="0" w:color="auto"/>
        <w:bottom w:val="none" w:sz="0" w:space="0" w:color="auto"/>
        <w:right w:val="none" w:sz="0" w:space="0" w:color="auto"/>
      </w:divBdr>
    </w:div>
    <w:div w:id="1114397197">
      <w:marLeft w:val="480"/>
      <w:marRight w:val="0"/>
      <w:marTop w:val="0"/>
      <w:marBottom w:val="0"/>
      <w:divBdr>
        <w:top w:val="none" w:sz="0" w:space="0" w:color="auto"/>
        <w:left w:val="none" w:sz="0" w:space="0" w:color="auto"/>
        <w:bottom w:val="none" w:sz="0" w:space="0" w:color="auto"/>
        <w:right w:val="none" w:sz="0" w:space="0" w:color="auto"/>
      </w:divBdr>
    </w:div>
    <w:div w:id="1114448186">
      <w:marLeft w:val="480"/>
      <w:marRight w:val="0"/>
      <w:marTop w:val="0"/>
      <w:marBottom w:val="0"/>
      <w:divBdr>
        <w:top w:val="none" w:sz="0" w:space="0" w:color="auto"/>
        <w:left w:val="none" w:sz="0" w:space="0" w:color="auto"/>
        <w:bottom w:val="none" w:sz="0" w:space="0" w:color="auto"/>
        <w:right w:val="none" w:sz="0" w:space="0" w:color="auto"/>
      </w:divBdr>
    </w:div>
    <w:div w:id="1116756993">
      <w:marLeft w:val="480"/>
      <w:marRight w:val="0"/>
      <w:marTop w:val="0"/>
      <w:marBottom w:val="0"/>
      <w:divBdr>
        <w:top w:val="none" w:sz="0" w:space="0" w:color="auto"/>
        <w:left w:val="none" w:sz="0" w:space="0" w:color="auto"/>
        <w:bottom w:val="none" w:sz="0" w:space="0" w:color="auto"/>
        <w:right w:val="none" w:sz="0" w:space="0" w:color="auto"/>
      </w:divBdr>
    </w:div>
    <w:div w:id="1117749057">
      <w:marLeft w:val="480"/>
      <w:marRight w:val="0"/>
      <w:marTop w:val="0"/>
      <w:marBottom w:val="0"/>
      <w:divBdr>
        <w:top w:val="none" w:sz="0" w:space="0" w:color="auto"/>
        <w:left w:val="none" w:sz="0" w:space="0" w:color="auto"/>
        <w:bottom w:val="none" w:sz="0" w:space="0" w:color="auto"/>
        <w:right w:val="none" w:sz="0" w:space="0" w:color="auto"/>
      </w:divBdr>
    </w:div>
    <w:div w:id="1119640038">
      <w:marLeft w:val="480"/>
      <w:marRight w:val="0"/>
      <w:marTop w:val="0"/>
      <w:marBottom w:val="0"/>
      <w:divBdr>
        <w:top w:val="none" w:sz="0" w:space="0" w:color="auto"/>
        <w:left w:val="none" w:sz="0" w:space="0" w:color="auto"/>
        <w:bottom w:val="none" w:sz="0" w:space="0" w:color="auto"/>
        <w:right w:val="none" w:sz="0" w:space="0" w:color="auto"/>
      </w:divBdr>
    </w:div>
    <w:div w:id="1120149834">
      <w:marLeft w:val="480"/>
      <w:marRight w:val="0"/>
      <w:marTop w:val="0"/>
      <w:marBottom w:val="0"/>
      <w:divBdr>
        <w:top w:val="none" w:sz="0" w:space="0" w:color="auto"/>
        <w:left w:val="none" w:sz="0" w:space="0" w:color="auto"/>
        <w:bottom w:val="none" w:sz="0" w:space="0" w:color="auto"/>
        <w:right w:val="none" w:sz="0" w:space="0" w:color="auto"/>
      </w:divBdr>
    </w:div>
    <w:div w:id="1121533270">
      <w:marLeft w:val="480"/>
      <w:marRight w:val="0"/>
      <w:marTop w:val="0"/>
      <w:marBottom w:val="0"/>
      <w:divBdr>
        <w:top w:val="none" w:sz="0" w:space="0" w:color="auto"/>
        <w:left w:val="none" w:sz="0" w:space="0" w:color="auto"/>
        <w:bottom w:val="none" w:sz="0" w:space="0" w:color="auto"/>
        <w:right w:val="none" w:sz="0" w:space="0" w:color="auto"/>
      </w:divBdr>
    </w:div>
    <w:div w:id="1121923887">
      <w:marLeft w:val="480"/>
      <w:marRight w:val="0"/>
      <w:marTop w:val="0"/>
      <w:marBottom w:val="0"/>
      <w:divBdr>
        <w:top w:val="none" w:sz="0" w:space="0" w:color="auto"/>
        <w:left w:val="none" w:sz="0" w:space="0" w:color="auto"/>
        <w:bottom w:val="none" w:sz="0" w:space="0" w:color="auto"/>
        <w:right w:val="none" w:sz="0" w:space="0" w:color="auto"/>
      </w:divBdr>
    </w:div>
    <w:div w:id="1122766690">
      <w:marLeft w:val="480"/>
      <w:marRight w:val="0"/>
      <w:marTop w:val="0"/>
      <w:marBottom w:val="0"/>
      <w:divBdr>
        <w:top w:val="none" w:sz="0" w:space="0" w:color="auto"/>
        <w:left w:val="none" w:sz="0" w:space="0" w:color="auto"/>
        <w:bottom w:val="none" w:sz="0" w:space="0" w:color="auto"/>
        <w:right w:val="none" w:sz="0" w:space="0" w:color="auto"/>
      </w:divBdr>
    </w:div>
    <w:div w:id="1122919696">
      <w:marLeft w:val="480"/>
      <w:marRight w:val="0"/>
      <w:marTop w:val="0"/>
      <w:marBottom w:val="0"/>
      <w:divBdr>
        <w:top w:val="none" w:sz="0" w:space="0" w:color="auto"/>
        <w:left w:val="none" w:sz="0" w:space="0" w:color="auto"/>
        <w:bottom w:val="none" w:sz="0" w:space="0" w:color="auto"/>
        <w:right w:val="none" w:sz="0" w:space="0" w:color="auto"/>
      </w:divBdr>
    </w:div>
    <w:div w:id="1123160870">
      <w:marLeft w:val="480"/>
      <w:marRight w:val="0"/>
      <w:marTop w:val="0"/>
      <w:marBottom w:val="0"/>
      <w:divBdr>
        <w:top w:val="none" w:sz="0" w:space="0" w:color="auto"/>
        <w:left w:val="none" w:sz="0" w:space="0" w:color="auto"/>
        <w:bottom w:val="none" w:sz="0" w:space="0" w:color="auto"/>
        <w:right w:val="none" w:sz="0" w:space="0" w:color="auto"/>
      </w:divBdr>
    </w:div>
    <w:div w:id="1123424050">
      <w:marLeft w:val="480"/>
      <w:marRight w:val="0"/>
      <w:marTop w:val="0"/>
      <w:marBottom w:val="0"/>
      <w:divBdr>
        <w:top w:val="none" w:sz="0" w:space="0" w:color="auto"/>
        <w:left w:val="none" w:sz="0" w:space="0" w:color="auto"/>
        <w:bottom w:val="none" w:sz="0" w:space="0" w:color="auto"/>
        <w:right w:val="none" w:sz="0" w:space="0" w:color="auto"/>
      </w:divBdr>
    </w:div>
    <w:div w:id="1123768310">
      <w:marLeft w:val="480"/>
      <w:marRight w:val="0"/>
      <w:marTop w:val="0"/>
      <w:marBottom w:val="0"/>
      <w:divBdr>
        <w:top w:val="none" w:sz="0" w:space="0" w:color="auto"/>
        <w:left w:val="none" w:sz="0" w:space="0" w:color="auto"/>
        <w:bottom w:val="none" w:sz="0" w:space="0" w:color="auto"/>
        <w:right w:val="none" w:sz="0" w:space="0" w:color="auto"/>
      </w:divBdr>
    </w:div>
    <w:div w:id="1125974848">
      <w:marLeft w:val="480"/>
      <w:marRight w:val="0"/>
      <w:marTop w:val="0"/>
      <w:marBottom w:val="0"/>
      <w:divBdr>
        <w:top w:val="none" w:sz="0" w:space="0" w:color="auto"/>
        <w:left w:val="none" w:sz="0" w:space="0" w:color="auto"/>
        <w:bottom w:val="none" w:sz="0" w:space="0" w:color="auto"/>
        <w:right w:val="none" w:sz="0" w:space="0" w:color="auto"/>
      </w:divBdr>
    </w:div>
    <w:div w:id="1126696953">
      <w:marLeft w:val="480"/>
      <w:marRight w:val="0"/>
      <w:marTop w:val="0"/>
      <w:marBottom w:val="0"/>
      <w:divBdr>
        <w:top w:val="none" w:sz="0" w:space="0" w:color="auto"/>
        <w:left w:val="none" w:sz="0" w:space="0" w:color="auto"/>
        <w:bottom w:val="none" w:sz="0" w:space="0" w:color="auto"/>
        <w:right w:val="none" w:sz="0" w:space="0" w:color="auto"/>
      </w:divBdr>
    </w:div>
    <w:div w:id="1128627275">
      <w:marLeft w:val="480"/>
      <w:marRight w:val="0"/>
      <w:marTop w:val="0"/>
      <w:marBottom w:val="0"/>
      <w:divBdr>
        <w:top w:val="none" w:sz="0" w:space="0" w:color="auto"/>
        <w:left w:val="none" w:sz="0" w:space="0" w:color="auto"/>
        <w:bottom w:val="none" w:sz="0" w:space="0" w:color="auto"/>
        <w:right w:val="none" w:sz="0" w:space="0" w:color="auto"/>
      </w:divBdr>
    </w:div>
    <w:div w:id="1128666032">
      <w:marLeft w:val="480"/>
      <w:marRight w:val="0"/>
      <w:marTop w:val="0"/>
      <w:marBottom w:val="0"/>
      <w:divBdr>
        <w:top w:val="none" w:sz="0" w:space="0" w:color="auto"/>
        <w:left w:val="none" w:sz="0" w:space="0" w:color="auto"/>
        <w:bottom w:val="none" w:sz="0" w:space="0" w:color="auto"/>
        <w:right w:val="none" w:sz="0" w:space="0" w:color="auto"/>
      </w:divBdr>
    </w:div>
    <w:div w:id="1128859732">
      <w:marLeft w:val="480"/>
      <w:marRight w:val="0"/>
      <w:marTop w:val="0"/>
      <w:marBottom w:val="0"/>
      <w:divBdr>
        <w:top w:val="none" w:sz="0" w:space="0" w:color="auto"/>
        <w:left w:val="none" w:sz="0" w:space="0" w:color="auto"/>
        <w:bottom w:val="none" w:sz="0" w:space="0" w:color="auto"/>
        <w:right w:val="none" w:sz="0" w:space="0" w:color="auto"/>
      </w:divBdr>
    </w:div>
    <w:div w:id="1128889639">
      <w:marLeft w:val="480"/>
      <w:marRight w:val="0"/>
      <w:marTop w:val="0"/>
      <w:marBottom w:val="0"/>
      <w:divBdr>
        <w:top w:val="none" w:sz="0" w:space="0" w:color="auto"/>
        <w:left w:val="none" w:sz="0" w:space="0" w:color="auto"/>
        <w:bottom w:val="none" w:sz="0" w:space="0" w:color="auto"/>
        <w:right w:val="none" w:sz="0" w:space="0" w:color="auto"/>
      </w:divBdr>
    </w:div>
    <w:div w:id="1129397736">
      <w:marLeft w:val="480"/>
      <w:marRight w:val="0"/>
      <w:marTop w:val="0"/>
      <w:marBottom w:val="0"/>
      <w:divBdr>
        <w:top w:val="none" w:sz="0" w:space="0" w:color="auto"/>
        <w:left w:val="none" w:sz="0" w:space="0" w:color="auto"/>
        <w:bottom w:val="none" w:sz="0" w:space="0" w:color="auto"/>
        <w:right w:val="none" w:sz="0" w:space="0" w:color="auto"/>
      </w:divBdr>
    </w:div>
    <w:div w:id="1129473305">
      <w:marLeft w:val="480"/>
      <w:marRight w:val="0"/>
      <w:marTop w:val="0"/>
      <w:marBottom w:val="0"/>
      <w:divBdr>
        <w:top w:val="none" w:sz="0" w:space="0" w:color="auto"/>
        <w:left w:val="none" w:sz="0" w:space="0" w:color="auto"/>
        <w:bottom w:val="none" w:sz="0" w:space="0" w:color="auto"/>
        <w:right w:val="none" w:sz="0" w:space="0" w:color="auto"/>
      </w:divBdr>
    </w:div>
    <w:div w:id="1129586822">
      <w:marLeft w:val="480"/>
      <w:marRight w:val="0"/>
      <w:marTop w:val="0"/>
      <w:marBottom w:val="0"/>
      <w:divBdr>
        <w:top w:val="none" w:sz="0" w:space="0" w:color="auto"/>
        <w:left w:val="none" w:sz="0" w:space="0" w:color="auto"/>
        <w:bottom w:val="none" w:sz="0" w:space="0" w:color="auto"/>
        <w:right w:val="none" w:sz="0" w:space="0" w:color="auto"/>
      </w:divBdr>
    </w:div>
    <w:div w:id="1130130996">
      <w:marLeft w:val="480"/>
      <w:marRight w:val="0"/>
      <w:marTop w:val="0"/>
      <w:marBottom w:val="0"/>
      <w:divBdr>
        <w:top w:val="none" w:sz="0" w:space="0" w:color="auto"/>
        <w:left w:val="none" w:sz="0" w:space="0" w:color="auto"/>
        <w:bottom w:val="none" w:sz="0" w:space="0" w:color="auto"/>
        <w:right w:val="none" w:sz="0" w:space="0" w:color="auto"/>
      </w:divBdr>
    </w:div>
    <w:div w:id="1130243849">
      <w:marLeft w:val="480"/>
      <w:marRight w:val="0"/>
      <w:marTop w:val="0"/>
      <w:marBottom w:val="0"/>
      <w:divBdr>
        <w:top w:val="none" w:sz="0" w:space="0" w:color="auto"/>
        <w:left w:val="none" w:sz="0" w:space="0" w:color="auto"/>
        <w:bottom w:val="none" w:sz="0" w:space="0" w:color="auto"/>
        <w:right w:val="none" w:sz="0" w:space="0" w:color="auto"/>
      </w:divBdr>
    </w:div>
    <w:div w:id="1130855830">
      <w:marLeft w:val="480"/>
      <w:marRight w:val="0"/>
      <w:marTop w:val="0"/>
      <w:marBottom w:val="0"/>
      <w:divBdr>
        <w:top w:val="none" w:sz="0" w:space="0" w:color="auto"/>
        <w:left w:val="none" w:sz="0" w:space="0" w:color="auto"/>
        <w:bottom w:val="none" w:sz="0" w:space="0" w:color="auto"/>
        <w:right w:val="none" w:sz="0" w:space="0" w:color="auto"/>
      </w:divBdr>
    </w:div>
    <w:div w:id="1131173424">
      <w:marLeft w:val="480"/>
      <w:marRight w:val="0"/>
      <w:marTop w:val="0"/>
      <w:marBottom w:val="0"/>
      <w:divBdr>
        <w:top w:val="none" w:sz="0" w:space="0" w:color="auto"/>
        <w:left w:val="none" w:sz="0" w:space="0" w:color="auto"/>
        <w:bottom w:val="none" w:sz="0" w:space="0" w:color="auto"/>
        <w:right w:val="none" w:sz="0" w:space="0" w:color="auto"/>
      </w:divBdr>
    </w:div>
    <w:div w:id="1131361071">
      <w:marLeft w:val="480"/>
      <w:marRight w:val="0"/>
      <w:marTop w:val="0"/>
      <w:marBottom w:val="0"/>
      <w:divBdr>
        <w:top w:val="none" w:sz="0" w:space="0" w:color="auto"/>
        <w:left w:val="none" w:sz="0" w:space="0" w:color="auto"/>
        <w:bottom w:val="none" w:sz="0" w:space="0" w:color="auto"/>
        <w:right w:val="none" w:sz="0" w:space="0" w:color="auto"/>
      </w:divBdr>
    </w:div>
    <w:div w:id="1131897811">
      <w:marLeft w:val="480"/>
      <w:marRight w:val="0"/>
      <w:marTop w:val="0"/>
      <w:marBottom w:val="0"/>
      <w:divBdr>
        <w:top w:val="none" w:sz="0" w:space="0" w:color="auto"/>
        <w:left w:val="none" w:sz="0" w:space="0" w:color="auto"/>
        <w:bottom w:val="none" w:sz="0" w:space="0" w:color="auto"/>
        <w:right w:val="none" w:sz="0" w:space="0" w:color="auto"/>
      </w:divBdr>
    </w:div>
    <w:div w:id="1133061297">
      <w:marLeft w:val="480"/>
      <w:marRight w:val="0"/>
      <w:marTop w:val="0"/>
      <w:marBottom w:val="0"/>
      <w:divBdr>
        <w:top w:val="none" w:sz="0" w:space="0" w:color="auto"/>
        <w:left w:val="none" w:sz="0" w:space="0" w:color="auto"/>
        <w:bottom w:val="none" w:sz="0" w:space="0" w:color="auto"/>
        <w:right w:val="none" w:sz="0" w:space="0" w:color="auto"/>
      </w:divBdr>
    </w:div>
    <w:div w:id="1134441732">
      <w:marLeft w:val="480"/>
      <w:marRight w:val="0"/>
      <w:marTop w:val="0"/>
      <w:marBottom w:val="0"/>
      <w:divBdr>
        <w:top w:val="none" w:sz="0" w:space="0" w:color="auto"/>
        <w:left w:val="none" w:sz="0" w:space="0" w:color="auto"/>
        <w:bottom w:val="none" w:sz="0" w:space="0" w:color="auto"/>
        <w:right w:val="none" w:sz="0" w:space="0" w:color="auto"/>
      </w:divBdr>
    </w:div>
    <w:div w:id="1134442973">
      <w:marLeft w:val="480"/>
      <w:marRight w:val="0"/>
      <w:marTop w:val="0"/>
      <w:marBottom w:val="0"/>
      <w:divBdr>
        <w:top w:val="none" w:sz="0" w:space="0" w:color="auto"/>
        <w:left w:val="none" w:sz="0" w:space="0" w:color="auto"/>
        <w:bottom w:val="none" w:sz="0" w:space="0" w:color="auto"/>
        <w:right w:val="none" w:sz="0" w:space="0" w:color="auto"/>
      </w:divBdr>
    </w:div>
    <w:div w:id="1134443248">
      <w:marLeft w:val="480"/>
      <w:marRight w:val="0"/>
      <w:marTop w:val="0"/>
      <w:marBottom w:val="0"/>
      <w:divBdr>
        <w:top w:val="none" w:sz="0" w:space="0" w:color="auto"/>
        <w:left w:val="none" w:sz="0" w:space="0" w:color="auto"/>
        <w:bottom w:val="none" w:sz="0" w:space="0" w:color="auto"/>
        <w:right w:val="none" w:sz="0" w:space="0" w:color="auto"/>
      </w:divBdr>
    </w:div>
    <w:div w:id="1134635953">
      <w:marLeft w:val="480"/>
      <w:marRight w:val="0"/>
      <w:marTop w:val="0"/>
      <w:marBottom w:val="0"/>
      <w:divBdr>
        <w:top w:val="none" w:sz="0" w:space="0" w:color="auto"/>
        <w:left w:val="none" w:sz="0" w:space="0" w:color="auto"/>
        <w:bottom w:val="none" w:sz="0" w:space="0" w:color="auto"/>
        <w:right w:val="none" w:sz="0" w:space="0" w:color="auto"/>
      </w:divBdr>
    </w:div>
    <w:div w:id="1135567903">
      <w:marLeft w:val="480"/>
      <w:marRight w:val="0"/>
      <w:marTop w:val="0"/>
      <w:marBottom w:val="0"/>
      <w:divBdr>
        <w:top w:val="none" w:sz="0" w:space="0" w:color="auto"/>
        <w:left w:val="none" w:sz="0" w:space="0" w:color="auto"/>
        <w:bottom w:val="none" w:sz="0" w:space="0" w:color="auto"/>
        <w:right w:val="none" w:sz="0" w:space="0" w:color="auto"/>
      </w:divBdr>
    </w:div>
    <w:div w:id="1135681874">
      <w:marLeft w:val="480"/>
      <w:marRight w:val="0"/>
      <w:marTop w:val="0"/>
      <w:marBottom w:val="0"/>
      <w:divBdr>
        <w:top w:val="none" w:sz="0" w:space="0" w:color="auto"/>
        <w:left w:val="none" w:sz="0" w:space="0" w:color="auto"/>
        <w:bottom w:val="none" w:sz="0" w:space="0" w:color="auto"/>
        <w:right w:val="none" w:sz="0" w:space="0" w:color="auto"/>
      </w:divBdr>
    </w:div>
    <w:div w:id="1135682846">
      <w:marLeft w:val="480"/>
      <w:marRight w:val="0"/>
      <w:marTop w:val="0"/>
      <w:marBottom w:val="0"/>
      <w:divBdr>
        <w:top w:val="none" w:sz="0" w:space="0" w:color="auto"/>
        <w:left w:val="none" w:sz="0" w:space="0" w:color="auto"/>
        <w:bottom w:val="none" w:sz="0" w:space="0" w:color="auto"/>
        <w:right w:val="none" w:sz="0" w:space="0" w:color="auto"/>
      </w:divBdr>
    </w:div>
    <w:div w:id="1135759436">
      <w:marLeft w:val="480"/>
      <w:marRight w:val="0"/>
      <w:marTop w:val="0"/>
      <w:marBottom w:val="0"/>
      <w:divBdr>
        <w:top w:val="none" w:sz="0" w:space="0" w:color="auto"/>
        <w:left w:val="none" w:sz="0" w:space="0" w:color="auto"/>
        <w:bottom w:val="none" w:sz="0" w:space="0" w:color="auto"/>
        <w:right w:val="none" w:sz="0" w:space="0" w:color="auto"/>
      </w:divBdr>
    </w:div>
    <w:div w:id="1136067474">
      <w:marLeft w:val="480"/>
      <w:marRight w:val="0"/>
      <w:marTop w:val="0"/>
      <w:marBottom w:val="0"/>
      <w:divBdr>
        <w:top w:val="none" w:sz="0" w:space="0" w:color="auto"/>
        <w:left w:val="none" w:sz="0" w:space="0" w:color="auto"/>
        <w:bottom w:val="none" w:sz="0" w:space="0" w:color="auto"/>
        <w:right w:val="none" w:sz="0" w:space="0" w:color="auto"/>
      </w:divBdr>
    </w:div>
    <w:div w:id="1138299713">
      <w:marLeft w:val="480"/>
      <w:marRight w:val="0"/>
      <w:marTop w:val="0"/>
      <w:marBottom w:val="0"/>
      <w:divBdr>
        <w:top w:val="none" w:sz="0" w:space="0" w:color="auto"/>
        <w:left w:val="none" w:sz="0" w:space="0" w:color="auto"/>
        <w:bottom w:val="none" w:sz="0" w:space="0" w:color="auto"/>
        <w:right w:val="none" w:sz="0" w:space="0" w:color="auto"/>
      </w:divBdr>
    </w:div>
    <w:div w:id="1138958185">
      <w:marLeft w:val="480"/>
      <w:marRight w:val="0"/>
      <w:marTop w:val="0"/>
      <w:marBottom w:val="0"/>
      <w:divBdr>
        <w:top w:val="none" w:sz="0" w:space="0" w:color="auto"/>
        <w:left w:val="none" w:sz="0" w:space="0" w:color="auto"/>
        <w:bottom w:val="none" w:sz="0" w:space="0" w:color="auto"/>
        <w:right w:val="none" w:sz="0" w:space="0" w:color="auto"/>
      </w:divBdr>
    </w:div>
    <w:div w:id="1139028887">
      <w:marLeft w:val="480"/>
      <w:marRight w:val="0"/>
      <w:marTop w:val="0"/>
      <w:marBottom w:val="0"/>
      <w:divBdr>
        <w:top w:val="none" w:sz="0" w:space="0" w:color="auto"/>
        <w:left w:val="none" w:sz="0" w:space="0" w:color="auto"/>
        <w:bottom w:val="none" w:sz="0" w:space="0" w:color="auto"/>
        <w:right w:val="none" w:sz="0" w:space="0" w:color="auto"/>
      </w:divBdr>
    </w:div>
    <w:div w:id="1139760068">
      <w:marLeft w:val="480"/>
      <w:marRight w:val="0"/>
      <w:marTop w:val="0"/>
      <w:marBottom w:val="0"/>
      <w:divBdr>
        <w:top w:val="none" w:sz="0" w:space="0" w:color="auto"/>
        <w:left w:val="none" w:sz="0" w:space="0" w:color="auto"/>
        <w:bottom w:val="none" w:sz="0" w:space="0" w:color="auto"/>
        <w:right w:val="none" w:sz="0" w:space="0" w:color="auto"/>
      </w:divBdr>
    </w:div>
    <w:div w:id="1140729873">
      <w:marLeft w:val="480"/>
      <w:marRight w:val="0"/>
      <w:marTop w:val="0"/>
      <w:marBottom w:val="0"/>
      <w:divBdr>
        <w:top w:val="none" w:sz="0" w:space="0" w:color="auto"/>
        <w:left w:val="none" w:sz="0" w:space="0" w:color="auto"/>
        <w:bottom w:val="none" w:sz="0" w:space="0" w:color="auto"/>
        <w:right w:val="none" w:sz="0" w:space="0" w:color="auto"/>
      </w:divBdr>
    </w:div>
    <w:div w:id="1141189194">
      <w:marLeft w:val="480"/>
      <w:marRight w:val="0"/>
      <w:marTop w:val="0"/>
      <w:marBottom w:val="0"/>
      <w:divBdr>
        <w:top w:val="none" w:sz="0" w:space="0" w:color="auto"/>
        <w:left w:val="none" w:sz="0" w:space="0" w:color="auto"/>
        <w:bottom w:val="none" w:sz="0" w:space="0" w:color="auto"/>
        <w:right w:val="none" w:sz="0" w:space="0" w:color="auto"/>
      </w:divBdr>
    </w:div>
    <w:div w:id="1141263174">
      <w:marLeft w:val="480"/>
      <w:marRight w:val="0"/>
      <w:marTop w:val="0"/>
      <w:marBottom w:val="0"/>
      <w:divBdr>
        <w:top w:val="none" w:sz="0" w:space="0" w:color="auto"/>
        <w:left w:val="none" w:sz="0" w:space="0" w:color="auto"/>
        <w:bottom w:val="none" w:sz="0" w:space="0" w:color="auto"/>
        <w:right w:val="none" w:sz="0" w:space="0" w:color="auto"/>
      </w:divBdr>
    </w:div>
    <w:div w:id="1142045048">
      <w:marLeft w:val="480"/>
      <w:marRight w:val="0"/>
      <w:marTop w:val="0"/>
      <w:marBottom w:val="0"/>
      <w:divBdr>
        <w:top w:val="none" w:sz="0" w:space="0" w:color="auto"/>
        <w:left w:val="none" w:sz="0" w:space="0" w:color="auto"/>
        <w:bottom w:val="none" w:sz="0" w:space="0" w:color="auto"/>
        <w:right w:val="none" w:sz="0" w:space="0" w:color="auto"/>
      </w:divBdr>
    </w:div>
    <w:div w:id="1142424565">
      <w:marLeft w:val="480"/>
      <w:marRight w:val="0"/>
      <w:marTop w:val="0"/>
      <w:marBottom w:val="0"/>
      <w:divBdr>
        <w:top w:val="none" w:sz="0" w:space="0" w:color="auto"/>
        <w:left w:val="none" w:sz="0" w:space="0" w:color="auto"/>
        <w:bottom w:val="none" w:sz="0" w:space="0" w:color="auto"/>
        <w:right w:val="none" w:sz="0" w:space="0" w:color="auto"/>
      </w:divBdr>
    </w:div>
    <w:div w:id="1142502133">
      <w:marLeft w:val="480"/>
      <w:marRight w:val="0"/>
      <w:marTop w:val="0"/>
      <w:marBottom w:val="0"/>
      <w:divBdr>
        <w:top w:val="none" w:sz="0" w:space="0" w:color="auto"/>
        <w:left w:val="none" w:sz="0" w:space="0" w:color="auto"/>
        <w:bottom w:val="none" w:sz="0" w:space="0" w:color="auto"/>
        <w:right w:val="none" w:sz="0" w:space="0" w:color="auto"/>
      </w:divBdr>
    </w:div>
    <w:div w:id="1144201084">
      <w:marLeft w:val="480"/>
      <w:marRight w:val="0"/>
      <w:marTop w:val="0"/>
      <w:marBottom w:val="0"/>
      <w:divBdr>
        <w:top w:val="none" w:sz="0" w:space="0" w:color="auto"/>
        <w:left w:val="none" w:sz="0" w:space="0" w:color="auto"/>
        <w:bottom w:val="none" w:sz="0" w:space="0" w:color="auto"/>
        <w:right w:val="none" w:sz="0" w:space="0" w:color="auto"/>
      </w:divBdr>
    </w:div>
    <w:div w:id="1145465866">
      <w:marLeft w:val="480"/>
      <w:marRight w:val="0"/>
      <w:marTop w:val="0"/>
      <w:marBottom w:val="0"/>
      <w:divBdr>
        <w:top w:val="none" w:sz="0" w:space="0" w:color="auto"/>
        <w:left w:val="none" w:sz="0" w:space="0" w:color="auto"/>
        <w:bottom w:val="none" w:sz="0" w:space="0" w:color="auto"/>
        <w:right w:val="none" w:sz="0" w:space="0" w:color="auto"/>
      </w:divBdr>
    </w:div>
    <w:div w:id="1146050333">
      <w:marLeft w:val="480"/>
      <w:marRight w:val="0"/>
      <w:marTop w:val="0"/>
      <w:marBottom w:val="0"/>
      <w:divBdr>
        <w:top w:val="none" w:sz="0" w:space="0" w:color="auto"/>
        <w:left w:val="none" w:sz="0" w:space="0" w:color="auto"/>
        <w:bottom w:val="none" w:sz="0" w:space="0" w:color="auto"/>
        <w:right w:val="none" w:sz="0" w:space="0" w:color="auto"/>
      </w:divBdr>
    </w:div>
    <w:div w:id="1147093417">
      <w:marLeft w:val="480"/>
      <w:marRight w:val="0"/>
      <w:marTop w:val="0"/>
      <w:marBottom w:val="0"/>
      <w:divBdr>
        <w:top w:val="none" w:sz="0" w:space="0" w:color="auto"/>
        <w:left w:val="none" w:sz="0" w:space="0" w:color="auto"/>
        <w:bottom w:val="none" w:sz="0" w:space="0" w:color="auto"/>
        <w:right w:val="none" w:sz="0" w:space="0" w:color="auto"/>
      </w:divBdr>
    </w:div>
    <w:div w:id="1148786230">
      <w:marLeft w:val="480"/>
      <w:marRight w:val="0"/>
      <w:marTop w:val="0"/>
      <w:marBottom w:val="0"/>
      <w:divBdr>
        <w:top w:val="none" w:sz="0" w:space="0" w:color="auto"/>
        <w:left w:val="none" w:sz="0" w:space="0" w:color="auto"/>
        <w:bottom w:val="none" w:sz="0" w:space="0" w:color="auto"/>
        <w:right w:val="none" w:sz="0" w:space="0" w:color="auto"/>
      </w:divBdr>
    </w:div>
    <w:div w:id="1149639976">
      <w:marLeft w:val="480"/>
      <w:marRight w:val="0"/>
      <w:marTop w:val="0"/>
      <w:marBottom w:val="0"/>
      <w:divBdr>
        <w:top w:val="none" w:sz="0" w:space="0" w:color="auto"/>
        <w:left w:val="none" w:sz="0" w:space="0" w:color="auto"/>
        <w:bottom w:val="none" w:sz="0" w:space="0" w:color="auto"/>
        <w:right w:val="none" w:sz="0" w:space="0" w:color="auto"/>
      </w:divBdr>
    </w:div>
    <w:div w:id="1150754499">
      <w:marLeft w:val="480"/>
      <w:marRight w:val="0"/>
      <w:marTop w:val="0"/>
      <w:marBottom w:val="0"/>
      <w:divBdr>
        <w:top w:val="none" w:sz="0" w:space="0" w:color="auto"/>
        <w:left w:val="none" w:sz="0" w:space="0" w:color="auto"/>
        <w:bottom w:val="none" w:sz="0" w:space="0" w:color="auto"/>
        <w:right w:val="none" w:sz="0" w:space="0" w:color="auto"/>
      </w:divBdr>
    </w:div>
    <w:div w:id="1151366124">
      <w:marLeft w:val="480"/>
      <w:marRight w:val="0"/>
      <w:marTop w:val="0"/>
      <w:marBottom w:val="0"/>
      <w:divBdr>
        <w:top w:val="none" w:sz="0" w:space="0" w:color="auto"/>
        <w:left w:val="none" w:sz="0" w:space="0" w:color="auto"/>
        <w:bottom w:val="none" w:sz="0" w:space="0" w:color="auto"/>
        <w:right w:val="none" w:sz="0" w:space="0" w:color="auto"/>
      </w:divBdr>
    </w:div>
    <w:div w:id="1152018184">
      <w:marLeft w:val="480"/>
      <w:marRight w:val="0"/>
      <w:marTop w:val="0"/>
      <w:marBottom w:val="0"/>
      <w:divBdr>
        <w:top w:val="none" w:sz="0" w:space="0" w:color="auto"/>
        <w:left w:val="none" w:sz="0" w:space="0" w:color="auto"/>
        <w:bottom w:val="none" w:sz="0" w:space="0" w:color="auto"/>
        <w:right w:val="none" w:sz="0" w:space="0" w:color="auto"/>
      </w:divBdr>
    </w:div>
    <w:div w:id="1152719959">
      <w:marLeft w:val="480"/>
      <w:marRight w:val="0"/>
      <w:marTop w:val="0"/>
      <w:marBottom w:val="0"/>
      <w:divBdr>
        <w:top w:val="none" w:sz="0" w:space="0" w:color="auto"/>
        <w:left w:val="none" w:sz="0" w:space="0" w:color="auto"/>
        <w:bottom w:val="none" w:sz="0" w:space="0" w:color="auto"/>
        <w:right w:val="none" w:sz="0" w:space="0" w:color="auto"/>
      </w:divBdr>
    </w:div>
    <w:div w:id="1152982963">
      <w:marLeft w:val="480"/>
      <w:marRight w:val="0"/>
      <w:marTop w:val="0"/>
      <w:marBottom w:val="0"/>
      <w:divBdr>
        <w:top w:val="none" w:sz="0" w:space="0" w:color="auto"/>
        <w:left w:val="none" w:sz="0" w:space="0" w:color="auto"/>
        <w:bottom w:val="none" w:sz="0" w:space="0" w:color="auto"/>
        <w:right w:val="none" w:sz="0" w:space="0" w:color="auto"/>
      </w:divBdr>
    </w:div>
    <w:div w:id="1153714731">
      <w:marLeft w:val="480"/>
      <w:marRight w:val="0"/>
      <w:marTop w:val="0"/>
      <w:marBottom w:val="0"/>
      <w:divBdr>
        <w:top w:val="none" w:sz="0" w:space="0" w:color="auto"/>
        <w:left w:val="none" w:sz="0" w:space="0" w:color="auto"/>
        <w:bottom w:val="none" w:sz="0" w:space="0" w:color="auto"/>
        <w:right w:val="none" w:sz="0" w:space="0" w:color="auto"/>
      </w:divBdr>
    </w:div>
    <w:div w:id="1155024436">
      <w:marLeft w:val="480"/>
      <w:marRight w:val="0"/>
      <w:marTop w:val="0"/>
      <w:marBottom w:val="0"/>
      <w:divBdr>
        <w:top w:val="none" w:sz="0" w:space="0" w:color="auto"/>
        <w:left w:val="none" w:sz="0" w:space="0" w:color="auto"/>
        <w:bottom w:val="none" w:sz="0" w:space="0" w:color="auto"/>
        <w:right w:val="none" w:sz="0" w:space="0" w:color="auto"/>
      </w:divBdr>
    </w:div>
    <w:div w:id="1155101362">
      <w:marLeft w:val="480"/>
      <w:marRight w:val="0"/>
      <w:marTop w:val="0"/>
      <w:marBottom w:val="0"/>
      <w:divBdr>
        <w:top w:val="none" w:sz="0" w:space="0" w:color="auto"/>
        <w:left w:val="none" w:sz="0" w:space="0" w:color="auto"/>
        <w:bottom w:val="none" w:sz="0" w:space="0" w:color="auto"/>
        <w:right w:val="none" w:sz="0" w:space="0" w:color="auto"/>
      </w:divBdr>
    </w:div>
    <w:div w:id="1155535456">
      <w:marLeft w:val="480"/>
      <w:marRight w:val="0"/>
      <w:marTop w:val="0"/>
      <w:marBottom w:val="0"/>
      <w:divBdr>
        <w:top w:val="none" w:sz="0" w:space="0" w:color="auto"/>
        <w:left w:val="none" w:sz="0" w:space="0" w:color="auto"/>
        <w:bottom w:val="none" w:sz="0" w:space="0" w:color="auto"/>
        <w:right w:val="none" w:sz="0" w:space="0" w:color="auto"/>
      </w:divBdr>
    </w:div>
    <w:div w:id="1155611421">
      <w:marLeft w:val="480"/>
      <w:marRight w:val="0"/>
      <w:marTop w:val="0"/>
      <w:marBottom w:val="0"/>
      <w:divBdr>
        <w:top w:val="none" w:sz="0" w:space="0" w:color="auto"/>
        <w:left w:val="none" w:sz="0" w:space="0" w:color="auto"/>
        <w:bottom w:val="none" w:sz="0" w:space="0" w:color="auto"/>
        <w:right w:val="none" w:sz="0" w:space="0" w:color="auto"/>
      </w:divBdr>
    </w:div>
    <w:div w:id="1155756229">
      <w:marLeft w:val="480"/>
      <w:marRight w:val="0"/>
      <w:marTop w:val="0"/>
      <w:marBottom w:val="0"/>
      <w:divBdr>
        <w:top w:val="none" w:sz="0" w:space="0" w:color="auto"/>
        <w:left w:val="none" w:sz="0" w:space="0" w:color="auto"/>
        <w:bottom w:val="none" w:sz="0" w:space="0" w:color="auto"/>
        <w:right w:val="none" w:sz="0" w:space="0" w:color="auto"/>
      </w:divBdr>
    </w:div>
    <w:div w:id="1155873472">
      <w:marLeft w:val="480"/>
      <w:marRight w:val="0"/>
      <w:marTop w:val="0"/>
      <w:marBottom w:val="0"/>
      <w:divBdr>
        <w:top w:val="none" w:sz="0" w:space="0" w:color="auto"/>
        <w:left w:val="none" w:sz="0" w:space="0" w:color="auto"/>
        <w:bottom w:val="none" w:sz="0" w:space="0" w:color="auto"/>
        <w:right w:val="none" w:sz="0" w:space="0" w:color="auto"/>
      </w:divBdr>
    </w:div>
    <w:div w:id="1156073394">
      <w:marLeft w:val="480"/>
      <w:marRight w:val="0"/>
      <w:marTop w:val="0"/>
      <w:marBottom w:val="0"/>
      <w:divBdr>
        <w:top w:val="none" w:sz="0" w:space="0" w:color="auto"/>
        <w:left w:val="none" w:sz="0" w:space="0" w:color="auto"/>
        <w:bottom w:val="none" w:sz="0" w:space="0" w:color="auto"/>
        <w:right w:val="none" w:sz="0" w:space="0" w:color="auto"/>
      </w:divBdr>
    </w:div>
    <w:div w:id="1156261554">
      <w:marLeft w:val="480"/>
      <w:marRight w:val="0"/>
      <w:marTop w:val="0"/>
      <w:marBottom w:val="0"/>
      <w:divBdr>
        <w:top w:val="none" w:sz="0" w:space="0" w:color="auto"/>
        <w:left w:val="none" w:sz="0" w:space="0" w:color="auto"/>
        <w:bottom w:val="none" w:sz="0" w:space="0" w:color="auto"/>
        <w:right w:val="none" w:sz="0" w:space="0" w:color="auto"/>
      </w:divBdr>
    </w:div>
    <w:div w:id="1157456806">
      <w:marLeft w:val="480"/>
      <w:marRight w:val="0"/>
      <w:marTop w:val="0"/>
      <w:marBottom w:val="0"/>
      <w:divBdr>
        <w:top w:val="none" w:sz="0" w:space="0" w:color="auto"/>
        <w:left w:val="none" w:sz="0" w:space="0" w:color="auto"/>
        <w:bottom w:val="none" w:sz="0" w:space="0" w:color="auto"/>
        <w:right w:val="none" w:sz="0" w:space="0" w:color="auto"/>
      </w:divBdr>
    </w:div>
    <w:div w:id="1160149481">
      <w:marLeft w:val="480"/>
      <w:marRight w:val="0"/>
      <w:marTop w:val="0"/>
      <w:marBottom w:val="0"/>
      <w:divBdr>
        <w:top w:val="none" w:sz="0" w:space="0" w:color="auto"/>
        <w:left w:val="none" w:sz="0" w:space="0" w:color="auto"/>
        <w:bottom w:val="none" w:sz="0" w:space="0" w:color="auto"/>
        <w:right w:val="none" w:sz="0" w:space="0" w:color="auto"/>
      </w:divBdr>
    </w:div>
    <w:div w:id="1161240084">
      <w:marLeft w:val="480"/>
      <w:marRight w:val="0"/>
      <w:marTop w:val="0"/>
      <w:marBottom w:val="0"/>
      <w:divBdr>
        <w:top w:val="none" w:sz="0" w:space="0" w:color="auto"/>
        <w:left w:val="none" w:sz="0" w:space="0" w:color="auto"/>
        <w:bottom w:val="none" w:sz="0" w:space="0" w:color="auto"/>
        <w:right w:val="none" w:sz="0" w:space="0" w:color="auto"/>
      </w:divBdr>
    </w:div>
    <w:div w:id="1162354795">
      <w:marLeft w:val="480"/>
      <w:marRight w:val="0"/>
      <w:marTop w:val="0"/>
      <w:marBottom w:val="0"/>
      <w:divBdr>
        <w:top w:val="none" w:sz="0" w:space="0" w:color="auto"/>
        <w:left w:val="none" w:sz="0" w:space="0" w:color="auto"/>
        <w:bottom w:val="none" w:sz="0" w:space="0" w:color="auto"/>
        <w:right w:val="none" w:sz="0" w:space="0" w:color="auto"/>
      </w:divBdr>
    </w:div>
    <w:div w:id="1163083057">
      <w:marLeft w:val="480"/>
      <w:marRight w:val="0"/>
      <w:marTop w:val="0"/>
      <w:marBottom w:val="0"/>
      <w:divBdr>
        <w:top w:val="none" w:sz="0" w:space="0" w:color="auto"/>
        <w:left w:val="none" w:sz="0" w:space="0" w:color="auto"/>
        <w:bottom w:val="none" w:sz="0" w:space="0" w:color="auto"/>
        <w:right w:val="none" w:sz="0" w:space="0" w:color="auto"/>
      </w:divBdr>
    </w:div>
    <w:div w:id="1165130688">
      <w:marLeft w:val="480"/>
      <w:marRight w:val="0"/>
      <w:marTop w:val="0"/>
      <w:marBottom w:val="0"/>
      <w:divBdr>
        <w:top w:val="none" w:sz="0" w:space="0" w:color="auto"/>
        <w:left w:val="none" w:sz="0" w:space="0" w:color="auto"/>
        <w:bottom w:val="none" w:sz="0" w:space="0" w:color="auto"/>
        <w:right w:val="none" w:sz="0" w:space="0" w:color="auto"/>
      </w:divBdr>
    </w:div>
    <w:div w:id="1165558705">
      <w:marLeft w:val="480"/>
      <w:marRight w:val="0"/>
      <w:marTop w:val="0"/>
      <w:marBottom w:val="0"/>
      <w:divBdr>
        <w:top w:val="none" w:sz="0" w:space="0" w:color="auto"/>
        <w:left w:val="none" w:sz="0" w:space="0" w:color="auto"/>
        <w:bottom w:val="none" w:sz="0" w:space="0" w:color="auto"/>
        <w:right w:val="none" w:sz="0" w:space="0" w:color="auto"/>
      </w:divBdr>
    </w:div>
    <w:div w:id="1166479708">
      <w:marLeft w:val="480"/>
      <w:marRight w:val="0"/>
      <w:marTop w:val="0"/>
      <w:marBottom w:val="0"/>
      <w:divBdr>
        <w:top w:val="none" w:sz="0" w:space="0" w:color="auto"/>
        <w:left w:val="none" w:sz="0" w:space="0" w:color="auto"/>
        <w:bottom w:val="none" w:sz="0" w:space="0" w:color="auto"/>
        <w:right w:val="none" w:sz="0" w:space="0" w:color="auto"/>
      </w:divBdr>
    </w:div>
    <w:div w:id="1167087875">
      <w:marLeft w:val="480"/>
      <w:marRight w:val="0"/>
      <w:marTop w:val="0"/>
      <w:marBottom w:val="0"/>
      <w:divBdr>
        <w:top w:val="none" w:sz="0" w:space="0" w:color="auto"/>
        <w:left w:val="none" w:sz="0" w:space="0" w:color="auto"/>
        <w:bottom w:val="none" w:sz="0" w:space="0" w:color="auto"/>
        <w:right w:val="none" w:sz="0" w:space="0" w:color="auto"/>
      </w:divBdr>
    </w:div>
    <w:div w:id="1167474369">
      <w:marLeft w:val="480"/>
      <w:marRight w:val="0"/>
      <w:marTop w:val="0"/>
      <w:marBottom w:val="0"/>
      <w:divBdr>
        <w:top w:val="none" w:sz="0" w:space="0" w:color="auto"/>
        <w:left w:val="none" w:sz="0" w:space="0" w:color="auto"/>
        <w:bottom w:val="none" w:sz="0" w:space="0" w:color="auto"/>
        <w:right w:val="none" w:sz="0" w:space="0" w:color="auto"/>
      </w:divBdr>
    </w:div>
    <w:div w:id="1167480084">
      <w:marLeft w:val="480"/>
      <w:marRight w:val="0"/>
      <w:marTop w:val="0"/>
      <w:marBottom w:val="0"/>
      <w:divBdr>
        <w:top w:val="none" w:sz="0" w:space="0" w:color="auto"/>
        <w:left w:val="none" w:sz="0" w:space="0" w:color="auto"/>
        <w:bottom w:val="none" w:sz="0" w:space="0" w:color="auto"/>
        <w:right w:val="none" w:sz="0" w:space="0" w:color="auto"/>
      </w:divBdr>
    </w:div>
    <w:div w:id="1167792684">
      <w:marLeft w:val="480"/>
      <w:marRight w:val="0"/>
      <w:marTop w:val="0"/>
      <w:marBottom w:val="0"/>
      <w:divBdr>
        <w:top w:val="none" w:sz="0" w:space="0" w:color="auto"/>
        <w:left w:val="none" w:sz="0" w:space="0" w:color="auto"/>
        <w:bottom w:val="none" w:sz="0" w:space="0" w:color="auto"/>
        <w:right w:val="none" w:sz="0" w:space="0" w:color="auto"/>
      </w:divBdr>
    </w:div>
    <w:div w:id="1168521356">
      <w:marLeft w:val="480"/>
      <w:marRight w:val="0"/>
      <w:marTop w:val="0"/>
      <w:marBottom w:val="0"/>
      <w:divBdr>
        <w:top w:val="none" w:sz="0" w:space="0" w:color="auto"/>
        <w:left w:val="none" w:sz="0" w:space="0" w:color="auto"/>
        <w:bottom w:val="none" w:sz="0" w:space="0" w:color="auto"/>
        <w:right w:val="none" w:sz="0" w:space="0" w:color="auto"/>
      </w:divBdr>
    </w:div>
    <w:div w:id="1168714915">
      <w:marLeft w:val="480"/>
      <w:marRight w:val="0"/>
      <w:marTop w:val="0"/>
      <w:marBottom w:val="0"/>
      <w:divBdr>
        <w:top w:val="none" w:sz="0" w:space="0" w:color="auto"/>
        <w:left w:val="none" w:sz="0" w:space="0" w:color="auto"/>
        <w:bottom w:val="none" w:sz="0" w:space="0" w:color="auto"/>
        <w:right w:val="none" w:sz="0" w:space="0" w:color="auto"/>
      </w:divBdr>
    </w:div>
    <w:div w:id="1169097619">
      <w:marLeft w:val="480"/>
      <w:marRight w:val="0"/>
      <w:marTop w:val="0"/>
      <w:marBottom w:val="0"/>
      <w:divBdr>
        <w:top w:val="none" w:sz="0" w:space="0" w:color="auto"/>
        <w:left w:val="none" w:sz="0" w:space="0" w:color="auto"/>
        <w:bottom w:val="none" w:sz="0" w:space="0" w:color="auto"/>
        <w:right w:val="none" w:sz="0" w:space="0" w:color="auto"/>
      </w:divBdr>
    </w:div>
    <w:div w:id="1169902065">
      <w:marLeft w:val="480"/>
      <w:marRight w:val="0"/>
      <w:marTop w:val="0"/>
      <w:marBottom w:val="0"/>
      <w:divBdr>
        <w:top w:val="none" w:sz="0" w:space="0" w:color="auto"/>
        <w:left w:val="none" w:sz="0" w:space="0" w:color="auto"/>
        <w:bottom w:val="none" w:sz="0" w:space="0" w:color="auto"/>
        <w:right w:val="none" w:sz="0" w:space="0" w:color="auto"/>
      </w:divBdr>
    </w:div>
    <w:div w:id="1170096237">
      <w:marLeft w:val="480"/>
      <w:marRight w:val="0"/>
      <w:marTop w:val="0"/>
      <w:marBottom w:val="0"/>
      <w:divBdr>
        <w:top w:val="none" w:sz="0" w:space="0" w:color="auto"/>
        <w:left w:val="none" w:sz="0" w:space="0" w:color="auto"/>
        <w:bottom w:val="none" w:sz="0" w:space="0" w:color="auto"/>
        <w:right w:val="none" w:sz="0" w:space="0" w:color="auto"/>
      </w:divBdr>
    </w:div>
    <w:div w:id="1170295641">
      <w:marLeft w:val="480"/>
      <w:marRight w:val="0"/>
      <w:marTop w:val="0"/>
      <w:marBottom w:val="0"/>
      <w:divBdr>
        <w:top w:val="none" w:sz="0" w:space="0" w:color="auto"/>
        <w:left w:val="none" w:sz="0" w:space="0" w:color="auto"/>
        <w:bottom w:val="none" w:sz="0" w:space="0" w:color="auto"/>
        <w:right w:val="none" w:sz="0" w:space="0" w:color="auto"/>
      </w:divBdr>
    </w:div>
    <w:div w:id="1171681590">
      <w:marLeft w:val="480"/>
      <w:marRight w:val="0"/>
      <w:marTop w:val="0"/>
      <w:marBottom w:val="0"/>
      <w:divBdr>
        <w:top w:val="none" w:sz="0" w:space="0" w:color="auto"/>
        <w:left w:val="none" w:sz="0" w:space="0" w:color="auto"/>
        <w:bottom w:val="none" w:sz="0" w:space="0" w:color="auto"/>
        <w:right w:val="none" w:sz="0" w:space="0" w:color="auto"/>
      </w:divBdr>
    </w:div>
    <w:div w:id="1171719452">
      <w:marLeft w:val="480"/>
      <w:marRight w:val="0"/>
      <w:marTop w:val="0"/>
      <w:marBottom w:val="0"/>
      <w:divBdr>
        <w:top w:val="none" w:sz="0" w:space="0" w:color="auto"/>
        <w:left w:val="none" w:sz="0" w:space="0" w:color="auto"/>
        <w:bottom w:val="none" w:sz="0" w:space="0" w:color="auto"/>
        <w:right w:val="none" w:sz="0" w:space="0" w:color="auto"/>
      </w:divBdr>
    </w:div>
    <w:div w:id="1174419728">
      <w:marLeft w:val="480"/>
      <w:marRight w:val="0"/>
      <w:marTop w:val="0"/>
      <w:marBottom w:val="0"/>
      <w:divBdr>
        <w:top w:val="none" w:sz="0" w:space="0" w:color="auto"/>
        <w:left w:val="none" w:sz="0" w:space="0" w:color="auto"/>
        <w:bottom w:val="none" w:sz="0" w:space="0" w:color="auto"/>
        <w:right w:val="none" w:sz="0" w:space="0" w:color="auto"/>
      </w:divBdr>
    </w:div>
    <w:div w:id="1174497195">
      <w:marLeft w:val="480"/>
      <w:marRight w:val="0"/>
      <w:marTop w:val="0"/>
      <w:marBottom w:val="0"/>
      <w:divBdr>
        <w:top w:val="none" w:sz="0" w:space="0" w:color="auto"/>
        <w:left w:val="none" w:sz="0" w:space="0" w:color="auto"/>
        <w:bottom w:val="none" w:sz="0" w:space="0" w:color="auto"/>
        <w:right w:val="none" w:sz="0" w:space="0" w:color="auto"/>
      </w:divBdr>
    </w:div>
    <w:div w:id="1174537145">
      <w:marLeft w:val="480"/>
      <w:marRight w:val="0"/>
      <w:marTop w:val="0"/>
      <w:marBottom w:val="0"/>
      <w:divBdr>
        <w:top w:val="none" w:sz="0" w:space="0" w:color="auto"/>
        <w:left w:val="none" w:sz="0" w:space="0" w:color="auto"/>
        <w:bottom w:val="none" w:sz="0" w:space="0" w:color="auto"/>
        <w:right w:val="none" w:sz="0" w:space="0" w:color="auto"/>
      </w:divBdr>
    </w:div>
    <w:div w:id="1175531063">
      <w:marLeft w:val="480"/>
      <w:marRight w:val="0"/>
      <w:marTop w:val="0"/>
      <w:marBottom w:val="0"/>
      <w:divBdr>
        <w:top w:val="none" w:sz="0" w:space="0" w:color="auto"/>
        <w:left w:val="none" w:sz="0" w:space="0" w:color="auto"/>
        <w:bottom w:val="none" w:sz="0" w:space="0" w:color="auto"/>
        <w:right w:val="none" w:sz="0" w:space="0" w:color="auto"/>
      </w:divBdr>
    </w:div>
    <w:div w:id="1177185587">
      <w:marLeft w:val="480"/>
      <w:marRight w:val="0"/>
      <w:marTop w:val="0"/>
      <w:marBottom w:val="0"/>
      <w:divBdr>
        <w:top w:val="none" w:sz="0" w:space="0" w:color="auto"/>
        <w:left w:val="none" w:sz="0" w:space="0" w:color="auto"/>
        <w:bottom w:val="none" w:sz="0" w:space="0" w:color="auto"/>
        <w:right w:val="none" w:sz="0" w:space="0" w:color="auto"/>
      </w:divBdr>
    </w:div>
    <w:div w:id="1177302591">
      <w:marLeft w:val="480"/>
      <w:marRight w:val="0"/>
      <w:marTop w:val="0"/>
      <w:marBottom w:val="0"/>
      <w:divBdr>
        <w:top w:val="none" w:sz="0" w:space="0" w:color="auto"/>
        <w:left w:val="none" w:sz="0" w:space="0" w:color="auto"/>
        <w:bottom w:val="none" w:sz="0" w:space="0" w:color="auto"/>
        <w:right w:val="none" w:sz="0" w:space="0" w:color="auto"/>
      </w:divBdr>
    </w:div>
    <w:div w:id="1179075165">
      <w:marLeft w:val="480"/>
      <w:marRight w:val="0"/>
      <w:marTop w:val="0"/>
      <w:marBottom w:val="0"/>
      <w:divBdr>
        <w:top w:val="none" w:sz="0" w:space="0" w:color="auto"/>
        <w:left w:val="none" w:sz="0" w:space="0" w:color="auto"/>
        <w:bottom w:val="none" w:sz="0" w:space="0" w:color="auto"/>
        <w:right w:val="none" w:sz="0" w:space="0" w:color="auto"/>
      </w:divBdr>
    </w:div>
    <w:div w:id="1179078150">
      <w:marLeft w:val="480"/>
      <w:marRight w:val="0"/>
      <w:marTop w:val="0"/>
      <w:marBottom w:val="0"/>
      <w:divBdr>
        <w:top w:val="none" w:sz="0" w:space="0" w:color="auto"/>
        <w:left w:val="none" w:sz="0" w:space="0" w:color="auto"/>
        <w:bottom w:val="none" w:sz="0" w:space="0" w:color="auto"/>
        <w:right w:val="none" w:sz="0" w:space="0" w:color="auto"/>
      </w:divBdr>
    </w:div>
    <w:div w:id="1179193446">
      <w:marLeft w:val="480"/>
      <w:marRight w:val="0"/>
      <w:marTop w:val="0"/>
      <w:marBottom w:val="0"/>
      <w:divBdr>
        <w:top w:val="none" w:sz="0" w:space="0" w:color="auto"/>
        <w:left w:val="none" w:sz="0" w:space="0" w:color="auto"/>
        <w:bottom w:val="none" w:sz="0" w:space="0" w:color="auto"/>
        <w:right w:val="none" w:sz="0" w:space="0" w:color="auto"/>
      </w:divBdr>
    </w:div>
    <w:div w:id="1179462542">
      <w:marLeft w:val="480"/>
      <w:marRight w:val="0"/>
      <w:marTop w:val="0"/>
      <w:marBottom w:val="0"/>
      <w:divBdr>
        <w:top w:val="none" w:sz="0" w:space="0" w:color="auto"/>
        <w:left w:val="none" w:sz="0" w:space="0" w:color="auto"/>
        <w:bottom w:val="none" w:sz="0" w:space="0" w:color="auto"/>
        <w:right w:val="none" w:sz="0" w:space="0" w:color="auto"/>
      </w:divBdr>
    </w:div>
    <w:div w:id="1179583822">
      <w:marLeft w:val="480"/>
      <w:marRight w:val="0"/>
      <w:marTop w:val="0"/>
      <w:marBottom w:val="0"/>
      <w:divBdr>
        <w:top w:val="none" w:sz="0" w:space="0" w:color="auto"/>
        <w:left w:val="none" w:sz="0" w:space="0" w:color="auto"/>
        <w:bottom w:val="none" w:sz="0" w:space="0" w:color="auto"/>
        <w:right w:val="none" w:sz="0" w:space="0" w:color="auto"/>
      </w:divBdr>
    </w:div>
    <w:div w:id="1179740051">
      <w:marLeft w:val="480"/>
      <w:marRight w:val="0"/>
      <w:marTop w:val="0"/>
      <w:marBottom w:val="0"/>
      <w:divBdr>
        <w:top w:val="none" w:sz="0" w:space="0" w:color="auto"/>
        <w:left w:val="none" w:sz="0" w:space="0" w:color="auto"/>
        <w:bottom w:val="none" w:sz="0" w:space="0" w:color="auto"/>
        <w:right w:val="none" w:sz="0" w:space="0" w:color="auto"/>
      </w:divBdr>
    </w:div>
    <w:div w:id="1180006860">
      <w:marLeft w:val="480"/>
      <w:marRight w:val="0"/>
      <w:marTop w:val="0"/>
      <w:marBottom w:val="0"/>
      <w:divBdr>
        <w:top w:val="none" w:sz="0" w:space="0" w:color="auto"/>
        <w:left w:val="none" w:sz="0" w:space="0" w:color="auto"/>
        <w:bottom w:val="none" w:sz="0" w:space="0" w:color="auto"/>
        <w:right w:val="none" w:sz="0" w:space="0" w:color="auto"/>
      </w:divBdr>
    </w:div>
    <w:div w:id="1181118947">
      <w:marLeft w:val="480"/>
      <w:marRight w:val="0"/>
      <w:marTop w:val="0"/>
      <w:marBottom w:val="0"/>
      <w:divBdr>
        <w:top w:val="none" w:sz="0" w:space="0" w:color="auto"/>
        <w:left w:val="none" w:sz="0" w:space="0" w:color="auto"/>
        <w:bottom w:val="none" w:sz="0" w:space="0" w:color="auto"/>
        <w:right w:val="none" w:sz="0" w:space="0" w:color="auto"/>
      </w:divBdr>
    </w:div>
    <w:div w:id="1181627387">
      <w:marLeft w:val="480"/>
      <w:marRight w:val="0"/>
      <w:marTop w:val="0"/>
      <w:marBottom w:val="0"/>
      <w:divBdr>
        <w:top w:val="none" w:sz="0" w:space="0" w:color="auto"/>
        <w:left w:val="none" w:sz="0" w:space="0" w:color="auto"/>
        <w:bottom w:val="none" w:sz="0" w:space="0" w:color="auto"/>
        <w:right w:val="none" w:sz="0" w:space="0" w:color="auto"/>
      </w:divBdr>
    </w:div>
    <w:div w:id="1181746393">
      <w:marLeft w:val="480"/>
      <w:marRight w:val="0"/>
      <w:marTop w:val="0"/>
      <w:marBottom w:val="0"/>
      <w:divBdr>
        <w:top w:val="none" w:sz="0" w:space="0" w:color="auto"/>
        <w:left w:val="none" w:sz="0" w:space="0" w:color="auto"/>
        <w:bottom w:val="none" w:sz="0" w:space="0" w:color="auto"/>
        <w:right w:val="none" w:sz="0" w:space="0" w:color="auto"/>
      </w:divBdr>
    </w:div>
    <w:div w:id="1182626512">
      <w:marLeft w:val="480"/>
      <w:marRight w:val="0"/>
      <w:marTop w:val="0"/>
      <w:marBottom w:val="0"/>
      <w:divBdr>
        <w:top w:val="none" w:sz="0" w:space="0" w:color="auto"/>
        <w:left w:val="none" w:sz="0" w:space="0" w:color="auto"/>
        <w:bottom w:val="none" w:sz="0" w:space="0" w:color="auto"/>
        <w:right w:val="none" w:sz="0" w:space="0" w:color="auto"/>
      </w:divBdr>
    </w:div>
    <w:div w:id="1183130553">
      <w:marLeft w:val="480"/>
      <w:marRight w:val="0"/>
      <w:marTop w:val="0"/>
      <w:marBottom w:val="0"/>
      <w:divBdr>
        <w:top w:val="none" w:sz="0" w:space="0" w:color="auto"/>
        <w:left w:val="none" w:sz="0" w:space="0" w:color="auto"/>
        <w:bottom w:val="none" w:sz="0" w:space="0" w:color="auto"/>
        <w:right w:val="none" w:sz="0" w:space="0" w:color="auto"/>
      </w:divBdr>
    </w:div>
    <w:div w:id="1184786715">
      <w:marLeft w:val="480"/>
      <w:marRight w:val="0"/>
      <w:marTop w:val="0"/>
      <w:marBottom w:val="0"/>
      <w:divBdr>
        <w:top w:val="none" w:sz="0" w:space="0" w:color="auto"/>
        <w:left w:val="none" w:sz="0" w:space="0" w:color="auto"/>
        <w:bottom w:val="none" w:sz="0" w:space="0" w:color="auto"/>
        <w:right w:val="none" w:sz="0" w:space="0" w:color="auto"/>
      </w:divBdr>
    </w:div>
    <w:div w:id="1185249436">
      <w:marLeft w:val="480"/>
      <w:marRight w:val="0"/>
      <w:marTop w:val="0"/>
      <w:marBottom w:val="0"/>
      <w:divBdr>
        <w:top w:val="none" w:sz="0" w:space="0" w:color="auto"/>
        <w:left w:val="none" w:sz="0" w:space="0" w:color="auto"/>
        <w:bottom w:val="none" w:sz="0" w:space="0" w:color="auto"/>
        <w:right w:val="none" w:sz="0" w:space="0" w:color="auto"/>
      </w:divBdr>
    </w:div>
    <w:div w:id="1185291974">
      <w:marLeft w:val="480"/>
      <w:marRight w:val="0"/>
      <w:marTop w:val="0"/>
      <w:marBottom w:val="0"/>
      <w:divBdr>
        <w:top w:val="none" w:sz="0" w:space="0" w:color="auto"/>
        <w:left w:val="none" w:sz="0" w:space="0" w:color="auto"/>
        <w:bottom w:val="none" w:sz="0" w:space="0" w:color="auto"/>
        <w:right w:val="none" w:sz="0" w:space="0" w:color="auto"/>
      </w:divBdr>
    </w:div>
    <w:div w:id="1185901647">
      <w:marLeft w:val="480"/>
      <w:marRight w:val="0"/>
      <w:marTop w:val="0"/>
      <w:marBottom w:val="0"/>
      <w:divBdr>
        <w:top w:val="none" w:sz="0" w:space="0" w:color="auto"/>
        <w:left w:val="none" w:sz="0" w:space="0" w:color="auto"/>
        <w:bottom w:val="none" w:sz="0" w:space="0" w:color="auto"/>
        <w:right w:val="none" w:sz="0" w:space="0" w:color="auto"/>
      </w:divBdr>
    </w:div>
    <w:div w:id="1186333264">
      <w:marLeft w:val="480"/>
      <w:marRight w:val="0"/>
      <w:marTop w:val="0"/>
      <w:marBottom w:val="0"/>
      <w:divBdr>
        <w:top w:val="none" w:sz="0" w:space="0" w:color="auto"/>
        <w:left w:val="none" w:sz="0" w:space="0" w:color="auto"/>
        <w:bottom w:val="none" w:sz="0" w:space="0" w:color="auto"/>
        <w:right w:val="none" w:sz="0" w:space="0" w:color="auto"/>
      </w:divBdr>
    </w:div>
    <w:div w:id="1186746488">
      <w:marLeft w:val="480"/>
      <w:marRight w:val="0"/>
      <w:marTop w:val="0"/>
      <w:marBottom w:val="0"/>
      <w:divBdr>
        <w:top w:val="none" w:sz="0" w:space="0" w:color="auto"/>
        <w:left w:val="none" w:sz="0" w:space="0" w:color="auto"/>
        <w:bottom w:val="none" w:sz="0" w:space="0" w:color="auto"/>
        <w:right w:val="none" w:sz="0" w:space="0" w:color="auto"/>
      </w:divBdr>
    </w:div>
    <w:div w:id="1188249296">
      <w:marLeft w:val="480"/>
      <w:marRight w:val="0"/>
      <w:marTop w:val="0"/>
      <w:marBottom w:val="0"/>
      <w:divBdr>
        <w:top w:val="none" w:sz="0" w:space="0" w:color="auto"/>
        <w:left w:val="none" w:sz="0" w:space="0" w:color="auto"/>
        <w:bottom w:val="none" w:sz="0" w:space="0" w:color="auto"/>
        <w:right w:val="none" w:sz="0" w:space="0" w:color="auto"/>
      </w:divBdr>
    </w:div>
    <w:div w:id="1189294924">
      <w:marLeft w:val="480"/>
      <w:marRight w:val="0"/>
      <w:marTop w:val="0"/>
      <w:marBottom w:val="0"/>
      <w:divBdr>
        <w:top w:val="none" w:sz="0" w:space="0" w:color="auto"/>
        <w:left w:val="none" w:sz="0" w:space="0" w:color="auto"/>
        <w:bottom w:val="none" w:sz="0" w:space="0" w:color="auto"/>
        <w:right w:val="none" w:sz="0" w:space="0" w:color="auto"/>
      </w:divBdr>
    </w:div>
    <w:div w:id="1190337701">
      <w:marLeft w:val="480"/>
      <w:marRight w:val="0"/>
      <w:marTop w:val="0"/>
      <w:marBottom w:val="0"/>
      <w:divBdr>
        <w:top w:val="none" w:sz="0" w:space="0" w:color="auto"/>
        <w:left w:val="none" w:sz="0" w:space="0" w:color="auto"/>
        <w:bottom w:val="none" w:sz="0" w:space="0" w:color="auto"/>
        <w:right w:val="none" w:sz="0" w:space="0" w:color="auto"/>
      </w:divBdr>
    </w:div>
    <w:div w:id="1190681978">
      <w:marLeft w:val="480"/>
      <w:marRight w:val="0"/>
      <w:marTop w:val="0"/>
      <w:marBottom w:val="0"/>
      <w:divBdr>
        <w:top w:val="none" w:sz="0" w:space="0" w:color="auto"/>
        <w:left w:val="none" w:sz="0" w:space="0" w:color="auto"/>
        <w:bottom w:val="none" w:sz="0" w:space="0" w:color="auto"/>
        <w:right w:val="none" w:sz="0" w:space="0" w:color="auto"/>
      </w:divBdr>
    </w:div>
    <w:div w:id="1191069635">
      <w:marLeft w:val="480"/>
      <w:marRight w:val="0"/>
      <w:marTop w:val="0"/>
      <w:marBottom w:val="0"/>
      <w:divBdr>
        <w:top w:val="none" w:sz="0" w:space="0" w:color="auto"/>
        <w:left w:val="none" w:sz="0" w:space="0" w:color="auto"/>
        <w:bottom w:val="none" w:sz="0" w:space="0" w:color="auto"/>
        <w:right w:val="none" w:sz="0" w:space="0" w:color="auto"/>
      </w:divBdr>
    </w:div>
    <w:div w:id="1191259980">
      <w:marLeft w:val="480"/>
      <w:marRight w:val="0"/>
      <w:marTop w:val="0"/>
      <w:marBottom w:val="0"/>
      <w:divBdr>
        <w:top w:val="none" w:sz="0" w:space="0" w:color="auto"/>
        <w:left w:val="none" w:sz="0" w:space="0" w:color="auto"/>
        <w:bottom w:val="none" w:sz="0" w:space="0" w:color="auto"/>
        <w:right w:val="none" w:sz="0" w:space="0" w:color="auto"/>
      </w:divBdr>
    </w:div>
    <w:div w:id="1191381274">
      <w:marLeft w:val="480"/>
      <w:marRight w:val="0"/>
      <w:marTop w:val="0"/>
      <w:marBottom w:val="0"/>
      <w:divBdr>
        <w:top w:val="none" w:sz="0" w:space="0" w:color="auto"/>
        <w:left w:val="none" w:sz="0" w:space="0" w:color="auto"/>
        <w:bottom w:val="none" w:sz="0" w:space="0" w:color="auto"/>
        <w:right w:val="none" w:sz="0" w:space="0" w:color="auto"/>
      </w:divBdr>
    </w:div>
    <w:div w:id="1192187198">
      <w:marLeft w:val="480"/>
      <w:marRight w:val="0"/>
      <w:marTop w:val="0"/>
      <w:marBottom w:val="0"/>
      <w:divBdr>
        <w:top w:val="none" w:sz="0" w:space="0" w:color="auto"/>
        <w:left w:val="none" w:sz="0" w:space="0" w:color="auto"/>
        <w:bottom w:val="none" w:sz="0" w:space="0" w:color="auto"/>
        <w:right w:val="none" w:sz="0" w:space="0" w:color="auto"/>
      </w:divBdr>
    </w:div>
    <w:div w:id="1192576644">
      <w:marLeft w:val="480"/>
      <w:marRight w:val="0"/>
      <w:marTop w:val="0"/>
      <w:marBottom w:val="0"/>
      <w:divBdr>
        <w:top w:val="none" w:sz="0" w:space="0" w:color="auto"/>
        <w:left w:val="none" w:sz="0" w:space="0" w:color="auto"/>
        <w:bottom w:val="none" w:sz="0" w:space="0" w:color="auto"/>
        <w:right w:val="none" w:sz="0" w:space="0" w:color="auto"/>
      </w:divBdr>
    </w:div>
    <w:div w:id="1193499333">
      <w:marLeft w:val="480"/>
      <w:marRight w:val="0"/>
      <w:marTop w:val="0"/>
      <w:marBottom w:val="0"/>
      <w:divBdr>
        <w:top w:val="none" w:sz="0" w:space="0" w:color="auto"/>
        <w:left w:val="none" w:sz="0" w:space="0" w:color="auto"/>
        <w:bottom w:val="none" w:sz="0" w:space="0" w:color="auto"/>
        <w:right w:val="none" w:sz="0" w:space="0" w:color="auto"/>
      </w:divBdr>
    </w:div>
    <w:div w:id="1193684419">
      <w:marLeft w:val="480"/>
      <w:marRight w:val="0"/>
      <w:marTop w:val="0"/>
      <w:marBottom w:val="0"/>
      <w:divBdr>
        <w:top w:val="none" w:sz="0" w:space="0" w:color="auto"/>
        <w:left w:val="none" w:sz="0" w:space="0" w:color="auto"/>
        <w:bottom w:val="none" w:sz="0" w:space="0" w:color="auto"/>
        <w:right w:val="none" w:sz="0" w:space="0" w:color="auto"/>
      </w:divBdr>
    </w:div>
    <w:div w:id="1193884433">
      <w:marLeft w:val="480"/>
      <w:marRight w:val="0"/>
      <w:marTop w:val="0"/>
      <w:marBottom w:val="0"/>
      <w:divBdr>
        <w:top w:val="none" w:sz="0" w:space="0" w:color="auto"/>
        <w:left w:val="none" w:sz="0" w:space="0" w:color="auto"/>
        <w:bottom w:val="none" w:sz="0" w:space="0" w:color="auto"/>
        <w:right w:val="none" w:sz="0" w:space="0" w:color="auto"/>
      </w:divBdr>
    </w:div>
    <w:div w:id="1194028646">
      <w:marLeft w:val="480"/>
      <w:marRight w:val="0"/>
      <w:marTop w:val="0"/>
      <w:marBottom w:val="0"/>
      <w:divBdr>
        <w:top w:val="none" w:sz="0" w:space="0" w:color="auto"/>
        <w:left w:val="none" w:sz="0" w:space="0" w:color="auto"/>
        <w:bottom w:val="none" w:sz="0" w:space="0" w:color="auto"/>
        <w:right w:val="none" w:sz="0" w:space="0" w:color="auto"/>
      </w:divBdr>
    </w:div>
    <w:div w:id="1194266758">
      <w:marLeft w:val="480"/>
      <w:marRight w:val="0"/>
      <w:marTop w:val="0"/>
      <w:marBottom w:val="0"/>
      <w:divBdr>
        <w:top w:val="none" w:sz="0" w:space="0" w:color="auto"/>
        <w:left w:val="none" w:sz="0" w:space="0" w:color="auto"/>
        <w:bottom w:val="none" w:sz="0" w:space="0" w:color="auto"/>
        <w:right w:val="none" w:sz="0" w:space="0" w:color="auto"/>
      </w:divBdr>
    </w:div>
    <w:div w:id="1194272622">
      <w:marLeft w:val="480"/>
      <w:marRight w:val="0"/>
      <w:marTop w:val="0"/>
      <w:marBottom w:val="0"/>
      <w:divBdr>
        <w:top w:val="none" w:sz="0" w:space="0" w:color="auto"/>
        <w:left w:val="none" w:sz="0" w:space="0" w:color="auto"/>
        <w:bottom w:val="none" w:sz="0" w:space="0" w:color="auto"/>
        <w:right w:val="none" w:sz="0" w:space="0" w:color="auto"/>
      </w:divBdr>
    </w:div>
    <w:div w:id="1194615531">
      <w:marLeft w:val="480"/>
      <w:marRight w:val="0"/>
      <w:marTop w:val="0"/>
      <w:marBottom w:val="0"/>
      <w:divBdr>
        <w:top w:val="none" w:sz="0" w:space="0" w:color="auto"/>
        <w:left w:val="none" w:sz="0" w:space="0" w:color="auto"/>
        <w:bottom w:val="none" w:sz="0" w:space="0" w:color="auto"/>
        <w:right w:val="none" w:sz="0" w:space="0" w:color="auto"/>
      </w:divBdr>
    </w:div>
    <w:div w:id="1194926827">
      <w:marLeft w:val="480"/>
      <w:marRight w:val="0"/>
      <w:marTop w:val="0"/>
      <w:marBottom w:val="0"/>
      <w:divBdr>
        <w:top w:val="none" w:sz="0" w:space="0" w:color="auto"/>
        <w:left w:val="none" w:sz="0" w:space="0" w:color="auto"/>
        <w:bottom w:val="none" w:sz="0" w:space="0" w:color="auto"/>
        <w:right w:val="none" w:sz="0" w:space="0" w:color="auto"/>
      </w:divBdr>
    </w:div>
    <w:div w:id="1195195618">
      <w:marLeft w:val="480"/>
      <w:marRight w:val="0"/>
      <w:marTop w:val="0"/>
      <w:marBottom w:val="0"/>
      <w:divBdr>
        <w:top w:val="none" w:sz="0" w:space="0" w:color="auto"/>
        <w:left w:val="none" w:sz="0" w:space="0" w:color="auto"/>
        <w:bottom w:val="none" w:sz="0" w:space="0" w:color="auto"/>
        <w:right w:val="none" w:sz="0" w:space="0" w:color="auto"/>
      </w:divBdr>
    </w:div>
    <w:div w:id="1196195082">
      <w:marLeft w:val="480"/>
      <w:marRight w:val="0"/>
      <w:marTop w:val="0"/>
      <w:marBottom w:val="0"/>
      <w:divBdr>
        <w:top w:val="none" w:sz="0" w:space="0" w:color="auto"/>
        <w:left w:val="none" w:sz="0" w:space="0" w:color="auto"/>
        <w:bottom w:val="none" w:sz="0" w:space="0" w:color="auto"/>
        <w:right w:val="none" w:sz="0" w:space="0" w:color="auto"/>
      </w:divBdr>
    </w:div>
    <w:div w:id="1196504481">
      <w:marLeft w:val="480"/>
      <w:marRight w:val="0"/>
      <w:marTop w:val="0"/>
      <w:marBottom w:val="0"/>
      <w:divBdr>
        <w:top w:val="none" w:sz="0" w:space="0" w:color="auto"/>
        <w:left w:val="none" w:sz="0" w:space="0" w:color="auto"/>
        <w:bottom w:val="none" w:sz="0" w:space="0" w:color="auto"/>
        <w:right w:val="none" w:sz="0" w:space="0" w:color="auto"/>
      </w:divBdr>
    </w:div>
    <w:div w:id="1197887725">
      <w:marLeft w:val="480"/>
      <w:marRight w:val="0"/>
      <w:marTop w:val="0"/>
      <w:marBottom w:val="0"/>
      <w:divBdr>
        <w:top w:val="none" w:sz="0" w:space="0" w:color="auto"/>
        <w:left w:val="none" w:sz="0" w:space="0" w:color="auto"/>
        <w:bottom w:val="none" w:sz="0" w:space="0" w:color="auto"/>
        <w:right w:val="none" w:sz="0" w:space="0" w:color="auto"/>
      </w:divBdr>
    </w:div>
    <w:div w:id="1197890566">
      <w:marLeft w:val="480"/>
      <w:marRight w:val="0"/>
      <w:marTop w:val="0"/>
      <w:marBottom w:val="0"/>
      <w:divBdr>
        <w:top w:val="none" w:sz="0" w:space="0" w:color="auto"/>
        <w:left w:val="none" w:sz="0" w:space="0" w:color="auto"/>
        <w:bottom w:val="none" w:sz="0" w:space="0" w:color="auto"/>
        <w:right w:val="none" w:sz="0" w:space="0" w:color="auto"/>
      </w:divBdr>
    </w:div>
    <w:div w:id="1199471018">
      <w:marLeft w:val="480"/>
      <w:marRight w:val="0"/>
      <w:marTop w:val="0"/>
      <w:marBottom w:val="0"/>
      <w:divBdr>
        <w:top w:val="none" w:sz="0" w:space="0" w:color="auto"/>
        <w:left w:val="none" w:sz="0" w:space="0" w:color="auto"/>
        <w:bottom w:val="none" w:sz="0" w:space="0" w:color="auto"/>
        <w:right w:val="none" w:sz="0" w:space="0" w:color="auto"/>
      </w:divBdr>
    </w:div>
    <w:div w:id="1199512385">
      <w:marLeft w:val="480"/>
      <w:marRight w:val="0"/>
      <w:marTop w:val="0"/>
      <w:marBottom w:val="0"/>
      <w:divBdr>
        <w:top w:val="none" w:sz="0" w:space="0" w:color="auto"/>
        <w:left w:val="none" w:sz="0" w:space="0" w:color="auto"/>
        <w:bottom w:val="none" w:sz="0" w:space="0" w:color="auto"/>
        <w:right w:val="none" w:sz="0" w:space="0" w:color="auto"/>
      </w:divBdr>
    </w:div>
    <w:div w:id="1199663043">
      <w:marLeft w:val="480"/>
      <w:marRight w:val="0"/>
      <w:marTop w:val="0"/>
      <w:marBottom w:val="0"/>
      <w:divBdr>
        <w:top w:val="none" w:sz="0" w:space="0" w:color="auto"/>
        <w:left w:val="none" w:sz="0" w:space="0" w:color="auto"/>
        <w:bottom w:val="none" w:sz="0" w:space="0" w:color="auto"/>
        <w:right w:val="none" w:sz="0" w:space="0" w:color="auto"/>
      </w:divBdr>
    </w:div>
    <w:div w:id="1200312795">
      <w:marLeft w:val="480"/>
      <w:marRight w:val="0"/>
      <w:marTop w:val="0"/>
      <w:marBottom w:val="0"/>
      <w:divBdr>
        <w:top w:val="none" w:sz="0" w:space="0" w:color="auto"/>
        <w:left w:val="none" w:sz="0" w:space="0" w:color="auto"/>
        <w:bottom w:val="none" w:sz="0" w:space="0" w:color="auto"/>
        <w:right w:val="none" w:sz="0" w:space="0" w:color="auto"/>
      </w:divBdr>
    </w:div>
    <w:div w:id="1200819401">
      <w:marLeft w:val="480"/>
      <w:marRight w:val="0"/>
      <w:marTop w:val="0"/>
      <w:marBottom w:val="0"/>
      <w:divBdr>
        <w:top w:val="none" w:sz="0" w:space="0" w:color="auto"/>
        <w:left w:val="none" w:sz="0" w:space="0" w:color="auto"/>
        <w:bottom w:val="none" w:sz="0" w:space="0" w:color="auto"/>
        <w:right w:val="none" w:sz="0" w:space="0" w:color="auto"/>
      </w:divBdr>
    </w:div>
    <w:div w:id="1201282678">
      <w:marLeft w:val="480"/>
      <w:marRight w:val="0"/>
      <w:marTop w:val="0"/>
      <w:marBottom w:val="0"/>
      <w:divBdr>
        <w:top w:val="none" w:sz="0" w:space="0" w:color="auto"/>
        <w:left w:val="none" w:sz="0" w:space="0" w:color="auto"/>
        <w:bottom w:val="none" w:sz="0" w:space="0" w:color="auto"/>
        <w:right w:val="none" w:sz="0" w:space="0" w:color="auto"/>
      </w:divBdr>
    </w:div>
    <w:div w:id="1201354375">
      <w:marLeft w:val="480"/>
      <w:marRight w:val="0"/>
      <w:marTop w:val="0"/>
      <w:marBottom w:val="0"/>
      <w:divBdr>
        <w:top w:val="none" w:sz="0" w:space="0" w:color="auto"/>
        <w:left w:val="none" w:sz="0" w:space="0" w:color="auto"/>
        <w:bottom w:val="none" w:sz="0" w:space="0" w:color="auto"/>
        <w:right w:val="none" w:sz="0" w:space="0" w:color="auto"/>
      </w:divBdr>
    </w:div>
    <w:div w:id="1201481347">
      <w:marLeft w:val="480"/>
      <w:marRight w:val="0"/>
      <w:marTop w:val="0"/>
      <w:marBottom w:val="0"/>
      <w:divBdr>
        <w:top w:val="none" w:sz="0" w:space="0" w:color="auto"/>
        <w:left w:val="none" w:sz="0" w:space="0" w:color="auto"/>
        <w:bottom w:val="none" w:sz="0" w:space="0" w:color="auto"/>
        <w:right w:val="none" w:sz="0" w:space="0" w:color="auto"/>
      </w:divBdr>
    </w:div>
    <w:div w:id="1201669102">
      <w:marLeft w:val="480"/>
      <w:marRight w:val="0"/>
      <w:marTop w:val="0"/>
      <w:marBottom w:val="0"/>
      <w:divBdr>
        <w:top w:val="none" w:sz="0" w:space="0" w:color="auto"/>
        <w:left w:val="none" w:sz="0" w:space="0" w:color="auto"/>
        <w:bottom w:val="none" w:sz="0" w:space="0" w:color="auto"/>
        <w:right w:val="none" w:sz="0" w:space="0" w:color="auto"/>
      </w:divBdr>
    </w:div>
    <w:div w:id="1201937817">
      <w:marLeft w:val="480"/>
      <w:marRight w:val="0"/>
      <w:marTop w:val="0"/>
      <w:marBottom w:val="0"/>
      <w:divBdr>
        <w:top w:val="none" w:sz="0" w:space="0" w:color="auto"/>
        <w:left w:val="none" w:sz="0" w:space="0" w:color="auto"/>
        <w:bottom w:val="none" w:sz="0" w:space="0" w:color="auto"/>
        <w:right w:val="none" w:sz="0" w:space="0" w:color="auto"/>
      </w:divBdr>
    </w:div>
    <w:div w:id="1202476399">
      <w:marLeft w:val="480"/>
      <w:marRight w:val="0"/>
      <w:marTop w:val="0"/>
      <w:marBottom w:val="0"/>
      <w:divBdr>
        <w:top w:val="none" w:sz="0" w:space="0" w:color="auto"/>
        <w:left w:val="none" w:sz="0" w:space="0" w:color="auto"/>
        <w:bottom w:val="none" w:sz="0" w:space="0" w:color="auto"/>
        <w:right w:val="none" w:sz="0" w:space="0" w:color="auto"/>
      </w:divBdr>
    </w:div>
    <w:div w:id="1202784524">
      <w:marLeft w:val="480"/>
      <w:marRight w:val="0"/>
      <w:marTop w:val="0"/>
      <w:marBottom w:val="0"/>
      <w:divBdr>
        <w:top w:val="none" w:sz="0" w:space="0" w:color="auto"/>
        <w:left w:val="none" w:sz="0" w:space="0" w:color="auto"/>
        <w:bottom w:val="none" w:sz="0" w:space="0" w:color="auto"/>
        <w:right w:val="none" w:sz="0" w:space="0" w:color="auto"/>
      </w:divBdr>
    </w:div>
    <w:div w:id="1203203974">
      <w:marLeft w:val="480"/>
      <w:marRight w:val="0"/>
      <w:marTop w:val="0"/>
      <w:marBottom w:val="0"/>
      <w:divBdr>
        <w:top w:val="none" w:sz="0" w:space="0" w:color="auto"/>
        <w:left w:val="none" w:sz="0" w:space="0" w:color="auto"/>
        <w:bottom w:val="none" w:sz="0" w:space="0" w:color="auto"/>
        <w:right w:val="none" w:sz="0" w:space="0" w:color="auto"/>
      </w:divBdr>
    </w:div>
    <w:div w:id="1203321563">
      <w:marLeft w:val="480"/>
      <w:marRight w:val="0"/>
      <w:marTop w:val="0"/>
      <w:marBottom w:val="0"/>
      <w:divBdr>
        <w:top w:val="none" w:sz="0" w:space="0" w:color="auto"/>
        <w:left w:val="none" w:sz="0" w:space="0" w:color="auto"/>
        <w:bottom w:val="none" w:sz="0" w:space="0" w:color="auto"/>
        <w:right w:val="none" w:sz="0" w:space="0" w:color="auto"/>
      </w:divBdr>
    </w:div>
    <w:div w:id="1203398726">
      <w:marLeft w:val="480"/>
      <w:marRight w:val="0"/>
      <w:marTop w:val="0"/>
      <w:marBottom w:val="0"/>
      <w:divBdr>
        <w:top w:val="none" w:sz="0" w:space="0" w:color="auto"/>
        <w:left w:val="none" w:sz="0" w:space="0" w:color="auto"/>
        <w:bottom w:val="none" w:sz="0" w:space="0" w:color="auto"/>
        <w:right w:val="none" w:sz="0" w:space="0" w:color="auto"/>
      </w:divBdr>
    </w:div>
    <w:div w:id="1206605227">
      <w:marLeft w:val="480"/>
      <w:marRight w:val="0"/>
      <w:marTop w:val="0"/>
      <w:marBottom w:val="0"/>
      <w:divBdr>
        <w:top w:val="none" w:sz="0" w:space="0" w:color="auto"/>
        <w:left w:val="none" w:sz="0" w:space="0" w:color="auto"/>
        <w:bottom w:val="none" w:sz="0" w:space="0" w:color="auto"/>
        <w:right w:val="none" w:sz="0" w:space="0" w:color="auto"/>
      </w:divBdr>
    </w:div>
    <w:div w:id="1206792106">
      <w:marLeft w:val="480"/>
      <w:marRight w:val="0"/>
      <w:marTop w:val="0"/>
      <w:marBottom w:val="0"/>
      <w:divBdr>
        <w:top w:val="none" w:sz="0" w:space="0" w:color="auto"/>
        <w:left w:val="none" w:sz="0" w:space="0" w:color="auto"/>
        <w:bottom w:val="none" w:sz="0" w:space="0" w:color="auto"/>
        <w:right w:val="none" w:sz="0" w:space="0" w:color="auto"/>
      </w:divBdr>
    </w:div>
    <w:div w:id="1207177688">
      <w:marLeft w:val="480"/>
      <w:marRight w:val="0"/>
      <w:marTop w:val="0"/>
      <w:marBottom w:val="0"/>
      <w:divBdr>
        <w:top w:val="none" w:sz="0" w:space="0" w:color="auto"/>
        <w:left w:val="none" w:sz="0" w:space="0" w:color="auto"/>
        <w:bottom w:val="none" w:sz="0" w:space="0" w:color="auto"/>
        <w:right w:val="none" w:sz="0" w:space="0" w:color="auto"/>
      </w:divBdr>
    </w:div>
    <w:div w:id="1208712891">
      <w:marLeft w:val="480"/>
      <w:marRight w:val="0"/>
      <w:marTop w:val="0"/>
      <w:marBottom w:val="0"/>
      <w:divBdr>
        <w:top w:val="none" w:sz="0" w:space="0" w:color="auto"/>
        <w:left w:val="none" w:sz="0" w:space="0" w:color="auto"/>
        <w:bottom w:val="none" w:sz="0" w:space="0" w:color="auto"/>
        <w:right w:val="none" w:sz="0" w:space="0" w:color="auto"/>
      </w:divBdr>
    </w:div>
    <w:div w:id="1208833109">
      <w:marLeft w:val="480"/>
      <w:marRight w:val="0"/>
      <w:marTop w:val="0"/>
      <w:marBottom w:val="0"/>
      <w:divBdr>
        <w:top w:val="none" w:sz="0" w:space="0" w:color="auto"/>
        <w:left w:val="none" w:sz="0" w:space="0" w:color="auto"/>
        <w:bottom w:val="none" w:sz="0" w:space="0" w:color="auto"/>
        <w:right w:val="none" w:sz="0" w:space="0" w:color="auto"/>
      </w:divBdr>
    </w:div>
    <w:div w:id="1208952949">
      <w:marLeft w:val="480"/>
      <w:marRight w:val="0"/>
      <w:marTop w:val="0"/>
      <w:marBottom w:val="0"/>
      <w:divBdr>
        <w:top w:val="none" w:sz="0" w:space="0" w:color="auto"/>
        <w:left w:val="none" w:sz="0" w:space="0" w:color="auto"/>
        <w:bottom w:val="none" w:sz="0" w:space="0" w:color="auto"/>
        <w:right w:val="none" w:sz="0" w:space="0" w:color="auto"/>
      </w:divBdr>
    </w:div>
    <w:div w:id="1210920222">
      <w:marLeft w:val="480"/>
      <w:marRight w:val="0"/>
      <w:marTop w:val="0"/>
      <w:marBottom w:val="0"/>
      <w:divBdr>
        <w:top w:val="none" w:sz="0" w:space="0" w:color="auto"/>
        <w:left w:val="none" w:sz="0" w:space="0" w:color="auto"/>
        <w:bottom w:val="none" w:sz="0" w:space="0" w:color="auto"/>
        <w:right w:val="none" w:sz="0" w:space="0" w:color="auto"/>
      </w:divBdr>
    </w:div>
    <w:div w:id="1211650174">
      <w:marLeft w:val="480"/>
      <w:marRight w:val="0"/>
      <w:marTop w:val="0"/>
      <w:marBottom w:val="0"/>
      <w:divBdr>
        <w:top w:val="none" w:sz="0" w:space="0" w:color="auto"/>
        <w:left w:val="none" w:sz="0" w:space="0" w:color="auto"/>
        <w:bottom w:val="none" w:sz="0" w:space="0" w:color="auto"/>
        <w:right w:val="none" w:sz="0" w:space="0" w:color="auto"/>
      </w:divBdr>
    </w:div>
    <w:div w:id="1212420161">
      <w:marLeft w:val="480"/>
      <w:marRight w:val="0"/>
      <w:marTop w:val="0"/>
      <w:marBottom w:val="0"/>
      <w:divBdr>
        <w:top w:val="none" w:sz="0" w:space="0" w:color="auto"/>
        <w:left w:val="none" w:sz="0" w:space="0" w:color="auto"/>
        <w:bottom w:val="none" w:sz="0" w:space="0" w:color="auto"/>
        <w:right w:val="none" w:sz="0" w:space="0" w:color="auto"/>
      </w:divBdr>
    </w:div>
    <w:div w:id="1212885472">
      <w:marLeft w:val="480"/>
      <w:marRight w:val="0"/>
      <w:marTop w:val="0"/>
      <w:marBottom w:val="0"/>
      <w:divBdr>
        <w:top w:val="none" w:sz="0" w:space="0" w:color="auto"/>
        <w:left w:val="none" w:sz="0" w:space="0" w:color="auto"/>
        <w:bottom w:val="none" w:sz="0" w:space="0" w:color="auto"/>
        <w:right w:val="none" w:sz="0" w:space="0" w:color="auto"/>
      </w:divBdr>
    </w:div>
    <w:div w:id="1214276079">
      <w:marLeft w:val="480"/>
      <w:marRight w:val="0"/>
      <w:marTop w:val="0"/>
      <w:marBottom w:val="0"/>
      <w:divBdr>
        <w:top w:val="none" w:sz="0" w:space="0" w:color="auto"/>
        <w:left w:val="none" w:sz="0" w:space="0" w:color="auto"/>
        <w:bottom w:val="none" w:sz="0" w:space="0" w:color="auto"/>
        <w:right w:val="none" w:sz="0" w:space="0" w:color="auto"/>
      </w:divBdr>
    </w:div>
    <w:div w:id="1217202496">
      <w:marLeft w:val="480"/>
      <w:marRight w:val="0"/>
      <w:marTop w:val="0"/>
      <w:marBottom w:val="0"/>
      <w:divBdr>
        <w:top w:val="none" w:sz="0" w:space="0" w:color="auto"/>
        <w:left w:val="none" w:sz="0" w:space="0" w:color="auto"/>
        <w:bottom w:val="none" w:sz="0" w:space="0" w:color="auto"/>
        <w:right w:val="none" w:sz="0" w:space="0" w:color="auto"/>
      </w:divBdr>
    </w:div>
    <w:div w:id="1217208357">
      <w:marLeft w:val="480"/>
      <w:marRight w:val="0"/>
      <w:marTop w:val="0"/>
      <w:marBottom w:val="0"/>
      <w:divBdr>
        <w:top w:val="none" w:sz="0" w:space="0" w:color="auto"/>
        <w:left w:val="none" w:sz="0" w:space="0" w:color="auto"/>
        <w:bottom w:val="none" w:sz="0" w:space="0" w:color="auto"/>
        <w:right w:val="none" w:sz="0" w:space="0" w:color="auto"/>
      </w:divBdr>
    </w:div>
    <w:div w:id="1217425722">
      <w:marLeft w:val="480"/>
      <w:marRight w:val="0"/>
      <w:marTop w:val="0"/>
      <w:marBottom w:val="0"/>
      <w:divBdr>
        <w:top w:val="none" w:sz="0" w:space="0" w:color="auto"/>
        <w:left w:val="none" w:sz="0" w:space="0" w:color="auto"/>
        <w:bottom w:val="none" w:sz="0" w:space="0" w:color="auto"/>
        <w:right w:val="none" w:sz="0" w:space="0" w:color="auto"/>
      </w:divBdr>
    </w:div>
    <w:div w:id="1217546441">
      <w:marLeft w:val="480"/>
      <w:marRight w:val="0"/>
      <w:marTop w:val="0"/>
      <w:marBottom w:val="0"/>
      <w:divBdr>
        <w:top w:val="none" w:sz="0" w:space="0" w:color="auto"/>
        <w:left w:val="none" w:sz="0" w:space="0" w:color="auto"/>
        <w:bottom w:val="none" w:sz="0" w:space="0" w:color="auto"/>
        <w:right w:val="none" w:sz="0" w:space="0" w:color="auto"/>
      </w:divBdr>
    </w:div>
    <w:div w:id="1218664066">
      <w:marLeft w:val="480"/>
      <w:marRight w:val="0"/>
      <w:marTop w:val="0"/>
      <w:marBottom w:val="0"/>
      <w:divBdr>
        <w:top w:val="none" w:sz="0" w:space="0" w:color="auto"/>
        <w:left w:val="none" w:sz="0" w:space="0" w:color="auto"/>
        <w:bottom w:val="none" w:sz="0" w:space="0" w:color="auto"/>
        <w:right w:val="none" w:sz="0" w:space="0" w:color="auto"/>
      </w:divBdr>
    </w:div>
    <w:div w:id="1220095044">
      <w:marLeft w:val="480"/>
      <w:marRight w:val="0"/>
      <w:marTop w:val="0"/>
      <w:marBottom w:val="0"/>
      <w:divBdr>
        <w:top w:val="none" w:sz="0" w:space="0" w:color="auto"/>
        <w:left w:val="none" w:sz="0" w:space="0" w:color="auto"/>
        <w:bottom w:val="none" w:sz="0" w:space="0" w:color="auto"/>
        <w:right w:val="none" w:sz="0" w:space="0" w:color="auto"/>
      </w:divBdr>
    </w:div>
    <w:div w:id="1220172189">
      <w:marLeft w:val="480"/>
      <w:marRight w:val="0"/>
      <w:marTop w:val="0"/>
      <w:marBottom w:val="0"/>
      <w:divBdr>
        <w:top w:val="none" w:sz="0" w:space="0" w:color="auto"/>
        <w:left w:val="none" w:sz="0" w:space="0" w:color="auto"/>
        <w:bottom w:val="none" w:sz="0" w:space="0" w:color="auto"/>
        <w:right w:val="none" w:sz="0" w:space="0" w:color="auto"/>
      </w:divBdr>
    </w:div>
    <w:div w:id="1220632262">
      <w:marLeft w:val="480"/>
      <w:marRight w:val="0"/>
      <w:marTop w:val="0"/>
      <w:marBottom w:val="0"/>
      <w:divBdr>
        <w:top w:val="none" w:sz="0" w:space="0" w:color="auto"/>
        <w:left w:val="none" w:sz="0" w:space="0" w:color="auto"/>
        <w:bottom w:val="none" w:sz="0" w:space="0" w:color="auto"/>
        <w:right w:val="none" w:sz="0" w:space="0" w:color="auto"/>
      </w:divBdr>
    </w:div>
    <w:div w:id="1220900227">
      <w:marLeft w:val="480"/>
      <w:marRight w:val="0"/>
      <w:marTop w:val="0"/>
      <w:marBottom w:val="0"/>
      <w:divBdr>
        <w:top w:val="none" w:sz="0" w:space="0" w:color="auto"/>
        <w:left w:val="none" w:sz="0" w:space="0" w:color="auto"/>
        <w:bottom w:val="none" w:sz="0" w:space="0" w:color="auto"/>
        <w:right w:val="none" w:sz="0" w:space="0" w:color="auto"/>
      </w:divBdr>
    </w:div>
    <w:div w:id="1220900877">
      <w:marLeft w:val="480"/>
      <w:marRight w:val="0"/>
      <w:marTop w:val="0"/>
      <w:marBottom w:val="0"/>
      <w:divBdr>
        <w:top w:val="none" w:sz="0" w:space="0" w:color="auto"/>
        <w:left w:val="none" w:sz="0" w:space="0" w:color="auto"/>
        <w:bottom w:val="none" w:sz="0" w:space="0" w:color="auto"/>
        <w:right w:val="none" w:sz="0" w:space="0" w:color="auto"/>
      </w:divBdr>
    </w:div>
    <w:div w:id="1221862836">
      <w:marLeft w:val="480"/>
      <w:marRight w:val="0"/>
      <w:marTop w:val="0"/>
      <w:marBottom w:val="0"/>
      <w:divBdr>
        <w:top w:val="none" w:sz="0" w:space="0" w:color="auto"/>
        <w:left w:val="none" w:sz="0" w:space="0" w:color="auto"/>
        <w:bottom w:val="none" w:sz="0" w:space="0" w:color="auto"/>
        <w:right w:val="none" w:sz="0" w:space="0" w:color="auto"/>
      </w:divBdr>
    </w:div>
    <w:div w:id="1222330324">
      <w:marLeft w:val="480"/>
      <w:marRight w:val="0"/>
      <w:marTop w:val="0"/>
      <w:marBottom w:val="0"/>
      <w:divBdr>
        <w:top w:val="none" w:sz="0" w:space="0" w:color="auto"/>
        <w:left w:val="none" w:sz="0" w:space="0" w:color="auto"/>
        <w:bottom w:val="none" w:sz="0" w:space="0" w:color="auto"/>
        <w:right w:val="none" w:sz="0" w:space="0" w:color="auto"/>
      </w:divBdr>
    </w:div>
    <w:div w:id="1223372403">
      <w:marLeft w:val="480"/>
      <w:marRight w:val="0"/>
      <w:marTop w:val="0"/>
      <w:marBottom w:val="0"/>
      <w:divBdr>
        <w:top w:val="none" w:sz="0" w:space="0" w:color="auto"/>
        <w:left w:val="none" w:sz="0" w:space="0" w:color="auto"/>
        <w:bottom w:val="none" w:sz="0" w:space="0" w:color="auto"/>
        <w:right w:val="none" w:sz="0" w:space="0" w:color="auto"/>
      </w:divBdr>
    </w:div>
    <w:div w:id="1223516980">
      <w:marLeft w:val="480"/>
      <w:marRight w:val="0"/>
      <w:marTop w:val="0"/>
      <w:marBottom w:val="0"/>
      <w:divBdr>
        <w:top w:val="none" w:sz="0" w:space="0" w:color="auto"/>
        <w:left w:val="none" w:sz="0" w:space="0" w:color="auto"/>
        <w:bottom w:val="none" w:sz="0" w:space="0" w:color="auto"/>
        <w:right w:val="none" w:sz="0" w:space="0" w:color="auto"/>
      </w:divBdr>
    </w:div>
    <w:div w:id="1223564477">
      <w:marLeft w:val="480"/>
      <w:marRight w:val="0"/>
      <w:marTop w:val="0"/>
      <w:marBottom w:val="0"/>
      <w:divBdr>
        <w:top w:val="none" w:sz="0" w:space="0" w:color="auto"/>
        <w:left w:val="none" w:sz="0" w:space="0" w:color="auto"/>
        <w:bottom w:val="none" w:sz="0" w:space="0" w:color="auto"/>
        <w:right w:val="none" w:sz="0" w:space="0" w:color="auto"/>
      </w:divBdr>
    </w:div>
    <w:div w:id="1223633463">
      <w:marLeft w:val="480"/>
      <w:marRight w:val="0"/>
      <w:marTop w:val="0"/>
      <w:marBottom w:val="0"/>
      <w:divBdr>
        <w:top w:val="none" w:sz="0" w:space="0" w:color="auto"/>
        <w:left w:val="none" w:sz="0" w:space="0" w:color="auto"/>
        <w:bottom w:val="none" w:sz="0" w:space="0" w:color="auto"/>
        <w:right w:val="none" w:sz="0" w:space="0" w:color="auto"/>
      </w:divBdr>
    </w:div>
    <w:div w:id="1224222520">
      <w:marLeft w:val="480"/>
      <w:marRight w:val="0"/>
      <w:marTop w:val="0"/>
      <w:marBottom w:val="0"/>
      <w:divBdr>
        <w:top w:val="none" w:sz="0" w:space="0" w:color="auto"/>
        <w:left w:val="none" w:sz="0" w:space="0" w:color="auto"/>
        <w:bottom w:val="none" w:sz="0" w:space="0" w:color="auto"/>
        <w:right w:val="none" w:sz="0" w:space="0" w:color="auto"/>
      </w:divBdr>
    </w:div>
    <w:div w:id="1224675927">
      <w:marLeft w:val="480"/>
      <w:marRight w:val="0"/>
      <w:marTop w:val="0"/>
      <w:marBottom w:val="0"/>
      <w:divBdr>
        <w:top w:val="none" w:sz="0" w:space="0" w:color="auto"/>
        <w:left w:val="none" w:sz="0" w:space="0" w:color="auto"/>
        <w:bottom w:val="none" w:sz="0" w:space="0" w:color="auto"/>
        <w:right w:val="none" w:sz="0" w:space="0" w:color="auto"/>
      </w:divBdr>
    </w:div>
    <w:div w:id="1224757842">
      <w:marLeft w:val="480"/>
      <w:marRight w:val="0"/>
      <w:marTop w:val="0"/>
      <w:marBottom w:val="0"/>
      <w:divBdr>
        <w:top w:val="none" w:sz="0" w:space="0" w:color="auto"/>
        <w:left w:val="none" w:sz="0" w:space="0" w:color="auto"/>
        <w:bottom w:val="none" w:sz="0" w:space="0" w:color="auto"/>
        <w:right w:val="none" w:sz="0" w:space="0" w:color="auto"/>
      </w:divBdr>
    </w:div>
    <w:div w:id="1224951516">
      <w:marLeft w:val="480"/>
      <w:marRight w:val="0"/>
      <w:marTop w:val="0"/>
      <w:marBottom w:val="0"/>
      <w:divBdr>
        <w:top w:val="none" w:sz="0" w:space="0" w:color="auto"/>
        <w:left w:val="none" w:sz="0" w:space="0" w:color="auto"/>
        <w:bottom w:val="none" w:sz="0" w:space="0" w:color="auto"/>
        <w:right w:val="none" w:sz="0" w:space="0" w:color="auto"/>
      </w:divBdr>
    </w:div>
    <w:div w:id="1225335757">
      <w:marLeft w:val="480"/>
      <w:marRight w:val="0"/>
      <w:marTop w:val="0"/>
      <w:marBottom w:val="0"/>
      <w:divBdr>
        <w:top w:val="none" w:sz="0" w:space="0" w:color="auto"/>
        <w:left w:val="none" w:sz="0" w:space="0" w:color="auto"/>
        <w:bottom w:val="none" w:sz="0" w:space="0" w:color="auto"/>
        <w:right w:val="none" w:sz="0" w:space="0" w:color="auto"/>
      </w:divBdr>
    </w:div>
    <w:div w:id="1226258235">
      <w:marLeft w:val="480"/>
      <w:marRight w:val="0"/>
      <w:marTop w:val="0"/>
      <w:marBottom w:val="0"/>
      <w:divBdr>
        <w:top w:val="none" w:sz="0" w:space="0" w:color="auto"/>
        <w:left w:val="none" w:sz="0" w:space="0" w:color="auto"/>
        <w:bottom w:val="none" w:sz="0" w:space="0" w:color="auto"/>
        <w:right w:val="none" w:sz="0" w:space="0" w:color="auto"/>
      </w:divBdr>
    </w:div>
    <w:div w:id="1226721139">
      <w:marLeft w:val="480"/>
      <w:marRight w:val="0"/>
      <w:marTop w:val="0"/>
      <w:marBottom w:val="0"/>
      <w:divBdr>
        <w:top w:val="none" w:sz="0" w:space="0" w:color="auto"/>
        <w:left w:val="none" w:sz="0" w:space="0" w:color="auto"/>
        <w:bottom w:val="none" w:sz="0" w:space="0" w:color="auto"/>
        <w:right w:val="none" w:sz="0" w:space="0" w:color="auto"/>
      </w:divBdr>
    </w:div>
    <w:div w:id="1227102994">
      <w:marLeft w:val="480"/>
      <w:marRight w:val="0"/>
      <w:marTop w:val="0"/>
      <w:marBottom w:val="0"/>
      <w:divBdr>
        <w:top w:val="none" w:sz="0" w:space="0" w:color="auto"/>
        <w:left w:val="none" w:sz="0" w:space="0" w:color="auto"/>
        <w:bottom w:val="none" w:sz="0" w:space="0" w:color="auto"/>
        <w:right w:val="none" w:sz="0" w:space="0" w:color="auto"/>
      </w:divBdr>
    </w:div>
    <w:div w:id="1227490482">
      <w:marLeft w:val="480"/>
      <w:marRight w:val="0"/>
      <w:marTop w:val="0"/>
      <w:marBottom w:val="0"/>
      <w:divBdr>
        <w:top w:val="none" w:sz="0" w:space="0" w:color="auto"/>
        <w:left w:val="none" w:sz="0" w:space="0" w:color="auto"/>
        <w:bottom w:val="none" w:sz="0" w:space="0" w:color="auto"/>
        <w:right w:val="none" w:sz="0" w:space="0" w:color="auto"/>
      </w:divBdr>
    </w:div>
    <w:div w:id="1227764930">
      <w:marLeft w:val="480"/>
      <w:marRight w:val="0"/>
      <w:marTop w:val="0"/>
      <w:marBottom w:val="0"/>
      <w:divBdr>
        <w:top w:val="none" w:sz="0" w:space="0" w:color="auto"/>
        <w:left w:val="none" w:sz="0" w:space="0" w:color="auto"/>
        <w:bottom w:val="none" w:sz="0" w:space="0" w:color="auto"/>
        <w:right w:val="none" w:sz="0" w:space="0" w:color="auto"/>
      </w:divBdr>
    </w:div>
    <w:div w:id="1228221325">
      <w:marLeft w:val="480"/>
      <w:marRight w:val="0"/>
      <w:marTop w:val="0"/>
      <w:marBottom w:val="0"/>
      <w:divBdr>
        <w:top w:val="none" w:sz="0" w:space="0" w:color="auto"/>
        <w:left w:val="none" w:sz="0" w:space="0" w:color="auto"/>
        <w:bottom w:val="none" w:sz="0" w:space="0" w:color="auto"/>
        <w:right w:val="none" w:sz="0" w:space="0" w:color="auto"/>
      </w:divBdr>
    </w:div>
    <w:div w:id="1228883758">
      <w:marLeft w:val="480"/>
      <w:marRight w:val="0"/>
      <w:marTop w:val="0"/>
      <w:marBottom w:val="0"/>
      <w:divBdr>
        <w:top w:val="none" w:sz="0" w:space="0" w:color="auto"/>
        <w:left w:val="none" w:sz="0" w:space="0" w:color="auto"/>
        <w:bottom w:val="none" w:sz="0" w:space="0" w:color="auto"/>
        <w:right w:val="none" w:sz="0" w:space="0" w:color="auto"/>
      </w:divBdr>
    </w:div>
    <w:div w:id="1230119322">
      <w:marLeft w:val="480"/>
      <w:marRight w:val="0"/>
      <w:marTop w:val="0"/>
      <w:marBottom w:val="0"/>
      <w:divBdr>
        <w:top w:val="none" w:sz="0" w:space="0" w:color="auto"/>
        <w:left w:val="none" w:sz="0" w:space="0" w:color="auto"/>
        <w:bottom w:val="none" w:sz="0" w:space="0" w:color="auto"/>
        <w:right w:val="none" w:sz="0" w:space="0" w:color="auto"/>
      </w:divBdr>
    </w:div>
    <w:div w:id="1231579840">
      <w:marLeft w:val="480"/>
      <w:marRight w:val="0"/>
      <w:marTop w:val="0"/>
      <w:marBottom w:val="0"/>
      <w:divBdr>
        <w:top w:val="none" w:sz="0" w:space="0" w:color="auto"/>
        <w:left w:val="none" w:sz="0" w:space="0" w:color="auto"/>
        <w:bottom w:val="none" w:sz="0" w:space="0" w:color="auto"/>
        <w:right w:val="none" w:sz="0" w:space="0" w:color="auto"/>
      </w:divBdr>
    </w:div>
    <w:div w:id="1232734708">
      <w:marLeft w:val="480"/>
      <w:marRight w:val="0"/>
      <w:marTop w:val="0"/>
      <w:marBottom w:val="0"/>
      <w:divBdr>
        <w:top w:val="none" w:sz="0" w:space="0" w:color="auto"/>
        <w:left w:val="none" w:sz="0" w:space="0" w:color="auto"/>
        <w:bottom w:val="none" w:sz="0" w:space="0" w:color="auto"/>
        <w:right w:val="none" w:sz="0" w:space="0" w:color="auto"/>
      </w:divBdr>
    </w:div>
    <w:div w:id="1232885068">
      <w:marLeft w:val="480"/>
      <w:marRight w:val="0"/>
      <w:marTop w:val="0"/>
      <w:marBottom w:val="0"/>
      <w:divBdr>
        <w:top w:val="none" w:sz="0" w:space="0" w:color="auto"/>
        <w:left w:val="none" w:sz="0" w:space="0" w:color="auto"/>
        <w:bottom w:val="none" w:sz="0" w:space="0" w:color="auto"/>
        <w:right w:val="none" w:sz="0" w:space="0" w:color="auto"/>
      </w:divBdr>
    </w:div>
    <w:div w:id="1233154255">
      <w:marLeft w:val="480"/>
      <w:marRight w:val="0"/>
      <w:marTop w:val="0"/>
      <w:marBottom w:val="0"/>
      <w:divBdr>
        <w:top w:val="none" w:sz="0" w:space="0" w:color="auto"/>
        <w:left w:val="none" w:sz="0" w:space="0" w:color="auto"/>
        <w:bottom w:val="none" w:sz="0" w:space="0" w:color="auto"/>
        <w:right w:val="none" w:sz="0" w:space="0" w:color="auto"/>
      </w:divBdr>
    </w:div>
    <w:div w:id="1235898316">
      <w:marLeft w:val="480"/>
      <w:marRight w:val="0"/>
      <w:marTop w:val="0"/>
      <w:marBottom w:val="0"/>
      <w:divBdr>
        <w:top w:val="none" w:sz="0" w:space="0" w:color="auto"/>
        <w:left w:val="none" w:sz="0" w:space="0" w:color="auto"/>
        <w:bottom w:val="none" w:sz="0" w:space="0" w:color="auto"/>
        <w:right w:val="none" w:sz="0" w:space="0" w:color="auto"/>
      </w:divBdr>
    </w:div>
    <w:div w:id="1235971763">
      <w:marLeft w:val="480"/>
      <w:marRight w:val="0"/>
      <w:marTop w:val="0"/>
      <w:marBottom w:val="0"/>
      <w:divBdr>
        <w:top w:val="none" w:sz="0" w:space="0" w:color="auto"/>
        <w:left w:val="none" w:sz="0" w:space="0" w:color="auto"/>
        <w:bottom w:val="none" w:sz="0" w:space="0" w:color="auto"/>
        <w:right w:val="none" w:sz="0" w:space="0" w:color="auto"/>
      </w:divBdr>
    </w:div>
    <w:div w:id="1236013190">
      <w:marLeft w:val="480"/>
      <w:marRight w:val="0"/>
      <w:marTop w:val="0"/>
      <w:marBottom w:val="0"/>
      <w:divBdr>
        <w:top w:val="none" w:sz="0" w:space="0" w:color="auto"/>
        <w:left w:val="none" w:sz="0" w:space="0" w:color="auto"/>
        <w:bottom w:val="none" w:sz="0" w:space="0" w:color="auto"/>
        <w:right w:val="none" w:sz="0" w:space="0" w:color="auto"/>
      </w:divBdr>
    </w:div>
    <w:div w:id="1236354312">
      <w:marLeft w:val="480"/>
      <w:marRight w:val="0"/>
      <w:marTop w:val="0"/>
      <w:marBottom w:val="0"/>
      <w:divBdr>
        <w:top w:val="none" w:sz="0" w:space="0" w:color="auto"/>
        <w:left w:val="none" w:sz="0" w:space="0" w:color="auto"/>
        <w:bottom w:val="none" w:sz="0" w:space="0" w:color="auto"/>
        <w:right w:val="none" w:sz="0" w:space="0" w:color="auto"/>
      </w:divBdr>
    </w:div>
    <w:div w:id="1236356097">
      <w:marLeft w:val="480"/>
      <w:marRight w:val="0"/>
      <w:marTop w:val="0"/>
      <w:marBottom w:val="0"/>
      <w:divBdr>
        <w:top w:val="none" w:sz="0" w:space="0" w:color="auto"/>
        <w:left w:val="none" w:sz="0" w:space="0" w:color="auto"/>
        <w:bottom w:val="none" w:sz="0" w:space="0" w:color="auto"/>
        <w:right w:val="none" w:sz="0" w:space="0" w:color="auto"/>
      </w:divBdr>
    </w:div>
    <w:div w:id="1236939814">
      <w:marLeft w:val="480"/>
      <w:marRight w:val="0"/>
      <w:marTop w:val="0"/>
      <w:marBottom w:val="0"/>
      <w:divBdr>
        <w:top w:val="none" w:sz="0" w:space="0" w:color="auto"/>
        <w:left w:val="none" w:sz="0" w:space="0" w:color="auto"/>
        <w:bottom w:val="none" w:sz="0" w:space="0" w:color="auto"/>
        <w:right w:val="none" w:sz="0" w:space="0" w:color="auto"/>
      </w:divBdr>
    </w:div>
    <w:div w:id="1237085541">
      <w:marLeft w:val="480"/>
      <w:marRight w:val="0"/>
      <w:marTop w:val="0"/>
      <w:marBottom w:val="0"/>
      <w:divBdr>
        <w:top w:val="none" w:sz="0" w:space="0" w:color="auto"/>
        <w:left w:val="none" w:sz="0" w:space="0" w:color="auto"/>
        <w:bottom w:val="none" w:sz="0" w:space="0" w:color="auto"/>
        <w:right w:val="none" w:sz="0" w:space="0" w:color="auto"/>
      </w:divBdr>
    </w:div>
    <w:div w:id="1237209552">
      <w:marLeft w:val="480"/>
      <w:marRight w:val="0"/>
      <w:marTop w:val="0"/>
      <w:marBottom w:val="0"/>
      <w:divBdr>
        <w:top w:val="none" w:sz="0" w:space="0" w:color="auto"/>
        <w:left w:val="none" w:sz="0" w:space="0" w:color="auto"/>
        <w:bottom w:val="none" w:sz="0" w:space="0" w:color="auto"/>
        <w:right w:val="none" w:sz="0" w:space="0" w:color="auto"/>
      </w:divBdr>
    </w:div>
    <w:div w:id="1240556465">
      <w:marLeft w:val="480"/>
      <w:marRight w:val="0"/>
      <w:marTop w:val="0"/>
      <w:marBottom w:val="0"/>
      <w:divBdr>
        <w:top w:val="none" w:sz="0" w:space="0" w:color="auto"/>
        <w:left w:val="none" w:sz="0" w:space="0" w:color="auto"/>
        <w:bottom w:val="none" w:sz="0" w:space="0" w:color="auto"/>
        <w:right w:val="none" w:sz="0" w:space="0" w:color="auto"/>
      </w:divBdr>
    </w:div>
    <w:div w:id="1241787609">
      <w:marLeft w:val="480"/>
      <w:marRight w:val="0"/>
      <w:marTop w:val="0"/>
      <w:marBottom w:val="0"/>
      <w:divBdr>
        <w:top w:val="none" w:sz="0" w:space="0" w:color="auto"/>
        <w:left w:val="none" w:sz="0" w:space="0" w:color="auto"/>
        <w:bottom w:val="none" w:sz="0" w:space="0" w:color="auto"/>
        <w:right w:val="none" w:sz="0" w:space="0" w:color="auto"/>
      </w:divBdr>
    </w:div>
    <w:div w:id="1241908966">
      <w:marLeft w:val="480"/>
      <w:marRight w:val="0"/>
      <w:marTop w:val="0"/>
      <w:marBottom w:val="0"/>
      <w:divBdr>
        <w:top w:val="none" w:sz="0" w:space="0" w:color="auto"/>
        <w:left w:val="none" w:sz="0" w:space="0" w:color="auto"/>
        <w:bottom w:val="none" w:sz="0" w:space="0" w:color="auto"/>
        <w:right w:val="none" w:sz="0" w:space="0" w:color="auto"/>
      </w:divBdr>
    </w:div>
    <w:div w:id="1242519252">
      <w:marLeft w:val="480"/>
      <w:marRight w:val="0"/>
      <w:marTop w:val="0"/>
      <w:marBottom w:val="0"/>
      <w:divBdr>
        <w:top w:val="none" w:sz="0" w:space="0" w:color="auto"/>
        <w:left w:val="none" w:sz="0" w:space="0" w:color="auto"/>
        <w:bottom w:val="none" w:sz="0" w:space="0" w:color="auto"/>
        <w:right w:val="none" w:sz="0" w:space="0" w:color="auto"/>
      </w:divBdr>
    </w:div>
    <w:div w:id="1242837656">
      <w:marLeft w:val="480"/>
      <w:marRight w:val="0"/>
      <w:marTop w:val="0"/>
      <w:marBottom w:val="0"/>
      <w:divBdr>
        <w:top w:val="none" w:sz="0" w:space="0" w:color="auto"/>
        <w:left w:val="none" w:sz="0" w:space="0" w:color="auto"/>
        <w:bottom w:val="none" w:sz="0" w:space="0" w:color="auto"/>
        <w:right w:val="none" w:sz="0" w:space="0" w:color="auto"/>
      </w:divBdr>
    </w:div>
    <w:div w:id="1243099481">
      <w:marLeft w:val="480"/>
      <w:marRight w:val="0"/>
      <w:marTop w:val="0"/>
      <w:marBottom w:val="0"/>
      <w:divBdr>
        <w:top w:val="none" w:sz="0" w:space="0" w:color="auto"/>
        <w:left w:val="none" w:sz="0" w:space="0" w:color="auto"/>
        <w:bottom w:val="none" w:sz="0" w:space="0" w:color="auto"/>
        <w:right w:val="none" w:sz="0" w:space="0" w:color="auto"/>
      </w:divBdr>
    </w:div>
    <w:div w:id="1244333878">
      <w:marLeft w:val="480"/>
      <w:marRight w:val="0"/>
      <w:marTop w:val="0"/>
      <w:marBottom w:val="0"/>
      <w:divBdr>
        <w:top w:val="none" w:sz="0" w:space="0" w:color="auto"/>
        <w:left w:val="none" w:sz="0" w:space="0" w:color="auto"/>
        <w:bottom w:val="none" w:sz="0" w:space="0" w:color="auto"/>
        <w:right w:val="none" w:sz="0" w:space="0" w:color="auto"/>
      </w:divBdr>
    </w:div>
    <w:div w:id="1245335736">
      <w:marLeft w:val="480"/>
      <w:marRight w:val="0"/>
      <w:marTop w:val="0"/>
      <w:marBottom w:val="0"/>
      <w:divBdr>
        <w:top w:val="none" w:sz="0" w:space="0" w:color="auto"/>
        <w:left w:val="none" w:sz="0" w:space="0" w:color="auto"/>
        <w:bottom w:val="none" w:sz="0" w:space="0" w:color="auto"/>
        <w:right w:val="none" w:sz="0" w:space="0" w:color="auto"/>
      </w:divBdr>
    </w:div>
    <w:div w:id="1246068313">
      <w:marLeft w:val="480"/>
      <w:marRight w:val="0"/>
      <w:marTop w:val="0"/>
      <w:marBottom w:val="0"/>
      <w:divBdr>
        <w:top w:val="none" w:sz="0" w:space="0" w:color="auto"/>
        <w:left w:val="none" w:sz="0" w:space="0" w:color="auto"/>
        <w:bottom w:val="none" w:sz="0" w:space="0" w:color="auto"/>
        <w:right w:val="none" w:sz="0" w:space="0" w:color="auto"/>
      </w:divBdr>
    </w:div>
    <w:div w:id="1248266278">
      <w:marLeft w:val="480"/>
      <w:marRight w:val="0"/>
      <w:marTop w:val="0"/>
      <w:marBottom w:val="0"/>
      <w:divBdr>
        <w:top w:val="none" w:sz="0" w:space="0" w:color="auto"/>
        <w:left w:val="none" w:sz="0" w:space="0" w:color="auto"/>
        <w:bottom w:val="none" w:sz="0" w:space="0" w:color="auto"/>
        <w:right w:val="none" w:sz="0" w:space="0" w:color="auto"/>
      </w:divBdr>
    </w:div>
    <w:div w:id="1249120884">
      <w:marLeft w:val="480"/>
      <w:marRight w:val="0"/>
      <w:marTop w:val="0"/>
      <w:marBottom w:val="0"/>
      <w:divBdr>
        <w:top w:val="none" w:sz="0" w:space="0" w:color="auto"/>
        <w:left w:val="none" w:sz="0" w:space="0" w:color="auto"/>
        <w:bottom w:val="none" w:sz="0" w:space="0" w:color="auto"/>
        <w:right w:val="none" w:sz="0" w:space="0" w:color="auto"/>
      </w:divBdr>
    </w:div>
    <w:div w:id="1249459536">
      <w:marLeft w:val="480"/>
      <w:marRight w:val="0"/>
      <w:marTop w:val="0"/>
      <w:marBottom w:val="0"/>
      <w:divBdr>
        <w:top w:val="none" w:sz="0" w:space="0" w:color="auto"/>
        <w:left w:val="none" w:sz="0" w:space="0" w:color="auto"/>
        <w:bottom w:val="none" w:sz="0" w:space="0" w:color="auto"/>
        <w:right w:val="none" w:sz="0" w:space="0" w:color="auto"/>
      </w:divBdr>
    </w:div>
    <w:div w:id="1249581380">
      <w:marLeft w:val="480"/>
      <w:marRight w:val="0"/>
      <w:marTop w:val="0"/>
      <w:marBottom w:val="0"/>
      <w:divBdr>
        <w:top w:val="none" w:sz="0" w:space="0" w:color="auto"/>
        <w:left w:val="none" w:sz="0" w:space="0" w:color="auto"/>
        <w:bottom w:val="none" w:sz="0" w:space="0" w:color="auto"/>
        <w:right w:val="none" w:sz="0" w:space="0" w:color="auto"/>
      </w:divBdr>
    </w:div>
    <w:div w:id="1249733791">
      <w:marLeft w:val="480"/>
      <w:marRight w:val="0"/>
      <w:marTop w:val="0"/>
      <w:marBottom w:val="0"/>
      <w:divBdr>
        <w:top w:val="none" w:sz="0" w:space="0" w:color="auto"/>
        <w:left w:val="none" w:sz="0" w:space="0" w:color="auto"/>
        <w:bottom w:val="none" w:sz="0" w:space="0" w:color="auto"/>
        <w:right w:val="none" w:sz="0" w:space="0" w:color="auto"/>
      </w:divBdr>
    </w:div>
    <w:div w:id="1251499286">
      <w:marLeft w:val="480"/>
      <w:marRight w:val="0"/>
      <w:marTop w:val="0"/>
      <w:marBottom w:val="0"/>
      <w:divBdr>
        <w:top w:val="none" w:sz="0" w:space="0" w:color="auto"/>
        <w:left w:val="none" w:sz="0" w:space="0" w:color="auto"/>
        <w:bottom w:val="none" w:sz="0" w:space="0" w:color="auto"/>
        <w:right w:val="none" w:sz="0" w:space="0" w:color="auto"/>
      </w:divBdr>
    </w:div>
    <w:div w:id="1252589912">
      <w:marLeft w:val="480"/>
      <w:marRight w:val="0"/>
      <w:marTop w:val="0"/>
      <w:marBottom w:val="0"/>
      <w:divBdr>
        <w:top w:val="none" w:sz="0" w:space="0" w:color="auto"/>
        <w:left w:val="none" w:sz="0" w:space="0" w:color="auto"/>
        <w:bottom w:val="none" w:sz="0" w:space="0" w:color="auto"/>
        <w:right w:val="none" w:sz="0" w:space="0" w:color="auto"/>
      </w:divBdr>
    </w:div>
    <w:div w:id="1252621983">
      <w:marLeft w:val="480"/>
      <w:marRight w:val="0"/>
      <w:marTop w:val="0"/>
      <w:marBottom w:val="0"/>
      <w:divBdr>
        <w:top w:val="none" w:sz="0" w:space="0" w:color="auto"/>
        <w:left w:val="none" w:sz="0" w:space="0" w:color="auto"/>
        <w:bottom w:val="none" w:sz="0" w:space="0" w:color="auto"/>
        <w:right w:val="none" w:sz="0" w:space="0" w:color="auto"/>
      </w:divBdr>
    </w:div>
    <w:div w:id="1253204601">
      <w:marLeft w:val="480"/>
      <w:marRight w:val="0"/>
      <w:marTop w:val="0"/>
      <w:marBottom w:val="0"/>
      <w:divBdr>
        <w:top w:val="none" w:sz="0" w:space="0" w:color="auto"/>
        <w:left w:val="none" w:sz="0" w:space="0" w:color="auto"/>
        <w:bottom w:val="none" w:sz="0" w:space="0" w:color="auto"/>
        <w:right w:val="none" w:sz="0" w:space="0" w:color="auto"/>
      </w:divBdr>
    </w:div>
    <w:div w:id="1255015458">
      <w:marLeft w:val="480"/>
      <w:marRight w:val="0"/>
      <w:marTop w:val="0"/>
      <w:marBottom w:val="0"/>
      <w:divBdr>
        <w:top w:val="none" w:sz="0" w:space="0" w:color="auto"/>
        <w:left w:val="none" w:sz="0" w:space="0" w:color="auto"/>
        <w:bottom w:val="none" w:sz="0" w:space="0" w:color="auto"/>
        <w:right w:val="none" w:sz="0" w:space="0" w:color="auto"/>
      </w:divBdr>
    </w:div>
    <w:div w:id="1255549144">
      <w:marLeft w:val="480"/>
      <w:marRight w:val="0"/>
      <w:marTop w:val="0"/>
      <w:marBottom w:val="0"/>
      <w:divBdr>
        <w:top w:val="none" w:sz="0" w:space="0" w:color="auto"/>
        <w:left w:val="none" w:sz="0" w:space="0" w:color="auto"/>
        <w:bottom w:val="none" w:sz="0" w:space="0" w:color="auto"/>
        <w:right w:val="none" w:sz="0" w:space="0" w:color="auto"/>
      </w:divBdr>
    </w:div>
    <w:div w:id="1255555957">
      <w:marLeft w:val="480"/>
      <w:marRight w:val="0"/>
      <w:marTop w:val="0"/>
      <w:marBottom w:val="0"/>
      <w:divBdr>
        <w:top w:val="none" w:sz="0" w:space="0" w:color="auto"/>
        <w:left w:val="none" w:sz="0" w:space="0" w:color="auto"/>
        <w:bottom w:val="none" w:sz="0" w:space="0" w:color="auto"/>
        <w:right w:val="none" w:sz="0" w:space="0" w:color="auto"/>
      </w:divBdr>
    </w:div>
    <w:div w:id="1257135869">
      <w:marLeft w:val="480"/>
      <w:marRight w:val="0"/>
      <w:marTop w:val="0"/>
      <w:marBottom w:val="0"/>
      <w:divBdr>
        <w:top w:val="none" w:sz="0" w:space="0" w:color="auto"/>
        <w:left w:val="none" w:sz="0" w:space="0" w:color="auto"/>
        <w:bottom w:val="none" w:sz="0" w:space="0" w:color="auto"/>
        <w:right w:val="none" w:sz="0" w:space="0" w:color="auto"/>
      </w:divBdr>
    </w:div>
    <w:div w:id="1257447750">
      <w:marLeft w:val="480"/>
      <w:marRight w:val="0"/>
      <w:marTop w:val="0"/>
      <w:marBottom w:val="0"/>
      <w:divBdr>
        <w:top w:val="none" w:sz="0" w:space="0" w:color="auto"/>
        <w:left w:val="none" w:sz="0" w:space="0" w:color="auto"/>
        <w:bottom w:val="none" w:sz="0" w:space="0" w:color="auto"/>
        <w:right w:val="none" w:sz="0" w:space="0" w:color="auto"/>
      </w:divBdr>
    </w:div>
    <w:div w:id="1257596545">
      <w:marLeft w:val="480"/>
      <w:marRight w:val="0"/>
      <w:marTop w:val="0"/>
      <w:marBottom w:val="0"/>
      <w:divBdr>
        <w:top w:val="none" w:sz="0" w:space="0" w:color="auto"/>
        <w:left w:val="none" w:sz="0" w:space="0" w:color="auto"/>
        <w:bottom w:val="none" w:sz="0" w:space="0" w:color="auto"/>
        <w:right w:val="none" w:sz="0" w:space="0" w:color="auto"/>
      </w:divBdr>
    </w:div>
    <w:div w:id="1260331001">
      <w:marLeft w:val="480"/>
      <w:marRight w:val="0"/>
      <w:marTop w:val="0"/>
      <w:marBottom w:val="0"/>
      <w:divBdr>
        <w:top w:val="none" w:sz="0" w:space="0" w:color="auto"/>
        <w:left w:val="none" w:sz="0" w:space="0" w:color="auto"/>
        <w:bottom w:val="none" w:sz="0" w:space="0" w:color="auto"/>
        <w:right w:val="none" w:sz="0" w:space="0" w:color="auto"/>
      </w:divBdr>
    </w:div>
    <w:div w:id="1261261497">
      <w:marLeft w:val="480"/>
      <w:marRight w:val="0"/>
      <w:marTop w:val="0"/>
      <w:marBottom w:val="0"/>
      <w:divBdr>
        <w:top w:val="none" w:sz="0" w:space="0" w:color="auto"/>
        <w:left w:val="none" w:sz="0" w:space="0" w:color="auto"/>
        <w:bottom w:val="none" w:sz="0" w:space="0" w:color="auto"/>
        <w:right w:val="none" w:sz="0" w:space="0" w:color="auto"/>
      </w:divBdr>
    </w:div>
    <w:div w:id="1261837194">
      <w:marLeft w:val="480"/>
      <w:marRight w:val="0"/>
      <w:marTop w:val="0"/>
      <w:marBottom w:val="0"/>
      <w:divBdr>
        <w:top w:val="none" w:sz="0" w:space="0" w:color="auto"/>
        <w:left w:val="none" w:sz="0" w:space="0" w:color="auto"/>
        <w:bottom w:val="none" w:sz="0" w:space="0" w:color="auto"/>
        <w:right w:val="none" w:sz="0" w:space="0" w:color="auto"/>
      </w:divBdr>
    </w:div>
    <w:div w:id="1263682486">
      <w:marLeft w:val="480"/>
      <w:marRight w:val="0"/>
      <w:marTop w:val="0"/>
      <w:marBottom w:val="0"/>
      <w:divBdr>
        <w:top w:val="none" w:sz="0" w:space="0" w:color="auto"/>
        <w:left w:val="none" w:sz="0" w:space="0" w:color="auto"/>
        <w:bottom w:val="none" w:sz="0" w:space="0" w:color="auto"/>
        <w:right w:val="none" w:sz="0" w:space="0" w:color="auto"/>
      </w:divBdr>
    </w:div>
    <w:div w:id="1264722291">
      <w:marLeft w:val="480"/>
      <w:marRight w:val="0"/>
      <w:marTop w:val="0"/>
      <w:marBottom w:val="0"/>
      <w:divBdr>
        <w:top w:val="none" w:sz="0" w:space="0" w:color="auto"/>
        <w:left w:val="none" w:sz="0" w:space="0" w:color="auto"/>
        <w:bottom w:val="none" w:sz="0" w:space="0" w:color="auto"/>
        <w:right w:val="none" w:sz="0" w:space="0" w:color="auto"/>
      </w:divBdr>
    </w:div>
    <w:div w:id="1264722545">
      <w:marLeft w:val="480"/>
      <w:marRight w:val="0"/>
      <w:marTop w:val="0"/>
      <w:marBottom w:val="0"/>
      <w:divBdr>
        <w:top w:val="none" w:sz="0" w:space="0" w:color="auto"/>
        <w:left w:val="none" w:sz="0" w:space="0" w:color="auto"/>
        <w:bottom w:val="none" w:sz="0" w:space="0" w:color="auto"/>
        <w:right w:val="none" w:sz="0" w:space="0" w:color="auto"/>
      </w:divBdr>
    </w:div>
    <w:div w:id="1265386409">
      <w:marLeft w:val="480"/>
      <w:marRight w:val="0"/>
      <w:marTop w:val="0"/>
      <w:marBottom w:val="0"/>
      <w:divBdr>
        <w:top w:val="none" w:sz="0" w:space="0" w:color="auto"/>
        <w:left w:val="none" w:sz="0" w:space="0" w:color="auto"/>
        <w:bottom w:val="none" w:sz="0" w:space="0" w:color="auto"/>
        <w:right w:val="none" w:sz="0" w:space="0" w:color="auto"/>
      </w:divBdr>
    </w:div>
    <w:div w:id="1265574928">
      <w:marLeft w:val="480"/>
      <w:marRight w:val="0"/>
      <w:marTop w:val="0"/>
      <w:marBottom w:val="0"/>
      <w:divBdr>
        <w:top w:val="none" w:sz="0" w:space="0" w:color="auto"/>
        <w:left w:val="none" w:sz="0" w:space="0" w:color="auto"/>
        <w:bottom w:val="none" w:sz="0" w:space="0" w:color="auto"/>
        <w:right w:val="none" w:sz="0" w:space="0" w:color="auto"/>
      </w:divBdr>
    </w:div>
    <w:div w:id="1266033524">
      <w:marLeft w:val="480"/>
      <w:marRight w:val="0"/>
      <w:marTop w:val="0"/>
      <w:marBottom w:val="0"/>
      <w:divBdr>
        <w:top w:val="none" w:sz="0" w:space="0" w:color="auto"/>
        <w:left w:val="none" w:sz="0" w:space="0" w:color="auto"/>
        <w:bottom w:val="none" w:sz="0" w:space="0" w:color="auto"/>
        <w:right w:val="none" w:sz="0" w:space="0" w:color="auto"/>
      </w:divBdr>
    </w:div>
    <w:div w:id="1266109323">
      <w:marLeft w:val="480"/>
      <w:marRight w:val="0"/>
      <w:marTop w:val="0"/>
      <w:marBottom w:val="0"/>
      <w:divBdr>
        <w:top w:val="none" w:sz="0" w:space="0" w:color="auto"/>
        <w:left w:val="none" w:sz="0" w:space="0" w:color="auto"/>
        <w:bottom w:val="none" w:sz="0" w:space="0" w:color="auto"/>
        <w:right w:val="none" w:sz="0" w:space="0" w:color="auto"/>
      </w:divBdr>
    </w:div>
    <w:div w:id="1266424598">
      <w:marLeft w:val="480"/>
      <w:marRight w:val="0"/>
      <w:marTop w:val="0"/>
      <w:marBottom w:val="0"/>
      <w:divBdr>
        <w:top w:val="none" w:sz="0" w:space="0" w:color="auto"/>
        <w:left w:val="none" w:sz="0" w:space="0" w:color="auto"/>
        <w:bottom w:val="none" w:sz="0" w:space="0" w:color="auto"/>
        <w:right w:val="none" w:sz="0" w:space="0" w:color="auto"/>
      </w:divBdr>
    </w:div>
    <w:div w:id="1267931712">
      <w:marLeft w:val="480"/>
      <w:marRight w:val="0"/>
      <w:marTop w:val="0"/>
      <w:marBottom w:val="0"/>
      <w:divBdr>
        <w:top w:val="none" w:sz="0" w:space="0" w:color="auto"/>
        <w:left w:val="none" w:sz="0" w:space="0" w:color="auto"/>
        <w:bottom w:val="none" w:sz="0" w:space="0" w:color="auto"/>
        <w:right w:val="none" w:sz="0" w:space="0" w:color="auto"/>
      </w:divBdr>
    </w:div>
    <w:div w:id="1269198223">
      <w:marLeft w:val="480"/>
      <w:marRight w:val="0"/>
      <w:marTop w:val="0"/>
      <w:marBottom w:val="0"/>
      <w:divBdr>
        <w:top w:val="none" w:sz="0" w:space="0" w:color="auto"/>
        <w:left w:val="none" w:sz="0" w:space="0" w:color="auto"/>
        <w:bottom w:val="none" w:sz="0" w:space="0" w:color="auto"/>
        <w:right w:val="none" w:sz="0" w:space="0" w:color="auto"/>
      </w:divBdr>
    </w:div>
    <w:div w:id="1270312253">
      <w:marLeft w:val="480"/>
      <w:marRight w:val="0"/>
      <w:marTop w:val="0"/>
      <w:marBottom w:val="0"/>
      <w:divBdr>
        <w:top w:val="none" w:sz="0" w:space="0" w:color="auto"/>
        <w:left w:val="none" w:sz="0" w:space="0" w:color="auto"/>
        <w:bottom w:val="none" w:sz="0" w:space="0" w:color="auto"/>
        <w:right w:val="none" w:sz="0" w:space="0" w:color="auto"/>
      </w:divBdr>
    </w:div>
    <w:div w:id="1270695712">
      <w:marLeft w:val="480"/>
      <w:marRight w:val="0"/>
      <w:marTop w:val="0"/>
      <w:marBottom w:val="0"/>
      <w:divBdr>
        <w:top w:val="none" w:sz="0" w:space="0" w:color="auto"/>
        <w:left w:val="none" w:sz="0" w:space="0" w:color="auto"/>
        <w:bottom w:val="none" w:sz="0" w:space="0" w:color="auto"/>
        <w:right w:val="none" w:sz="0" w:space="0" w:color="auto"/>
      </w:divBdr>
    </w:div>
    <w:div w:id="1270815237">
      <w:marLeft w:val="480"/>
      <w:marRight w:val="0"/>
      <w:marTop w:val="0"/>
      <w:marBottom w:val="0"/>
      <w:divBdr>
        <w:top w:val="none" w:sz="0" w:space="0" w:color="auto"/>
        <w:left w:val="none" w:sz="0" w:space="0" w:color="auto"/>
        <w:bottom w:val="none" w:sz="0" w:space="0" w:color="auto"/>
        <w:right w:val="none" w:sz="0" w:space="0" w:color="auto"/>
      </w:divBdr>
    </w:div>
    <w:div w:id="1270897004">
      <w:marLeft w:val="480"/>
      <w:marRight w:val="0"/>
      <w:marTop w:val="0"/>
      <w:marBottom w:val="0"/>
      <w:divBdr>
        <w:top w:val="none" w:sz="0" w:space="0" w:color="auto"/>
        <w:left w:val="none" w:sz="0" w:space="0" w:color="auto"/>
        <w:bottom w:val="none" w:sz="0" w:space="0" w:color="auto"/>
        <w:right w:val="none" w:sz="0" w:space="0" w:color="auto"/>
      </w:divBdr>
    </w:div>
    <w:div w:id="1271232293">
      <w:marLeft w:val="480"/>
      <w:marRight w:val="0"/>
      <w:marTop w:val="0"/>
      <w:marBottom w:val="0"/>
      <w:divBdr>
        <w:top w:val="none" w:sz="0" w:space="0" w:color="auto"/>
        <w:left w:val="none" w:sz="0" w:space="0" w:color="auto"/>
        <w:bottom w:val="none" w:sz="0" w:space="0" w:color="auto"/>
        <w:right w:val="none" w:sz="0" w:space="0" w:color="auto"/>
      </w:divBdr>
    </w:div>
    <w:div w:id="1271545858">
      <w:marLeft w:val="480"/>
      <w:marRight w:val="0"/>
      <w:marTop w:val="0"/>
      <w:marBottom w:val="0"/>
      <w:divBdr>
        <w:top w:val="none" w:sz="0" w:space="0" w:color="auto"/>
        <w:left w:val="none" w:sz="0" w:space="0" w:color="auto"/>
        <w:bottom w:val="none" w:sz="0" w:space="0" w:color="auto"/>
        <w:right w:val="none" w:sz="0" w:space="0" w:color="auto"/>
      </w:divBdr>
    </w:div>
    <w:div w:id="1272474650">
      <w:marLeft w:val="480"/>
      <w:marRight w:val="0"/>
      <w:marTop w:val="0"/>
      <w:marBottom w:val="0"/>
      <w:divBdr>
        <w:top w:val="none" w:sz="0" w:space="0" w:color="auto"/>
        <w:left w:val="none" w:sz="0" w:space="0" w:color="auto"/>
        <w:bottom w:val="none" w:sz="0" w:space="0" w:color="auto"/>
        <w:right w:val="none" w:sz="0" w:space="0" w:color="auto"/>
      </w:divBdr>
    </w:div>
    <w:div w:id="1272737745">
      <w:marLeft w:val="480"/>
      <w:marRight w:val="0"/>
      <w:marTop w:val="0"/>
      <w:marBottom w:val="0"/>
      <w:divBdr>
        <w:top w:val="none" w:sz="0" w:space="0" w:color="auto"/>
        <w:left w:val="none" w:sz="0" w:space="0" w:color="auto"/>
        <w:bottom w:val="none" w:sz="0" w:space="0" w:color="auto"/>
        <w:right w:val="none" w:sz="0" w:space="0" w:color="auto"/>
      </w:divBdr>
    </w:div>
    <w:div w:id="1274021010">
      <w:marLeft w:val="480"/>
      <w:marRight w:val="0"/>
      <w:marTop w:val="0"/>
      <w:marBottom w:val="0"/>
      <w:divBdr>
        <w:top w:val="none" w:sz="0" w:space="0" w:color="auto"/>
        <w:left w:val="none" w:sz="0" w:space="0" w:color="auto"/>
        <w:bottom w:val="none" w:sz="0" w:space="0" w:color="auto"/>
        <w:right w:val="none" w:sz="0" w:space="0" w:color="auto"/>
      </w:divBdr>
    </w:div>
    <w:div w:id="1274022202">
      <w:marLeft w:val="480"/>
      <w:marRight w:val="0"/>
      <w:marTop w:val="0"/>
      <w:marBottom w:val="0"/>
      <w:divBdr>
        <w:top w:val="none" w:sz="0" w:space="0" w:color="auto"/>
        <w:left w:val="none" w:sz="0" w:space="0" w:color="auto"/>
        <w:bottom w:val="none" w:sz="0" w:space="0" w:color="auto"/>
        <w:right w:val="none" w:sz="0" w:space="0" w:color="auto"/>
      </w:divBdr>
    </w:div>
    <w:div w:id="1274631552">
      <w:marLeft w:val="480"/>
      <w:marRight w:val="0"/>
      <w:marTop w:val="0"/>
      <w:marBottom w:val="0"/>
      <w:divBdr>
        <w:top w:val="none" w:sz="0" w:space="0" w:color="auto"/>
        <w:left w:val="none" w:sz="0" w:space="0" w:color="auto"/>
        <w:bottom w:val="none" w:sz="0" w:space="0" w:color="auto"/>
        <w:right w:val="none" w:sz="0" w:space="0" w:color="auto"/>
      </w:divBdr>
    </w:div>
    <w:div w:id="1274942190">
      <w:marLeft w:val="480"/>
      <w:marRight w:val="0"/>
      <w:marTop w:val="0"/>
      <w:marBottom w:val="0"/>
      <w:divBdr>
        <w:top w:val="none" w:sz="0" w:space="0" w:color="auto"/>
        <w:left w:val="none" w:sz="0" w:space="0" w:color="auto"/>
        <w:bottom w:val="none" w:sz="0" w:space="0" w:color="auto"/>
        <w:right w:val="none" w:sz="0" w:space="0" w:color="auto"/>
      </w:divBdr>
    </w:div>
    <w:div w:id="1275558792">
      <w:marLeft w:val="480"/>
      <w:marRight w:val="0"/>
      <w:marTop w:val="0"/>
      <w:marBottom w:val="0"/>
      <w:divBdr>
        <w:top w:val="none" w:sz="0" w:space="0" w:color="auto"/>
        <w:left w:val="none" w:sz="0" w:space="0" w:color="auto"/>
        <w:bottom w:val="none" w:sz="0" w:space="0" w:color="auto"/>
        <w:right w:val="none" w:sz="0" w:space="0" w:color="auto"/>
      </w:divBdr>
    </w:div>
    <w:div w:id="1276015568">
      <w:marLeft w:val="480"/>
      <w:marRight w:val="0"/>
      <w:marTop w:val="0"/>
      <w:marBottom w:val="0"/>
      <w:divBdr>
        <w:top w:val="none" w:sz="0" w:space="0" w:color="auto"/>
        <w:left w:val="none" w:sz="0" w:space="0" w:color="auto"/>
        <w:bottom w:val="none" w:sz="0" w:space="0" w:color="auto"/>
        <w:right w:val="none" w:sz="0" w:space="0" w:color="auto"/>
      </w:divBdr>
    </w:div>
    <w:div w:id="1277103646">
      <w:marLeft w:val="480"/>
      <w:marRight w:val="0"/>
      <w:marTop w:val="0"/>
      <w:marBottom w:val="0"/>
      <w:divBdr>
        <w:top w:val="none" w:sz="0" w:space="0" w:color="auto"/>
        <w:left w:val="none" w:sz="0" w:space="0" w:color="auto"/>
        <w:bottom w:val="none" w:sz="0" w:space="0" w:color="auto"/>
        <w:right w:val="none" w:sz="0" w:space="0" w:color="auto"/>
      </w:divBdr>
    </w:div>
    <w:div w:id="1277446784">
      <w:marLeft w:val="480"/>
      <w:marRight w:val="0"/>
      <w:marTop w:val="0"/>
      <w:marBottom w:val="0"/>
      <w:divBdr>
        <w:top w:val="none" w:sz="0" w:space="0" w:color="auto"/>
        <w:left w:val="none" w:sz="0" w:space="0" w:color="auto"/>
        <w:bottom w:val="none" w:sz="0" w:space="0" w:color="auto"/>
        <w:right w:val="none" w:sz="0" w:space="0" w:color="auto"/>
      </w:divBdr>
    </w:div>
    <w:div w:id="1277520869">
      <w:marLeft w:val="480"/>
      <w:marRight w:val="0"/>
      <w:marTop w:val="0"/>
      <w:marBottom w:val="0"/>
      <w:divBdr>
        <w:top w:val="none" w:sz="0" w:space="0" w:color="auto"/>
        <w:left w:val="none" w:sz="0" w:space="0" w:color="auto"/>
        <w:bottom w:val="none" w:sz="0" w:space="0" w:color="auto"/>
        <w:right w:val="none" w:sz="0" w:space="0" w:color="auto"/>
      </w:divBdr>
    </w:div>
    <w:div w:id="1278171399">
      <w:marLeft w:val="480"/>
      <w:marRight w:val="0"/>
      <w:marTop w:val="0"/>
      <w:marBottom w:val="0"/>
      <w:divBdr>
        <w:top w:val="none" w:sz="0" w:space="0" w:color="auto"/>
        <w:left w:val="none" w:sz="0" w:space="0" w:color="auto"/>
        <w:bottom w:val="none" w:sz="0" w:space="0" w:color="auto"/>
        <w:right w:val="none" w:sz="0" w:space="0" w:color="auto"/>
      </w:divBdr>
    </w:div>
    <w:div w:id="1279024847">
      <w:marLeft w:val="480"/>
      <w:marRight w:val="0"/>
      <w:marTop w:val="0"/>
      <w:marBottom w:val="0"/>
      <w:divBdr>
        <w:top w:val="none" w:sz="0" w:space="0" w:color="auto"/>
        <w:left w:val="none" w:sz="0" w:space="0" w:color="auto"/>
        <w:bottom w:val="none" w:sz="0" w:space="0" w:color="auto"/>
        <w:right w:val="none" w:sz="0" w:space="0" w:color="auto"/>
      </w:divBdr>
    </w:div>
    <w:div w:id="1280261401">
      <w:marLeft w:val="480"/>
      <w:marRight w:val="0"/>
      <w:marTop w:val="0"/>
      <w:marBottom w:val="0"/>
      <w:divBdr>
        <w:top w:val="none" w:sz="0" w:space="0" w:color="auto"/>
        <w:left w:val="none" w:sz="0" w:space="0" w:color="auto"/>
        <w:bottom w:val="none" w:sz="0" w:space="0" w:color="auto"/>
        <w:right w:val="none" w:sz="0" w:space="0" w:color="auto"/>
      </w:divBdr>
    </w:div>
    <w:div w:id="1280453951">
      <w:marLeft w:val="480"/>
      <w:marRight w:val="0"/>
      <w:marTop w:val="0"/>
      <w:marBottom w:val="0"/>
      <w:divBdr>
        <w:top w:val="none" w:sz="0" w:space="0" w:color="auto"/>
        <w:left w:val="none" w:sz="0" w:space="0" w:color="auto"/>
        <w:bottom w:val="none" w:sz="0" w:space="0" w:color="auto"/>
        <w:right w:val="none" w:sz="0" w:space="0" w:color="auto"/>
      </w:divBdr>
    </w:div>
    <w:div w:id="1280717632">
      <w:marLeft w:val="480"/>
      <w:marRight w:val="0"/>
      <w:marTop w:val="0"/>
      <w:marBottom w:val="0"/>
      <w:divBdr>
        <w:top w:val="none" w:sz="0" w:space="0" w:color="auto"/>
        <w:left w:val="none" w:sz="0" w:space="0" w:color="auto"/>
        <w:bottom w:val="none" w:sz="0" w:space="0" w:color="auto"/>
        <w:right w:val="none" w:sz="0" w:space="0" w:color="auto"/>
      </w:divBdr>
    </w:div>
    <w:div w:id="1280724750">
      <w:marLeft w:val="480"/>
      <w:marRight w:val="0"/>
      <w:marTop w:val="0"/>
      <w:marBottom w:val="0"/>
      <w:divBdr>
        <w:top w:val="none" w:sz="0" w:space="0" w:color="auto"/>
        <w:left w:val="none" w:sz="0" w:space="0" w:color="auto"/>
        <w:bottom w:val="none" w:sz="0" w:space="0" w:color="auto"/>
        <w:right w:val="none" w:sz="0" w:space="0" w:color="auto"/>
      </w:divBdr>
    </w:div>
    <w:div w:id="1281112589">
      <w:marLeft w:val="480"/>
      <w:marRight w:val="0"/>
      <w:marTop w:val="0"/>
      <w:marBottom w:val="0"/>
      <w:divBdr>
        <w:top w:val="none" w:sz="0" w:space="0" w:color="auto"/>
        <w:left w:val="none" w:sz="0" w:space="0" w:color="auto"/>
        <w:bottom w:val="none" w:sz="0" w:space="0" w:color="auto"/>
        <w:right w:val="none" w:sz="0" w:space="0" w:color="auto"/>
      </w:divBdr>
    </w:div>
    <w:div w:id="1281690642">
      <w:marLeft w:val="480"/>
      <w:marRight w:val="0"/>
      <w:marTop w:val="0"/>
      <w:marBottom w:val="0"/>
      <w:divBdr>
        <w:top w:val="none" w:sz="0" w:space="0" w:color="auto"/>
        <w:left w:val="none" w:sz="0" w:space="0" w:color="auto"/>
        <w:bottom w:val="none" w:sz="0" w:space="0" w:color="auto"/>
        <w:right w:val="none" w:sz="0" w:space="0" w:color="auto"/>
      </w:divBdr>
    </w:div>
    <w:div w:id="1282032543">
      <w:marLeft w:val="480"/>
      <w:marRight w:val="0"/>
      <w:marTop w:val="0"/>
      <w:marBottom w:val="0"/>
      <w:divBdr>
        <w:top w:val="none" w:sz="0" w:space="0" w:color="auto"/>
        <w:left w:val="none" w:sz="0" w:space="0" w:color="auto"/>
        <w:bottom w:val="none" w:sz="0" w:space="0" w:color="auto"/>
        <w:right w:val="none" w:sz="0" w:space="0" w:color="auto"/>
      </w:divBdr>
    </w:div>
    <w:div w:id="1282103952">
      <w:marLeft w:val="480"/>
      <w:marRight w:val="0"/>
      <w:marTop w:val="0"/>
      <w:marBottom w:val="0"/>
      <w:divBdr>
        <w:top w:val="none" w:sz="0" w:space="0" w:color="auto"/>
        <w:left w:val="none" w:sz="0" w:space="0" w:color="auto"/>
        <w:bottom w:val="none" w:sz="0" w:space="0" w:color="auto"/>
        <w:right w:val="none" w:sz="0" w:space="0" w:color="auto"/>
      </w:divBdr>
    </w:div>
    <w:div w:id="1282610349">
      <w:marLeft w:val="480"/>
      <w:marRight w:val="0"/>
      <w:marTop w:val="0"/>
      <w:marBottom w:val="0"/>
      <w:divBdr>
        <w:top w:val="none" w:sz="0" w:space="0" w:color="auto"/>
        <w:left w:val="none" w:sz="0" w:space="0" w:color="auto"/>
        <w:bottom w:val="none" w:sz="0" w:space="0" w:color="auto"/>
        <w:right w:val="none" w:sz="0" w:space="0" w:color="auto"/>
      </w:divBdr>
    </w:div>
    <w:div w:id="1283074175">
      <w:marLeft w:val="480"/>
      <w:marRight w:val="0"/>
      <w:marTop w:val="0"/>
      <w:marBottom w:val="0"/>
      <w:divBdr>
        <w:top w:val="none" w:sz="0" w:space="0" w:color="auto"/>
        <w:left w:val="none" w:sz="0" w:space="0" w:color="auto"/>
        <w:bottom w:val="none" w:sz="0" w:space="0" w:color="auto"/>
        <w:right w:val="none" w:sz="0" w:space="0" w:color="auto"/>
      </w:divBdr>
    </w:div>
    <w:div w:id="1283226993">
      <w:marLeft w:val="480"/>
      <w:marRight w:val="0"/>
      <w:marTop w:val="0"/>
      <w:marBottom w:val="0"/>
      <w:divBdr>
        <w:top w:val="none" w:sz="0" w:space="0" w:color="auto"/>
        <w:left w:val="none" w:sz="0" w:space="0" w:color="auto"/>
        <w:bottom w:val="none" w:sz="0" w:space="0" w:color="auto"/>
        <w:right w:val="none" w:sz="0" w:space="0" w:color="auto"/>
      </w:divBdr>
    </w:div>
    <w:div w:id="1284725138">
      <w:marLeft w:val="480"/>
      <w:marRight w:val="0"/>
      <w:marTop w:val="0"/>
      <w:marBottom w:val="0"/>
      <w:divBdr>
        <w:top w:val="none" w:sz="0" w:space="0" w:color="auto"/>
        <w:left w:val="none" w:sz="0" w:space="0" w:color="auto"/>
        <w:bottom w:val="none" w:sz="0" w:space="0" w:color="auto"/>
        <w:right w:val="none" w:sz="0" w:space="0" w:color="auto"/>
      </w:divBdr>
    </w:div>
    <w:div w:id="1284848621">
      <w:marLeft w:val="480"/>
      <w:marRight w:val="0"/>
      <w:marTop w:val="0"/>
      <w:marBottom w:val="0"/>
      <w:divBdr>
        <w:top w:val="none" w:sz="0" w:space="0" w:color="auto"/>
        <w:left w:val="none" w:sz="0" w:space="0" w:color="auto"/>
        <w:bottom w:val="none" w:sz="0" w:space="0" w:color="auto"/>
        <w:right w:val="none" w:sz="0" w:space="0" w:color="auto"/>
      </w:divBdr>
    </w:div>
    <w:div w:id="1286085289">
      <w:marLeft w:val="480"/>
      <w:marRight w:val="0"/>
      <w:marTop w:val="0"/>
      <w:marBottom w:val="0"/>
      <w:divBdr>
        <w:top w:val="none" w:sz="0" w:space="0" w:color="auto"/>
        <w:left w:val="none" w:sz="0" w:space="0" w:color="auto"/>
        <w:bottom w:val="none" w:sz="0" w:space="0" w:color="auto"/>
        <w:right w:val="none" w:sz="0" w:space="0" w:color="auto"/>
      </w:divBdr>
    </w:div>
    <w:div w:id="1286810011">
      <w:marLeft w:val="480"/>
      <w:marRight w:val="0"/>
      <w:marTop w:val="0"/>
      <w:marBottom w:val="0"/>
      <w:divBdr>
        <w:top w:val="none" w:sz="0" w:space="0" w:color="auto"/>
        <w:left w:val="none" w:sz="0" w:space="0" w:color="auto"/>
        <w:bottom w:val="none" w:sz="0" w:space="0" w:color="auto"/>
        <w:right w:val="none" w:sz="0" w:space="0" w:color="auto"/>
      </w:divBdr>
    </w:div>
    <w:div w:id="1288587701">
      <w:marLeft w:val="480"/>
      <w:marRight w:val="0"/>
      <w:marTop w:val="0"/>
      <w:marBottom w:val="0"/>
      <w:divBdr>
        <w:top w:val="none" w:sz="0" w:space="0" w:color="auto"/>
        <w:left w:val="none" w:sz="0" w:space="0" w:color="auto"/>
        <w:bottom w:val="none" w:sz="0" w:space="0" w:color="auto"/>
        <w:right w:val="none" w:sz="0" w:space="0" w:color="auto"/>
      </w:divBdr>
    </w:div>
    <w:div w:id="1289043331">
      <w:marLeft w:val="480"/>
      <w:marRight w:val="0"/>
      <w:marTop w:val="0"/>
      <w:marBottom w:val="0"/>
      <w:divBdr>
        <w:top w:val="none" w:sz="0" w:space="0" w:color="auto"/>
        <w:left w:val="none" w:sz="0" w:space="0" w:color="auto"/>
        <w:bottom w:val="none" w:sz="0" w:space="0" w:color="auto"/>
        <w:right w:val="none" w:sz="0" w:space="0" w:color="auto"/>
      </w:divBdr>
    </w:div>
    <w:div w:id="1290211644">
      <w:marLeft w:val="480"/>
      <w:marRight w:val="0"/>
      <w:marTop w:val="0"/>
      <w:marBottom w:val="0"/>
      <w:divBdr>
        <w:top w:val="none" w:sz="0" w:space="0" w:color="auto"/>
        <w:left w:val="none" w:sz="0" w:space="0" w:color="auto"/>
        <w:bottom w:val="none" w:sz="0" w:space="0" w:color="auto"/>
        <w:right w:val="none" w:sz="0" w:space="0" w:color="auto"/>
      </w:divBdr>
    </w:div>
    <w:div w:id="1291013842">
      <w:marLeft w:val="480"/>
      <w:marRight w:val="0"/>
      <w:marTop w:val="0"/>
      <w:marBottom w:val="0"/>
      <w:divBdr>
        <w:top w:val="none" w:sz="0" w:space="0" w:color="auto"/>
        <w:left w:val="none" w:sz="0" w:space="0" w:color="auto"/>
        <w:bottom w:val="none" w:sz="0" w:space="0" w:color="auto"/>
        <w:right w:val="none" w:sz="0" w:space="0" w:color="auto"/>
      </w:divBdr>
    </w:div>
    <w:div w:id="1291202096">
      <w:marLeft w:val="480"/>
      <w:marRight w:val="0"/>
      <w:marTop w:val="0"/>
      <w:marBottom w:val="0"/>
      <w:divBdr>
        <w:top w:val="none" w:sz="0" w:space="0" w:color="auto"/>
        <w:left w:val="none" w:sz="0" w:space="0" w:color="auto"/>
        <w:bottom w:val="none" w:sz="0" w:space="0" w:color="auto"/>
        <w:right w:val="none" w:sz="0" w:space="0" w:color="auto"/>
      </w:divBdr>
    </w:div>
    <w:div w:id="1291202275">
      <w:marLeft w:val="480"/>
      <w:marRight w:val="0"/>
      <w:marTop w:val="0"/>
      <w:marBottom w:val="0"/>
      <w:divBdr>
        <w:top w:val="none" w:sz="0" w:space="0" w:color="auto"/>
        <w:left w:val="none" w:sz="0" w:space="0" w:color="auto"/>
        <w:bottom w:val="none" w:sz="0" w:space="0" w:color="auto"/>
        <w:right w:val="none" w:sz="0" w:space="0" w:color="auto"/>
      </w:divBdr>
    </w:div>
    <w:div w:id="1291209273">
      <w:marLeft w:val="480"/>
      <w:marRight w:val="0"/>
      <w:marTop w:val="0"/>
      <w:marBottom w:val="0"/>
      <w:divBdr>
        <w:top w:val="none" w:sz="0" w:space="0" w:color="auto"/>
        <w:left w:val="none" w:sz="0" w:space="0" w:color="auto"/>
        <w:bottom w:val="none" w:sz="0" w:space="0" w:color="auto"/>
        <w:right w:val="none" w:sz="0" w:space="0" w:color="auto"/>
      </w:divBdr>
    </w:div>
    <w:div w:id="1292590801">
      <w:marLeft w:val="480"/>
      <w:marRight w:val="0"/>
      <w:marTop w:val="0"/>
      <w:marBottom w:val="0"/>
      <w:divBdr>
        <w:top w:val="none" w:sz="0" w:space="0" w:color="auto"/>
        <w:left w:val="none" w:sz="0" w:space="0" w:color="auto"/>
        <w:bottom w:val="none" w:sz="0" w:space="0" w:color="auto"/>
        <w:right w:val="none" w:sz="0" w:space="0" w:color="auto"/>
      </w:divBdr>
    </w:div>
    <w:div w:id="1293898518">
      <w:marLeft w:val="480"/>
      <w:marRight w:val="0"/>
      <w:marTop w:val="0"/>
      <w:marBottom w:val="0"/>
      <w:divBdr>
        <w:top w:val="none" w:sz="0" w:space="0" w:color="auto"/>
        <w:left w:val="none" w:sz="0" w:space="0" w:color="auto"/>
        <w:bottom w:val="none" w:sz="0" w:space="0" w:color="auto"/>
        <w:right w:val="none" w:sz="0" w:space="0" w:color="auto"/>
      </w:divBdr>
    </w:div>
    <w:div w:id="1294098560">
      <w:marLeft w:val="480"/>
      <w:marRight w:val="0"/>
      <w:marTop w:val="0"/>
      <w:marBottom w:val="0"/>
      <w:divBdr>
        <w:top w:val="none" w:sz="0" w:space="0" w:color="auto"/>
        <w:left w:val="none" w:sz="0" w:space="0" w:color="auto"/>
        <w:bottom w:val="none" w:sz="0" w:space="0" w:color="auto"/>
        <w:right w:val="none" w:sz="0" w:space="0" w:color="auto"/>
      </w:divBdr>
    </w:div>
    <w:div w:id="1294408347">
      <w:marLeft w:val="480"/>
      <w:marRight w:val="0"/>
      <w:marTop w:val="0"/>
      <w:marBottom w:val="0"/>
      <w:divBdr>
        <w:top w:val="none" w:sz="0" w:space="0" w:color="auto"/>
        <w:left w:val="none" w:sz="0" w:space="0" w:color="auto"/>
        <w:bottom w:val="none" w:sz="0" w:space="0" w:color="auto"/>
        <w:right w:val="none" w:sz="0" w:space="0" w:color="auto"/>
      </w:divBdr>
    </w:div>
    <w:div w:id="1296061368">
      <w:marLeft w:val="480"/>
      <w:marRight w:val="0"/>
      <w:marTop w:val="0"/>
      <w:marBottom w:val="0"/>
      <w:divBdr>
        <w:top w:val="none" w:sz="0" w:space="0" w:color="auto"/>
        <w:left w:val="none" w:sz="0" w:space="0" w:color="auto"/>
        <w:bottom w:val="none" w:sz="0" w:space="0" w:color="auto"/>
        <w:right w:val="none" w:sz="0" w:space="0" w:color="auto"/>
      </w:divBdr>
    </w:div>
    <w:div w:id="1297031460">
      <w:marLeft w:val="480"/>
      <w:marRight w:val="0"/>
      <w:marTop w:val="0"/>
      <w:marBottom w:val="0"/>
      <w:divBdr>
        <w:top w:val="none" w:sz="0" w:space="0" w:color="auto"/>
        <w:left w:val="none" w:sz="0" w:space="0" w:color="auto"/>
        <w:bottom w:val="none" w:sz="0" w:space="0" w:color="auto"/>
        <w:right w:val="none" w:sz="0" w:space="0" w:color="auto"/>
      </w:divBdr>
    </w:div>
    <w:div w:id="1297220993">
      <w:marLeft w:val="480"/>
      <w:marRight w:val="0"/>
      <w:marTop w:val="0"/>
      <w:marBottom w:val="0"/>
      <w:divBdr>
        <w:top w:val="none" w:sz="0" w:space="0" w:color="auto"/>
        <w:left w:val="none" w:sz="0" w:space="0" w:color="auto"/>
        <w:bottom w:val="none" w:sz="0" w:space="0" w:color="auto"/>
        <w:right w:val="none" w:sz="0" w:space="0" w:color="auto"/>
      </w:divBdr>
    </w:div>
    <w:div w:id="1297293710">
      <w:marLeft w:val="480"/>
      <w:marRight w:val="0"/>
      <w:marTop w:val="0"/>
      <w:marBottom w:val="0"/>
      <w:divBdr>
        <w:top w:val="none" w:sz="0" w:space="0" w:color="auto"/>
        <w:left w:val="none" w:sz="0" w:space="0" w:color="auto"/>
        <w:bottom w:val="none" w:sz="0" w:space="0" w:color="auto"/>
        <w:right w:val="none" w:sz="0" w:space="0" w:color="auto"/>
      </w:divBdr>
    </w:div>
    <w:div w:id="1297416697">
      <w:marLeft w:val="480"/>
      <w:marRight w:val="0"/>
      <w:marTop w:val="0"/>
      <w:marBottom w:val="0"/>
      <w:divBdr>
        <w:top w:val="none" w:sz="0" w:space="0" w:color="auto"/>
        <w:left w:val="none" w:sz="0" w:space="0" w:color="auto"/>
        <w:bottom w:val="none" w:sz="0" w:space="0" w:color="auto"/>
        <w:right w:val="none" w:sz="0" w:space="0" w:color="auto"/>
      </w:divBdr>
    </w:div>
    <w:div w:id="1297953216">
      <w:marLeft w:val="480"/>
      <w:marRight w:val="0"/>
      <w:marTop w:val="0"/>
      <w:marBottom w:val="0"/>
      <w:divBdr>
        <w:top w:val="none" w:sz="0" w:space="0" w:color="auto"/>
        <w:left w:val="none" w:sz="0" w:space="0" w:color="auto"/>
        <w:bottom w:val="none" w:sz="0" w:space="0" w:color="auto"/>
        <w:right w:val="none" w:sz="0" w:space="0" w:color="auto"/>
      </w:divBdr>
    </w:div>
    <w:div w:id="1298607701">
      <w:marLeft w:val="480"/>
      <w:marRight w:val="0"/>
      <w:marTop w:val="0"/>
      <w:marBottom w:val="0"/>
      <w:divBdr>
        <w:top w:val="none" w:sz="0" w:space="0" w:color="auto"/>
        <w:left w:val="none" w:sz="0" w:space="0" w:color="auto"/>
        <w:bottom w:val="none" w:sz="0" w:space="0" w:color="auto"/>
        <w:right w:val="none" w:sz="0" w:space="0" w:color="auto"/>
      </w:divBdr>
    </w:div>
    <w:div w:id="1298729429">
      <w:marLeft w:val="480"/>
      <w:marRight w:val="0"/>
      <w:marTop w:val="0"/>
      <w:marBottom w:val="0"/>
      <w:divBdr>
        <w:top w:val="none" w:sz="0" w:space="0" w:color="auto"/>
        <w:left w:val="none" w:sz="0" w:space="0" w:color="auto"/>
        <w:bottom w:val="none" w:sz="0" w:space="0" w:color="auto"/>
        <w:right w:val="none" w:sz="0" w:space="0" w:color="auto"/>
      </w:divBdr>
    </w:div>
    <w:div w:id="1299721431">
      <w:marLeft w:val="480"/>
      <w:marRight w:val="0"/>
      <w:marTop w:val="0"/>
      <w:marBottom w:val="0"/>
      <w:divBdr>
        <w:top w:val="none" w:sz="0" w:space="0" w:color="auto"/>
        <w:left w:val="none" w:sz="0" w:space="0" w:color="auto"/>
        <w:bottom w:val="none" w:sz="0" w:space="0" w:color="auto"/>
        <w:right w:val="none" w:sz="0" w:space="0" w:color="auto"/>
      </w:divBdr>
    </w:div>
    <w:div w:id="1300764991">
      <w:marLeft w:val="480"/>
      <w:marRight w:val="0"/>
      <w:marTop w:val="0"/>
      <w:marBottom w:val="0"/>
      <w:divBdr>
        <w:top w:val="none" w:sz="0" w:space="0" w:color="auto"/>
        <w:left w:val="none" w:sz="0" w:space="0" w:color="auto"/>
        <w:bottom w:val="none" w:sz="0" w:space="0" w:color="auto"/>
        <w:right w:val="none" w:sz="0" w:space="0" w:color="auto"/>
      </w:divBdr>
    </w:div>
    <w:div w:id="1301037758">
      <w:marLeft w:val="480"/>
      <w:marRight w:val="0"/>
      <w:marTop w:val="0"/>
      <w:marBottom w:val="0"/>
      <w:divBdr>
        <w:top w:val="none" w:sz="0" w:space="0" w:color="auto"/>
        <w:left w:val="none" w:sz="0" w:space="0" w:color="auto"/>
        <w:bottom w:val="none" w:sz="0" w:space="0" w:color="auto"/>
        <w:right w:val="none" w:sz="0" w:space="0" w:color="auto"/>
      </w:divBdr>
    </w:div>
    <w:div w:id="1303078110">
      <w:marLeft w:val="480"/>
      <w:marRight w:val="0"/>
      <w:marTop w:val="0"/>
      <w:marBottom w:val="0"/>
      <w:divBdr>
        <w:top w:val="none" w:sz="0" w:space="0" w:color="auto"/>
        <w:left w:val="none" w:sz="0" w:space="0" w:color="auto"/>
        <w:bottom w:val="none" w:sz="0" w:space="0" w:color="auto"/>
        <w:right w:val="none" w:sz="0" w:space="0" w:color="auto"/>
      </w:divBdr>
    </w:div>
    <w:div w:id="1303149846">
      <w:marLeft w:val="480"/>
      <w:marRight w:val="0"/>
      <w:marTop w:val="0"/>
      <w:marBottom w:val="0"/>
      <w:divBdr>
        <w:top w:val="none" w:sz="0" w:space="0" w:color="auto"/>
        <w:left w:val="none" w:sz="0" w:space="0" w:color="auto"/>
        <w:bottom w:val="none" w:sz="0" w:space="0" w:color="auto"/>
        <w:right w:val="none" w:sz="0" w:space="0" w:color="auto"/>
      </w:divBdr>
    </w:div>
    <w:div w:id="1303268265">
      <w:marLeft w:val="480"/>
      <w:marRight w:val="0"/>
      <w:marTop w:val="0"/>
      <w:marBottom w:val="0"/>
      <w:divBdr>
        <w:top w:val="none" w:sz="0" w:space="0" w:color="auto"/>
        <w:left w:val="none" w:sz="0" w:space="0" w:color="auto"/>
        <w:bottom w:val="none" w:sz="0" w:space="0" w:color="auto"/>
        <w:right w:val="none" w:sz="0" w:space="0" w:color="auto"/>
      </w:divBdr>
    </w:div>
    <w:div w:id="1303579949">
      <w:marLeft w:val="480"/>
      <w:marRight w:val="0"/>
      <w:marTop w:val="0"/>
      <w:marBottom w:val="0"/>
      <w:divBdr>
        <w:top w:val="none" w:sz="0" w:space="0" w:color="auto"/>
        <w:left w:val="none" w:sz="0" w:space="0" w:color="auto"/>
        <w:bottom w:val="none" w:sz="0" w:space="0" w:color="auto"/>
        <w:right w:val="none" w:sz="0" w:space="0" w:color="auto"/>
      </w:divBdr>
    </w:div>
    <w:div w:id="1304772681">
      <w:marLeft w:val="480"/>
      <w:marRight w:val="0"/>
      <w:marTop w:val="0"/>
      <w:marBottom w:val="0"/>
      <w:divBdr>
        <w:top w:val="none" w:sz="0" w:space="0" w:color="auto"/>
        <w:left w:val="none" w:sz="0" w:space="0" w:color="auto"/>
        <w:bottom w:val="none" w:sz="0" w:space="0" w:color="auto"/>
        <w:right w:val="none" w:sz="0" w:space="0" w:color="auto"/>
      </w:divBdr>
    </w:div>
    <w:div w:id="1306818277">
      <w:marLeft w:val="480"/>
      <w:marRight w:val="0"/>
      <w:marTop w:val="0"/>
      <w:marBottom w:val="0"/>
      <w:divBdr>
        <w:top w:val="none" w:sz="0" w:space="0" w:color="auto"/>
        <w:left w:val="none" w:sz="0" w:space="0" w:color="auto"/>
        <w:bottom w:val="none" w:sz="0" w:space="0" w:color="auto"/>
        <w:right w:val="none" w:sz="0" w:space="0" w:color="auto"/>
      </w:divBdr>
    </w:div>
    <w:div w:id="1306935839">
      <w:marLeft w:val="480"/>
      <w:marRight w:val="0"/>
      <w:marTop w:val="0"/>
      <w:marBottom w:val="0"/>
      <w:divBdr>
        <w:top w:val="none" w:sz="0" w:space="0" w:color="auto"/>
        <w:left w:val="none" w:sz="0" w:space="0" w:color="auto"/>
        <w:bottom w:val="none" w:sz="0" w:space="0" w:color="auto"/>
        <w:right w:val="none" w:sz="0" w:space="0" w:color="auto"/>
      </w:divBdr>
    </w:div>
    <w:div w:id="1307079572">
      <w:marLeft w:val="480"/>
      <w:marRight w:val="0"/>
      <w:marTop w:val="0"/>
      <w:marBottom w:val="0"/>
      <w:divBdr>
        <w:top w:val="none" w:sz="0" w:space="0" w:color="auto"/>
        <w:left w:val="none" w:sz="0" w:space="0" w:color="auto"/>
        <w:bottom w:val="none" w:sz="0" w:space="0" w:color="auto"/>
        <w:right w:val="none" w:sz="0" w:space="0" w:color="auto"/>
      </w:divBdr>
    </w:div>
    <w:div w:id="1307465387">
      <w:marLeft w:val="480"/>
      <w:marRight w:val="0"/>
      <w:marTop w:val="0"/>
      <w:marBottom w:val="0"/>
      <w:divBdr>
        <w:top w:val="none" w:sz="0" w:space="0" w:color="auto"/>
        <w:left w:val="none" w:sz="0" w:space="0" w:color="auto"/>
        <w:bottom w:val="none" w:sz="0" w:space="0" w:color="auto"/>
        <w:right w:val="none" w:sz="0" w:space="0" w:color="auto"/>
      </w:divBdr>
    </w:div>
    <w:div w:id="1307858581">
      <w:marLeft w:val="480"/>
      <w:marRight w:val="0"/>
      <w:marTop w:val="0"/>
      <w:marBottom w:val="0"/>
      <w:divBdr>
        <w:top w:val="none" w:sz="0" w:space="0" w:color="auto"/>
        <w:left w:val="none" w:sz="0" w:space="0" w:color="auto"/>
        <w:bottom w:val="none" w:sz="0" w:space="0" w:color="auto"/>
        <w:right w:val="none" w:sz="0" w:space="0" w:color="auto"/>
      </w:divBdr>
    </w:div>
    <w:div w:id="1308050124">
      <w:marLeft w:val="480"/>
      <w:marRight w:val="0"/>
      <w:marTop w:val="0"/>
      <w:marBottom w:val="0"/>
      <w:divBdr>
        <w:top w:val="none" w:sz="0" w:space="0" w:color="auto"/>
        <w:left w:val="none" w:sz="0" w:space="0" w:color="auto"/>
        <w:bottom w:val="none" w:sz="0" w:space="0" w:color="auto"/>
        <w:right w:val="none" w:sz="0" w:space="0" w:color="auto"/>
      </w:divBdr>
    </w:div>
    <w:div w:id="1308050678">
      <w:marLeft w:val="480"/>
      <w:marRight w:val="0"/>
      <w:marTop w:val="0"/>
      <w:marBottom w:val="0"/>
      <w:divBdr>
        <w:top w:val="none" w:sz="0" w:space="0" w:color="auto"/>
        <w:left w:val="none" w:sz="0" w:space="0" w:color="auto"/>
        <w:bottom w:val="none" w:sz="0" w:space="0" w:color="auto"/>
        <w:right w:val="none" w:sz="0" w:space="0" w:color="auto"/>
      </w:divBdr>
    </w:div>
    <w:div w:id="1308246079">
      <w:marLeft w:val="480"/>
      <w:marRight w:val="0"/>
      <w:marTop w:val="0"/>
      <w:marBottom w:val="0"/>
      <w:divBdr>
        <w:top w:val="none" w:sz="0" w:space="0" w:color="auto"/>
        <w:left w:val="none" w:sz="0" w:space="0" w:color="auto"/>
        <w:bottom w:val="none" w:sz="0" w:space="0" w:color="auto"/>
        <w:right w:val="none" w:sz="0" w:space="0" w:color="auto"/>
      </w:divBdr>
    </w:div>
    <w:div w:id="1308896227">
      <w:marLeft w:val="480"/>
      <w:marRight w:val="0"/>
      <w:marTop w:val="0"/>
      <w:marBottom w:val="0"/>
      <w:divBdr>
        <w:top w:val="none" w:sz="0" w:space="0" w:color="auto"/>
        <w:left w:val="none" w:sz="0" w:space="0" w:color="auto"/>
        <w:bottom w:val="none" w:sz="0" w:space="0" w:color="auto"/>
        <w:right w:val="none" w:sz="0" w:space="0" w:color="auto"/>
      </w:divBdr>
    </w:div>
    <w:div w:id="1308898826">
      <w:marLeft w:val="480"/>
      <w:marRight w:val="0"/>
      <w:marTop w:val="0"/>
      <w:marBottom w:val="0"/>
      <w:divBdr>
        <w:top w:val="none" w:sz="0" w:space="0" w:color="auto"/>
        <w:left w:val="none" w:sz="0" w:space="0" w:color="auto"/>
        <w:bottom w:val="none" w:sz="0" w:space="0" w:color="auto"/>
        <w:right w:val="none" w:sz="0" w:space="0" w:color="auto"/>
      </w:divBdr>
    </w:div>
    <w:div w:id="1308969575">
      <w:marLeft w:val="480"/>
      <w:marRight w:val="0"/>
      <w:marTop w:val="0"/>
      <w:marBottom w:val="0"/>
      <w:divBdr>
        <w:top w:val="none" w:sz="0" w:space="0" w:color="auto"/>
        <w:left w:val="none" w:sz="0" w:space="0" w:color="auto"/>
        <w:bottom w:val="none" w:sz="0" w:space="0" w:color="auto"/>
        <w:right w:val="none" w:sz="0" w:space="0" w:color="auto"/>
      </w:divBdr>
    </w:div>
    <w:div w:id="1309168453">
      <w:marLeft w:val="480"/>
      <w:marRight w:val="0"/>
      <w:marTop w:val="0"/>
      <w:marBottom w:val="0"/>
      <w:divBdr>
        <w:top w:val="none" w:sz="0" w:space="0" w:color="auto"/>
        <w:left w:val="none" w:sz="0" w:space="0" w:color="auto"/>
        <w:bottom w:val="none" w:sz="0" w:space="0" w:color="auto"/>
        <w:right w:val="none" w:sz="0" w:space="0" w:color="auto"/>
      </w:divBdr>
    </w:div>
    <w:div w:id="1309436855">
      <w:marLeft w:val="480"/>
      <w:marRight w:val="0"/>
      <w:marTop w:val="0"/>
      <w:marBottom w:val="0"/>
      <w:divBdr>
        <w:top w:val="none" w:sz="0" w:space="0" w:color="auto"/>
        <w:left w:val="none" w:sz="0" w:space="0" w:color="auto"/>
        <w:bottom w:val="none" w:sz="0" w:space="0" w:color="auto"/>
        <w:right w:val="none" w:sz="0" w:space="0" w:color="auto"/>
      </w:divBdr>
    </w:div>
    <w:div w:id="1310936311">
      <w:marLeft w:val="480"/>
      <w:marRight w:val="0"/>
      <w:marTop w:val="0"/>
      <w:marBottom w:val="0"/>
      <w:divBdr>
        <w:top w:val="none" w:sz="0" w:space="0" w:color="auto"/>
        <w:left w:val="none" w:sz="0" w:space="0" w:color="auto"/>
        <w:bottom w:val="none" w:sz="0" w:space="0" w:color="auto"/>
        <w:right w:val="none" w:sz="0" w:space="0" w:color="auto"/>
      </w:divBdr>
    </w:div>
    <w:div w:id="1311980013">
      <w:marLeft w:val="480"/>
      <w:marRight w:val="0"/>
      <w:marTop w:val="0"/>
      <w:marBottom w:val="0"/>
      <w:divBdr>
        <w:top w:val="none" w:sz="0" w:space="0" w:color="auto"/>
        <w:left w:val="none" w:sz="0" w:space="0" w:color="auto"/>
        <w:bottom w:val="none" w:sz="0" w:space="0" w:color="auto"/>
        <w:right w:val="none" w:sz="0" w:space="0" w:color="auto"/>
      </w:divBdr>
    </w:div>
    <w:div w:id="1312370340">
      <w:marLeft w:val="480"/>
      <w:marRight w:val="0"/>
      <w:marTop w:val="0"/>
      <w:marBottom w:val="0"/>
      <w:divBdr>
        <w:top w:val="none" w:sz="0" w:space="0" w:color="auto"/>
        <w:left w:val="none" w:sz="0" w:space="0" w:color="auto"/>
        <w:bottom w:val="none" w:sz="0" w:space="0" w:color="auto"/>
        <w:right w:val="none" w:sz="0" w:space="0" w:color="auto"/>
      </w:divBdr>
    </w:div>
    <w:div w:id="1312833747">
      <w:marLeft w:val="480"/>
      <w:marRight w:val="0"/>
      <w:marTop w:val="0"/>
      <w:marBottom w:val="0"/>
      <w:divBdr>
        <w:top w:val="none" w:sz="0" w:space="0" w:color="auto"/>
        <w:left w:val="none" w:sz="0" w:space="0" w:color="auto"/>
        <w:bottom w:val="none" w:sz="0" w:space="0" w:color="auto"/>
        <w:right w:val="none" w:sz="0" w:space="0" w:color="auto"/>
      </w:divBdr>
    </w:div>
    <w:div w:id="1314676558">
      <w:marLeft w:val="480"/>
      <w:marRight w:val="0"/>
      <w:marTop w:val="0"/>
      <w:marBottom w:val="0"/>
      <w:divBdr>
        <w:top w:val="none" w:sz="0" w:space="0" w:color="auto"/>
        <w:left w:val="none" w:sz="0" w:space="0" w:color="auto"/>
        <w:bottom w:val="none" w:sz="0" w:space="0" w:color="auto"/>
        <w:right w:val="none" w:sz="0" w:space="0" w:color="auto"/>
      </w:divBdr>
    </w:div>
    <w:div w:id="1315722368">
      <w:marLeft w:val="480"/>
      <w:marRight w:val="0"/>
      <w:marTop w:val="0"/>
      <w:marBottom w:val="0"/>
      <w:divBdr>
        <w:top w:val="none" w:sz="0" w:space="0" w:color="auto"/>
        <w:left w:val="none" w:sz="0" w:space="0" w:color="auto"/>
        <w:bottom w:val="none" w:sz="0" w:space="0" w:color="auto"/>
        <w:right w:val="none" w:sz="0" w:space="0" w:color="auto"/>
      </w:divBdr>
    </w:div>
    <w:div w:id="1315986127">
      <w:marLeft w:val="480"/>
      <w:marRight w:val="0"/>
      <w:marTop w:val="0"/>
      <w:marBottom w:val="0"/>
      <w:divBdr>
        <w:top w:val="none" w:sz="0" w:space="0" w:color="auto"/>
        <w:left w:val="none" w:sz="0" w:space="0" w:color="auto"/>
        <w:bottom w:val="none" w:sz="0" w:space="0" w:color="auto"/>
        <w:right w:val="none" w:sz="0" w:space="0" w:color="auto"/>
      </w:divBdr>
    </w:div>
    <w:div w:id="1316186499">
      <w:marLeft w:val="480"/>
      <w:marRight w:val="0"/>
      <w:marTop w:val="0"/>
      <w:marBottom w:val="0"/>
      <w:divBdr>
        <w:top w:val="none" w:sz="0" w:space="0" w:color="auto"/>
        <w:left w:val="none" w:sz="0" w:space="0" w:color="auto"/>
        <w:bottom w:val="none" w:sz="0" w:space="0" w:color="auto"/>
        <w:right w:val="none" w:sz="0" w:space="0" w:color="auto"/>
      </w:divBdr>
    </w:div>
    <w:div w:id="1316496903">
      <w:marLeft w:val="480"/>
      <w:marRight w:val="0"/>
      <w:marTop w:val="0"/>
      <w:marBottom w:val="0"/>
      <w:divBdr>
        <w:top w:val="none" w:sz="0" w:space="0" w:color="auto"/>
        <w:left w:val="none" w:sz="0" w:space="0" w:color="auto"/>
        <w:bottom w:val="none" w:sz="0" w:space="0" w:color="auto"/>
        <w:right w:val="none" w:sz="0" w:space="0" w:color="auto"/>
      </w:divBdr>
    </w:div>
    <w:div w:id="1316834132">
      <w:marLeft w:val="480"/>
      <w:marRight w:val="0"/>
      <w:marTop w:val="0"/>
      <w:marBottom w:val="0"/>
      <w:divBdr>
        <w:top w:val="none" w:sz="0" w:space="0" w:color="auto"/>
        <w:left w:val="none" w:sz="0" w:space="0" w:color="auto"/>
        <w:bottom w:val="none" w:sz="0" w:space="0" w:color="auto"/>
        <w:right w:val="none" w:sz="0" w:space="0" w:color="auto"/>
      </w:divBdr>
    </w:div>
    <w:div w:id="1317148765">
      <w:marLeft w:val="480"/>
      <w:marRight w:val="0"/>
      <w:marTop w:val="0"/>
      <w:marBottom w:val="0"/>
      <w:divBdr>
        <w:top w:val="none" w:sz="0" w:space="0" w:color="auto"/>
        <w:left w:val="none" w:sz="0" w:space="0" w:color="auto"/>
        <w:bottom w:val="none" w:sz="0" w:space="0" w:color="auto"/>
        <w:right w:val="none" w:sz="0" w:space="0" w:color="auto"/>
      </w:divBdr>
    </w:div>
    <w:div w:id="1317346349">
      <w:marLeft w:val="480"/>
      <w:marRight w:val="0"/>
      <w:marTop w:val="0"/>
      <w:marBottom w:val="0"/>
      <w:divBdr>
        <w:top w:val="none" w:sz="0" w:space="0" w:color="auto"/>
        <w:left w:val="none" w:sz="0" w:space="0" w:color="auto"/>
        <w:bottom w:val="none" w:sz="0" w:space="0" w:color="auto"/>
        <w:right w:val="none" w:sz="0" w:space="0" w:color="auto"/>
      </w:divBdr>
    </w:div>
    <w:div w:id="1318222400">
      <w:marLeft w:val="480"/>
      <w:marRight w:val="0"/>
      <w:marTop w:val="0"/>
      <w:marBottom w:val="0"/>
      <w:divBdr>
        <w:top w:val="none" w:sz="0" w:space="0" w:color="auto"/>
        <w:left w:val="none" w:sz="0" w:space="0" w:color="auto"/>
        <w:bottom w:val="none" w:sz="0" w:space="0" w:color="auto"/>
        <w:right w:val="none" w:sz="0" w:space="0" w:color="auto"/>
      </w:divBdr>
    </w:div>
    <w:div w:id="1319766171">
      <w:marLeft w:val="480"/>
      <w:marRight w:val="0"/>
      <w:marTop w:val="0"/>
      <w:marBottom w:val="0"/>
      <w:divBdr>
        <w:top w:val="none" w:sz="0" w:space="0" w:color="auto"/>
        <w:left w:val="none" w:sz="0" w:space="0" w:color="auto"/>
        <w:bottom w:val="none" w:sz="0" w:space="0" w:color="auto"/>
        <w:right w:val="none" w:sz="0" w:space="0" w:color="auto"/>
      </w:divBdr>
    </w:div>
    <w:div w:id="1320233776">
      <w:marLeft w:val="480"/>
      <w:marRight w:val="0"/>
      <w:marTop w:val="0"/>
      <w:marBottom w:val="0"/>
      <w:divBdr>
        <w:top w:val="none" w:sz="0" w:space="0" w:color="auto"/>
        <w:left w:val="none" w:sz="0" w:space="0" w:color="auto"/>
        <w:bottom w:val="none" w:sz="0" w:space="0" w:color="auto"/>
        <w:right w:val="none" w:sz="0" w:space="0" w:color="auto"/>
      </w:divBdr>
    </w:div>
    <w:div w:id="1320648382">
      <w:marLeft w:val="480"/>
      <w:marRight w:val="0"/>
      <w:marTop w:val="0"/>
      <w:marBottom w:val="0"/>
      <w:divBdr>
        <w:top w:val="none" w:sz="0" w:space="0" w:color="auto"/>
        <w:left w:val="none" w:sz="0" w:space="0" w:color="auto"/>
        <w:bottom w:val="none" w:sz="0" w:space="0" w:color="auto"/>
        <w:right w:val="none" w:sz="0" w:space="0" w:color="auto"/>
      </w:divBdr>
    </w:div>
    <w:div w:id="1320842072">
      <w:marLeft w:val="480"/>
      <w:marRight w:val="0"/>
      <w:marTop w:val="0"/>
      <w:marBottom w:val="0"/>
      <w:divBdr>
        <w:top w:val="none" w:sz="0" w:space="0" w:color="auto"/>
        <w:left w:val="none" w:sz="0" w:space="0" w:color="auto"/>
        <w:bottom w:val="none" w:sz="0" w:space="0" w:color="auto"/>
        <w:right w:val="none" w:sz="0" w:space="0" w:color="auto"/>
      </w:divBdr>
    </w:div>
    <w:div w:id="1323394419">
      <w:marLeft w:val="480"/>
      <w:marRight w:val="0"/>
      <w:marTop w:val="0"/>
      <w:marBottom w:val="0"/>
      <w:divBdr>
        <w:top w:val="none" w:sz="0" w:space="0" w:color="auto"/>
        <w:left w:val="none" w:sz="0" w:space="0" w:color="auto"/>
        <w:bottom w:val="none" w:sz="0" w:space="0" w:color="auto"/>
        <w:right w:val="none" w:sz="0" w:space="0" w:color="auto"/>
      </w:divBdr>
    </w:div>
    <w:div w:id="1324428549">
      <w:marLeft w:val="480"/>
      <w:marRight w:val="0"/>
      <w:marTop w:val="0"/>
      <w:marBottom w:val="0"/>
      <w:divBdr>
        <w:top w:val="none" w:sz="0" w:space="0" w:color="auto"/>
        <w:left w:val="none" w:sz="0" w:space="0" w:color="auto"/>
        <w:bottom w:val="none" w:sz="0" w:space="0" w:color="auto"/>
        <w:right w:val="none" w:sz="0" w:space="0" w:color="auto"/>
      </w:divBdr>
    </w:div>
    <w:div w:id="1324511176">
      <w:marLeft w:val="480"/>
      <w:marRight w:val="0"/>
      <w:marTop w:val="0"/>
      <w:marBottom w:val="0"/>
      <w:divBdr>
        <w:top w:val="none" w:sz="0" w:space="0" w:color="auto"/>
        <w:left w:val="none" w:sz="0" w:space="0" w:color="auto"/>
        <w:bottom w:val="none" w:sz="0" w:space="0" w:color="auto"/>
        <w:right w:val="none" w:sz="0" w:space="0" w:color="auto"/>
      </w:divBdr>
    </w:div>
    <w:div w:id="1324552031">
      <w:marLeft w:val="480"/>
      <w:marRight w:val="0"/>
      <w:marTop w:val="0"/>
      <w:marBottom w:val="0"/>
      <w:divBdr>
        <w:top w:val="none" w:sz="0" w:space="0" w:color="auto"/>
        <w:left w:val="none" w:sz="0" w:space="0" w:color="auto"/>
        <w:bottom w:val="none" w:sz="0" w:space="0" w:color="auto"/>
        <w:right w:val="none" w:sz="0" w:space="0" w:color="auto"/>
      </w:divBdr>
    </w:div>
    <w:div w:id="1324625596">
      <w:marLeft w:val="480"/>
      <w:marRight w:val="0"/>
      <w:marTop w:val="0"/>
      <w:marBottom w:val="0"/>
      <w:divBdr>
        <w:top w:val="none" w:sz="0" w:space="0" w:color="auto"/>
        <w:left w:val="none" w:sz="0" w:space="0" w:color="auto"/>
        <w:bottom w:val="none" w:sz="0" w:space="0" w:color="auto"/>
        <w:right w:val="none" w:sz="0" w:space="0" w:color="auto"/>
      </w:divBdr>
    </w:div>
    <w:div w:id="1324819658">
      <w:marLeft w:val="480"/>
      <w:marRight w:val="0"/>
      <w:marTop w:val="0"/>
      <w:marBottom w:val="0"/>
      <w:divBdr>
        <w:top w:val="none" w:sz="0" w:space="0" w:color="auto"/>
        <w:left w:val="none" w:sz="0" w:space="0" w:color="auto"/>
        <w:bottom w:val="none" w:sz="0" w:space="0" w:color="auto"/>
        <w:right w:val="none" w:sz="0" w:space="0" w:color="auto"/>
      </w:divBdr>
    </w:div>
    <w:div w:id="1326009399">
      <w:marLeft w:val="480"/>
      <w:marRight w:val="0"/>
      <w:marTop w:val="0"/>
      <w:marBottom w:val="0"/>
      <w:divBdr>
        <w:top w:val="none" w:sz="0" w:space="0" w:color="auto"/>
        <w:left w:val="none" w:sz="0" w:space="0" w:color="auto"/>
        <w:bottom w:val="none" w:sz="0" w:space="0" w:color="auto"/>
        <w:right w:val="none" w:sz="0" w:space="0" w:color="auto"/>
      </w:divBdr>
    </w:div>
    <w:div w:id="1326055700">
      <w:marLeft w:val="480"/>
      <w:marRight w:val="0"/>
      <w:marTop w:val="0"/>
      <w:marBottom w:val="0"/>
      <w:divBdr>
        <w:top w:val="none" w:sz="0" w:space="0" w:color="auto"/>
        <w:left w:val="none" w:sz="0" w:space="0" w:color="auto"/>
        <w:bottom w:val="none" w:sz="0" w:space="0" w:color="auto"/>
        <w:right w:val="none" w:sz="0" w:space="0" w:color="auto"/>
      </w:divBdr>
    </w:div>
    <w:div w:id="1326082176">
      <w:marLeft w:val="480"/>
      <w:marRight w:val="0"/>
      <w:marTop w:val="0"/>
      <w:marBottom w:val="0"/>
      <w:divBdr>
        <w:top w:val="none" w:sz="0" w:space="0" w:color="auto"/>
        <w:left w:val="none" w:sz="0" w:space="0" w:color="auto"/>
        <w:bottom w:val="none" w:sz="0" w:space="0" w:color="auto"/>
        <w:right w:val="none" w:sz="0" w:space="0" w:color="auto"/>
      </w:divBdr>
    </w:div>
    <w:div w:id="1326086697">
      <w:marLeft w:val="480"/>
      <w:marRight w:val="0"/>
      <w:marTop w:val="0"/>
      <w:marBottom w:val="0"/>
      <w:divBdr>
        <w:top w:val="none" w:sz="0" w:space="0" w:color="auto"/>
        <w:left w:val="none" w:sz="0" w:space="0" w:color="auto"/>
        <w:bottom w:val="none" w:sz="0" w:space="0" w:color="auto"/>
        <w:right w:val="none" w:sz="0" w:space="0" w:color="auto"/>
      </w:divBdr>
    </w:div>
    <w:div w:id="1326665601">
      <w:marLeft w:val="480"/>
      <w:marRight w:val="0"/>
      <w:marTop w:val="0"/>
      <w:marBottom w:val="0"/>
      <w:divBdr>
        <w:top w:val="none" w:sz="0" w:space="0" w:color="auto"/>
        <w:left w:val="none" w:sz="0" w:space="0" w:color="auto"/>
        <w:bottom w:val="none" w:sz="0" w:space="0" w:color="auto"/>
        <w:right w:val="none" w:sz="0" w:space="0" w:color="auto"/>
      </w:divBdr>
    </w:div>
    <w:div w:id="1326669119">
      <w:marLeft w:val="480"/>
      <w:marRight w:val="0"/>
      <w:marTop w:val="0"/>
      <w:marBottom w:val="0"/>
      <w:divBdr>
        <w:top w:val="none" w:sz="0" w:space="0" w:color="auto"/>
        <w:left w:val="none" w:sz="0" w:space="0" w:color="auto"/>
        <w:bottom w:val="none" w:sz="0" w:space="0" w:color="auto"/>
        <w:right w:val="none" w:sz="0" w:space="0" w:color="auto"/>
      </w:divBdr>
    </w:div>
    <w:div w:id="1326740195">
      <w:marLeft w:val="480"/>
      <w:marRight w:val="0"/>
      <w:marTop w:val="0"/>
      <w:marBottom w:val="0"/>
      <w:divBdr>
        <w:top w:val="none" w:sz="0" w:space="0" w:color="auto"/>
        <w:left w:val="none" w:sz="0" w:space="0" w:color="auto"/>
        <w:bottom w:val="none" w:sz="0" w:space="0" w:color="auto"/>
        <w:right w:val="none" w:sz="0" w:space="0" w:color="auto"/>
      </w:divBdr>
    </w:div>
    <w:div w:id="1326856431">
      <w:marLeft w:val="480"/>
      <w:marRight w:val="0"/>
      <w:marTop w:val="0"/>
      <w:marBottom w:val="0"/>
      <w:divBdr>
        <w:top w:val="none" w:sz="0" w:space="0" w:color="auto"/>
        <w:left w:val="none" w:sz="0" w:space="0" w:color="auto"/>
        <w:bottom w:val="none" w:sz="0" w:space="0" w:color="auto"/>
        <w:right w:val="none" w:sz="0" w:space="0" w:color="auto"/>
      </w:divBdr>
    </w:div>
    <w:div w:id="1327128339">
      <w:marLeft w:val="480"/>
      <w:marRight w:val="0"/>
      <w:marTop w:val="0"/>
      <w:marBottom w:val="0"/>
      <w:divBdr>
        <w:top w:val="none" w:sz="0" w:space="0" w:color="auto"/>
        <w:left w:val="none" w:sz="0" w:space="0" w:color="auto"/>
        <w:bottom w:val="none" w:sz="0" w:space="0" w:color="auto"/>
        <w:right w:val="none" w:sz="0" w:space="0" w:color="auto"/>
      </w:divBdr>
    </w:div>
    <w:div w:id="1328291287">
      <w:marLeft w:val="480"/>
      <w:marRight w:val="0"/>
      <w:marTop w:val="0"/>
      <w:marBottom w:val="0"/>
      <w:divBdr>
        <w:top w:val="none" w:sz="0" w:space="0" w:color="auto"/>
        <w:left w:val="none" w:sz="0" w:space="0" w:color="auto"/>
        <w:bottom w:val="none" w:sz="0" w:space="0" w:color="auto"/>
        <w:right w:val="none" w:sz="0" w:space="0" w:color="auto"/>
      </w:divBdr>
    </w:div>
    <w:div w:id="1328434232">
      <w:marLeft w:val="480"/>
      <w:marRight w:val="0"/>
      <w:marTop w:val="0"/>
      <w:marBottom w:val="0"/>
      <w:divBdr>
        <w:top w:val="none" w:sz="0" w:space="0" w:color="auto"/>
        <w:left w:val="none" w:sz="0" w:space="0" w:color="auto"/>
        <w:bottom w:val="none" w:sz="0" w:space="0" w:color="auto"/>
        <w:right w:val="none" w:sz="0" w:space="0" w:color="auto"/>
      </w:divBdr>
    </w:div>
    <w:div w:id="1329403837">
      <w:marLeft w:val="480"/>
      <w:marRight w:val="0"/>
      <w:marTop w:val="0"/>
      <w:marBottom w:val="0"/>
      <w:divBdr>
        <w:top w:val="none" w:sz="0" w:space="0" w:color="auto"/>
        <w:left w:val="none" w:sz="0" w:space="0" w:color="auto"/>
        <w:bottom w:val="none" w:sz="0" w:space="0" w:color="auto"/>
        <w:right w:val="none" w:sz="0" w:space="0" w:color="auto"/>
      </w:divBdr>
    </w:div>
    <w:div w:id="1329944625">
      <w:marLeft w:val="480"/>
      <w:marRight w:val="0"/>
      <w:marTop w:val="0"/>
      <w:marBottom w:val="0"/>
      <w:divBdr>
        <w:top w:val="none" w:sz="0" w:space="0" w:color="auto"/>
        <w:left w:val="none" w:sz="0" w:space="0" w:color="auto"/>
        <w:bottom w:val="none" w:sz="0" w:space="0" w:color="auto"/>
        <w:right w:val="none" w:sz="0" w:space="0" w:color="auto"/>
      </w:divBdr>
    </w:div>
    <w:div w:id="1330208527">
      <w:marLeft w:val="480"/>
      <w:marRight w:val="0"/>
      <w:marTop w:val="0"/>
      <w:marBottom w:val="0"/>
      <w:divBdr>
        <w:top w:val="none" w:sz="0" w:space="0" w:color="auto"/>
        <w:left w:val="none" w:sz="0" w:space="0" w:color="auto"/>
        <w:bottom w:val="none" w:sz="0" w:space="0" w:color="auto"/>
        <w:right w:val="none" w:sz="0" w:space="0" w:color="auto"/>
      </w:divBdr>
    </w:div>
    <w:div w:id="1333027700">
      <w:marLeft w:val="480"/>
      <w:marRight w:val="0"/>
      <w:marTop w:val="0"/>
      <w:marBottom w:val="0"/>
      <w:divBdr>
        <w:top w:val="none" w:sz="0" w:space="0" w:color="auto"/>
        <w:left w:val="none" w:sz="0" w:space="0" w:color="auto"/>
        <w:bottom w:val="none" w:sz="0" w:space="0" w:color="auto"/>
        <w:right w:val="none" w:sz="0" w:space="0" w:color="auto"/>
      </w:divBdr>
    </w:div>
    <w:div w:id="1333214643">
      <w:marLeft w:val="480"/>
      <w:marRight w:val="0"/>
      <w:marTop w:val="0"/>
      <w:marBottom w:val="0"/>
      <w:divBdr>
        <w:top w:val="none" w:sz="0" w:space="0" w:color="auto"/>
        <w:left w:val="none" w:sz="0" w:space="0" w:color="auto"/>
        <w:bottom w:val="none" w:sz="0" w:space="0" w:color="auto"/>
        <w:right w:val="none" w:sz="0" w:space="0" w:color="auto"/>
      </w:divBdr>
    </w:div>
    <w:div w:id="1333338687">
      <w:marLeft w:val="480"/>
      <w:marRight w:val="0"/>
      <w:marTop w:val="0"/>
      <w:marBottom w:val="0"/>
      <w:divBdr>
        <w:top w:val="none" w:sz="0" w:space="0" w:color="auto"/>
        <w:left w:val="none" w:sz="0" w:space="0" w:color="auto"/>
        <w:bottom w:val="none" w:sz="0" w:space="0" w:color="auto"/>
        <w:right w:val="none" w:sz="0" w:space="0" w:color="auto"/>
      </w:divBdr>
    </w:div>
    <w:div w:id="1333532257">
      <w:marLeft w:val="480"/>
      <w:marRight w:val="0"/>
      <w:marTop w:val="0"/>
      <w:marBottom w:val="0"/>
      <w:divBdr>
        <w:top w:val="none" w:sz="0" w:space="0" w:color="auto"/>
        <w:left w:val="none" w:sz="0" w:space="0" w:color="auto"/>
        <w:bottom w:val="none" w:sz="0" w:space="0" w:color="auto"/>
        <w:right w:val="none" w:sz="0" w:space="0" w:color="auto"/>
      </w:divBdr>
    </w:div>
    <w:div w:id="1333534022">
      <w:marLeft w:val="480"/>
      <w:marRight w:val="0"/>
      <w:marTop w:val="0"/>
      <w:marBottom w:val="0"/>
      <w:divBdr>
        <w:top w:val="none" w:sz="0" w:space="0" w:color="auto"/>
        <w:left w:val="none" w:sz="0" w:space="0" w:color="auto"/>
        <w:bottom w:val="none" w:sz="0" w:space="0" w:color="auto"/>
        <w:right w:val="none" w:sz="0" w:space="0" w:color="auto"/>
      </w:divBdr>
    </w:div>
    <w:div w:id="1334067487">
      <w:marLeft w:val="480"/>
      <w:marRight w:val="0"/>
      <w:marTop w:val="0"/>
      <w:marBottom w:val="0"/>
      <w:divBdr>
        <w:top w:val="none" w:sz="0" w:space="0" w:color="auto"/>
        <w:left w:val="none" w:sz="0" w:space="0" w:color="auto"/>
        <w:bottom w:val="none" w:sz="0" w:space="0" w:color="auto"/>
        <w:right w:val="none" w:sz="0" w:space="0" w:color="auto"/>
      </w:divBdr>
    </w:div>
    <w:div w:id="1334606295">
      <w:marLeft w:val="480"/>
      <w:marRight w:val="0"/>
      <w:marTop w:val="0"/>
      <w:marBottom w:val="0"/>
      <w:divBdr>
        <w:top w:val="none" w:sz="0" w:space="0" w:color="auto"/>
        <w:left w:val="none" w:sz="0" w:space="0" w:color="auto"/>
        <w:bottom w:val="none" w:sz="0" w:space="0" w:color="auto"/>
        <w:right w:val="none" w:sz="0" w:space="0" w:color="auto"/>
      </w:divBdr>
    </w:div>
    <w:div w:id="1336222527">
      <w:marLeft w:val="480"/>
      <w:marRight w:val="0"/>
      <w:marTop w:val="0"/>
      <w:marBottom w:val="0"/>
      <w:divBdr>
        <w:top w:val="none" w:sz="0" w:space="0" w:color="auto"/>
        <w:left w:val="none" w:sz="0" w:space="0" w:color="auto"/>
        <w:bottom w:val="none" w:sz="0" w:space="0" w:color="auto"/>
        <w:right w:val="none" w:sz="0" w:space="0" w:color="auto"/>
      </w:divBdr>
    </w:div>
    <w:div w:id="1336228636">
      <w:marLeft w:val="480"/>
      <w:marRight w:val="0"/>
      <w:marTop w:val="0"/>
      <w:marBottom w:val="0"/>
      <w:divBdr>
        <w:top w:val="none" w:sz="0" w:space="0" w:color="auto"/>
        <w:left w:val="none" w:sz="0" w:space="0" w:color="auto"/>
        <w:bottom w:val="none" w:sz="0" w:space="0" w:color="auto"/>
        <w:right w:val="none" w:sz="0" w:space="0" w:color="auto"/>
      </w:divBdr>
    </w:div>
    <w:div w:id="1337421152">
      <w:marLeft w:val="480"/>
      <w:marRight w:val="0"/>
      <w:marTop w:val="0"/>
      <w:marBottom w:val="0"/>
      <w:divBdr>
        <w:top w:val="none" w:sz="0" w:space="0" w:color="auto"/>
        <w:left w:val="none" w:sz="0" w:space="0" w:color="auto"/>
        <w:bottom w:val="none" w:sz="0" w:space="0" w:color="auto"/>
        <w:right w:val="none" w:sz="0" w:space="0" w:color="auto"/>
      </w:divBdr>
    </w:div>
    <w:div w:id="1338195617">
      <w:marLeft w:val="480"/>
      <w:marRight w:val="0"/>
      <w:marTop w:val="0"/>
      <w:marBottom w:val="0"/>
      <w:divBdr>
        <w:top w:val="none" w:sz="0" w:space="0" w:color="auto"/>
        <w:left w:val="none" w:sz="0" w:space="0" w:color="auto"/>
        <w:bottom w:val="none" w:sz="0" w:space="0" w:color="auto"/>
        <w:right w:val="none" w:sz="0" w:space="0" w:color="auto"/>
      </w:divBdr>
    </w:div>
    <w:div w:id="1338342567">
      <w:marLeft w:val="480"/>
      <w:marRight w:val="0"/>
      <w:marTop w:val="0"/>
      <w:marBottom w:val="0"/>
      <w:divBdr>
        <w:top w:val="none" w:sz="0" w:space="0" w:color="auto"/>
        <w:left w:val="none" w:sz="0" w:space="0" w:color="auto"/>
        <w:bottom w:val="none" w:sz="0" w:space="0" w:color="auto"/>
        <w:right w:val="none" w:sz="0" w:space="0" w:color="auto"/>
      </w:divBdr>
    </w:div>
    <w:div w:id="1338734559">
      <w:marLeft w:val="480"/>
      <w:marRight w:val="0"/>
      <w:marTop w:val="0"/>
      <w:marBottom w:val="0"/>
      <w:divBdr>
        <w:top w:val="none" w:sz="0" w:space="0" w:color="auto"/>
        <w:left w:val="none" w:sz="0" w:space="0" w:color="auto"/>
        <w:bottom w:val="none" w:sz="0" w:space="0" w:color="auto"/>
        <w:right w:val="none" w:sz="0" w:space="0" w:color="auto"/>
      </w:divBdr>
    </w:div>
    <w:div w:id="1339234590">
      <w:marLeft w:val="480"/>
      <w:marRight w:val="0"/>
      <w:marTop w:val="0"/>
      <w:marBottom w:val="0"/>
      <w:divBdr>
        <w:top w:val="none" w:sz="0" w:space="0" w:color="auto"/>
        <w:left w:val="none" w:sz="0" w:space="0" w:color="auto"/>
        <w:bottom w:val="none" w:sz="0" w:space="0" w:color="auto"/>
        <w:right w:val="none" w:sz="0" w:space="0" w:color="auto"/>
      </w:divBdr>
    </w:div>
    <w:div w:id="1342509279">
      <w:marLeft w:val="480"/>
      <w:marRight w:val="0"/>
      <w:marTop w:val="0"/>
      <w:marBottom w:val="0"/>
      <w:divBdr>
        <w:top w:val="none" w:sz="0" w:space="0" w:color="auto"/>
        <w:left w:val="none" w:sz="0" w:space="0" w:color="auto"/>
        <w:bottom w:val="none" w:sz="0" w:space="0" w:color="auto"/>
        <w:right w:val="none" w:sz="0" w:space="0" w:color="auto"/>
      </w:divBdr>
    </w:div>
    <w:div w:id="1343241171">
      <w:marLeft w:val="480"/>
      <w:marRight w:val="0"/>
      <w:marTop w:val="0"/>
      <w:marBottom w:val="0"/>
      <w:divBdr>
        <w:top w:val="none" w:sz="0" w:space="0" w:color="auto"/>
        <w:left w:val="none" w:sz="0" w:space="0" w:color="auto"/>
        <w:bottom w:val="none" w:sz="0" w:space="0" w:color="auto"/>
        <w:right w:val="none" w:sz="0" w:space="0" w:color="auto"/>
      </w:divBdr>
    </w:div>
    <w:div w:id="1344824121">
      <w:marLeft w:val="480"/>
      <w:marRight w:val="0"/>
      <w:marTop w:val="0"/>
      <w:marBottom w:val="0"/>
      <w:divBdr>
        <w:top w:val="none" w:sz="0" w:space="0" w:color="auto"/>
        <w:left w:val="none" w:sz="0" w:space="0" w:color="auto"/>
        <w:bottom w:val="none" w:sz="0" w:space="0" w:color="auto"/>
        <w:right w:val="none" w:sz="0" w:space="0" w:color="auto"/>
      </w:divBdr>
    </w:div>
    <w:div w:id="1345787154">
      <w:marLeft w:val="480"/>
      <w:marRight w:val="0"/>
      <w:marTop w:val="0"/>
      <w:marBottom w:val="0"/>
      <w:divBdr>
        <w:top w:val="none" w:sz="0" w:space="0" w:color="auto"/>
        <w:left w:val="none" w:sz="0" w:space="0" w:color="auto"/>
        <w:bottom w:val="none" w:sz="0" w:space="0" w:color="auto"/>
        <w:right w:val="none" w:sz="0" w:space="0" w:color="auto"/>
      </w:divBdr>
    </w:div>
    <w:div w:id="1346516919">
      <w:marLeft w:val="480"/>
      <w:marRight w:val="0"/>
      <w:marTop w:val="0"/>
      <w:marBottom w:val="0"/>
      <w:divBdr>
        <w:top w:val="none" w:sz="0" w:space="0" w:color="auto"/>
        <w:left w:val="none" w:sz="0" w:space="0" w:color="auto"/>
        <w:bottom w:val="none" w:sz="0" w:space="0" w:color="auto"/>
        <w:right w:val="none" w:sz="0" w:space="0" w:color="auto"/>
      </w:divBdr>
    </w:div>
    <w:div w:id="1346593049">
      <w:marLeft w:val="480"/>
      <w:marRight w:val="0"/>
      <w:marTop w:val="0"/>
      <w:marBottom w:val="0"/>
      <w:divBdr>
        <w:top w:val="none" w:sz="0" w:space="0" w:color="auto"/>
        <w:left w:val="none" w:sz="0" w:space="0" w:color="auto"/>
        <w:bottom w:val="none" w:sz="0" w:space="0" w:color="auto"/>
        <w:right w:val="none" w:sz="0" w:space="0" w:color="auto"/>
      </w:divBdr>
    </w:div>
    <w:div w:id="1346635934">
      <w:marLeft w:val="480"/>
      <w:marRight w:val="0"/>
      <w:marTop w:val="0"/>
      <w:marBottom w:val="0"/>
      <w:divBdr>
        <w:top w:val="none" w:sz="0" w:space="0" w:color="auto"/>
        <w:left w:val="none" w:sz="0" w:space="0" w:color="auto"/>
        <w:bottom w:val="none" w:sz="0" w:space="0" w:color="auto"/>
        <w:right w:val="none" w:sz="0" w:space="0" w:color="auto"/>
      </w:divBdr>
    </w:div>
    <w:div w:id="1346983501">
      <w:marLeft w:val="480"/>
      <w:marRight w:val="0"/>
      <w:marTop w:val="0"/>
      <w:marBottom w:val="0"/>
      <w:divBdr>
        <w:top w:val="none" w:sz="0" w:space="0" w:color="auto"/>
        <w:left w:val="none" w:sz="0" w:space="0" w:color="auto"/>
        <w:bottom w:val="none" w:sz="0" w:space="0" w:color="auto"/>
        <w:right w:val="none" w:sz="0" w:space="0" w:color="auto"/>
      </w:divBdr>
    </w:div>
    <w:div w:id="1348487770">
      <w:marLeft w:val="480"/>
      <w:marRight w:val="0"/>
      <w:marTop w:val="0"/>
      <w:marBottom w:val="0"/>
      <w:divBdr>
        <w:top w:val="none" w:sz="0" w:space="0" w:color="auto"/>
        <w:left w:val="none" w:sz="0" w:space="0" w:color="auto"/>
        <w:bottom w:val="none" w:sz="0" w:space="0" w:color="auto"/>
        <w:right w:val="none" w:sz="0" w:space="0" w:color="auto"/>
      </w:divBdr>
    </w:div>
    <w:div w:id="1349137996">
      <w:marLeft w:val="480"/>
      <w:marRight w:val="0"/>
      <w:marTop w:val="0"/>
      <w:marBottom w:val="0"/>
      <w:divBdr>
        <w:top w:val="none" w:sz="0" w:space="0" w:color="auto"/>
        <w:left w:val="none" w:sz="0" w:space="0" w:color="auto"/>
        <w:bottom w:val="none" w:sz="0" w:space="0" w:color="auto"/>
        <w:right w:val="none" w:sz="0" w:space="0" w:color="auto"/>
      </w:divBdr>
    </w:div>
    <w:div w:id="1350907464">
      <w:marLeft w:val="480"/>
      <w:marRight w:val="0"/>
      <w:marTop w:val="0"/>
      <w:marBottom w:val="0"/>
      <w:divBdr>
        <w:top w:val="none" w:sz="0" w:space="0" w:color="auto"/>
        <w:left w:val="none" w:sz="0" w:space="0" w:color="auto"/>
        <w:bottom w:val="none" w:sz="0" w:space="0" w:color="auto"/>
        <w:right w:val="none" w:sz="0" w:space="0" w:color="auto"/>
      </w:divBdr>
    </w:div>
    <w:div w:id="1351295814">
      <w:marLeft w:val="480"/>
      <w:marRight w:val="0"/>
      <w:marTop w:val="0"/>
      <w:marBottom w:val="0"/>
      <w:divBdr>
        <w:top w:val="none" w:sz="0" w:space="0" w:color="auto"/>
        <w:left w:val="none" w:sz="0" w:space="0" w:color="auto"/>
        <w:bottom w:val="none" w:sz="0" w:space="0" w:color="auto"/>
        <w:right w:val="none" w:sz="0" w:space="0" w:color="auto"/>
      </w:divBdr>
    </w:div>
    <w:div w:id="1351495438">
      <w:marLeft w:val="480"/>
      <w:marRight w:val="0"/>
      <w:marTop w:val="0"/>
      <w:marBottom w:val="0"/>
      <w:divBdr>
        <w:top w:val="none" w:sz="0" w:space="0" w:color="auto"/>
        <w:left w:val="none" w:sz="0" w:space="0" w:color="auto"/>
        <w:bottom w:val="none" w:sz="0" w:space="0" w:color="auto"/>
        <w:right w:val="none" w:sz="0" w:space="0" w:color="auto"/>
      </w:divBdr>
    </w:div>
    <w:div w:id="1351955184">
      <w:marLeft w:val="480"/>
      <w:marRight w:val="0"/>
      <w:marTop w:val="0"/>
      <w:marBottom w:val="0"/>
      <w:divBdr>
        <w:top w:val="none" w:sz="0" w:space="0" w:color="auto"/>
        <w:left w:val="none" w:sz="0" w:space="0" w:color="auto"/>
        <w:bottom w:val="none" w:sz="0" w:space="0" w:color="auto"/>
        <w:right w:val="none" w:sz="0" w:space="0" w:color="auto"/>
      </w:divBdr>
    </w:div>
    <w:div w:id="1352495232">
      <w:marLeft w:val="480"/>
      <w:marRight w:val="0"/>
      <w:marTop w:val="0"/>
      <w:marBottom w:val="0"/>
      <w:divBdr>
        <w:top w:val="none" w:sz="0" w:space="0" w:color="auto"/>
        <w:left w:val="none" w:sz="0" w:space="0" w:color="auto"/>
        <w:bottom w:val="none" w:sz="0" w:space="0" w:color="auto"/>
        <w:right w:val="none" w:sz="0" w:space="0" w:color="auto"/>
      </w:divBdr>
    </w:div>
    <w:div w:id="1352684342">
      <w:marLeft w:val="480"/>
      <w:marRight w:val="0"/>
      <w:marTop w:val="0"/>
      <w:marBottom w:val="0"/>
      <w:divBdr>
        <w:top w:val="none" w:sz="0" w:space="0" w:color="auto"/>
        <w:left w:val="none" w:sz="0" w:space="0" w:color="auto"/>
        <w:bottom w:val="none" w:sz="0" w:space="0" w:color="auto"/>
        <w:right w:val="none" w:sz="0" w:space="0" w:color="auto"/>
      </w:divBdr>
    </w:div>
    <w:div w:id="1353536534">
      <w:marLeft w:val="480"/>
      <w:marRight w:val="0"/>
      <w:marTop w:val="0"/>
      <w:marBottom w:val="0"/>
      <w:divBdr>
        <w:top w:val="none" w:sz="0" w:space="0" w:color="auto"/>
        <w:left w:val="none" w:sz="0" w:space="0" w:color="auto"/>
        <w:bottom w:val="none" w:sz="0" w:space="0" w:color="auto"/>
        <w:right w:val="none" w:sz="0" w:space="0" w:color="auto"/>
      </w:divBdr>
    </w:div>
    <w:div w:id="1353724759">
      <w:marLeft w:val="480"/>
      <w:marRight w:val="0"/>
      <w:marTop w:val="0"/>
      <w:marBottom w:val="0"/>
      <w:divBdr>
        <w:top w:val="none" w:sz="0" w:space="0" w:color="auto"/>
        <w:left w:val="none" w:sz="0" w:space="0" w:color="auto"/>
        <w:bottom w:val="none" w:sz="0" w:space="0" w:color="auto"/>
        <w:right w:val="none" w:sz="0" w:space="0" w:color="auto"/>
      </w:divBdr>
    </w:div>
    <w:div w:id="1353920433">
      <w:marLeft w:val="480"/>
      <w:marRight w:val="0"/>
      <w:marTop w:val="0"/>
      <w:marBottom w:val="0"/>
      <w:divBdr>
        <w:top w:val="none" w:sz="0" w:space="0" w:color="auto"/>
        <w:left w:val="none" w:sz="0" w:space="0" w:color="auto"/>
        <w:bottom w:val="none" w:sz="0" w:space="0" w:color="auto"/>
        <w:right w:val="none" w:sz="0" w:space="0" w:color="auto"/>
      </w:divBdr>
    </w:div>
    <w:div w:id="1354922030">
      <w:marLeft w:val="480"/>
      <w:marRight w:val="0"/>
      <w:marTop w:val="0"/>
      <w:marBottom w:val="0"/>
      <w:divBdr>
        <w:top w:val="none" w:sz="0" w:space="0" w:color="auto"/>
        <w:left w:val="none" w:sz="0" w:space="0" w:color="auto"/>
        <w:bottom w:val="none" w:sz="0" w:space="0" w:color="auto"/>
        <w:right w:val="none" w:sz="0" w:space="0" w:color="auto"/>
      </w:divBdr>
    </w:div>
    <w:div w:id="1355696003">
      <w:marLeft w:val="480"/>
      <w:marRight w:val="0"/>
      <w:marTop w:val="0"/>
      <w:marBottom w:val="0"/>
      <w:divBdr>
        <w:top w:val="none" w:sz="0" w:space="0" w:color="auto"/>
        <w:left w:val="none" w:sz="0" w:space="0" w:color="auto"/>
        <w:bottom w:val="none" w:sz="0" w:space="0" w:color="auto"/>
        <w:right w:val="none" w:sz="0" w:space="0" w:color="auto"/>
      </w:divBdr>
    </w:div>
    <w:div w:id="1355959706">
      <w:marLeft w:val="480"/>
      <w:marRight w:val="0"/>
      <w:marTop w:val="0"/>
      <w:marBottom w:val="0"/>
      <w:divBdr>
        <w:top w:val="none" w:sz="0" w:space="0" w:color="auto"/>
        <w:left w:val="none" w:sz="0" w:space="0" w:color="auto"/>
        <w:bottom w:val="none" w:sz="0" w:space="0" w:color="auto"/>
        <w:right w:val="none" w:sz="0" w:space="0" w:color="auto"/>
      </w:divBdr>
    </w:div>
    <w:div w:id="1355964255">
      <w:marLeft w:val="480"/>
      <w:marRight w:val="0"/>
      <w:marTop w:val="0"/>
      <w:marBottom w:val="0"/>
      <w:divBdr>
        <w:top w:val="none" w:sz="0" w:space="0" w:color="auto"/>
        <w:left w:val="none" w:sz="0" w:space="0" w:color="auto"/>
        <w:bottom w:val="none" w:sz="0" w:space="0" w:color="auto"/>
        <w:right w:val="none" w:sz="0" w:space="0" w:color="auto"/>
      </w:divBdr>
    </w:div>
    <w:div w:id="1357777441">
      <w:marLeft w:val="480"/>
      <w:marRight w:val="0"/>
      <w:marTop w:val="0"/>
      <w:marBottom w:val="0"/>
      <w:divBdr>
        <w:top w:val="none" w:sz="0" w:space="0" w:color="auto"/>
        <w:left w:val="none" w:sz="0" w:space="0" w:color="auto"/>
        <w:bottom w:val="none" w:sz="0" w:space="0" w:color="auto"/>
        <w:right w:val="none" w:sz="0" w:space="0" w:color="auto"/>
      </w:divBdr>
    </w:div>
    <w:div w:id="1357923069">
      <w:marLeft w:val="480"/>
      <w:marRight w:val="0"/>
      <w:marTop w:val="0"/>
      <w:marBottom w:val="0"/>
      <w:divBdr>
        <w:top w:val="none" w:sz="0" w:space="0" w:color="auto"/>
        <w:left w:val="none" w:sz="0" w:space="0" w:color="auto"/>
        <w:bottom w:val="none" w:sz="0" w:space="0" w:color="auto"/>
        <w:right w:val="none" w:sz="0" w:space="0" w:color="auto"/>
      </w:divBdr>
    </w:div>
    <w:div w:id="1358386841">
      <w:marLeft w:val="480"/>
      <w:marRight w:val="0"/>
      <w:marTop w:val="0"/>
      <w:marBottom w:val="0"/>
      <w:divBdr>
        <w:top w:val="none" w:sz="0" w:space="0" w:color="auto"/>
        <w:left w:val="none" w:sz="0" w:space="0" w:color="auto"/>
        <w:bottom w:val="none" w:sz="0" w:space="0" w:color="auto"/>
        <w:right w:val="none" w:sz="0" w:space="0" w:color="auto"/>
      </w:divBdr>
    </w:div>
    <w:div w:id="1360400697">
      <w:marLeft w:val="480"/>
      <w:marRight w:val="0"/>
      <w:marTop w:val="0"/>
      <w:marBottom w:val="0"/>
      <w:divBdr>
        <w:top w:val="none" w:sz="0" w:space="0" w:color="auto"/>
        <w:left w:val="none" w:sz="0" w:space="0" w:color="auto"/>
        <w:bottom w:val="none" w:sz="0" w:space="0" w:color="auto"/>
        <w:right w:val="none" w:sz="0" w:space="0" w:color="auto"/>
      </w:divBdr>
    </w:div>
    <w:div w:id="1360548743">
      <w:marLeft w:val="480"/>
      <w:marRight w:val="0"/>
      <w:marTop w:val="0"/>
      <w:marBottom w:val="0"/>
      <w:divBdr>
        <w:top w:val="none" w:sz="0" w:space="0" w:color="auto"/>
        <w:left w:val="none" w:sz="0" w:space="0" w:color="auto"/>
        <w:bottom w:val="none" w:sz="0" w:space="0" w:color="auto"/>
        <w:right w:val="none" w:sz="0" w:space="0" w:color="auto"/>
      </w:divBdr>
    </w:div>
    <w:div w:id="1360887081">
      <w:marLeft w:val="480"/>
      <w:marRight w:val="0"/>
      <w:marTop w:val="0"/>
      <w:marBottom w:val="0"/>
      <w:divBdr>
        <w:top w:val="none" w:sz="0" w:space="0" w:color="auto"/>
        <w:left w:val="none" w:sz="0" w:space="0" w:color="auto"/>
        <w:bottom w:val="none" w:sz="0" w:space="0" w:color="auto"/>
        <w:right w:val="none" w:sz="0" w:space="0" w:color="auto"/>
      </w:divBdr>
    </w:div>
    <w:div w:id="1362122084">
      <w:marLeft w:val="480"/>
      <w:marRight w:val="0"/>
      <w:marTop w:val="0"/>
      <w:marBottom w:val="0"/>
      <w:divBdr>
        <w:top w:val="none" w:sz="0" w:space="0" w:color="auto"/>
        <w:left w:val="none" w:sz="0" w:space="0" w:color="auto"/>
        <w:bottom w:val="none" w:sz="0" w:space="0" w:color="auto"/>
        <w:right w:val="none" w:sz="0" w:space="0" w:color="auto"/>
      </w:divBdr>
    </w:div>
    <w:div w:id="1363627881">
      <w:marLeft w:val="480"/>
      <w:marRight w:val="0"/>
      <w:marTop w:val="0"/>
      <w:marBottom w:val="0"/>
      <w:divBdr>
        <w:top w:val="none" w:sz="0" w:space="0" w:color="auto"/>
        <w:left w:val="none" w:sz="0" w:space="0" w:color="auto"/>
        <w:bottom w:val="none" w:sz="0" w:space="0" w:color="auto"/>
        <w:right w:val="none" w:sz="0" w:space="0" w:color="auto"/>
      </w:divBdr>
    </w:div>
    <w:div w:id="1363673961">
      <w:marLeft w:val="480"/>
      <w:marRight w:val="0"/>
      <w:marTop w:val="0"/>
      <w:marBottom w:val="0"/>
      <w:divBdr>
        <w:top w:val="none" w:sz="0" w:space="0" w:color="auto"/>
        <w:left w:val="none" w:sz="0" w:space="0" w:color="auto"/>
        <w:bottom w:val="none" w:sz="0" w:space="0" w:color="auto"/>
        <w:right w:val="none" w:sz="0" w:space="0" w:color="auto"/>
      </w:divBdr>
    </w:div>
    <w:div w:id="1364746146">
      <w:marLeft w:val="480"/>
      <w:marRight w:val="0"/>
      <w:marTop w:val="0"/>
      <w:marBottom w:val="0"/>
      <w:divBdr>
        <w:top w:val="none" w:sz="0" w:space="0" w:color="auto"/>
        <w:left w:val="none" w:sz="0" w:space="0" w:color="auto"/>
        <w:bottom w:val="none" w:sz="0" w:space="0" w:color="auto"/>
        <w:right w:val="none" w:sz="0" w:space="0" w:color="auto"/>
      </w:divBdr>
    </w:div>
    <w:div w:id="1364791902">
      <w:marLeft w:val="480"/>
      <w:marRight w:val="0"/>
      <w:marTop w:val="0"/>
      <w:marBottom w:val="0"/>
      <w:divBdr>
        <w:top w:val="none" w:sz="0" w:space="0" w:color="auto"/>
        <w:left w:val="none" w:sz="0" w:space="0" w:color="auto"/>
        <w:bottom w:val="none" w:sz="0" w:space="0" w:color="auto"/>
        <w:right w:val="none" w:sz="0" w:space="0" w:color="auto"/>
      </w:divBdr>
    </w:div>
    <w:div w:id="1364939585">
      <w:marLeft w:val="480"/>
      <w:marRight w:val="0"/>
      <w:marTop w:val="0"/>
      <w:marBottom w:val="0"/>
      <w:divBdr>
        <w:top w:val="none" w:sz="0" w:space="0" w:color="auto"/>
        <w:left w:val="none" w:sz="0" w:space="0" w:color="auto"/>
        <w:bottom w:val="none" w:sz="0" w:space="0" w:color="auto"/>
        <w:right w:val="none" w:sz="0" w:space="0" w:color="auto"/>
      </w:divBdr>
    </w:div>
    <w:div w:id="1365793777">
      <w:marLeft w:val="480"/>
      <w:marRight w:val="0"/>
      <w:marTop w:val="0"/>
      <w:marBottom w:val="0"/>
      <w:divBdr>
        <w:top w:val="none" w:sz="0" w:space="0" w:color="auto"/>
        <w:left w:val="none" w:sz="0" w:space="0" w:color="auto"/>
        <w:bottom w:val="none" w:sz="0" w:space="0" w:color="auto"/>
        <w:right w:val="none" w:sz="0" w:space="0" w:color="auto"/>
      </w:divBdr>
    </w:div>
    <w:div w:id="1366174693">
      <w:marLeft w:val="480"/>
      <w:marRight w:val="0"/>
      <w:marTop w:val="0"/>
      <w:marBottom w:val="0"/>
      <w:divBdr>
        <w:top w:val="none" w:sz="0" w:space="0" w:color="auto"/>
        <w:left w:val="none" w:sz="0" w:space="0" w:color="auto"/>
        <w:bottom w:val="none" w:sz="0" w:space="0" w:color="auto"/>
        <w:right w:val="none" w:sz="0" w:space="0" w:color="auto"/>
      </w:divBdr>
    </w:div>
    <w:div w:id="1367487070">
      <w:marLeft w:val="480"/>
      <w:marRight w:val="0"/>
      <w:marTop w:val="0"/>
      <w:marBottom w:val="0"/>
      <w:divBdr>
        <w:top w:val="none" w:sz="0" w:space="0" w:color="auto"/>
        <w:left w:val="none" w:sz="0" w:space="0" w:color="auto"/>
        <w:bottom w:val="none" w:sz="0" w:space="0" w:color="auto"/>
        <w:right w:val="none" w:sz="0" w:space="0" w:color="auto"/>
      </w:divBdr>
    </w:div>
    <w:div w:id="1368095387">
      <w:marLeft w:val="480"/>
      <w:marRight w:val="0"/>
      <w:marTop w:val="0"/>
      <w:marBottom w:val="0"/>
      <w:divBdr>
        <w:top w:val="none" w:sz="0" w:space="0" w:color="auto"/>
        <w:left w:val="none" w:sz="0" w:space="0" w:color="auto"/>
        <w:bottom w:val="none" w:sz="0" w:space="0" w:color="auto"/>
        <w:right w:val="none" w:sz="0" w:space="0" w:color="auto"/>
      </w:divBdr>
    </w:div>
    <w:div w:id="1369256264">
      <w:marLeft w:val="480"/>
      <w:marRight w:val="0"/>
      <w:marTop w:val="0"/>
      <w:marBottom w:val="0"/>
      <w:divBdr>
        <w:top w:val="none" w:sz="0" w:space="0" w:color="auto"/>
        <w:left w:val="none" w:sz="0" w:space="0" w:color="auto"/>
        <w:bottom w:val="none" w:sz="0" w:space="0" w:color="auto"/>
        <w:right w:val="none" w:sz="0" w:space="0" w:color="auto"/>
      </w:divBdr>
    </w:div>
    <w:div w:id="1370033137">
      <w:marLeft w:val="480"/>
      <w:marRight w:val="0"/>
      <w:marTop w:val="0"/>
      <w:marBottom w:val="0"/>
      <w:divBdr>
        <w:top w:val="none" w:sz="0" w:space="0" w:color="auto"/>
        <w:left w:val="none" w:sz="0" w:space="0" w:color="auto"/>
        <w:bottom w:val="none" w:sz="0" w:space="0" w:color="auto"/>
        <w:right w:val="none" w:sz="0" w:space="0" w:color="auto"/>
      </w:divBdr>
    </w:div>
    <w:div w:id="1370688313">
      <w:marLeft w:val="480"/>
      <w:marRight w:val="0"/>
      <w:marTop w:val="0"/>
      <w:marBottom w:val="0"/>
      <w:divBdr>
        <w:top w:val="none" w:sz="0" w:space="0" w:color="auto"/>
        <w:left w:val="none" w:sz="0" w:space="0" w:color="auto"/>
        <w:bottom w:val="none" w:sz="0" w:space="0" w:color="auto"/>
        <w:right w:val="none" w:sz="0" w:space="0" w:color="auto"/>
      </w:divBdr>
    </w:div>
    <w:div w:id="1370837121">
      <w:marLeft w:val="480"/>
      <w:marRight w:val="0"/>
      <w:marTop w:val="0"/>
      <w:marBottom w:val="0"/>
      <w:divBdr>
        <w:top w:val="none" w:sz="0" w:space="0" w:color="auto"/>
        <w:left w:val="none" w:sz="0" w:space="0" w:color="auto"/>
        <w:bottom w:val="none" w:sz="0" w:space="0" w:color="auto"/>
        <w:right w:val="none" w:sz="0" w:space="0" w:color="auto"/>
      </w:divBdr>
    </w:div>
    <w:div w:id="1371148218">
      <w:marLeft w:val="480"/>
      <w:marRight w:val="0"/>
      <w:marTop w:val="0"/>
      <w:marBottom w:val="0"/>
      <w:divBdr>
        <w:top w:val="none" w:sz="0" w:space="0" w:color="auto"/>
        <w:left w:val="none" w:sz="0" w:space="0" w:color="auto"/>
        <w:bottom w:val="none" w:sz="0" w:space="0" w:color="auto"/>
        <w:right w:val="none" w:sz="0" w:space="0" w:color="auto"/>
      </w:divBdr>
    </w:div>
    <w:div w:id="1372074736">
      <w:marLeft w:val="480"/>
      <w:marRight w:val="0"/>
      <w:marTop w:val="0"/>
      <w:marBottom w:val="0"/>
      <w:divBdr>
        <w:top w:val="none" w:sz="0" w:space="0" w:color="auto"/>
        <w:left w:val="none" w:sz="0" w:space="0" w:color="auto"/>
        <w:bottom w:val="none" w:sz="0" w:space="0" w:color="auto"/>
        <w:right w:val="none" w:sz="0" w:space="0" w:color="auto"/>
      </w:divBdr>
    </w:div>
    <w:div w:id="1372724079">
      <w:marLeft w:val="480"/>
      <w:marRight w:val="0"/>
      <w:marTop w:val="0"/>
      <w:marBottom w:val="0"/>
      <w:divBdr>
        <w:top w:val="none" w:sz="0" w:space="0" w:color="auto"/>
        <w:left w:val="none" w:sz="0" w:space="0" w:color="auto"/>
        <w:bottom w:val="none" w:sz="0" w:space="0" w:color="auto"/>
        <w:right w:val="none" w:sz="0" w:space="0" w:color="auto"/>
      </w:divBdr>
    </w:div>
    <w:div w:id="1373309687">
      <w:marLeft w:val="480"/>
      <w:marRight w:val="0"/>
      <w:marTop w:val="0"/>
      <w:marBottom w:val="0"/>
      <w:divBdr>
        <w:top w:val="none" w:sz="0" w:space="0" w:color="auto"/>
        <w:left w:val="none" w:sz="0" w:space="0" w:color="auto"/>
        <w:bottom w:val="none" w:sz="0" w:space="0" w:color="auto"/>
        <w:right w:val="none" w:sz="0" w:space="0" w:color="auto"/>
      </w:divBdr>
    </w:div>
    <w:div w:id="1374503172">
      <w:marLeft w:val="480"/>
      <w:marRight w:val="0"/>
      <w:marTop w:val="0"/>
      <w:marBottom w:val="0"/>
      <w:divBdr>
        <w:top w:val="none" w:sz="0" w:space="0" w:color="auto"/>
        <w:left w:val="none" w:sz="0" w:space="0" w:color="auto"/>
        <w:bottom w:val="none" w:sz="0" w:space="0" w:color="auto"/>
        <w:right w:val="none" w:sz="0" w:space="0" w:color="auto"/>
      </w:divBdr>
    </w:div>
    <w:div w:id="1375420245">
      <w:marLeft w:val="480"/>
      <w:marRight w:val="0"/>
      <w:marTop w:val="0"/>
      <w:marBottom w:val="0"/>
      <w:divBdr>
        <w:top w:val="none" w:sz="0" w:space="0" w:color="auto"/>
        <w:left w:val="none" w:sz="0" w:space="0" w:color="auto"/>
        <w:bottom w:val="none" w:sz="0" w:space="0" w:color="auto"/>
        <w:right w:val="none" w:sz="0" w:space="0" w:color="auto"/>
      </w:divBdr>
    </w:div>
    <w:div w:id="1378507699">
      <w:marLeft w:val="480"/>
      <w:marRight w:val="0"/>
      <w:marTop w:val="0"/>
      <w:marBottom w:val="0"/>
      <w:divBdr>
        <w:top w:val="none" w:sz="0" w:space="0" w:color="auto"/>
        <w:left w:val="none" w:sz="0" w:space="0" w:color="auto"/>
        <w:bottom w:val="none" w:sz="0" w:space="0" w:color="auto"/>
        <w:right w:val="none" w:sz="0" w:space="0" w:color="auto"/>
      </w:divBdr>
    </w:div>
    <w:div w:id="1378891329">
      <w:marLeft w:val="480"/>
      <w:marRight w:val="0"/>
      <w:marTop w:val="0"/>
      <w:marBottom w:val="0"/>
      <w:divBdr>
        <w:top w:val="none" w:sz="0" w:space="0" w:color="auto"/>
        <w:left w:val="none" w:sz="0" w:space="0" w:color="auto"/>
        <w:bottom w:val="none" w:sz="0" w:space="0" w:color="auto"/>
        <w:right w:val="none" w:sz="0" w:space="0" w:color="auto"/>
      </w:divBdr>
    </w:div>
    <w:div w:id="1379284611">
      <w:marLeft w:val="480"/>
      <w:marRight w:val="0"/>
      <w:marTop w:val="0"/>
      <w:marBottom w:val="0"/>
      <w:divBdr>
        <w:top w:val="none" w:sz="0" w:space="0" w:color="auto"/>
        <w:left w:val="none" w:sz="0" w:space="0" w:color="auto"/>
        <w:bottom w:val="none" w:sz="0" w:space="0" w:color="auto"/>
        <w:right w:val="none" w:sz="0" w:space="0" w:color="auto"/>
      </w:divBdr>
    </w:div>
    <w:div w:id="1379545680">
      <w:marLeft w:val="480"/>
      <w:marRight w:val="0"/>
      <w:marTop w:val="0"/>
      <w:marBottom w:val="0"/>
      <w:divBdr>
        <w:top w:val="none" w:sz="0" w:space="0" w:color="auto"/>
        <w:left w:val="none" w:sz="0" w:space="0" w:color="auto"/>
        <w:bottom w:val="none" w:sz="0" w:space="0" w:color="auto"/>
        <w:right w:val="none" w:sz="0" w:space="0" w:color="auto"/>
      </w:divBdr>
    </w:div>
    <w:div w:id="1379666570">
      <w:marLeft w:val="480"/>
      <w:marRight w:val="0"/>
      <w:marTop w:val="0"/>
      <w:marBottom w:val="0"/>
      <w:divBdr>
        <w:top w:val="none" w:sz="0" w:space="0" w:color="auto"/>
        <w:left w:val="none" w:sz="0" w:space="0" w:color="auto"/>
        <w:bottom w:val="none" w:sz="0" w:space="0" w:color="auto"/>
        <w:right w:val="none" w:sz="0" w:space="0" w:color="auto"/>
      </w:divBdr>
    </w:div>
    <w:div w:id="1379670691">
      <w:marLeft w:val="480"/>
      <w:marRight w:val="0"/>
      <w:marTop w:val="0"/>
      <w:marBottom w:val="0"/>
      <w:divBdr>
        <w:top w:val="none" w:sz="0" w:space="0" w:color="auto"/>
        <w:left w:val="none" w:sz="0" w:space="0" w:color="auto"/>
        <w:bottom w:val="none" w:sz="0" w:space="0" w:color="auto"/>
        <w:right w:val="none" w:sz="0" w:space="0" w:color="auto"/>
      </w:divBdr>
    </w:div>
    <w:div w:id="1379744953">
      <w:marLeft w:val="480"/>
      <w:marRight w:val="0"/>
      <w:marTop w:val="0"/>
      <w:marBottom w:val="0"/>
      <w:divBdr>
        <w:top w:val="none" w:sz="0" w:space="0" w:color="auto"/>
        <w:left w:val="none" w:sz="0" w:space="0" w:color="auto"/>
        <w:bottom w:val="none" w:sz="0" w:space="0" w:color="auto"/>
        <w:right w:val="none" w:sz="0" w:space="0" w:color="auto"/>
      </w:divBdr>
    </w:div>
    <w:div w:id="1382246641">
      <w:marLeft w:val="480"/>
      <w:marRight w:val="0"/>
      <w:marTop w:val="0"/>
      <w:marBottom w:val="0"/>
      <w:divBdr>
        <w:top w:val="none" w:sz="0" w:space="0" w:color="auto"/>
        <w:left w:val="none" w:sz="0" w:space="0" w:color="auto"/>
        <w:bottom w:val="none" w:sz="0" w:space="0" w:color="auto"/>
        <w:right w:val="none" w:sz="0" w:space="0" w:color="auto"/>
      </w:divBdr>
    </w:div>
    <w:div w:id="1383097667">
      <w:marLeft w:val="480"/>
      <w:marRight w:val="0"/>
      <w:marTop w:val="0"/>
      <w:marBottom w:val="0"/>
      <w:divBdr>
        <w:top w:val="none" w:sz="0" w:space="0" w:color="auto"/>
        <w:left w:val="none" w:sz="0" w:space="0" w:color="auto"/>
        <w:bottom w:val="none" w:sz="0" w:space="0" w:color="auto"/>
        <w:right w:val="none" w:sz="0" w:space="0" w:color="auto"/>
      </w:divBdr>
    </w:div>
    <w:div w:id="1383212048">
      <w:marLeft w:val="480"/>
      <w:marRight w:val="0"/>
      <w:marTop w:val="0"/>
      <w:marBottom w:val="0"/>
      <w:divBdr>
        <w:top w:val="none" w:sz="0" w:space="0" w:color="auto"/>
        <w:left w:val="none" w:sz="0" w:space="0" w:color="auto"/>
        <w:bottom w:val="none" w:sz="0" w:space="0" w:color="auto"/>
        <w:right w:val="none" w:sz="0" w:space="0" w:color="auto"/>
      </w:divBdr>
    </w:div>
    <w:div w:id="1383672373">
      <w:marLeft w:val="480"/>
      <w:marRight w:val="0"/>
      <w:marTop w:val="0"/>
      <w:marBottom w:val="0"/>
      <w:divBdr>
        <w:top w:val="none" w:sz="0" w:space="0" w:color="auto"/>
        <w:left w:val="none" w:sz="0" w:space="0" w:color="auto"/>
        <w:bottom w:val="none" w:sz="0" w:space="0" w:color="auto"/>
        <w:right w:val="none" w:sz="0" w:space="0" w:color="auto"/>
      </w:divBdr>
    </w:div>
    <w:div w:id="1383748313">
      <w:marLeft w:val="480"/>
      <w:marRight w:val="0"/>
      <w:marTop w:val="0"/>
      <w:marBottom w:val="0"/>
      <w:divBdr>
        <w:top w:val="none" w:sz="0" w:space="0" w:color="auto"/>
        <w:left w:val="none" w:sz="0" w:space="0" w:color="auto"/>
        <w:bottom w:val="none" w:sz="0" w:space="0" w:color="auto"/>
        <w:right w:val="none" w:sz="0" w:space="0" w:color="auto"/>
      </w:divBdr>
    </w:div>
    <w:div w:id="1383871084">
      <w:marLeft w:val="480"/>
      <w:marRight w:val="0"/>
      <w:marTop w:val="0"/>
      <w:marBottom w:val="0"/>
      <w:divBdr>
        <w:top w:val="none" w:sz="0" w:space="0" w:color="auto"/>
        <w:left w:val="none" w:sz="0" w:space="0" w:color="auto"/>
        <w:bottom w:val="none" w:sz="0" w:space="0" w:color="auto"/>
        <w:right w:val="none" w:sz="0" w:space="0" w:color="auto"/>
      </w:divBdr>
    </w:div>
    <w:div w:id="1385056384">
      <w:marLeft w:val="480"/>
      <w:marRight w:val="0"/>
      <w:marTop w:val="0"/>
      <w:marBottom w:val="0"/>
      <w:divBdr>
        <w:top w:val="none" w:sz="0" w:space="0" w:color="auto"/>
        <w:left w:val="none" w:sz="0" w:space="0" w:color="auto"/>
        <w:bottom w:val="none" w:sz="0" w:space="0" w:color="auto"/>
        <w:right w:val="none" w:sz="0" w:space="0" w:color="auto"/>
      </w:divBdr>
    </w:div>
    <w:div w:id="1386024593">
      <w:marLeft w:val="480"/>
      <w:marRight w:val="0"/>
      <w:marTop w:val="0"/>
      <w:marBottom w:val="0"/>
      <w:divBdr>
        <w:top w:val="none" w:sz="0" w:space="0" w:color="auto"/>
        <w:left w:val="none" w:sz="0" w:space="0" w:color="auto"/>
        <w:bottom w:val="none" w:sz="0" w:space="0" w:color="auto"/>
        <w:right w:val="none" w:sz="0" w:space="0" w:color="auto"/>
      </w:divBdr>
    </w:div>
    <w:div w:id="1387220817">
      <w:marLeft w:val="480"/>
      <w:marRight w:val="0"/>
      <w:marTop w:val="0"/>
      <w:marBottom w:val="0"/>
      <w:divBdr>
        <w:top w:val="none" w:sz="0" w:space="0" w:color="auto"/>
        <w:left w:val="none" w:sz="0" w:space="0" w:color="auto"/>
        <w:bottom w:val="none" w:sz="0" w:space="0" w:color="auto"/>
        <w:right w:val="none" w:sz="0" w:space="0" w:color="auto"/>
      </w:divBdr>
    </w:div>
    <w:div w:id="1387412181">
      <w:marLeft w:val="480"/>
      <w:marRight w:val="0"/>
      <w:marTop w:val="0"/>
      <w:marBottom w:val="0"/>
      <w:divBdr>
        <w:top w:val="none" w:sz="0" w:space="0" w:color="auto"/>
        <w:left w:val="none" w:sz="0" w:space="0" w:color="auto"/>
        <w:bottom w:val="none" w:sz="0" w:space="0" w:color="auto"/>
        <w:right w:val="none" w:sz="0" w:space="0" w:color="auto"/>
      </w:divBdr>
    </w:div>
    <w:div w:id="1388070119">
      <w:marLeft w:val="480"/>
      <w:marRight w:val="0"/>
      <w:marTop w:val="0"/>
      <w:marBottom w:val="0"/>
      <w:divBdr>
        <w:top w:val="none" w:sz="0" w:space="0" w:color="auto"/>
        <w:left w:val="none" w:sz="0" w:space="0" w:color="auto"/>
        <w:bottom w:val="none" w:sz="0" w:space="0" w:color="auto"/>
        <w:right w:val="none" w:sz="0" w:space="0" w:color="auto"/>
      </w:divBdr>
    </w:div>
    <w:div w:id="1388607600">
      <w:marLeft w:val="480"/>
      <w:marRight w:val="0"/>
      <w:marTop w:val="0"/>
      <w:marBottom w:val="0"/>
      <w:divBdr>
        <w:top w:val="none" w:sz="0" w:space="0" w:color="auto"/>
        <w:left w:val="none" w:sz="0" w:space="0" w:color="auto"/>
        <w:bottom w:val="none" w:sz="0" w:space="0" w:color="auto"/>
        <w:right w:val="none" w:sz="0" w:space="0" w:color="auto"/>
      </w:divBdr>
    </w:div>
    <w:div w:id="1388914270">
      <w:marLeft w:val="480"/>
      <w:marRight w:val="0"/>
      <w:marTop w:val="0"/>
      <w:marBottom w:val="0"/>
      <w:divBdr>
        <w:top w:val="none" w:sz="0" w:space="0" w:color="auto"/>
        <w:left w:val="none" w:sz="0" w:space="0" w:color="auto"/>
        <w:bottom w:val="none" w:sz="0" w:space="0" w:color="auto"/>
        <w:right w:val="none" w:sz="0" w:space="0" w:color="auto"/>
      </w:divBdr>
    </w:div>
    <w:div w:id="1388990152">
      <w:marLeft w:val="480"/>
      <w:marRight w:val="0"/>
      <w:marTop w:val="0"/>
      <w:marBottom w:val="0"/>
      <w:divBdr>
        <w:top w:val="none" w:sz="0" w:space="0" w:color="auto"/>
        <w:left w:val="none" w:sz="0" w:space="0" w:color="auto"/>
        <w:bottom w:val="none" w:sz="0" w:space="0" w:color="auto"/>
        <w:right w:val="none" w:sz="0" w:space="0" w:color="auto"/>
      </w:divBdr>
    </w:div>
    <w:div w:id="1388994179">
      <w:marLeft w:val="480"/>
      <w:marRight w:val="0"/>
      <w:marTop w:val="0"/>
      <w:marBottom w:val="0"/>
      <w:divBdr>
        <w:top w:val="none" w:sz="0" w:space="0" w:color="auto"/>
        <w:left w:val="none" w:sz="0" w:space="0" w:color="auto"/>
        <w:bottom w:val="none" w:sz="0" w:space="0" w:color="auto"/>
        <w:right w:val="none" w:sz="0" w:space="0" w:color="auto"/>
      </w:divBdr>
    </w:div>
    <w:div w:id="1389382419">
      <w:marLeft w:val="480"/>
      <w:marRight w:val="0"/>
      <w:marTop w:val="0"/>
      <w:marBottom w:val="0"/>
      <w:divBdr>
        <w:top w:val="none" w:sz="0" w:space="0" w:color="auto"/>
        <w:left w:val="none" w:sz="0" w:space="0" w:color="auto"/>
        <w:bottom w:val="none" w:sz="0" w:space="0" w:color="auto"/>
        <w:right w:val="none" w:sz="0" w:space="0" w:color="auto"/>
      </w:divBdr>
    </w:div>
    <w:div w:id="1389643734">
      <w:marLeft w:val="480"/>
      <w:marRight w:val="0"/>
      <w:marTop w:val="0"/>
      <w:marBottom w:val="0"/>
      <w:divBdr>
        <w:top w:val="none" w:sz="0" w:space="0" w:color="auto"/>
        <w:left w:val="none" w:sz="0" w:space="0" w:color="auto"/>
        <w:bottom w:val="none" w:sz="0" w:space="0" w:color="auto"/>
        <w:right w:val="none" w:sz="0" w:space="0" w:color="auto"/>
      </w:divBdr>
    </w:div>
    <w:div w:id="1389650826">
      <w:marLeft w:val="480"/>
      <w:marRight w:val="0"/>
      <w:marTop w:val="0"/>
      <w:marBottom w:val="0"/>
      <w:divBdr>
        <w:top w:val="none" w:sz="0" w:space="0" w:color="auto"/>
        <w:left w:val="none" w:sz="0" w:space="0" w:color="auto"/>
        <w:bottom w:val="none" w:sz="0" w:space="0" w:color="auto"/>
        <w:right w:val="none" w:sz="0" w:space="0" w:color="auto"/>
      </w:divBdr>
    </w:div>
    <w:div w:id="1390223578">
      <w:marLeft w:val="480"/>
      <w:marRight w:val="0"/>
      <w:marTop w:val="0"/>
      <w:marBottom w:val="0"/>
      <w:divBdr>
        <w:top w:val="none" w:sz="0" w:space="0" w:color="auto"/>
        <w:left w:val="none" w:sz="0" w:space="0" w:color="auto"/>
        <w:bottom w:val="none" w:sz="0" w:space="0" w:color="auto"/>
        <w:right w:val="none" w:sz="0" w:space="0" w:color="auto"/>
      </w:divBdr>
    </w:div>
    <w:div w:id="1390953638">
      <w:marLeft w:val="480"/>
      <w:marRight w:val="0"/>
      <w:marTop w:val="0"/>
      <w:marBottom w:val="0"/>
      <w:divBdr>
        <w:top w:val="none" w:sz="0" w:space="0" w:color="auto"/>
        <w:left w:val="none" w:sz="0" w:space="0" w:color="auto"/>
        <w:bottom w:val="none" w:sz="0" w:space="0" w:color="auto"/>
        <w:right w:val="none" w:sz="0" w:space="0" w:color="auto"/>
      </w:divBdr>
    </w:div>
    <w:div w:id="1391226272">
      <w:marLeft w:val="480"/>
      <w:marRight w:val="0"/>
      <w:marTop w:val="0"/>
      <w:marBottom w:val="0"/>
      <w:divBdr>
        <w:top w:val="none" w:sz="0" w:space="0" w:color="auto"/>
        <w:left w:val="none" w:sz="0" w:space="0" w:color="auto"/>
        <w:bottom w:val="none" w:sz="0" w:space="0" w:color="auto"/>
        <w:right w:val="none" w:sz="0" w:space="0" w:color="auto"/>
      </w:divBdr>
    </w:div>
    <w:div w:id="1392340863">
      <w:marLeft w:val="480"/>
      <w:marRight w:val="0"/>
      <w:marTop w:val="0"/>
      <w:marBottom w:val="0"/>
      <w:divBdr>
        <w:top w:val="none" w:sz="0" w:space="0" w:color="auto"/>
        <w:left w:val="none" w:sz="0" w:space="0" w:color="auto"/>
        <w:bottom w:val="none" w:sz="0" w:space="0" w:color="auto"/>
        <w:right w:val="none" w:sz="0" w:space="0" w:color="auto"/>
      </w:divBdr>
    </w:div>
    <w:div w:id="1392343987">
      <w:marLeft w:val="480"/>
      <w:marRight w:val="0"/>
      <w:marTop w:val="0"/>
      <w:marBottom w:val="0"/>
      <w:divBdr>
        <w:top w:val="none" w:sz="0" w:space="0" w:color="auto"/>
        <w:left w:val="none" w:sz="0" w:space="0" w:color="auto"/>
        <w:bottom w:val="none" w:sz="0" w:space="0" w:color="auto"/>
        <w:right w:val="none" w:sz="0" w:space="0" w:color="auto"/>
      </w:divBdr>
    </w:div>
    <w:div w:id="1392540447">
      <w:marLeft w:val="480"/>
      <w:marRight w:val="0"/>
      <w:marTop w:val="0"/>
      <w:marBottom w:val="0"/>
      <w:divBdr>
        <w:top w:val="none" w:sz="0" w:space="0" w:color="auto"/>
        <w:left w:val="none" w:sz="0" w:space="0" w:color="auto"/>
        <w:bottom w:val="none" w:sz="0" w:space="0" w:color="auto"/>
        <w:right w:val="none" w:sz="0" w:space="0" w:color="auto"/>
      </w:divBdr>
    </w:div>
    <w:div w:id="1392920911">
      <w:marLeft w:val="480"/>
      <w:marRight w:val="0"/>
      <w:marTop w:val="0"/>
      <w:marBottom w:val="0"/>
      <w:divBdr>
        <w:top w:val="none" w:sz="0" w:space="0" w:color="auto"/>
        <w:left w:val="none" w:sz="0" w:space="0" w:color="auto"/>
        <w:bottom w:val="none" w:sz="0" w:space="0" w:color="auto"/>
        <w:right w:val="none" w:sz="0" w:space="0" w:color="auto"/>
      </w:divBdr>
    </w:div>
    <w:div w:id="1395277521">
      <w:marLeft w:val="480"/>
      <w:marRight w:val="0"/>
      <w:marTop w:val="0"/>
      <w:marBottom w:val="0"/>
      <w:divBdr>
        <w:top w:val="none" w:sz="0" w:space="0" w:color="auto"/>
        <w:left w:val="none" w:sz="0" w:space="0" w:color="auto"/>
        <w:bottom w:val="none" w:sz="0" w:space="0" w:color="auto"/>
        <w:right w:val="none" w:sz="0" w:space="0" w:color="auto"/>
      </w:divBdr>
    </w:div>
    <w:div w:id="1395542155">
      <w:marLeft w:val="480"/>
      <w:marRight w:val="0"/>
      <w:marTop w:val="0"/>
      <w:marBottom w:val="0"/>
      <w:divBdr>
        <w:top w:val="none" w:sz="0" w:space="0" w:color="auto"/>
        <w:left w:val="none" w:sz="0" w:space="0" w:color="auto"/>
        <w:bottom w:val="none" w:sz="0" w:space="0" w:color="auto"/>
        <w:right w:val="none" w:sz="0" w:space="0" w:color="auto"/>
      </w:divBdr>
    </w:div>
    <w:div w:id="1395542218">
      <w:marLeft w:val="480"/>
      <w:marRight w:val="0"/>
      <w:marTop w:val="0"/>
      <w:marBottom w:val="0"/>
      <w:divBdr>
        <w:top w:val="none" w:sz="0" w:space="0" w:color="auto"/>
        <w:left w:val="none" w:sz="0" w:space="0" w:color="auto"/>
        <w:bottom w:val="none" w:sz="0" w:space="0" w:color="auto"/>
        <w:right w:val="none" w:sz="0" w:space="0" w:color="auto"/>
      </w:divBdr>
    </w:div>
    <w:div w:id="1395809854">
      <w:marLeft w:val="480"/>
      <w:marRight w:val="0"/>
      <w:marTop w:val="0"/>
      <w:marBottom w:val="0"/>
      <w:divBdr>
        <w:top w:val="none" w:sz="0" w:space="0" w:color="auto"/>
        <w:left w:val="none" w:sz="0" w:space="0" w:color="auto"/>
        <w:bottom w:val="none" w:sz="0" w:space="0" w:color="auto"/>
        <w:right w:val="none" w:sz="0" w:space="0" w:color="auto"/>
      </w:divBdr>
    </w:div>
    <w:div w:id="1397164727">
      <w:marLeft w:val="480"/>
      <w:marRight w:val="0"/>
      <w:marTop w:val="0"/>
      <w:marBottom w:val="0"/>
      <w:divBdr>
        <w:top w:val="none" w:sz="0" w:space="0" w:color="auto"/>
        <w:left w:val="none" w:sz="0" w:space="0" w:color="auto"/>
        <w:bottom w:val="none" w:sz="0" w:space="0" w:color="auto"/>
        <w:right w:val="none" w:sz="0" w:space="0" w:color="auto"/>
      </w:divBdr>
    </w:div>
    <w:div w:id="1397361260">
      <w:marLeft w:val="480"/>
      <w:marRight w:val="0"/>
      <w:marTop w:val="0"/>
      <w:marBottom w:val="0"/>
      <w:divBdr>
        <w:top w:val="none" w:sz="0" w:space="0" w:color="auto"/>
        <w:left w:val="none" w:sz="0" w:space="0" w:color="auto"/>
        <w:bottom w:val="none" w:sz="0" w:space="0" w:color="auto"/>
        <w:right w:val="none" w:sz="0" w:space="0" w:color="auto"/>
      </w:divBdr>
    </w:div>
    <w:div w:id="1398359235">
      <w:marLeft w:val="480"/>
      <w:marRight w:val="0"/>
      <w:marTop w:val="0"/>
      <w:marBottom w:val="0"/>
      <w:divBdr>
        <w:top w:val="none" w:sz="0" w:space="0" w:color="auto"/>
        <w:left w:val="none" w:sz="0" w:space="0" w:color="auto"/>
        <w:bottom w:val="none" w:sz="0" w:space="0" w:color="auto"/>
        <w:right w:val="none" w:sz="0" w:space="0" w:color="auto"/>
      </w:divBdr>
    </w:div>
    <w:div w:id="1398745130">
      <w:marLeft w:val="480"/>
      <w:marRight w:val="0"/>
      <w:marTop w:val="0"/>
      <w:marBottom w:val="0"/>
      <w:divBdr>
        <w:top w:val="none" w:sz="0" w:space="0" w:color="auto"/>
        <w:left w:val="none" w:sz="0" w:space="0" w:color="auto"/>
        <w:bottom w:val="none" w:sz="0" w:space="0" w:color="auto"/>
        <w:right w:val="none" w:sz="0" w:space="0" w:color="auto"/>
      </w:divBdr>
    </w:div>
    <w:div w:id="1398745863">
      <w:marLeft w:val="480"/>
      <w:marRight w:val="0"/>
      <w:marTop w:val="0"/>
      <w:marBottom w:val="0"/>
      <w:divBdr>
        <w:top w:val="none" w:sz="0" w:space="0" w:color="auto"/>
        <w:left w:val="none" w:sz="0" w:space="0" w:color="auto"/>
        <w:bottom w:val="none" w:sz="0" w:space="0" w:color="auto"/>
        <w:right w:val="none" w:sz="0" w:space="0" w:color="auto"/>
      </w:divBdr>
    </w:div>
    <w:div w:id="1398866813">
      <w:marLeft w:val="480"/>
      <w:marRight w:val="0"/>
      <w:marTop w:val="0"/>
      <w:marBottom w:val="0"/>
      <w:divBdr>
        <w:top w:val="none" w:sz="0" w:space="0" w:color="auto"/>
        <w:left w:val="none" w:sz="0" w:space="0" w:color="auto"/>
        <w:bottom w:val="none" w:sz="0" w:space="0" w:color="auto"/>
        <w:right w:val="none" w:sz="0" w:space="0" w:color="auto"/>
      </w:divBdr>
    </w:div>
    <w:div w:id="1399092262">
      <w:marLeft w:val="480"/>
      <w:marRight w:val="0"/>
      <w:marTop w:val="0"/>
      <w:marBottom w:val="0"/>
      <w:divBdr>
        <w:top w:val="none" w:sz="0" w:space="0" w:color="auto"/>
        <w:left w:val="none" w:sz="0" w:space="0" w:color="auto"/>
        <w:bottom w:val="none" w:sz="0" w:space="0" w:color="auto"/>
        <w:right w:val="none" w:sz="0" w:space="0" w:color="auto"/>
      </w:divBdr>
    </w:div>
    <w:div w:id="1399863228">
      <w:marLeft w:val="480"/>
      <w:marRight w:val="0"/>
      <w:marTop w:val="0"/>
      <w:marBottom w:val="0"/>
      <w:divBdr>
        <w:top w:val="none" w:sz="0" w:space="0" w:color="auto"/>
        <w:left w:val="none" w:sz="0" w:space="0" w:color="auto"/>
        <w:bottom w:val="none" w:sz="0" w:space="0" w:color="auto"/>
        <w:right w:val="none" w:sz="0" w:space="0" w:color="auto"/>
      </w:divBdr>
    </w:div>
    <w:div w:id="1400517567">
      <w:marLeft w:val="480"/>
      <w:marRight w:val="0"/>
      <w:marTop w:val="0"/>
      <w:marBottom w:val="0"/>
      <w:divBdr>
        <w:top w:val="none" w:sz="0" w:space="0" w:color="auto"/>
        <w:left w:val="none" w:sz="0" w:space="0" w:color="auto"/>
        <w:bottom w:val="none" w:sz="0" w:space="0" w:color="auto"/>
        <w:right w:val="none" w:sz="0" w:space="0" w:color="auto"/>
      </w:divBdr>
    </w:div>
    <w:div w:id="1401639301">
      <w:marLeft w:val="480"/>
      <w:marRight w:val="0"/>
      <w:marTop w:val="0"/>
      <w:marBottom w:val="0"/>
      <w:divBdr>
        <w:top w:val="none" w:sz="0" w:space="0" w:color="auto"/>
        <w:left w:val="none" w:sz="0" w:space="0" w:color="auto"/>
        <w:bottom w:val="none" w:sz="0" w:space="0" w:color="auto"/>
        <w:right w:val="none" w:sz="0" w:space="0" w:color="auto"/>
      </w:divBdr>
    </w:div>
    <w:div w:id="1402948878">
      <w:marLeft w:val="480"/>
      <w:marRight w:val="0"/>
      <w:marTop w:val="0"/>
      <w:marBottom w:val="0"/>
      <w:divBdr>
        <w:top w:val="none" w:sz="0" w:space="0" w:color="auto"/>
        <w:left w:val="none" w:sz="0" w:space="0" w:color="auto"/>
        <w:bottom w:val="none" w:sz="0" w:space="0" w:color="auto"/>
        <w:right w:val="none" w:sz="0" w:space="0" w:color="auto"/>
      </w:divBdr>
    </w:div>
    <w:div w:id="1403792258">
      <w:marLeft w:val="480"/>
      <w:marRight w:val="0"/>
      <w:marTop w:val="0"/>
      <w:marBottom w:val="0"/>
      <w:divBdr>
        <w:top w:val="none" w:sz="0" w:space="0" w:color="auto"/>
        <w:left w:val="none" w:sz="0" w:space="0" w:color="auto"/>
        <w:bottom w:val="none" w:sz="0" w:space="0" w:color="auto"/>
        <w:right w:val="none" w:sz="0" w:space="0" w:color="auto"/>
      </w:divBdr>
    </w:div>
    <w:div w:id="1404257914">
      <w:marLeft w:val="480"/>
      <w:marRight w:val="0"/>
      <w:marTop w:val="0"/>
      <w:marBottom w:val="0"/>
      <w:divBdr>
        <w:top w:val="none" w:sz="0" w:space="0" w:color="auto"/>
        <w:left w:val="none" w:sz="0" w:space="0" w:color="auto"/>
        <w:bottom w:val="none" w:sz="0" w:space="0" w:color="auto"/>
        <w:right w:val="none" w:sz="0" w:space="0" w:color="auto"/>
      </w:divBdr>
    </w:div>
    <w:div w:id="1404527849">
      <w:marLeft w:val="480"/>
      <w:marRight w:val="0"/>
      <w:marTop w:val="0"/>
      <w:marBottom w:val="0"/>
      <w:divBdr>
        <w:top w:val="none" w:sz="0" w:space="0" w:color="auto"/>
        <w:left w:val="none" w:sz="0" w:space="0" w:color="auto"/>
        <w:bottom w:val="none" w:sz="0" w:space="0" w:color="auto"/>
        <w:right w:val="none" w:sz="0" w:space="0" w:color="auto"/>
      </w:divBdr>
    </w:div>
    <w:div w:id="1405177237">
      <w:marLeft w:val="480"/>
      <w:marRight w:val="0"/>
      <w:marTop w:val="0"/>
      <w:marBottom w:val="0"/>
      <w:divBdr>
        <w:top w:val="none" w:sz="0" w:space="0" w:color="auto"/>
        <w:left w:val="none" w:sz="0" w:space="0" w:color="auto"/>
        <w:bottom w:val="none" w:sz="0" w:space="0" w:color="auto"/>
        <w:right w:val="none" w:sz="0" w:space="0" w:color="auto"/>
      </w:divBdr>
    </w:div>
    <w:div w:id="1405181451">
      <w:marLeft w:val="480"/>
      <w:marRight w:val="0"/>
      <w:marTop w:val="0"/>
      <w:marBottom w:val="0"/>
      <w:divBdr>
        <w:top w:val="none" w:sz="0" w:space="0" w:color="auto"/>
        <w:left w:val="none" w:sz="0" w:space="0" w:color="auto"/>
        <w:bottom w:val="none" w:sz="0" w:space="0" w:color="auto"/>
        <w:right w:val="none" w:sz="0" w:space="0" w:color="auto"/>
      </w:divBdr>
    </w:div>
    <w:div w:id="1406536688">
      <w:marLeft w:val="480"/>
      <w:marRight w:val="0"/>
      <w:marTop w:val="0"/>
      <w:marBottom w:val="0"/>
      <w:divBdr>
        <w:top w:val="none" w:sz="0" w:space="0" w:color="auto"/>
        <w:left w:val="none" w:sz="0" w:space="0" w:color="auto"/>
        <w:bottom w:val="none" w:sz="0" w:space="0" w:color="auto"/>
        <w:right w:val="none" w:sz="0" w:space="0" w:color="auto"/>
      </w:divBdr>
    </w:div>
    <w:div w:id="1407068810">
      <w:marLeft w:val="480"/>
      <w:marRight w:val="0"/>
      <w:marTop w:val="0"/>
      <w:marBottom w:val="0"/>
      <w:divBdr>
        <w:top w:val="none" w:sz="0" w:space="0" w:color="auto"/>
        <w:left w:val="none" w:sz="0" w:space="0" w:color="auto"/>
        <w:bottom w:val="none" w:sz="0" w:space="0" w:color="auto"/>
        <w:right w:val="none" w:sz="0" w:space="0" w:color="auto"/>
      </w:divBdr>
    </w:div>
    <w:div w:id="1407070724">
      <w:marLeft w:val="480"/>
      <w:marRight w:val="0"/>
      <w:marTop w:val="0"/>
      <w:marBottom w:val="0"/>
      <w:divBdr>
        <w:top w:val="none" w:sz="0" w:space="0" w:color="auto"/>
        <w:left w:val="none" w:sz="0" w:space="0" w:color="auto"/>
        <w:bottom w:val="none" w:sz="0" w:space="0" w:color="auto"/>
        <w:right w:val="none" w:sz="0" w:space="0" w:color="auto"/>
      </w:divBdr>
    </w:div>
    <w:div w:id="1407529512">
      <w:marLeft w:val="480"/>
      <w:marRight w:val="0"/>
      <w:marTop w:val="0"/>
      <w:marBottom w:val="0"/>
      <w:divBdr>
        <w:top w:val="none" w:sz="0" w:space="0" w:color="auto"/>
        <w:left w:val="none" w:sz="0" w:space="0" w:color="auto"/>
        <w:bottom w:val="none" w:sz="0" w:space="0" w:color="auto"/>
        <w:right w:val="none" w:sz="0" w:space="0" w:color="auto"/>
      </w:divBdr>
    </w:div>
    <w:div w:id="1408461680">
      <w:marLeft w:val="480"/>
      <w:marRight w:val="0"/>
      <w:marTop w:val="0"/>
      <w:marBottom w:val="0"/>
      <w:divBdr>
        <w:top w:val="none" w:sz="0" w:space="0" w:color="auto"/>
        <w:left w:val="none" w:sz="0" w:space="0" w:color="auto"/>
        <w:bottom w:val="none" w:sz="0" w:space="0" w:color="auto"/>
        <w:right w:val="none" w:sz="0" w:space="0" w:color="auto"/>
      </w:divBdr>
    </w:div>
    <w:div w:id="1411123960">
      <w:marLeft w:val="480"/>
      <w:marRight w:val="0"/>
      <w:marTop w:val="0"/>
      <w:marBottom w:val="0"/>
      <w:divBdr>
        <w:top w:val="none" w:sz="0" w:space="0" w:color="auto"/>
        <w:left w:val="none" w:sz="0" w:space="0" w:color="auto"/>
        <w:bottom w:val="none" w:sz="0" w:space="0" w:color="auto"/>
        <w:right w:val="none" w:sz="0" w:space="0" w:color="auto"/>
      </w:divBdr>
    </w:div>
    <w:div w:id="1412772019">
      <w:marLeft w:val="480"/>
      <w:marRight w:val="0"/>
      <w:marTop w:val="0"/>
      <w:marBottom w:val="0"/>
      <w:divBdr>
        <w:top w:val="none" w:sz="0" w:space="0" w:color="auto"/>
        <w:left w:val="none" w:sz="0" w:space="0" w:color="auto"/>
        <w:bottom w:val="none" w:sz="0" w:space="0" w:color="auto"/>
        <w:right w:val="none" w:sz="0" w:space="0" w:color="auto"/>
      </w:divBdr>
    </w:div>
    <w:div w:id="1413046316">
      <w:marLeft w:val="480"/>
      <w:marRight w:val="0"/>
      <w:marTop w:val="0"/>
      <w:marBottom w:val="0"/>
      <w:divBdr>
        <w:top w:val="none" w:sz="0" w:space="0" w:color="auto"/>
        <w:left w:val="none" w:sz="0" w:space="0" w:color="auto"/>
        <w:bottom w:val="none" w:sz="0" w:space="0" w:color="auto"/>
        <w:right w:val="none" w:sz="0" w:space="0" w:color="auto"/>
      </w:divBdr>
    </w:div>
    <w:div w:id="1413356414">
      <w:marLeft w:val="480"/>
      <w:marRight w:val="0"/>
      <w:marTop w:val="0"/>
      <w:marBottom w:val="0"/>
      <w:divBdr>
        <w:top w:val="none" w:sz="0" w:space="0" w:color="auto"/>
        <w:left w:val="none" w:sz="0" w:space="0" w:color="auto"/>
        <w:bottom w:val="none" w:sz="0" w:space="0" w:color="auto"/>
        <w:right w:val="none" w:sz="0" w:space="0" w:color="auto"/>
      </w:divBdr>
    </w:div>
    <w:div w:id="1413552188">
      <w:marLeft w:val="480"/>
      <w:marRight w:val="0"/>
      <w:marTop w:val="0"/>
      <w:marBottom w:val="0"/>
      <w:divBdr>
        <w:top w:val="none" w:sz="0" w:space="0" w:color="auto"/>
        <w:left w:val="none" w:sz="0" w:space="0" w:color="auto"/>
        <w:bottom w:val="none" w:sz="0" w:space="0" w:color="auto"/>
        <w:right w:val="none" w:sz="0" w:space="0" w:color="auto"/>
      </w:divBdr>
    </w:div>
    <w:div w:id="1413746378">
      <w:marLeft w:val="480"/>
      <w:marRight w:val="0"/>
      <w:marTop w:val="0"/>
      <w:marBottom w:val="0"/>
      <w:divBdr>
        <w:top w:val="none" w:sz="0" w:space="0" w:color="auto"/>
        <w:left w:val="none" w:sz="0" w:space="0" w:color="auto"/>
        <w:bottom w:val="none" w:sz="0" w:space="0" w:color="auto"/>
        <w:right w:val="none" w:sz="0" w:space="0" w:color="auto"/>
      </w:divBdr>
    </w:div>
    <w:div w:id="1413967865">
      <w:marLeft w:val="480"/>
      <w:marRight w:val="0"/>
      <w:marTop w:val="0"/>
      <w:marBottom w:val="0"/>
      <w:divBdr>
        <w:top w:val="none" w:sz="0" w:space="0" w:color="auto"/>
        <w:left w:val="none" w:sz="0" w:space="0" w:color="auto"/>
        <w:bottom w:val="none" w:sz="0" w:space="0" w:color="auto"/>
        <w:right w:val="none" w:sz="0" w:space="0" w:color="auto"/>
      </w:divBdr>
    </w:div>
    <w:div w:id="1415590189">
      <w:marLeft w:val="480"/>
      <w:marRight w:val="0"/>
      <w:marTop w:val="0"/>
      <w:marBottom w:val="0"/>
      <w:divBdr>
        <w:top w:val="none" w:sz="0" w:space="0" w:color="auto"/>
        <w:left w:val="none" w:sz="0" w:space="0" w:color="auto"/>
        <w:bottom w:val="none" w:sz="0" w:space="0" w:color="auto"/>
        <w:right w:val="none" w:sz="0" w:space="0" w:color="auto"/>
      </w:divBdr>
    </w:div>
    <w:div w:id="1416046946">
      <w:marLeft w:val="480"/>
      <w:marRight w:val="0"/>
      <w:marTop w:val="0"/>
      <w:marBottom w:val="0"/>
      <w:divBdr>
        <w:top w:val="none" w:sz="0" w:space="0" w:color="auto"/>
        <w:left w:val="none" w:sz="0" w:space="0" w:color="auto"/>
        <w:bottom w:val="none" w:sz="0" w:space="0" w:color="auto"/>
        <w:right w:val="none" w:sz="0" w:space="0" w:color="auto"/>
      </w:divBdr>
    </w:div>
    <w:div w:id="1416122786">
      <w:marLeft w:val="480"/>
      <w:marRight w:val="0"/>
      <w:marTop w:val="0"/>
      <w:marBottom w:val="0"/>
      <w:divBdr>
        <w:top w:val="none" w:sz="0" w:space="0" w:color="auto"/>
        <w:left w:val="none" w:sz="0" w:space="0" w:color="auto"/>
        <w:bottom w:val="none" w:sz="0" w:space="0" w:color="auto"/>
        <w:right w:val="none" w:sz="0" w:space="0" w:color="auto"/>
      </w:divBdr>
    </w:div>
    <w:div w:id="1416513208">
      <w:marLeft w:val="480"/>
      <w:marRight w:val="0"/>
      <w:marTop w:val="0"/>
      <w:marBottom w:val="0"/>
      <w:divBdr>
        <w:top w:val="none" w:sz="0" w:space="0" w:color="auto"/>
        <w:left w:val="none" w:sz="0" w:space="0" w:color="auto"/>
        <w:bottom w:val="none" w:sz="0" w:space="0" w:color="auto"/>
        <w:right w:val="none" w:sz="0" w:space="0" w:color="auto"/>
      </w:divBdr>
    </w:div>
    <w:div w:id="1416591608">
      <w:marLeft w:val="480"/>
      <w:marRight w:val="0"/>
      <w:marTop w:val="0"/>
      <w:marBottom w:val="0"/>
      <w:divBdr>
        <w:top w:val="none" w:sz="0" w:space="0" w:color="auto"/>
        <w:left w:val="none" w:sz="0" w:space="0" w:color="auto"/>
        <w:bottom w:val="none" w:sz="0" w:space="0" w:color="auto"/>
        <w:right w:val="none" w:sz="0" w:space="0" w:color="auto"/>
      </w:divBdr>
    </w:div>
    <w:div w:id="1417290222">
      <w:marLeft w:val="480"/>
      <w:marRight w:val="0"/>
      <w:marTop w:val="0"/>
      <w:marBottom w:val="0"/>
      <w:divBdr>
        <w:top w:val="none" w:sz="0" w:space="0" w:color="auto"/>
        <w:left w:val="none" w:sz="0" w:space="0" w:color="auto"/>
        <w:bottom w:val="none" w:sz="0" w:space="0" w:color="auto"/>
        <w:right w:val="none" w:sz="0" w:space="0" w:color="auto"/>
      </w:divBdr>
    </w:div>
    <w:div w:id="1419206927">
      <w:marLeft w:val="480"/>
      <w:marRight w:val="0"/>
      <w:marTop w:val="0"/>
      <w:marBottom w:val="0"/>
      <w:divBdr>
        <w:top w:val="none" w:sz="0" w:space="0" w:color="auto"/>
        <w:left w:val="none" w:sz="0" w:space="0" w:color="auto"/>
        <w:bottom w:val="none" w:sz="0" w:space="0" w:color="auto"/>
        <w:right w:val="none" w:sz="0" w:space="0" w:color="auto"/>
      </w:divBdr>
    </w:div>
    <w:div w:id="1419908021">
      <w:marLeft w:val="480"/>
      <w:marRight w:val="0"/>
      <w:marTop w:val="0"/>
      <w:marBottom w:val="0"/>
      <w:divBdr>
        <w:top w:val="none" w:sz="0" w:space="0" w:color="auto"/>
        <w:left w:val="none" w:sz="0" w:space="0" w:color="auto"/>
        <w:bottom w:val="none" w:sz="0" w:space="0" w:color="auto"/>
        <w:right w:val="none" w:sz="0" w:space="0" w:color="auto"/>
      </w:divBdr>
    </w:div>
    <w:div w:id="1420102473">
      <w:marLeft w:val="480"/>
      <w:marRight w:val="0"/>
      <w:marTop w:val="0"/>
      <w:marBottom w:val="0"/>
      <w:divBdr>
        <w:top w:val="none" w:sz="0" w:space="0" w:color="auto"/>
        <w:left w:val="none" w:sz="0" w:space="0" w:color="auto"/>
        <w:bottom w:val="none" w:sz="0" w:space="0" w:color="auto"/>
        <w:right w:val="none" w:sz="0" w:space="0" w:color="auto"/>
      </w:divBdr>
    </w:div>
    <w:div w:id="1423255764">
      <w:marLeft w:val="480"/>
      <w:marRight w:val="0"/>
      <w:marTop w:val="0"/>
      <w:marBottom w:val="0"/>
      <w:divBdr>
        <w:top w:val="none" w:sz="0" w:space="0" w:color="auto"/>
        <w:left w:val="none" w:sz="0" w:space="0" w:color="auto"/>
        <w:bottom w:val="none" w:sz="0" w:space="0" w:color="auto"/>
        <w:right w:val="none" w:sz="0" w:space="0" w:color="auto"/>
      </w:divBdr>
    </w:div>
    <w:div w:id="1425105379">
      <w:marLeft w:val="480"/>
      <w:marRight w:val="0"/>
      <w:marTop w:val="0"/>
      <w:marBottom w:val="0"/>
      <w:divBdr>
        <w:top w:val="none" w:sz="0" w:space="0" w:color="auto"/>
        <w:left w:val="none" w:sz="0" w:space="0" w:color="auto"/>
        <w:bottom w:val="none" w:sz="0" w:space="0" w:color="auto"/>
        <w:right w:val="none" w:sz="0" w:space="0" w:color="auto"/>
      </w:divBdr>
    </w:div>
    <w:div w:id="1425221590">
      <w:marLeft w:val="480"/>
      <w:marRight w:val="0"/>
      <w:marTop w:val="0"/>
      <w:marBottom w:val="0"/>
      <w:divBdr>
        <w:top w:val="none" w:sz="0" w:space="0" w:color="auto"/>
        <w:left w:val="none" w:sz="0" w:space="0" w:color="auto"/>
        <w:bottom w:val="none" w:sz="0" w:space="0" w:color="auto"/>
        <w:right w:val="none" w:sz="0" w:space="0" w:color="auto"/>
      </w:divBdr>
    </w:div>
    <w:div w:id="1425612464">
      <w:marLeft w:val="480"/>
      <w:marRight w:val="0"/>
      <w:marTop w:val="0"/>
      <w:marBottom w:val="0"/>
      <w:divBdr>
        <w:top w:val="none" w:sz="0" w:space="0" w:color="auto"/>
        <w:left w:val="none" w:sz="0" w:space="0" w:color="auto"/>
        <w:bottom w:val="none" w:sz="0" w:space="0" w:color="auto"/>
        <w:right w:val="none" w:sz="0" w:space="0" w:color="auto"/>
      </w:divBdr>
    </w:div>
    <w:div w:id="1425802617">
      <w:marLeft w:val="480"/>
      <w:marRight w:val="0"/>
      <w:marTop w:val="0"/>
      <w:marBottom w:val="0"/>
      <w:divBdr>
        <w:top w:val="none" w:sz="0" w:space="0" w:color="auto"/>
        <w:left w:val="none" w:sz="0" w:space="0" w:color="auto"/>
        <w:bottom w:val="none" w:sz="0" w:space="0" w:color="auto"/>
        <w:right w:val="none" w:sz="0" w:space="0" w:color="auto"/>
      </w:divBdr>
    </w:div>
    <w:div w:id="1427191416">
      <w:marLeft w:val="480"/>
      <w:marRight w:val="0"/>
      <w:marTop w:val="0"/>
      <w:marBottom w:val="0"/>
      <w:divBdr>
        <w:top w:val="none" w:sz="0" w:space="0" w:color="auto"/>
        <w:left w:val="none" w:sz="0" w:space="0" w:color="auto"/>
        <w:bottom w:val="none" w:sz="0" w:space="0" w:color="auto"/>
        <w:right w:val="none" w:sz="0" w:space="0" w:color="auto"/>
      </w:divBdr>
    </w:div>
    <w:div w:id="1429042268">
      <w:marLeft w:val="480"/>
      <w:marRight w:val="0"/>
      <w:marTop w:val="0"/>
      <w:marBottom w:val="0"/>
      <w:divBdr>
        <w:top w:val="none" w:sz="0" w:space="0" w:color="auto"/>
        <w:left w:val="none" w:sz="0" w:space="0" w:color="auto"/>
        <w:bottom w:val="none" w:sz="0" w:space="0" w:color="auto"/>
        <w:right w:val="none" w:sz="0" w:space="0" w:color="auto"/>
      </w:divBdr>
    </w:div>
    <w:div w:id="1431390055">
      <w:marLeft w:val="480"/>
      <w:marRight w:val="0"/>
      <w:marTop w:val="0"/>
      <w:marBottom w:val="0"/>
      <w:divBdr>
        <w:top w:val="none" w:sz="0" w:space="0" w:color="auto"/>
        <w:left w:val="none" w:sz="0" w:space="0" w:color="auto"/>
        <w:bottom w:val="none" w:sz="0" w:space="0" w:color="auto"/>
        <w:right w:val="none" w:sz="0" w:space="0" w:color="auto"/>
      </w:divBdr>
    </w:div>
    <w:div w:id="1433742389">
      <w:marLeft w:val="480"/>
      <w:marRight w:val="0"/>
      <w:marTop w:val="0"/>
      <w:marBottom w:val="0"/>
      <w:divBdr>
        <w:top w:val="none" w:sz="0" w:space="0" w:color="auto"/>
        <w:left w:val="none" w:sz="0" w:space="0" w:color="auto"/>
        <w:bottom w:val="none" w:sz="0" w:space="0" w:color="auto"/>
        <w:right w:val="none" w:sz="0" w:space="0" w:color="auto"/>
      </w:divBdr>
    </w:div>
    <w:div w:id="1434518220">
      <w:marLeft w:val="480"/>
      <w:marRight w:val="0"/>
      <w:marTop w:val="0"/>
      <w:marBottom w:val="0"/>
      <w:divBdr>
        <w:top w:val="none" w:sz="0" w:space="0" w:color="auto"/>
        <w:left w:val="none" w:sz="0" w:space="0" w:color="auto"/>
        <w:bottom w:val="none" w:sz="0" w:space="0" w:color="auto"/>
        <w:right w:val="none" w:sz="0" w:space="0" w:color="auto"/>
      </w:divBdr>
    </w:div>
    <w:div w:id="1434860065">
      <w:marLeft w:val="480"/>
      <w:marRight w:val="0"/>
      <w:marTop w:val="0"/>
      <w:marBottom w:val="0"/>
      <w:divBdr>
        <w:top w:val="none" w:sz="0" w:space="0" w:color="auto"/>
        <w:left w:val="none" w:sz="0" w:space="0" w:color="auto"/>
        <w:bottom w:val="none" w:sz="0" w:space="0" w:color="auto"/>
        <w:right w:val="none" w:sz="0" w:space="0" w:color="auto"/>
      </w:divBdr>
    </w:div>
    <w:div w:id="1434939335">
      <w:marLeft w:val="480"/>
      <w:marRight w:val="0"/>
      <w:marTop w:val="0"/>
      <w:marBottom w:val="0"/>
      <w:divBdr>
        <w:top w:val="none" w:sz="0" w:space="0" w:color="auto"/>
        <w:left w:val="none" w:sz="0" w:space="0" w:color="auto"/>
        <w:bottom w:val="none" w:sz="0" w:space="0" w:color="auto"/>
        <w:right w:val="none" w:sz="0" w:space="0" w:color="auto"/>
      </w:divBdr>
    </w:div>
    <w:div w:id="1435900482">
      <w:marLeft w:val="480"/>
      <w:marRight w:val="0"/>
      <w:marTop w:val="0"/>
      <w:marBottom w:val="0"/>
      <w:divBdr>
        <w:top w:val="none" w:sz="0" w:space="0" w:color="auto"/>
        <w:left w:val="none" w:sz="0" w:space="0" w:color="auto"/>
        <w:bottom w:val="none" w:sz="0" w:space="0" w:color="auto"/>
        <w:right w:val="none" w:sz="0" w:space="0" w:color="auto"/>
      </w:divBdr>
    </w:div>
    <w:div w:id="1437629854">
      <w:marLeft w:val="480"/>
      <w:marRight w:val="0"/>
      <w:marTop w:val="0"/>
      <w:marBottom w:val="0"/>
      <w:divBdr>
        <w:top w:val="none" w:sz="0" w:space="0" w:color="auto"/>
        <w:left w:val="none" w:sz="0" w:space="0" w:color="auto"/>
        <w:bottom w:val="none" w:sz="0" w:space="0" w:color="auto"/>
        <w:right w:val="none" w:sz="0" w:space="0" w:color="auto"/>
      </w:divBdr>
    </w:div>
    <w:div w:id="1439063252">
      <w:marLeft w:val="480"/>
      <w:marRight w:val="0"/>
      <w:marTop w:val="0"/>
      <w:marBottom w:val="0"/>
      <w:divBdr>
        <w:top w:val="none" w:sz="0" w:space="0" w:color="auto"/>
        <w:left w:val="none" w:sz="0" w:space="0" w:color="auto"/>
        <w:bottom w:val="none" w:sz="0" w:space="0" w:color="auto"/>
        <w:right w:val="none" w:sz="0" w:space="0" w:color="auto"/>
      </w:divBdr>
    </w:div>
    <w:div w:id="1439368195">
      <w:marLeft w:val="480"/>
      <w:marRight w:val="0"/>
      <w:marTop w:val="0"/>
      <w:marBottom w:val="0"/>
      <w:divBdr>
        <w:top w:val="none" w:sz="0" w:space="0" w:color="auto"/>
        <w:left w:val="none" w:sz="0" w:space="0" w:color="auto"/>
        <w:bottom w:val="none" w:sz="0" w:space="0" w:color="auto"/>
        <w:right w:val="none" w:sz="0" w:space="0" w:color="auto"/>
      </w:divBdr>
    </w:div>
    <w:div w:id="1439446896">
      <w:marLeft w:val="480"/>
      <w:marRight w:val="0"/>
      <w:marTop w:val="0"/>
      <w:marBottom w:val="0"/>
      <w:divBdr>
        <w:top w:val="none" w:sz="0" w:space="0" w:color="auto"/>
        <w:left w:val="none" w:sz="0" w:space="0" w:color="auto"/>
        <w:bottom w:val="none" w:sz="0" w:space="0" w:color="auto"/>
        <w:right w:val="none" w:sz="0" w:space="0" w:color="auto"/>
      </w:divBdr>
    </w:div>
    <w:div w:id="1439829636">
      <w:marLeft w:val="480"/>
      <w:marRight w:val="0"/>
      <w:marTop w:val="0"/>
      <w:marBottom w:val="0"/>
      <w:divBdr>
        <w:top w:val="none" w:sz="0" w:space="0" w:color="auto"/>
        <w:left w:val="none" w:sz="0" w:space="0" w:color="auto"/>
        <w:bottom w:val="none" w:sz="0" w:space="0" w:color="auto"/>
        <w:right w:val="none" w:sz="0" w:space="0" w:color="auto"/>
      </w:divBdr>
    </w:div>
    <w:div w:id="1440183026">
      <w:marLeft w:val="480"/>
      <w:marRight w:val="0"/>
      <w:marTop w:val="0"/>
      <w:marBottom w:val="0"/>
      <w:divBdr>
        <w:top w:val="none" w:sz="0" w:space="0" w:color="auto"/>
        <w:left w:val="none" w:sz="0" w:space="0" w:color="auto"/>
        <w:bottom w:val="none" w:sz="0" w:space="0" w:color="auto"/>
        <w:right w:val="none" w:sz="0" w:space="0" w:color="auto"/>
      </w:divBdr>
    </w:div>
    <w:div w:id="1441336029">
      <w:marLeft w:val="480"/>
      <w:marRight w:val="0"/>
      <w:marTop w:val="0"/>
      <w:marBottom w:val="0"/>
      <w:divBdr>
        <w:top w:val="none" w:sz="0" w:space="0" w:color="auto"/>
        <w:left w:val="none" w:sz="0" w:space="0" w:color="auto"/>
        <w:bottom w:val="none" w:sz="0" w:space="0" w:color="auto"/>
        <w:right w:val="none" w:sz="0" w:space="0" w:color="auto"/>
      </w:divBdr>
    </w:div>
    <w:div w:id="1442609142">
      <w:marLeft w:val="480"/>
      <w:marRight w:val="0"/>
      <w:marTop w:val="0"/>
      <w:marBottom w:val="0"/>
      <w:divBdr>
        <w:top w:val="none" w:sz="0" w:space="0" w:color="auto"/>
        <w:left w:val="none" w:sz="0" w:space="0" w:color="auto"/>
        <w:bottom w:val="none" w:sz="0" w:space="0" w:color="auto"/>
        <w:right w:val="none" w:sz="0" w:space="0" w:color="auto"/>
      </w:divBdr>
    </w:div>
    <w:div w:id="1442644441">
      <w:marLeft w:val="480"/>
      <w:marRight w:val="0"/>
      <w:marTop w:val="0"/>
      <w:marBottom w:val="0"/>
      <w:divBdr>
        <w:top w:val="none" w:sz="0" w:space="0" w:color="auto"/>
        <w:left w:val="none" w:sz="0" w:space="0" w:color="auto"/>
        <w:bottom w:val="none" w:sz="0" w:space="0" w:color="auto"/>
        <w:right w:val="none" w:sz="0" w:space="0" w:color="auto"/>
      </w:divBdr>
    </w:div>
    <w:div w:id="1442646854">
      <w:marLeft w:val="480"/>
      <w:marRight w:val="0"/>
      <w:marTop w:val="0"/>
      <w:marBottom w:val="0"/>
      <w:divBdr>
        <w:top w:val="none" w:sz="0" w:space="0" w:color="auto"/>
        <w:left w:val="none" w:sz="0" w:space="0" w:color="auto"/>
        <w:bottom w:val="none" w:sz="0" w:space="0" w:color="auto"/>
        <w:right w:val="none" w:sz="0" w:space="0" w:color="auto"/>
      </w:divBdr>
    </w:div>
    <w:div w:id="1442650235">
      <w:marLeft w:val="480"/>
      <w:marRight w:val="0"/>
      <w:marTop w:val="0"/>
      <w:marBottom w:val="0"/>
      <w:divBdr>
        <w:top w:val="none" w:sz="0" w:space="0" w:color="auto"/>
        <w:left w:val="none" w:sz="0" w:space="0" w:color="auto"/>
        <w:bottom w:val="none" w:sz="0" w:space="0" w:color="auto"/>
        <w:right w:val="none" w:sz="0" w:space="0" w:color="auto"/>
      </w:divBdr>
    </w:div>
    <w:div w:id="1442919687">
      <w:marLeft w:val="480"/>
      <w:marRight w:val="0"/>
      <w:marTop w:val="0"/>
      <w:marBottom w:val="0"/>
      <w:divBdr>
        <w:top w:val="none" w:sz="0" w:space="0" w:color="auto"/>
        <w:left w:val="none" w:sz="0" w:space="0" w:color="auto"/>
        <w:bottom w:val="none" w:sz="0" w:space="0" w:color="auto"/>
        <w:right w:val="none" w:sz="0" w:space="0" w:color="auto"/>
      </w:divBdr>
    </w:div>
    <w:div w:id="1442993212">
      <w:marLeft w:val="480"/>
      <w:marRight w:val="0"/>
      <w:marTop w:val="0"/>
      <w:marBottom w:val="0"/>
      <w:divBdr>
        <w:top w:val="none" w:sz="0" w:space="0" w:color="auto"/>
        <w:left w:val="none" w:sz="0" w:space="0" w:color="auto"/>
        <w:bottom w:val="none" w:sz="0" w:space="0" w:color="auto"/>
        <w:right w:val="none" w:sz="0" w:space="0" w:color="auto"/>
      </w:divBdr>
    </w:div>
    <w:div w:id="1443108420">
      <w:marLeft w:val="480"/>
      <w:marRight w:val="0"/>
      <w:marTop w:val="0"/>
      <w:marBottom w:val="0"/>
      <w:divBdr>
        <w:top w:val="none" w:sz="0" w:space="0" w:color="auto"/>
        <w:left w:val="none" w:sz="0" w:space="0" w:color="auto"/>
        <w:bottom w:val="none" w:sz="0" w:space="0" w:color="auto"/>
        <w:right w:val="none" w:sz="0" w:space="0" w:color="auto"/>
      </w:divBdr>
    </w:div>
    <w:div w:id="1443528651">
      <w:marLeft w:val="480"/>
      <w:marRight w:val="0"/>
      <w:marTop w:val="0"/>
      <w:marBottom w:val="0"/>
      <w:divBdr>
        <w:top w:val="none" w:sz="0" w:space="0" w:color="auto"/>
        <w:left w:val="none" w:sz="0" w:space="0" w:color="auto"/>
        <w:bottom w:val="none" w:sz="0" w:space="0" w:color="auto"/>
        <w:right w:val="none" w:sz="0" w:space="0" w:color="auto"/>
      </w:divBdr>
    </w:div>
    <w:div w:id="1443576966">
      <w:marLeft w:val="480"/>
      <w:marRight w:val="0"/>
      <w:marTop w:val="0"/>
      <w:marBottom w:val="0"/>
      <w:divBdr>
        <w:top w:val="none" w:sz="0" w:space="0" w:color="auto"/>
        <w:left w:val="none" w:sz="0" w:space="0" w:color="auto"/>
        <w:bottom w:val="none" w:sz="0" w:space="0" w:color="auto"/>
        <w:right w:val="none" w:sz="0" w:space="0" w:color="auto"/>
      </w:divBdr>
    </w:div>
    <w:div w:id="1443722030">
      <w:marLeft w:val="480"/>
      <w:marRight w:val="0"/>
      <w:marTop w:val="0"/>
      <w:marBottom w:val="0"/>
      <w:divBdr>
        <w:top w:val="none" w:sz="0" w:space="0" w:color="auto"/>
        <w:left w:val="none" w:sz="0" w:space="0" w:color="auto"/>
        <w:bottom w:val="none" w:sz="0" w:space="0" w:color="auto"/>
        <w:right w:val="none" w:sz="0" w:space="0" w:color="auto"/>
      </w:divBdr>
    </w:div>
    <w:div w:id="1443959599">
      <w:marLeft w:val="480"/>
      <w:marRight w:val="0"/>
      <w:marTop w:val="0"/>
      <w:marBottom w:val="0"/>
      <w:divBdr>
        <w:top w:val="none" w:sz="0" w:space="0" w:color="auto"/>
        <w:left w:val="none" w:sz="0" w:space="0" w:color="auto"/>
        <w:bottom w:val="none" w:sz="0" w:space="0" w:color="auto"/>
        <w:right w:val="none" w:sz="0" w:space="0" w:color="auto"/>
      </w:divBdr>
    </w:div>
    <w:div w:id="1444761696">
      <w:marLeft w:val="480"/>
      <w:marRight w:val="0"/>
      <w:marTop w:val="0"/>
      <w:marBottom w:val="0"/>
      <w:divBdr>
        <w:top w:val="none" w:sz="0" w:space="0" w:color="auto"/>
        <w:left w:val="none" w:sz="0" w:space="0" w:color="auto"/>
        <w:bottom w:val="none" w:sz="0" w:space="0" w:color="auto"/>
        <w:right w:val="none" w:sz="0" w:space="0" w:color="auto"/>
      </w:divBdr>
    </w:div>
    <w:div w:id="1445222605">
      <w:marLeft w:val="480"/>
      <w:marRight w:val="0"/>
      <w:marTop w:val="0"/>
      <w:marBottom w:val="0"/>
      <w:divBdr>
        <w:top w:val="none" w:sz="0" w:space="0" w:color="auto"/>
        <w:left w:val="none" w:sz="0" w:space="0" w:color="auto"/>
        <w:bottom w:val="none" w:sz="0" w:space="0" w:color="auto"/>
        <w:right w:val="none" w:sz="0" w:space="0" w:color="auto"/>
      </w:divBdr>
    </w:div>
    <w:div w:id="1445536950">
      <w:marLeft w:val="480"/>
      <w:marRight w:val="0"/>
      <w:marTop w:val="0"/>
      <w:marBottom w:val="0"/>
      <w:divBdr>
        <w:top w:val="none" w:sz="0" w:space="0" w:color="auto"/>
        <w:left w:val="none" w:sz="0" w:space="0" w:color="auto"/>
        <w:bottom w:val="none" w:sz="0" w:space="0" w:color="auto"/>
        <w:right w:val="none" w:sz="0" w:space="0" w:color="auto"/>
      </w:divBdr>
    </w:div>
    <w:div w:id="1446730650">
      <w:marLeft w:val="480"/>
      <w:marRight w:val="0"/>
      <w:marTop w:val="0"/>
      <w:marBottom w:val="0"/>
      <w:divBdr>
        <w:top w:val="none" w:sz="0" w:space="0" w:color="auto"/>
        <w:left w:val="none" w:sz="0" w:space="0" w:color="auto"/>
        <w:bottom w:val="none" w:sz="0" w:space="0" w:color="auto"/>
        <w:right w:val="none" w:sz="0" w:space="0" w:color="auto"/>
      </w:divBdr>
    </w:div>
    <w:div w:id="1447652990">
      <w:marLeft w:val="480"/>
      <w:marRight w:val="0"/>
      <w:marTop w:val="0"/>
      <w:marBottom w:val="0"/>
      <w:divBdr>
        <w:top w:val="none" w:sz="0" w:space="0" w:color="auto"/>
        <w:left w:val="none" w:sz="0" w:space="0" w:color="auto"/>
        <w:bottom w:val="none" w:sz="0" w:space="0" w:color="auto"/>
        <w:right w:val="none" w:sz="0" w:space="0" w:color="auto"/>
      </w:divBdr>
    </w:div>
    <w:div w:id="1449156389">
      <w:marLeft w:val="480"/>
      <w:marRight w:val="0"/>
      <w:marTop w:val="0"/>
      <w:marBottom w:val="0"/>
      <w:divBdr>
        <w:top w:val="none" w:sz="0" w:space="0" w:color="auto"/>
        <w:left w:val="none" w:sz="0" w:space="0" w:color="auto"/>
        <w:bottom w:val="none" w:sz="0" w:space="0" w:color="auto"/>
        <w:right w:val="none" w:sz="0" w:space="0" w:color="auto"/>
      </w:divBdr>
    </w:div>
    <w:div w:id="1449163680">
      <w:marLeft w:val="480"/>
      <w:marRight w:val="0"/>
      <w:marTop w:val="0"/>
      <w:marBottom w:val="0"/>
      <w:divBdr>
        <w:top w:val="none" w:sz="0" w:space="0" w:color="auto"/>
        <w:left w:val="none" w:sz="0" w:space="0" w:color="auto"/>
        <w:bottom w:val="none" w:sz="0" w:space="0" w:color="auto"/>
        <w:right w:val="none" w:sz="0" w:space="0" w:color="auto"/>
      </w:divBdr>
    </w:div>
    <w:div w:id="1449279946">
      <w:marLeft w:val="480"/>
      <w:marRight w:val="0"/>
      <w:marTop w:val="0"/>
      <w:marBottom w:val="0"/>
      <w:divBdr>
        <w:top w:val="none" w:sz="0" w:space="0" w:color="auto"/>
        <w:left w:val="none" w:sz="0" w:space="0" w:color="auto"/>
        <w:bottom w:val="none" w:sz="0" w:space="0" w:color="auto"/>
        <w:right w:val="none" w:sz="0" w:space="0" w:color="auto"/>
      </w:divBdr>
    </w:div>
    <w:div w:id="1449470300">
      <w:marLeft w:val="480"/>
      <w:marRight w:val="0"/>
      <w:marTop w:val="0"/>
      <w:marBottom w:val="0"/>
      <w:divBdr>
        <w:top w:val="none" w:sz="0" w:space="0" w:color="auto"/>
        <w:left w:val="none" w:sz="0" w:space="0" w:color="auto"/>
        <w:bottom w:val="none" w:sz="0" w:space="0" w:color="auto"/>
        <w:right w:val="none" w:sz="0" w:space="0" w:color="auto"/>
      </w:divBdr>
    </w:div>
    <w:div w:id="1450079516">
      <w:marLeft w:val="480"/>
      <w:marRight w:val="0"/>
      <w:marTop w:val="0"/>
      <w:marBottom w:val="0"/>
      <w:divBdr>
        <w:top w:val="none" w:sz="0" w:space="0" w:color="auto"/>
        <w:left w:val="none" w:sz="0" w:space="0" w:color="auto"/>
        <w:bottom w:val="none" w:sz="0" w:space="0" w:color="auto"/>
        <w:right w:val="none" w:sz="0" w:space="0" w:color="auto"/>
      </w:divBdr>
    </w:div>
    <w:div w:id="1450273290">
      <w:marLeft w:val="480"/>
      <w:marRight w:val="0"/>
      <w:marTop w:val="0"/>
      <w:marBottom w:val="0"/>
      <w:divBdr>
        <w:top w:val="none" w:sz="0" w:space="0" w:color="auto"/>
        <w:left w:val="none" w:sz="0" w:space="0" w:color="auto"/>
        <w:bottom w:val="none" w:sz="0" w:space="0" w:color="auto"/>
        <w:right w:val="none" w:sz="0" w:space="0" w:color="auto"/>
      </w:divBdr>
    </w:div>
    <w:div w:id="1451898766">
      <w:marLeft w:val="480"/>
      <w:marRight w:val="0"/>
      <w:marTop w:val="0"/>
      <w:marBottom w:val="0"/>
      <w:divBdr>
        <w:top w:val="none" w:sz="0" w:space="0" w:color="auto"/>
        <w:left w:val="none" w:sz="0" w:space="0" w:color="auto"/>
        <w:bottom w:val="none" w:sz="0" w:space="0" w:color="auto"/>
        <w:right w:val="none" w:sz="0" w:space="0" w:color="auto"/>
      </w:divBdr>
    </w:div>
    <w:div w:id="1452357938">
      <w:marLeft w:val="480"/>
      <w:marRight w:val="0"/>
      <w:marTop w:val="0"/>
      <w:marBottom w:val="0"/>
      <w:divBdr>
        <w:top w:val="none" w:sz="0" w:space="0" w:color="auto"/>
        <w:left w:val="none" w:sz="0" w:space="0" w:color="auto"/>
        <w:bottom w:val="none" w:sz="0" w:space="0" w:color="auto"/>
        <w:right w:val="none" w:sz="0" w:space="0" w:color="auto"/>
      </w:divBdr>
    </w:div>
    <w:div w:id="1453137704">
      <w:marLeft w:val="480"/>
      <w:marRight w:val="0"/>
      <w:marTop w:val="0"/>
      <w:marBottom w:val="0"/>
      <w:divBdr>
        <w:top w:val="none" w:sz="0" w:space="0" w:color="auto"/>
        <w:left w:val="none" w:sz="0" w:space="0" w:color="auto"/>
        <w:bottom w:val="none" w:sz="0" w:space="0" w:color="auto"/>
        <w:right w:val="none" w:sz="0" w:space="0" w:color="auto"/>
      </w:divBdr>
    </w:div>
    <w:div w:id="1454909569">
      <w:marLeft w:val="480"/>
      <w:marRight w:val="0"/>
      <w:marTop w:val="0"/>
      <w:marBottom w:val="0"/>
      <w:divBdr>
        <w:top w:val="none" w:sz="0" w:space="0" w:color="auto"/>
        <w:left w:val="none" w:sz="0" w:space="0" w:color="auto"/>
        <w:bottom w:val="none" w:sz="0" w:space="0" w:color="auto"/>
        <w:right w:val="none" w:sz="0" w:space="0" w:color="auto"/>
      </w:divBdr>
    </w:div>
    <w:div w:id="1455562560">
      <w:marLeft w:val="480"/>
      <w:marRight w:val="0"/>
      <w:marTop w:val="0"/>
      <w:marBottom w:val="0"/>
      <w:divBdr>
        <w:top w:val="none" w:sz="0" w:space="0" w:color="auto"/>
        <w:left w:val="none" w:sz="0" w:space="0" w:color="auto"/>
        <w:bottom w:val="none" w:sz="0" w:space="0" w:color="auto"/>
        <w:right w:val="none" w:sz="0" w:space="0" w:color="auto"/>
      </w:divBdr>
    </w:div>
    <w:div w:id="1456365581">
      <w:marLeft w:val="480"/>
      <w:marRight w:val="0"/>
      <w:marTop w:val="0"/>
      <w:marBottom w:val="0"/>
      <w:divBdr>
        <w:top w:val="none" w:sz="0" w:space="0" w:color="auto"/>
        <w:left w:val="none" w:sz="0" w:space="0" w:color="auto"/>
        <w:bottom w:val="none" w:sz="0" w:space="0" w:color="auto"/>
        <w:right w:val="none" w:sz="0" w:space="0" w:color="auto"/>
      </w:divBdr>
    </w:div>
    <w:div w:id="1457017829">
      <w:marLeft w:val="480"/>
      <w:marRight w:val="0"/>
      <w:marTop w:val="0"/>
      <w:marBottom w:val="0"/>
      <w:divBdr>
        <w:top w:val="none" w:sz="0" w:space="0" w:color="auto"/>
        <w:left w:val="none" w:sz="0" w:space="0" w:color="auto"/>
        <w:bottom w:val="none" w:sz="0" w:space="0" w:color="auto"/>
        <w:right w:val="none" w:sz="0" w:space="0" w:color="auto"/>
      </w:divBdr>
    </w:div>
    <w:div w:id="1457329440">
      <w:marLeft w:val="480"/>
      <w:marRight w:val="0"/>
      <w:marTop w:val="0"/>
      <w:marBottom w:val="0"/>
      <w:divBdr>
        <w:top w:val="none" w:sz="0" w:space="0" w:color="auto"/>
        <w:left w:val="none" w:sz="0" w:space="0" w:color="auto"/>
        <w:bottom w:val="none" w:sz="0" w:space="0" w:color="auto"/>
        <w:right w:val="none" w:sz="0" w:space="0" w:color="auto"/>
      </w:divBdr>
    </w:div>
    <w:div w:id="1458527025">
      <w:marLeft w:val="480"/>
      <w:marRight w:val="0"/>
      <w:marTop w:val="0"/>
      <w:marBottom w:val="0"/>
      <w:divBdr>
        <w:top w:val="none" w:sz="0" w:space="0" w:color="auto"/>
        <w:left w:val="none" w:sz="0" w:space="0" w:color="auto"/>
        <w:bottom w:val="none" w:sz="0" w:space="0" w:color="auto"/>
        <w:right w:val="none" w:sz="0" w:space="0" w:color="auto"/>
      </w:divBdr>
    </w:div>
    <w:div w:id="1459295643">
      <w:marLeft w:val="480"/>
      <w:marRight w:val="0"/>
      <w:marTop w:val="0"/>
      <w:marBottom w:val="0"/>
      <w:divBdr>
        <w:top w:val="none" w:sz="0" w:space="0" w:color="auto"/>
        <w:left w:val="none" w:sz="0" w:space="0" w:color="auto"/>
        <w:bottom w:val="none" w:sz="0" w:space="0" w:color="auto"/>
        <w:right w:val="none" w:sz="0" w:space="0" w:color="auto"/>
      </w:divBdr>
    </w:div>
    <w:div w:id="1459834750">
      <w:marLeft w:val="480"/>
      <w:marRight w:val="0"/>
      <w:marTop w:val="0"/>
      <w:marBottom w:val="0"/>
      <w:divBdr>
        <w:top w:val="none" w:sz="0" w:space="0" w:color="auto"/>
        <w:left w:val="none" w:sz="0" w:space="0" w:color="auto"/>
        <w:bottom w:val="none" w:sz="0" w:space="0" w:color="auto"/>
        <w:right w:val="none" w:sz="0" w:space="0" w:color="auto"/>
      </w:divBdr>
    </w:div>
    <w:div w:id="1459912320">
      <w:marLeft w:val="480"/>
      <w:marRight w:val="0"/>
      <w:marTop w:val="0"/>
      <w:marBottom w:val="0"/>
      <w:divBdr>
        <w:top w:val="none" w:sz="0" w:space="0" w:color="auto"/>
        <w:left w:val="none" w:sz="0" w:space="0" w:color="auto"/>
        <w:bottom w:val="none" w:sz="0" w:space="0" w:color="auto"/>
        <w:right w:val="none" w:sz="0" w:space="0" w:color="auto"/>
      </w:divBdr>
    </w:div>
    <w:div w:id="1460680815">
      <w:marLeft w:val="480"/>
      <w:marRight w:val="0"/>
      <w:marTop w:val="0"/>
      <w:marBottom w:val="0"/>
      <w:divBdr>
        <w:top w:val="none" w:sz="0" w:space="0" w:color="auto"/>
        <w:left w:val="none" w:sz="0" w:space="0" w:color="auto"/>
        <w:bottom w:val="none" w:sz="0" w:space="0" w:color="auto"/>
        <w:right w:val="none" w:sz="0" w:space="0" w:color="auto"/>
      </w:divBdr>
    </w:div>
    <w:div w:id="1461026517">
      <w:marLeft w:val="480"/>
      <w:marRight w:val="0"/>
      <w:marTop w:val="0"/>
      <w:marBottom w:val="0"/>
      <w:divBdr>
        <w:top w:val="none" w:sz="0" w:space="0" w:color="auto"/>
        <w:left w:val="none" w:sz="0" w:space="0" w:color="auto"/>
        <w:bottom w:val="none" w:sz="0" w:space="0" w:color="auto"/>
        <w:right w:val="none" w:sz="0" w:space="0" w:color="auto"/>
      </w:divBdr>
    </w:div>
    <w:div w:id="1461268445">
      <w:marLeft w:val="480"/>
      <w:marRight w:val="0"/>
      <w:marTop w:val="0"/>
      <w:marBottom w:val="0"/>
      <w:divBdr>
        <w:top w:val="none" w:sz="0" w:space="0" w:color="auto"/>
        <w:left w:val="none" w:sz="0" w:space="0" w:color="auto"/>
        <w:bottom w:val="none" w:sz="0" w:space="0" w:color="auto"/>
        <w:right w:val="none" w:sz="0" w:space="0" w:color="auto"/>
      </w:divBdr>
    </w:div>
    <w:div w:id="1461799683">
      <w:marLeft w:val="480"/>
      <w:marRight w:val="0"/>
      <w:marTop w:val="0"/>
      <w:marBottom w:val="0"/>
      <w:divBdr>
        <w:top w:val="none" w:sz="0" w:space="0" w:color="auto"/>
        <w:left w:val="none" w:sz="0" w:space="0" w:color="auto"/>
        <w:bottom w:val="none" w:sz="0" w:space="0" w:color="auto"/>
        <w:right w:val="none" w:sz="0" w:space="0" w:color="auto"/>
      </w:divBdr>
    </w:div>
    <w:div w:id="1463039282">
      <w:marLeft w:val="480"/>
      <w:marRight w:val="0"/>
      <w:marTop w:val="0"/>
      <w:marBottom w:val="0"/>
      <w:divBdr>
        <w:top w:val="none" w:sz="0" w:space="0" w:color="auto"/>
        <w:left w:val="none" w:sz="0" w:space="0" w:color="auto"/>
        <w:bottom w:val="none" w:sz="0" w:space="0" w:color="auto"/>
        <w:right w:val="none" w:sz="0" w:space="0" w:color="auto"/>
      </w:divBdr>
    </w:div>
    <w:div w:id="1465006212">
      <w:marLeft w:val="480"/>
      <w:marRight w:val="0"/>
      <w:marTop w:val="0"/>
      <w:marBottom w:val="0"/>
      <w:divBdr>
        <w:top w:val="none" w:sz="0" w:space="0" w:color="auto"/>
        <w:left w:val="none" w:sz="0" w:space="0" w:color="auto"/>
        <w:bottom w:val="none" w:sz="0" w:space="0" w:color="auto"/>
        <w:right w:val="none" w:sz="0" w:space="0" w:color="auto"/>
      </w:divBdr>
    </w:div>
    <w:div w:id="1466124295">
      <w:marLeft w:val="480"/>
      <w:marRight w:val="0"/>
      <w:marTop w:val="0"/>
      <w:marBottom w:val="0"/>
      <w:divBdr>
        <w:top w:val="none" w:sz="0" w:space="0" w:color="auto"/>
        <w:left w:val="none" w:sz="0" w:space="0" w:color="auto"/>
        <w:bottom w:val="none" w:sz="0" w:space="0" w:color="auto"/>
        <w:right w:val="none" w:sz="0" w:space="0" w:color="auto"/>
      </w:divBdr>
    </w:div>
    <w:div w:id="1466316891">
      <w:marLeft w:val="480"/>
      <w:marRight w:val="0"/>
      <w:marTop w:val="0"/>
      <w:marBottom w:val="0"/>
      <w:divBdr>
        <w:top w:val="none" w:sz="0" w:space="0" w:color="auto"/>
        <w:left w:val="none" w:sz="0" w:space="0" w:color="auto"/>
        <w:bottom w:val="none" w:sz="0" w:space="0" w:color="auto"/>
        <w:right w:val="none" w:sz="0" w:space="0" w:color="auto"/>
      </w:divBdr>
    </w:div>
    <w:div w:id="1466703411">
      <w:marLeft w:val="480"/>
      <w:marRight w:val="0"/>
      <w:marTop w:val="0"/>
      <w:marBottom w:val="0"/>
      <w:divBdr>
        <w:top w:val="none" w:sz="0" w:space="0" w:color="auto"/>
        <w:left w:val="none" w:sz="0" w:space="0" w:color="auto"/>
        <w:bottom w:val="none" w:sz="0" w:space="0" w:color="auto"/>
        <w:right w:val="none" w:sz="0" w:space="0" w:color="auto"/>
      </w:divBdr>
    </w:div>
    <w:div w:id="1467576900">
      <w:marLeft w:val="480"/>
      <w:marRight w:val="0"/>
      <w:marTop w:val="0"/>
      <w:marBottom w:val="0"/>
      <w:divBdr>
        <w:top w:val="none" w:sz="0" w:space="0" w:color="auto"/>
        <w:left w:val="none" w:sz="0" w:space="0" w:color="auto"/>
        <w:bottom w:val="none" w:sz="0" w:space="0" w:color="auto"/>
        <w:right w:val="none" w:sz="0" w:space="0" w:color="auto"/>
      </w:divBdr>
    </w:div>
    <w:div w:id="1468546698">
      <w:marLeft w:val="480"/>
      <w:marRight w:val="0"/>
      <w:marTop w:val="0"/>
      <w:marBottom w:val="0"/>
      <w:divBdr>
        <w:top w:val="none" w:sz="0" w:space="0" w:color="auto"/>
        <w:left w:val="none" w:sz="0" w:space="0" w:color="auto"/>
        <w:bottom w:val="none" w:sz="0" w:space="0" w:color="auto"/>
        <w:right w:val="none" w:sz="0" w:space="0" w:color="auto"/>
      </w:divBdr>
    </w:div>
    <w:div w:id="1469392372">
      <w:marLeft w:val="480"/>
      <w:marRight w:val="0"/>
      <w:marTop w:val="0"/>
      <w:marBottom w:val="0"/>
      <w:divBdr>
        <w:top w:val="none" w:sz="0" w:space="0" w:color="auto"/>
        <w:left w:val="none" w:sz="0" w:space="0" w:color="auto"/>
        <w:bottom w:val="none" w:sz="0" w:space="0" w:color="auto"/>
        <w:right w:val="none" w:sz="0" w:space="0" w:color="auto"/>
      </w:divBdr>
    </w:div>
    <w:div w:id="1469973181">
      <w:marLeft w:val="480"/>
      <w:marRight w:val="0"/>
      <w:marTop w:val="0"/>
      <w:marBottom w:val="0"/>
      <w:divBdr>
        <w:top w:val="none" w:sz="0" w:space="0" w:color="auto"/>
        <w:left w:val="none" w:sz="0" w:space="0" w:color="auto"/>
        <w:bottom w:val="none" w:sz="0" w:space="0" w:color="auto"/>
        <w:right w:val="none" w:sz="0" w:space="0" w:color="auto"/>
      </w:divBdr>
    </w:div>
    <w:div w:id="1469975133">
      <w:marLeft w:val="480"/>
      <w:marRight w:val="0"/>
      <w:marTop w:val="0"/>
      <w:marBottom w:val="0"/>
      <w:divBdr>
        <w:top w:val="none" w:sz="0" w:space="0" w:color="auto"/>
        <w:left w:val="none" w:sz="0" w:space="0" w:color="auto"/>
        <w:bottom w:val="none" w:sz="0" w:space="0" w:color="auto"/>
        <w:right w:val="none" w:sz="0" w:space="0" w:color="auto"/>
      </w:divBdr>
    </w:div>
    <w:div w:id="1470322301">
      <w:marLeft w:val="480"/>
      <w:marRight w:val="0"/>
      <w:marTop w:val="0"/>
      <w:marBottom w:val="0"/>
      <w:divBdr>
        <w:top w:val="none" w:sz="0" w:space="0" w:color="auto"/>
        <w:left w:val="none" w:sz="0" w:space="0" w:color="auto"/>
        <w:bottom w:val="none" w:sz="0" w:space="0" w:color="auto"/>
        <w:right w:val="none" w:sz="0" w:space="0" w:color="auto"/>
      </w:divBdr>
    </w:div>
    <w:div w:id="1470971903">
      <w:marLeft w:val="480"/>
      <w:marRight w:val="0"/>
      <w:marTop w:val="0"/>
      <w:marBottom w:val="0"/>
      <w:divBdr>
        <w:top w:val="none" w:sz="0" w:space="0" w:color="auto"/>
        <w:left w:val="none" w:sz="0" w:space="0" w:color="auto"/>
        <w:bottom w:val="none" w:sz="0" w:space="0" w:color="auto"/>
        <w:right w:val="none" w:sz="0" w:space="0" w:color="auto"/>
      </w:divBdr>
    </w:div>
    <w:div w:id="1471290416">
      <w:marLeft w:val="480"/>
      <w:marRight w:val="0"/>
      <w:marTop w:val="0"/>
      <w:marBottom w:val="0"/>
      <w:divBdr>
        <w:top w:val="none" w:sz="0" w:space="0" w:color="auto"/>
        <w:left w:val="none" w:sz="0" w:space="0" w:color="auto"/>
        <w:bottom w:val="none" w:sz="0" w:space="0" w:color="auto"/>
        <w:right w:val="none" w:sz="0" w:space="0" w:color="auto"/>
      </w:divBdr>
    </w:div>
    <w:div w:id="1472598080">
      <w:marLeft w:val="480"/>
      <w:marRight w:val="0"/>
      <w:marTop w:val="0"/>
      <w:marBottom w:val="0"/>
      <w:divBdr>
        <w:top w:val="none" w:sz="0" w:space="0" w:color="auto"/>
        <w:left w:val="none" w:sz="0" w:space="0" w:color="auto"/>
        <w:bottom w:val="none" w:sz="0" w:space="0" w:color="auto"/>
        <w:right w:val="none" w:sz="0" w:space="0" w:color="auto"/>
      </w:divBdr>
    </w:div>
    <w:div w:id="1473788814">
      <w:marLeft w:val="480"/>
      <w:marRight w:val="0"/>
      <w:marTop w:val="0"/>
      <w:marBottom w:val="0"/>
      <w:divBdr>
        <w:top w:val="none" w:sz="0" w:space="0" w:color="auto"/>
        <w:left w:val="none" w:sz="0" w:space="0" w:color="auto"/>
        <w:bottom w:val="none" w:sz="0" w:space="0" w:color="auto"/>
        <w:right w:val="none" w:sz="0" w:space="0" w:color="auto"/>
      </w:divBdr>
    </w:div>
    <w:div w:id="1474062039">
      <w:marLeft w:val="480"/>
      <w:marRight w:val="0"/>
      <w:marTop w:val="0"/>
      <w:marBottom w:val="0"/>
      <w:divBdr>
        <w:top w:val="none" w:sz="0" w:space="0" w:color="auto"/>
        <w:left w:val="none" w:sz="0" w:space="0" w:color="auto"/>
        <w:bottom w:val="none" w:sz="0" w:space="0" w:color="auto"/>
        <w:right w:val="none" w:sz="0" w:space="0" w:color="auto"/>
      </w:divBdr>
    </w:div>
    <w:div w:id="1475413759">
      <w:marLeft w:val="480"/>
      <w:marRight w:val="0"/>
      <w:marTop w:val="0"/>
      <w:marBottom w:val="0"/>
      <w:divBdr>
        <w:top w:val="none" w:sz="0" w:space="0" w:color="auto"/>
        <w:left w:val="none" w:sz="0" w:space="0" w:color="auto"/>
        <w:bottom w:val="none" w:sz="0" w:space="0" w:color="auto"/>
        <w:right w:val="none" w:sz="0" w:space="0" w:color="auto"/>
      </w:divBdr>
    </w:div>
    <w:div w:id="1475678108">
      <w:marLeft w:val="480"/>
      <w:marRight w:val="0"/>
      <w:marTop w:val="0"/>
      <w:marBottom w:val="0"/>
      <w:divBdr>
        <w:top w:val="none" w:sz="0" w:space="0" w:color="auto"/>
        <w:left w:val="none" w:sz="0" w:space="0" w:color="auto"/>
        <w:bottom w:val="none" w:sz="0" w:space="0" w:color="auto"/>
        <w:right w:val="none" w:sz="0" w:space="0" w:color="auto"/>
      </w:divBdr>
    </w:div>
    <w:div w:id="1476029273">
      <w:marLeft w:val="480"/>
      <w:marRight w:val="0"/>
      <w:marTop w:val="0"/>
      <w:marBottom w:val="0"/>
      <w:divBdr>
        <w:top w:val="none" w:sz="0" w:space="0" w:color="auto"/>
        <w:left w:val="none" w:sz="0" w:space="0" w:color="auto"/>
        <w:bottom w:val="none" w:sz="0" w:space="0" w:color="auto"/>
        <w:right w:val="none" w:sz="0" w:space="0" w:color="auto"/>
      </w:divBdr>
    </w:div>
    <w:div w:id="1476220670">
      <w:marLeft w:val="480"/>
      <w:marRight w:val="0"/>
      <w:marTop w:val="0"/>
      <w:marBottom w:val="0"/>
      <w:divBdr>
        <w:top w:val="none" w:sz="0" w:space="0" w:color="auto"/>
        <w:left w:val="none" w:sz="0" w:space="0" w:color="auto"/>
        <w:bottom w:val="none" w:sz="0" w:space="0" w:color="auto"/>
        <w:right w:val="none" w:sz="0" w:space="0" w:color="auto"/>
      </w:divBdr>
    </w:div>
    <w:div w:id="1478763850">
      <w:marLeft w:val="480"/>
      <w:marRight w:val="0"/>
      <w:marTop w:val="0"/>
      <w:marBottom w:val="0"/>
      <w:divBdr>
        <w:top w:val="none" w:sz="0" w:space="0" w:color="auto"/>
        <w:left w:val="none" w:sz="0" w:space="0" w:color="auto"/>
        <w:bottom w:val="none" w:sz="0" w:space="0" w:color="auto"/>
        <w:right w:val="none" w:sz="0" w:space="0" w:color="auto"/>
      </w:divBdr>
    </w:div>
    <w:div w:id="1479611097">
      <w:marLeft w:val="480"/>
      <w:marRight w:val="0"/>
      <w:marTop w:val="0"/>
      <w:marBottom w:val="0"/>
      <w:divBdr>
        <w:top w:val="none" w:sz="0" w:space="0" w:color="auto"/>
        <w:left w:val="none" w:sz="0" w:space="0" w:color="auto"/>
        <w:bottom w:val="none" w:sz="0" w:space="0" w:color="auto"/>
        <w:right w:val="none" w:sz="0" w:space="0" w:color="auto"/>
      </w:divBdr>
    </w:div>
    <w:div w:id="1480413777">
      <w:marLeft w:val="480"/>
      <w:marRight w:val="0"/>
      <w:marTop w:val="0"/>
      <w:marBottom w:val="0"/>
      <w:divBdr>
        <w:top w:val="none" w:sz="0" w:space="0" w:color="auto"/>
        <w:left w:val="none" w:sz="0" w:space="0" w:color="auto"/>
        <w:bottom w:val="none" w:sz="0" w:space="0" w:color="auto"/>
        <w:right w:val="none" w:sz="0" w:space="0" w:color="auto"/>
      </w:divBdr>
    </w:div>
    <w:div w:id="1481310805">
      <w:marLeft w:val="480"/>
      <w:marRight w:val="0"/>
      <w:marTop w:val="0"/>
      <w:marBottom w:val="0"/>
      <w:divBdr>
        <w:top w:val="none" w:sz="0" w:space="0" w:color="auto"/>
        <w:left w:val="none" w:sz="0" w:space="0" w:color="auto"/>
        <w:bottom w:val="none" w:sz="0" w:space="0" w:color="auto"/>
        <w:right w:val="none" w:sz="0" w:space="0" w:color="auto"/>
      </w:divBdr>
    </w:div>
    <w:div w:id="1481538786">
      <w:marLeft w:val="480"/>
      <w:marRight w:val="0"/>
      <w:marTop w:val="0"/>
      <w:marBottom w:val="0"/>
      <w:divBdr>
        <w:top w:val="none" w:sz="0" w:space="0" w:color="auto"/>
        <w:left w:val="none" w:sz="0" w:space="0" w:color="auto"/>
        <w:bottom w:val="none" w:sz="0" w:space="0" w:color="auto"/>
        <w:right w:val="none" w:sz="0" w:space="0" w:color="auto"/>
      </w:divBdr>
    </w:div>
    <w:div w:id="1484081203">
      <w:marLeft w:val="480"/>
      <w:marRight w:val="0"/>
      <w:marTop w:val="0"/>
      <w:marBottom w:val="0"/>
      <w:divBdr>
        <w:top w:val="none" w:sz="0" w:space="0" w:color="auto"/>
        <w:left w:val="none" w:sz="0" w:space="0" w:color="auto"/>
        <w:bottom w:val="none" w:sz="0" w:space="0" w:color="auto"/>
        <w:right w:val="none" w:sz="0" w:space="0" w:color="auto"/>
      </w:divBdr>
    </w:div>
    <w:div w:id="1484085199">
      <w:marLeft w:val="480"/>
      <w:marRight w:val="0"/>
      <w:marTop w:val="0"/>
      <w:marBottom w:val="0"/>
      <w:divBdr>
        <w:top w:val="none" w:sz="0" w:space="0" w:color="auto"/>
        <w:left w:val="none" w:sz="0" w:space="0" w:color="auto"/>
        <w:bottom w:val="none" w:sz="0" w:space="0" w:color="auto"/>
        <w:right w:val="none" w:sz="0" w:space="0" w:color="auto"/>
      </w:divBdr>
    </w:div>
    <w:div w:id="1485470872">
      <w:marLeft w:val="480"/>
      <w:marRight w:val="0"/>
      <w:marTop w:val="0"/>
      <w:marBottom w:val="0"/>
      <w:divBdr>
        <w:top w:val="none" w:sz="0" w:space="0" w:color="auto"/>
        <w:left w:val="none" w:sz="0" w:space="0" w:color="auto"/>
        <w:bottom w:val="none" w:sz="0" w:space="0" w:color="auto"/>
        <w:right w:val="none" w:sz="0" w:space="0" w:color="auto"/>
      </w:divBdr>
    </w:div>
    <w:div w:id="1486051783">
      <w:marLeft w:val="480"/>
      <w:marRight w:val="0"/>
      <w:marTop w:val="0"/>
      <w:marBottom w:val="0"/>
      <w:divBdr>
        <w:top w:val="none" w:sz="0" w:space="0" w:color="auto"/>
        <w:left w:val="none" w:sz="0" w:space="0" w:color="auto"/>
        <w:bottom w:val="none" w:sz="0" w:space="0" w:color="auto"/>
        <w:right w:val="none" w:sz="0" w:space="0" w:color="auto"/>
      </w:divBdr>
    </w:div>
    <w:div w:id="1486162887">
      <w:marLeft w:val="480"/>
      <w:marRight w:val="0"/>
      <w:marTop w:val="0"/>
      <w:marBottom w:val="0"/>
      <w:divBdr>
        <w:top w:val="none" w:sz="0" w:space="0" w:color="auto"/>
        <w:left w:val="none" w:sz="0" w:space="0" w:color="auto"/>
        <w:bottom w:val="none" w:sz="0" w:space="0" w:color="auto"/>
        <w:right w:val="none" w:sz="0" w:space="0" w:color="auto"/>
      </w:divBdr>
    </w:div>
    <w:div w:id="1487014437">
      <w:marLeft w:val="480"/>
      <w:marRight w:val="0"/>
      <w:marTop w:val="0"/>
      <w:marBottom w:val="0"/>
      <w:divBdr>
        <w:top w:val="none" w:sz="0" w:space="0" w:color="auto"/>
        <w:left w:val="none" w:sz="0" w:space="0" w:color="auto"/>
        <w:bottom w:val="none" w:sz="0" w:space="0" w:color="auto"/>
        <w:right w:val="none" w:sz="0" w:space="0" w:color="auto"/>
      </w:divBdr>
    </w:div>
    <w:div w:id="1487553074">
      <w:marLeft w:val="480"/>
      <w:marRight w:val="0"/>
      <w:marTop w:val="0"/>
      <w:marBottom w:val="0"/>
      <w:divBdr>
        <w:top w:val="none" w:sz="0" w:space="0" w:color="auto"/>
        <w:left w:val="none" w:sz="0" w:space="0" w:color="auto"/>
        <w:bottom w:val="none" w:sz="0" w:space="0" w:color="auto"/>
        <w:right w:val="none" w:sz="0" w:space="0" w:color="auto"/>
      </w:divBdr>
    </w:div>
    <w:div w:id="1488209641">
      <w:marLeft w:val="480"/>
      <w:marRight w:val="0"/>
      <w:marTop w:val="0"/>
      <w:marBottom w:val="0"/>
      <w:divBdr>
        <w:top w:val="none" w:sz="0" w:space="0" w:color="auto"/>
        <w:left w:val="none" w:sz="0" w:space="0" w:color="auto"/>
        <w:bottom w:val="none" w:sz="0" w:space="0" w:color="auto"/>
        <w:right w:val="none" w:sz="0" w:space="0" w:color="auto"/>
      </w:divBdr>
    </w:div>
    <w:div w:id="1488285539">
      <w:marLeft w:val="480"/>
      <w:marRight w:val="0"/>
      <w:marTop w:val="0"/>
      <w:marBottom w:val="0"/>
      <w:divBdr>
        <w:top w:val="none" w:sz="0" w:space="0" w:color="auto"/>
        <w:left w:val="none" w:sz="0" w:space="0" w:color="auto"/>
        <w:bottom w:val="none" w:sz="0" w:space="0" w:color="auto"/>
        <w:right w:val="none" w:sz="0" w:space="0" w:color="auto"/>
      </w:divBdr>
    </w:div>
    <w:div w:id="1488938185">
      <w:marLeft w:val="480"/>
      <w:marRight w:val="0"/>
      <w:marTop w:val="0"/>
      <w:marBottom w:val="0"/>
      <w:divBdr>
        <w:top w:val="none" w:sz="0" w:space="0" w:color="auto"/>
        <w:left w:val="none" w:sz="0" w:space="0" w:color="auto"/>
        <w:bottom w:val="none" w:sz="0" w:space="0" w:color="auto"/>
        <w:right w:val="none" w:sz="0" w:space="0" w:color="auto"/>
      </w:divBdr>
    </w:div>
    <w:div w:id="1489053878">
      <w:marLeft w:val="480"/>
      <w:marRight w:val="0"/>
      <w:marTop w:val="0"/>
      <w:marBottom w:val="0"/>
      <w:divBdr>
        <w:top w:val="none" w:sz="0" w:space="0" w:color="auto"/>
        <w:left w:val="none" w:sz="0" w:space="0" w:color="auto"/>
        <w:bottom w:val="none" w:sz="0" w:space="0" w:color="auto"/>
        <w:right w:val="none" w:sz="0" w:space="0" w:color="auto"/>
      </w:divBdr>
    </w:div>
    <w:div w:id="1489200889">
      <w:marLeft w:val="480"/>
      <w:marRight w:val="0"/>
      <w:marTop w:val="0"/>
      <w:marBottom w:val="0"/>
      <w:divBdr>
        <w:top w:val="none" w:sz="0" w:space="0" w:color="auto"/>
        <w:left w:val="none" w:sz="0" w:space="0" w:color="auto"/>
        <w:bottom w:val="none" w:sz="0" w:space="0" w:color="auto"/>
        <w:right w:val="none" w:sz="0" w:space="0" w:color="auto"/>
      </w:divBdr>
    </w:div>
    <w:div w:id="1489706135">
      <w:marLeft w:val="480"/>
      <w:marRight w:val="0"/>
      <w:marTop w:val="0"/>
      <w:marBottom w:val="0"/>
      <w:divBdr>
        <w:top w:val="none" w:sz="0" w:space="0" w:color="auto"/>
        <w:left w:val="none" w:sz="0" w:space="0" w:color="auto"/>
        <w:bottom w:val="none" w:sz="0" w:space="0" w:color="auto"/>
        <w:right w:val="none" w:sz="0" w:space="0" w:color="auto"/>
      </w:divBdr>
    </w:div>
    <w:div w:id="1491871167">
      <w:marLeft w:val="480"/>
      <w:marRight w:val="0"/>
      <w:marTop w:val="0"/>
      <w:marBottom w:val="0"/>
      <w:divBdr>
        <w:top w:val="none" w:sz="0" w:space="0" w:color="auto"/>
        <w:left w:val="none" w:sz="0" w:space="0" w:color="auto"/>
        <w:bottom w:val="none" w:sz="0" w:space="0" w:color="auto"/>
        <w:right w:val="none" w:sz="0" w:space="0" w:color="auto"/>
      </w:divBdr>
    </w:div>
    <w:div w:id="1491944865">
      <w:marLeft w:val="480"/>
      <w:marRight w:val="0"/>
      <w:marTop w:val="0"/>
      <w:marBottom w:val="0"/>
      <w:divBdr>
        <w:top w:val="none" w:sz="0" w:space="0" w:color="auto"/>
        <w:left w:val="none" w:sz="0" w:space="0" w:color="auto"/>
        <w:bottom w:val="none" w:sz="0" w:space="0" w:color="auto"/>
        <w:right w:val="none" w:sz="0" w:space="0" w:color="auto"/>
      </w:divBdr>
    </w:div>
    <w:div w:id="1492133467">
      <w:marLeft w:val="480"/>
      <w:marRight w:val="0"/>
      <w:marTop w:val="0"/>
      <w:marBottom w:val="0"/>
      <w:divBdr>
        <w:top w:val="none" w:sz="0" w:space="0" w:color="auto"/>
        <w:left w:val="none" w:sz="0" w:space="0" w:color="auto"/>
        <w:bottom w:val="none" w:sz="0" w:space="0" w:color="auto"/>
        <w:right w:val="none" w:sz="0" w:space="0" w:color="auto"/>
      </w:divBdr>
    </w:div>
    <w:div w:id="1496728125">
      <w:marLeft w:val="480"/>
      <w:marRight w:val="0"/>
      <w:marTop w:val="0"/>
      <w:marBottom w:val="0"/>
      <w:divBdr>
        <w:top w:val="none" w:sz="0" w:space="0" w:color="auto"/>
        <w:left w:val="none" w:sz="0" w:space="0" w:color="auto"/>
        <w:bottom w:val="none" w:sz="0" w:space="0" w:color="auto"/>
        <w:right w:val="none" w:sz="0" w:space="0" w:color="auto"/>
      </w:divBdr>
    </w:div>
    <w:div w:id="1497846507">
      <w:marLeft w:val="480"/>
      <w:marRight w:val="0"/>
      <w:marTop w:val="0"/>
      <w:marBottom w:val="0"/>
      <w:divBdr>
        <w:top w:val="none" w:sz="0" w:space="0" w:color="auto"/>
        <w:left w:val="none" w:sz="0" w:space="0" w:color="auto"/>
        <w:bottom w:val="none" w:sz="0" w:space="0" w:color="auto"/>
        <w:right w:val="none" w:sz="0" w:space="0" w:color="auto"/>
      </w:divBdr>
    </w:div>
    <w:div w:id="1499037285">
      <w:marLeft w:val="480"/>
      <w:marRight w:val="0"/>
      <w:marTop w:val="0"/>
      <w:marBottom w:val="0"/>
      <w:divBdr>
        <w:top w:val="none" w:sz="0" w:space="0" w:color="auto"/>
        <w:left w:val="none" w:sz="0" w:space="0" w:color="auto"/>
        <w:bottom w:val="none" w:sz="0" w:space="0" w:color="auto"/>
        <w:right w:val="none" w:sz="0" w:space="0" w:color="auto"/>
      </w:divBdr>
    </w:div>
    <w:div w:id="1499080329">
      <w:marLeft w:val="480"/>
      <w:marRight w:val="0"/>
      <w:marTop w:val="0"/>
      <w:marBottom w:val="0"/>
      <w:divBdr>
        <w:top w:val="none" w:sz="0" w:space="0" w:color="auto"/>
        <w:left w:val="none" w:sz="0" w:space="0" w:color="auto"/>
        <w:bottom w:val="none" w:sz="0" w:space="0" w:color="auto"/>
        <w:right w:val="none" w:sz="0" w:space="0" w:color="auto"/>
      </w:divBdr>
    </w:div>
    <w:div w:id="1499345034">
      <w:marLeft w:val="480"/>
      <w:marRight w:val="0"/>
      <w:marTop w:val="0"/>
      <w:marBottom w:val="0"/>
      <w:divBdr>
        <w:top w:val="none" w:sz="0" w:space="0" w:color="auto"/>
        <w:left w:val="none" w:sz="0" w:space="0" w:color="auto"/>
        <w:bottom w:val="none" w:sz="0" w:space="0" w:color="auto"/>
        <w:right w:val="none" w:sz="0" w:space="0" w:color="auto"/>
      </w:divBdr>
    </w:div>
    <w:div w:id="1500198402">
      <w:marLeft w:val="480"/>
      <w:marRight w:val="0"/>
      <w:marTop w:val="0"/>
      <w:marBottom w:val="0"/>
      <w:divBdr>
        <w:top w:val="none" w:sz="0" w:space="0" w:color="auto"/>
        <w:left w:val="none" w:sz="0" w:space="0" w:color="auto"/>
        <w:bottom w:val="none" w:sz="0" w:space="0" w:color="auto"/>
        <w:right w:val="none" w:sz="0" w:space="0" w:color="auto"/>
      </w:divBdr>
    </w:div>
    <w:div w:id="1502046510">
      <w:marLeft w:val="480"/>
      <w:marRight w:val="0"/>
      <w:marTop w:val="0"/>
      <w:marBottom w:val="0"/>
      <w:divBdr>
        <w:top w:val="none" w:sz="0" w:space="0" w:color="auto"/>
        <w:left w:val="none" w:sz="0" w:space="0" w:color="auto"/>
        <w:bottom w:val="none" w:sz="0" w:space="0" w:color="auto"/>
        <w:right w:val="none" w:sz="0" w:space="0" w:color="auto"/>
      </w:divBdr>
    </w:div>
    <w:div w:id="1502700048">
      <w:marLeft w:val="480"/>
      <w:marRight w:val="0"/>
      <w:marTop w:val="0"/>
      <w:marBottom w:val="0"/>
      <w:divBdr>
        <w:top w:val="none" w:sz="0" w:space="0" w:color="auto"/>
        <w:left w:val="none" w:sz="0" w:space="0" w:color="auto"/>
        <w:bottom w:val="none" w:sz="0" w:space="0" w:color="auto"/>
        <w:right w:val="none" w:sz="0" w:space="0" w:color="auto"/>
      </w:divBdr>
    </w:div>
    <w:div w:id="1502818886">
      <w:marLeft w:val="480"/>
      <w:marRight w:val="0"/>
      <w:marTop w:val="0"/>
      <w:marBottom w:val="0"/>
      <w:divBdr>
        <w:top w:val="none" w:sz="0" w:space="0" w:color="auto"/>
        <w:left w:val="none" w:sz="0" w:space="0" w:color="auto"/>
        <w:bottom w:val="none" w:sz="0" w:space="0" w:color="auto"/>
        <w:right w:val="none" w:sz="0" w:space="0" w:color="auto"/>
      </w:divBdr>
    </w:div>
    <w:div w:id="1504054152">
      <w:marLeft w:val="480"/>
      <w:marRight w:val="0"/>
      <w:marTop w:val="0"/>
      <w:marBottom w:val="0"/>
      <w:divBdr>
        <w:top w:val="none" w:sz="0" w:space="0" w:color="auto"/>
        <w:left w:val="none" w:sz="0" w:space="0" w:color="auto"/>
        <w:bottom w:val="none" w:sz="0" w:space="0" w:color="auto"/>
        <w:right w:val="none" w:sz="0" w:space="0" w:color="auto"/>
      </w:divBdr>
    </w:div>
    <w:div w:id="1504854092">
      <w:marLeft w:val="480"/>
      <w:marRight w:val="0"/>
      <w:marTop w:val="0"/>
      <w:marBottom w:val="0"/>
      <w:divBdr>
        <w:top w:val="none" w:sz="0" w:space="0" w:color="auto"/>
        <w:left w:val="none" w:sz="0" w:space="0" w:color="auto"/>
        <w:bottom w:val="none" w:sz="0" w:space="0" w:color="auto"/>
        <w:right w:val="none" w:sz="0" w:space="0" w:color="auto"/>
      </w:divBdr>
    </w:div>
    <w:div w:id="1504972610">
      <w:marLeft w:val="480"/>
      <w:marRight w:val="0"/>
      <w:marTop w:val="0"/>
      <w:marBottom w:val="0"/>
      <w:divBdr>
        <w:top w:val="none" w:sz="0" w:space="0" w:color="auto"/>
        <w:left w:val="none" w:sz="0" w:space="0" w:color="auto"/>
        <w:bottom w:val="none" w:sz="0" w:space="0" w:color="auto"/>
        <w:right w:val="none" w:sz="0" w:space="0" w:color="auto"/>
      </w:divBdr>
    </w:div>
    <w:div w:id="1505972428">
      <w:marLeft w:val="480"/>
      <w:marRight w:val="0"/>
      <w:marTop w:val="0"/>
      <w:marBottom w:val="0"/>
      <w:divBdr>
        <w:top w:val="none" w:sz="0" w:space="0" w:color="auto"/>
        <w:left w:val="none" w:sz="0" w:space="0" w:color="auto"/>
        <w:bottom w:val="none" w:sz="0" w:space="0" w:color="auto"/>
        <w:right w:val="none" w:sz="0" w:space="0" w:color="auto"/>
      </w:divBdr>
    </w:div>
    <w:div w:id="1507596483">
      <w:marLeft w:val="480"/>
      <w:marRight w:val="0"/>
      <w:marTop w:val="0"/>
      <w:marBottom w:val="0"/>
      <w:divBdr>
        <w:top w:val="none" w:sz="0" w:space="0" w:color="auto"/>
        <w:left w:val="none" w:sz="0" w:space="0" w:color="auto"/>
        <w:bottom w:val="none" w:sz="0" w:space="0" w:color="auto"/>
        <w:right w:val="none" w:sz="0" w:space="0" w:color="auto"/>
      </w:divBdr>
    </w:div>
    <w:div w:id="1512180591">
      <w:marLeft w:val="480"/>
      <w:marRight w:val="0"/>
      <w:marTop w:val="0"/>
      <w:marBottom w:val="0"/>
      <w:divBdr>
        <w:top w:val="none" w:sz="0" w:space="0" w:color="auto"/>
        <w:left w:val="none" w:sz="0" w:space="0" w:color="auto"/>
        <w:bottom w:val="none" w:sz="0" w:space="0" w:color="auto"/>
        <w:right w:val="none" w:sz="0" w:space="0" w:color="auto"/>
      </w:divBdr>
    </w:div>
    <w:div w:id="1513183650">
      <w:marLeft w:val="480"/>
      <w:marRight w:val="0"/>
      <w:marTop w:val="0"/>
      <w:marBottom w:val="0"/>
      <w:divBdr>
        <w:top w:val="none" w:sz="0" w:space="0" w:color="auto"/>
        <w:left w:val="none" w:sz="0" w:space="0" w:color="auto"/>
        <w:bottom w:val="none" w:sz="0" w:space="0" w:color="auto"/>
        <w:right w:val="none" w:sz="0" w:space="0" w:color="auto"/>
      </w:divBdr>
    </w:div>
    <w:div w:id="1514496598">
      <w:marLeft w:val="480"/>
      <w:marRight w:val="0"/>
      <w:marTop w:val="0"/>
      <w:marBottom w:val="0"/>
      <w:divBdr>
        <w:top w:val="none" w:sz="0" w:space="0" w:color="auto"/>
        <w:left w:val="none" w:sz="0" w:space="0" w:color="auto"/>
        <w:bottom w:val="none" w:sz="0" w:space="0" w:color="auto"/>
        <w:right w:val="none" w:sz="0" w:space="0" w:color="auto"/>
      </w:divBdr>
    </w:div>
    <w:div w:id="1514998237">
      <w:marLeft w:val="480"/>
      <w:marRight w:val="0"/>
      <w:marTop w:val="0"/>
      <w:marBottom w:val="0"/>
      <w:divBdr>
        <w:top w:val="none" w:sz="0" w:space="0" w:color="auto"/>
        <w:left w:val="none" w:sz="0" w:space="0" w:color="auto"/>
        <w:bottom w:val="none" w:sz="0" w:space="0" w:color="auto"/>
        <w:right w:val="none" w:sz="0" w:space="0" w:color="auto"/>
      </w:divBdr>
    </w:div>
    <w:div w:id="1515073253">
      <w:marLeft w:val="480"/>
      <w:marRight w:val="0"/>
      <w:marTop w:val="0"/>
      <w:marBottom w:val="0"/>
      <w:divBdr>
        <w:top w:val="none" w:sz="0" w:space="0" w:color="auto"/>
        <w:left w:val="none" w:sz="0" w:space="0" w:color="auto"/>
        <w:bottom w:val="none" w:sz="0" w:space="0" w:color="auto"/>
        <w:right w:val="none" w:sz="0" w:space="0" w:color="auto"/>
      </w:divBdr>
    </w:div>
    <w:div w:id="1515417840">
      <w:marLeft w:val="480"/>
      <w:marRight w:val="0"/>
      <w:marTop w:val="0"/>
      <w:marBottom w:val="0"/>
      <w:divBdr>
        <w:top w:val="none" w:sz="0" w:space="0" w:color="auto"/>
        <w:left w:val="none" w:sz="0" w:space="0" w:color="auto"/>
        <w:bottom w:val="none" w:sz="0" w:space="0" w:color="auto"/>
        <w:right w:val="none" w:sz="0" w:space="0" w:color="auto"/>
      </w:divBdr>
    </w:div>
    <w:div w:id="1516651162">
      <w:marLeft w:val="480"/>
      <w:marRight w:val="0"/>
      <w:marTop w:val="0"/>
      <w:marBottom w:val="0"/>
      <w:divBdr>
        <w:top w:val="none" w:sz="0" w:space="0" w:color="auto"/>
        <w:left w:val="none" w:sz="0" w:space="0" w:color="auto"/>
        <w:bottom w:val="none" w:sz="0" w:space="0" w:color="auto"/>
        <w:right w:val="none" w:sz="0" w:space="0" w:color="auto"/>
      </w:divBdr>
    </w:div>
    <w:div w:id="1516843529">
      <w:marLeft w:val="480"/>
      <w:marRight w:val="0"/>
      <w:marTop w:val="0"/>
      <w:marBottom w:val="0"/>
      <w:divBdr>
        <w:top w:val="none" w:sz="0" w:space="0" w:color="auto"/>
        <w:left w:val="none" w:sz="0" w:space="0" w:color="auto"/>
        <w:bottom w:val="none" w:sz="0" w:space="0" w:color="auto"/>
        <w:right w:val="none" w:sz="0" w:space="0" w:color="auto"/>
      </w:divBdr>
    </w:div>
    <w:div w:id="1517308439">
      <w:marLeft w:val="480"/>
      <w:marRight w:val="0"/>
      <w:marTop w:val="0"/>
      <w:marBottom w:val="0"/>
      <w:divBdr>
        <w:top w:val="none" w:sz="0" w:space="0" w:color="auto"/>
        <w:left w:val="none" w:sz="0" w:space="0" w:color="auto"/>
        <w:bottom w:val="none" w:sz="0" w:space="0" w:color="auto"/>
        <w:right w:val="none" w:sz="0" w:space="0" w:color="auto"/>
      </w:divBdr>
    </w:div>
    <w:div w:id="1519157237">
      <w:marLeft w:val="480"/>
      <w:marRight w:val="0"/>
      <w:marTop w:val="0"/>
      <w:marBottom w:val="0"/>
      <w:divBdr>
        <w:top w:val="none" w:sz="0" w:space="0" w:color="auto"/>
        <w:left w:val="none" w:sz="0" w:space="0" w:color="auto"/>
        <w:bottom w:val="none" w:sz="0" w:space="0" w:color="auto"/>
        <w:right w:val="none" w:sz="0" w:space="0" w:color="auto"/>
      </w:divBdr>
    </w:div>
    <w:div w:id="1519928050">
      <w:marLeft w:val="480"/>
      <w:marRight w:val="0"/>
      <w:marTop w:val="0"/>
      <w:marBottom w:val="0"/>
      <w:divBdr>
        <w:top w:val="none" w:sz="0" w:space="0" w:color="auto"/>
        <w:left w:val="none" w:sz="0" w:space="0" w:color="auto"/>
        <w:bottom w:val="none" w:sz="0" w:space="0" w:color="auto"/>
        <w:right w:val="none" w:sz="0" w:space="0" w:color="auto"/>
      </w:divBdr>
    </w:div>
    <w:div w:id="1521120097">
      <w:marLeft w:val="480"/>
      <w:marRight w:val="0"/>
      <w:marTop w:val="0"/>
      <w:marBottom w:val="0"/>
      <w:divBdr>
        <w:top w:val="none" w:sz="0" w:space="0" w:color="auto"/>
        <w:left w:val="none" w:sz="0" w:space="0" w:color="auto"/>
        <w:bottom w:val="none" w:sz="0" w:space="0" w:color="auto"/>
        <w:right w:val="none" w:sz="0" w:space="0" w:color="auto"/>
      </w:divBdr>
    </w:div>
    <w:div w:id="1521164596">
      <w:marLeft w:val="480"/>
      <w:marRight w:val="0"/>
      <w:marTop w:val="0"/>
      <w:marBottom w:val="0"/>
      <w:divBdr>
        <w:top w:val="none" w:sz="0" w:space="0" w:color="auto"/>
        <w:left w:val="none" w:sz="0" w:space="0" w:color="auto"/>
        <w:bottom w:val="none" w:sz="0" w:space="0" w:color="auto"/>
        <w:right w:val="none" w:sz="0" w:space="0" w:color="auto"/>
      </w:divBdr>
    </w:div>
    <w:div w:id="1521432378">
      <w:marLeft w:val="480"/>
      <w:marRight w:val="0"/>
      <w:marTop w:val="0"/>
      <w:marBottom w:val="0"/>
      <w:divBdr>
        <w:top w:val="none" w:sz="0" w:space="0" w:color="auto"/>
        <w:left w:val="none" w:sz="0" w:space="0" w:color="auto"/>
        <w:bottom w:val="none" w:sz="0" w:space="0" w:color="auto"/>
        <w:right w:val="none" w:sz="0" w:space="0" w:color="auto"/>
      </w:divBdr>
    </w:div>
    <w:div w:id="1522428833">
      <w:marLeft w:val="480"/>
      <w:marRight w:val="0"/>
      <w:marTop w:val="0"/>
      <w:marBottom w:val="0"/>
      <w:divBdr>
        <w:top w:val="none" w:sz="0" w:space="0" w:color="auto"/>
        <w:left w:val="none" w:sz="0" w:space="0" w:color="auto"/>
        <w:bottom w:val="none" w:sz="0" w:space="0" w:color="auto"/>
        <w:right w:val="none" w:sz="0" w:space="0" w:color="auto"/>
      </w:divBdr>
    </w:div>
    <w:div w:id="1522476582">
      <w:marLeft w:val="480"/>
      <w:marRight w:val="0"/>
      <w:marTop w:val="0"/>
      <w:marBottom w:val="0"/>
      <w:divBdr>
        <w:top w:val="none" w:sz="0" w:space="0" w:color="auto"/>
        <w:left w:val="none" w:sz="0" w:space="0" w:color="auto"/>
        <w:bottom w:val="none" w:sz="0" w:space="0" w:color="auto"/>
        <w:right w:val="none" w:sz="0" w:space="0" w:color="auto"/>
      </w:divBdr>
    </w:div>
    <w:div w:id="1522549169">
      <w:marLeft w:val="480"/>
      <w:marRight w:val="0"/>
      <w:marTop w:val="0"/>
      <w:marBottom w:val="0"/>
      <w:divBdr>
        <w:top w:val="none" w:sz="0" w:space="0" w:color="auto"/>
        <w:left w:val="none" w:sz="0" w:space="0" w:color="auto"/>
        <w:bottom w:val="none" w:sz="0" w:space="0" w:color="auto"/>
        <w:right w:val="none" w:sz="0" w:space="0" w:color="auto"/>
      </w:divBdr>
    </w:div>
    <w:div w:id="1523010296">
      <w:marLeft w:val="480"/>
      <w:marRight w:val="0"/>
      <w:marTop w:val="0"/>
      <w:marBottom w:val="0"/>
      <w:divBdr>
        <w:top w:val="none" w:sz="0" w:space="0" w:color="auto"/>
        <w:left w:val="none" w:sz="0" w:space="0" w:color="auto"/>
        <w:bottom w:val="none" w:sz="0" w:space="0" w:color="auto"/>
        <w:right w:val="none" w:sz="0" w:space="0" w:color="auto"/>
      </w:divBdr>
    </w:div>
    <w:div w:id="1523205471">
      <w:marLeft w:val="480"/>
      <w:marRight w:val="0"/>
      <w:marTop w:val="0"/>
      <w:marBottom w:val="0"/>
      <w:divBdr>
        <w:top w:val="none" w:sz="0" w:space="0" w:color="auto"/>
        <w:left w:val="none" w:sz="0" w:space="0" w:color="auto"/>
        <w:bottom w:val="none" w:sz="0" w:space="0" w:color="auto"/>
        <w:right w:val="none" w:sz="0" w:space="0" w:color="auto"/>
      </w:divBdr>
    </w:div>
    <w:div w:id="1524056186">
      <w:marLeft w:val="480"/>
      <w:marRight w:val="0"/>
      <w:marTop w:val="0"/>
      <w:marBottom w:val="0"/>
      <w:divBdr>
        <w:top w:val="none" w:sz="0" w:space="0" w:color="auto"/>
        <w:left w:val="none" w:sz="0" w:space="0" w:color="auto"/>
        <w:bottom w:val="none" w:sz="0" w:space="0" w:color="auto"/>
        <w:right w:val="none" w:sz="0" w:space="0" w:color="auto"/>
      </w:divBdr>
    </w:div>
    <w:div w:id="1524779252">
      <w:marLeft w:val="480"/>
      <w:marRight w:val="0"/>
      <w:marTop w:val="0"/>
      <w:marBottom w:val="0"/>
      <w:divBdr>
        <w:top w:val="none" w:sz="0" w:space="0" w:color="auto"/>
        <w:left w:val="none" w:sz="0" w:space="0" w:color="auto"/>
        <w:bottom w:val="none" w:sz="0" w:space="0" w:color="auto"/>
        <w:right w:val="none" w:sz="0" w:space="0" w:color="auto"/>
      </w:divBdr>
    </w:div>
    <w:div w:id="1525823406">
      <w:marLeft w:val="480"/>
      <w:marRight w:val="0"/>
      <w:marTop w:val="0"/>
      <w:marBottom w:val="0"/>
      <w:divBdr>
        <w:top w:val="none" w:sz="0" w:space="0" w:color="auto"/>
        <w:left w:val="none" w:sz="0" w:space="0" w:color="auto"/>
        <w:bottom w:val="none" w:sz="0" w:space="0" w:color="auto"/>
        <w:right w:val="none" w:sz="0" w:space="0" w:color="auto"/>
      </w:divBdr>
    </w:div>
    <w:div w:id="1528179075">
      <w:marLeft w:val="480"/>
      <w:marRight w:val="0"/>
      <w:marTop w:val="0"/>
      <w:marBottom w:val="0"/>
      <w:divBdr>
        <w:top w:val="none" w:sz="0" w:space="0" w:color="auto"/>
        <w:left w:val="none" w:sz="0" w:space="0" w:color="auto"/>
        <w:bottom w:val="none" w:sz="0" w:space="0" w:color="auto"/>
        <w:right w:val="none" w:sz="0" w:space="0" w:color="auto"/>
      </w:divBdr>
    </w:div>
    <w:div w:id="1528711650">
      <w:marLeft w:val="480"/>
      <w:marRight w:val="0"/>
      <w:marTop w:val="0"/>
      <w:marBottom w:val="0"/>
      <w:divBdr>
        <w:top w:val="none" w:sz="0" w:space="0" w:color="auto"/>
        <w:left w:val="none" w:sz="0" w:space="0" w:color="auto"/>
        <w:bottom w:val="none" w:sz="0" w:space="0" w:color="auto"/>
        <w:right w:val="none" w:sz="0" w:space="0" w:color="auto"/>
      </w:divBdr>
    </w:div>
    <w:div w:id="1528980474">
      <w:marLeft w:val="480"/>
      <w:marRight w:val="0"/>
      <w:marTop w:val="0"/>
      <w:marBottom w:val="0"/>
      <w:divBdr>
        <w:top w:val="none" w:sz="0" w:space="0" w:color="auto"/>
        <w:left w:val="none" w:sz="0" w:space="0" w:color="auto"/>
        <w:bottom w:val="none" w:sz="0" w:space="0" w:color="auto"/>
        <w:right w:val="none" w:sz="0" w:space="0" w:color="auto"/>
      </w:divBdr>
    </w:div>
    <w:div w:id="1530142335">
      <w:marLeft w:val="480"/>
      <w:marRight w:val="0"/>
      <w:marTop w:val="0"/>
      <w:marBottom w:val="0"/>
      <w:divBdr>
        <w:top w:val="none" w:sz="0" w:space="0" w:color="auto"/>
        <w:left w:val="none" w:sz="0" w:space="0" w:color="auto"/>
        <w:bottom w:val="none" w:sz="0" w:space="0" w:color="auto"/>
        <w:right w:val="none" w:sz="0" w:space="0" w:color="auto"/>
      </w:divBdr>
    </w:div>
    <w:div w:id="1532382087">
      <w:marLeft w:val="480"/>
      <w:marRight w:val="0"/>
      <w:marTop w:val="0"/>
      <w:marBottom w:val="0"/>
      <w:divBdr>
        <w:top w:val="none" w:sz="0" w:space="0" w:color="auto"/>
        <w:left w:val="none" w:sz="0" w:space="0" w:color="auto"/>
        <w:bottom w:val="none" w:sz="0" w:space="0" w:color="auto"/>
        <w:right w:val="none" w:sz="0" w:space="0" w:color="auto"/>
      </w:divBdr>
    </w:div>
    <w:div w:id="1532568778">
      <w:marLeft w:val="480"/>
      <w:marRight w:val="0"/>
      <w:marTop w:val="0"/>
      <w:marBottom w:val="0"/>
      <w:divBdr>
        <w:top w:val="none" w:sz="0" w:space="0" w:color="auto"/>
        <w:left w:val="none" w:sz="0" w:space="0" w:color="auto"/>
        <w:bottom w:val="none" w:sz="0" w:space="0" w:color="auto"/>
        <w:right w:val="none" w:sz="0" w:space="0" w:color="auto"/>
      </w:divBdr>
    </w:div>
    <w:div w:id="1532718755">
      <w:marLeft w:val="480"/>
      <w:marRight w:val="0"/>
      <w:marTop w:val="0"/>
      <w:marBottom w:val="0"/>
      <w:divBdr>
        <w:top w:val="none" w:sz="0" w:space="0" w:color="auto"/>
        <w:left w:val="none" w:sz="0" w:space="0" w:color="auto"/>
        <w:bottom w:val="none" w:sz="0" w:space="0" w:color="auto"/>
        <w:right w:val="none" w:sz="0" w:space="0" w:color="auto"/>
      </w:divBdr>
    </w:div>
    <w:div w:id="1535659023">
      <w:marLeft w:val="480"/>
      <w:marRight w:val="0"/>
      <w:marTop w:val="0"/>
      <w:marBottom w:val="0"/>
      <w:divBdr>
        <w:top w:val="none" w:sz="0" w:space="0" w:color="auto"/>
        <w:left w:val="none" w:sz="0" w:space="0" w:color="auto"/>
        <w:bottom w:val="none" w:sz="0" w:space="0" w:color="auto"/>
        <w:right w:val="none" w:sz="0" w:space="0" w:color="auto"/>
      </w:divBdr>
    </w:div>
    <w:div w:id="1536654131">
      <w:marLeft w:val="480"/>
      <w:marRight w:val="0"/>
      <w:marTop w:val="0"/>
      <w:marBottom w:val="0"/>
      <w:divBdr>
        <w:top w:val="none" w:sz="0" w:space="0" w:color="auto"/>
        <w:left w:val="none" w:sz="0" w:space="0" w:color="auto"/>
        <w:bottom w:val="none" w:sz="0" w:space="0" w:color="auto"/>
        <w:right w:val="none" w:sz="0" w:space="0" w:color="auto"/>
      </w:divBdr>
    </w:div>
    <w:div w:id="1537769003">
      <w:marLeft w:val="480"/>
      <w:marRight w:val="0"/>
      <w:marTop w:val="0"/>
      <w:marBottom w:val="0"/>
      <w:divBdr>
        <w:top w:val="none" w:sz="0" w:space="0" w:color="auto"/>
        <w:left w:val="none" w:sz="0" w:space="0" w:color="auto"/>
        <w:bottom w:val="none" w:sz="0" w:space="0" w:color="auto"/>
        <w:right w:val="none" w:sz="0" w:space="0" w:color="auto"/>
      </w:divBdr>
    </w:div>
    <w:div w:id="1538200844">
      <w:marLeft w:val="480"/>
      <w:marRight w:val="0"/>
      <w:marTop w:val="0"/>
      <w:marBottom w:val="0"/>
      <w:divBdr>
        <w:top w:val="none" w:sz="0" w:space="0" w:color="auto"/>
        <w:left w:val="none" w:sz="0" w:space="0" w:color="auto"/>
        <w:bottom w:val="none" w:sz="0" w:space="0" w:color="auto"/>
        <w:right w:val="none" w:sz="0" w:space="0" w:color="auto"/>
      </w:divBdr>
    </w:div>
    <w:div w:id="1538810231">
      <w:marLeft w:val="480"/>
      <w:marRight w:val="0"/>
      <w:marTop w:val="0"/>
      <w:marBottom w:val="0"/>
      <w:divBdr>
        <w:top w:val="none" w:sz="0" w:space="0" w:color="auto"/>
        <w:left w:val="none" w:sz="0" w:space="0" w:color="auto"/>
        <w:bottom w:val="none" w:sz="0" w:space="0" w:color="auto"/>
        <w:right w:val="none" w:sz="0" w:space="0" w:color="auto"/>
      </w:divBdr>
    </w:div>
    <w:div w:id="1540122374">
      <w:marLeft w:val="480"/>
      <w:marRight w:val="0"/>
      <w:marTop w:val="0"/>
      <w:marBottom w:val="0"/>
      <w:divBdr>
        <w:top w:val="none" w:sz="0" w:space="0" w:color="auto"/>
        <w:left w:val="none" w:sz="0" w:space="0" w:color="auto"/>
        <w:bottom w:val="none" w:sz="0" w:space="0" w:color="auto"/>
        <w:right w:val="none" w:sz="0" w:space="0" w:color="auto"/>
      </w:divBdr>
    </w:div>
    <w:div w:id="1540241435">
      <w:marLeft w:val="480"/>
      <w:marRight w:val="0"/>
      <w:marTop w:val="0"/>
      <w:marBottom w:val="0"/>
      <w:divBdr>
        <w:top w:val="none" w:sz="0" w:space="0" w:color="auto"/>
        <w:left w:val="none" w:sz="0" w:space="0" w:color="auto"/>
        <w:bottom w:val="none" w:sz="0" w:space="0" w:color="auto"/>
        <w:right w:val="none" w:sz="0" w:space="0" w:color="auto"/>
      </w:divBdr>
    </w:div>
    <w:div w:id="1540242857">
      <w:marLeft w:val="480"/>
      <w:marRight w:val="0"/>
      <w:marTop w:val="0"/>
      <w:marBottom w:val="0"/>
      <w:divBdr>
        <w:top w:val="none" w:sz="0" w:space="0" w:color="auto"/>
        <w:left w:val="none" w:sz="0" w:space="0" w:color="auto"/>
        <w:bottom w:val="none" w:sz="0" w:space="0" w:color="auto"/>
        <w:right w:val="none" w:sz="0" w:space="0" w:color="auto"/>
      </w:divBdr>
    </w:div>
    <w:div w:id="1540583432">
      <w:marLeft w:val="480"/>
      <w:marRight w:val="0"/>
      <w:marTop w:val="0"/>
      <w:marBottom w:val="0"/>
      <w:divBdr>
        <w:top w:val="none" w:sz="0" w:space="0" w:color="auto"/>
        <w:left w:val="none" w:sz="0" w:space="0" w:color="auto"/>
        <w:bottom w:val="none" w:sz="0" w:space="0" w:color="auto"/>
        <w:right w:val="none" w:sz="0" w:space="0" w:color="auto"/>
      </w:divBdr>
    </w:div>
    <w:div w:id="1542014903">
      <w:marLeft w:val="480"/>
      <w:marRight w:val="0"/>
      <w:marTop w:val="0"/>
      <w:marBottom w:val="0"/>
      <w:divBdr>
        <w:top w:val="none" w:sz="0" w:space="0" w:color="auto"/>
        <w:left w:val="none" w:sz="0" w:space="0" w:color="auto"/>
        <w:bottom w:val="none" w:sz="0" w:space="0" w:color="auto"/>
        <w:right w:val="none" w:sz="0" w:space="0" w:color="auto"/>
      </w:divBdr>
    </w:div>
    <w:div w:id="1542672888">
      <w:marLeft w:val="480"/>
      <w:marRight w:val="0"/>
      <w:marTop w:val="0"/>
      <w:marBottom w:val="0"/>
      <w:divBdr>
        <w:top w:val="none" w:sz="0" w:space="0" w:color="auto"/>
        <w:left w:val="none" w:sz="0" w:space="0" w:color="auto"/>
        <w:bottom w:val="none" w:sz="0" w:space="0" w:color="auto"/>
        <w:right w:val="none" w:sz="0" w:space="0" w:color="auto"/>
      </w:divBdr>
    </w:div>
    <w:div w:id="1542789929">
      <w:marLeft w:val="480"/>
      <w:marRight w:val="0"/>
      <w:marTop w:val="0"/>
      <w:marBottom w:val="0"/>
      <w:divBdr>
        <w:top w:val="none" w:sz="0" w:space="0" w:color="auto"/>
        <w:left w:val="none" w:sz="0" w:space="0" w:color="auto"/>
        <w:bottom w:val="none" w:sz="0" w:space="0" w:color="auto"/>
        <w:right w:val="none" w:sz="0" w:space="0" w:color="auto"/>
      </w:divBdr>
    </w:div>
    <w:div w:id="1543785824">
      <w:marLeft w:val="480"/>
      <w:marRight w:val="0"/>
      <w:marTop w:val="0"/>
      <w:marBottom w:val="0"/>
      <w:divBdr>
        <w:top w:val="none" w:sz="0" w:space="0" w:color="auto"/>
        <w:left w:val="none" w:sz="0" w:space="0" w:color="auto"/>
        <w:bottom w:val="none" w:sz="0" w:space="0" w:color="auto"/>
        <w:right w:val="none" w:sz="0" w:space="0" w:color="auto"/>
      </w:divBdr>
    </w:div>
    <w:div w:id="1545144165">
      <w:marLeft w:val="480"/>
      <w:marRight w:val="0"/>
      <w:marTop w:val="0"/>
      <w:marBottom w:val="0"/>
      <w:divBdr>
        <w:top w:val="none" w:sz="0" w:space="0" w:color="auto"/>
        <w:left w:val="none" w:sz="0" w:space="0" w:color="auto"/>
        <w:bottom w:val="none" w:sz="0" w:space="0" w:color="auto"/>
        <w:right w:val="none" w:sz="0" w:space="0" w:color="auto"/>
      </w:divBdr>
    </w:div>
    <w:div w:id="1545293221">
      <w:marLeft w:val="480"/>
      <w:marRight w:val="0"/>
      <w:marTop w:val="0"/>
      <w:marBottom w:val="0"/>
      <w:divBdr>
        <w:top w:val="none" w:sz="0" w:space="0" w:color="auto"/>
        <w:left w:val="none" w:sz="0" w:space="0" w:color="auto"/>
        <w:bottom w:val="none" w:sz="0" w:space="0" w:color="auto"/>
        <w:right w:val="none" w:sz="0" w:space="0" w:color="auto"/>
      </w:divBdr>
    </w:div>
    <w:div w:id="1546024392">
      <w:marLeft w:val="480"/>
      <w:marRight w:val="0"/>
      <w:marTop w:val="0"/>
      <w:marBottom w:val="0"/>
      <w:divBdr>
        <w:top w:val="none" w:sz="0" w:space="0" w:color="auto"/>
        <w:left w:val="none" w:sz="0" w:space="0" w:color="auto"/>
        <w:bottom w:val="none" w:sz="0" w:space="0" w:color="auto"/>
        <w:right w:val="none" w:sz="0" w:space="0" w:color="auto"/>
      </w:divBdr>
    </w:div>
    <w:div w:id="1546601998">
      <w:marLeft w:val="480"/>
      <w:marRight w:val="0"/>
      <w:marTop w:val="0"/>
      <w:marBottom w:val="0"/>
      <w:divBdr>
        <w:top w:val="none" w:sz="0" w:space="0" w:color="auto"/>
        <w:left w:val="none" w:sz="0" w:space="0" w:color="auto"/>
        <w:bottom w:val="none" w:sz="0" w:space="0" w:color="auto"/>
        <w:right w:val="none" w:sz="0" w:space="0" w:color="auto"/>
      </w:divBdr>
    </w:div>
    <w:div w:id="1546676305">
      <w:marLeft w:val="480"/>
      <w:marRight w:val="0"/>
      <w:marTop w:val="0"/>
      <w:marBottom w:val="0"/>
      <w:divBdr>
        <w:top w:val="none" w:sz="0" w:space="0" w:color="auto"/>
        <w:left w:val="none" w:sz="0" w:space="0" w:color="auto"/>
        <w:bottom w:val="none" w:sz="0" w:space="0" w:color="auto"/>
        <w:right w:val="none" w:sz="0" w:space="0" w:color="auto"/>
      </w:divBdr>
    </w:div>
    <w:div w:id="1548562134">
      <w:marLeft w:val="480"/>
      <w:marRight w:val="0"/>
      <w:marTop w:val="0"/>
      <w:marBottom w:val="0"/>
      <w:divBdr>
        <w:top w:val="none" w:sz="0" w:space="0" w:color="auto"/>
        <w:left w:val="none" w:sz="0" w:space="0" w:color="auto"/>
        <w:bottom w:val="none" w:sz="0" w:space="0" w:color="auto"/>
        <w:right w:val="none" w:sz="0" w:space="0" w:color="auto"/>
      </w:divBdr>
    </w:div>
    <w:div w:id="1549533344">
      <w:marLeft w:val="480"/>
      <w:marRight w:val="0"/>
      <w:marTop w:val="0"/>
      <w:marBottom w:val="0"/>
      <w:divBdr>
        <w:top w:val="none" w:sz="0" w:space="0" w:color="auto"/>
        <w:left w:val="none" w:sz="0" w:space="0" w:color="auto"/>
        <w:bottom w:val="none" w:sz="0" w:space="0" w:color="auto"/>
        <w:right w:val="none" w:sz="0" w:space="0" w:color="auto"/>
      </w:divBdr>
    </w:div>
    <w:div w:id="1549879135">
      <w:marLeft w:val="480"/>
      <w:marRight w:val="0"/>
      <w:marTop w:val="0"/>
      <w:marBottom w:val="0"/>
      <w:divBdr>
        <w:top w:val="none" w:sz="0" w:space="0" w:color="auto"/>
        <w:left w:val="none" w:sz="0" w:space="0" w:color="auto"/>
        <w:bottom w:val="none" w:sz="0" w:space="0" w:color="auto"/>
        <w:right w:val="none" w:sz="0" w:space="0" w:color="auto"/>
      </w:divBdr>
    </w:div>
    <w:div w:id="1550141751">
      <w:marLeft w:val="480"/>
      <w:marRight w:val="0"/>
      <w:marTop w:val="0"/>
      <w:marBottom w:val="0"/>
      <w:divBdr>
        <w:top w:val="none" w:sz="0" w:space="0" w:color="auto"/>
        <w:left w:val="none" w:sz="0" w:space="0" w:color="auto"/>
        <w:bottom w:val="none" w:sz="0" w:space="0" w:color="auto"/>
        <w:right w:val="none" w:sz="0" w:space="0" w:color="auto"/>
      </w:divBdr>
    </w:div>
    <w:div w:id="1551308697">
      <w:marLeft w:val="480"/>
      <w:marRight w:val="0"/>
      <w:marTop w:val="0"/>
      <w:marBottom w:val="0"/>
      <w:divBdr>
        <w:top w:val="none" w:sz="0" w:space="0" w:color="auto"/>
        <w:left w:val="none" w:sz="0" w:space="0" w:color="auto"/>
        <w:bottom w:val="none" w:sz="0" w:space="0" w:color="auto"/>
        <w:right w:val="none" w:sz="0" w:space="0" w:color="auto"/>
      </w:divBdr>
    </w:div>
    <w:div w:id="1553539951">
      <w:marLeft w:val="480"/>
      <w:marRight w:val="0"/>
      <w:marTop w:val="0"/>
      <w:marBottom w:val="0"/>
      <w:divBdr>
        <w:top w:val="none" w:sz="0" w:space="0" w:color="auto"/>
        <w:left w:val="none" w:sz="0" w:space="0" w:color="auto"/>
        <w:bottom w:val="none" w:sz="0" w:space="0" w:color="auto"/>
        <w:right w:val="none" w:sz="0" w:space="0" w:color="auto"/>
      </w:divBdr>
    </w:div>
    <w:div w:id="1554004033">
      <w:marLeft w:val="480"/>
      <w:marRight w:val="0"/>
      <w:marTop w:val="0"/>
      <w:marBottom w:val="0"/>
      <w:divBdr>
        <w:top w:val="none" w:sz="0" w:space="0" w:color="auto"/>
        <w:left w:val="none" w:sz="0" w:space="0" w:color="auto"/>
        <w:bottom w:val="none" w:sz="0" w:space="0" w:color="auto"/>
        <w:right w:val="none" w:sz="0" w:space="0" w:color="auto"/>
      </w:divBdr>
    </w:div>
    <w:div w:id="1556699793">
      <w:marLeft w:val="480"/>
      <w:marRight w:val="0"/>
      <w:marTop w:val="0"/>
      <w:marBottom w:val="0"/>
      <w:divBdr>
        <w:top w:val="none" w:sz="0" w:space="0" w:color="auto"/>
        <w:left w:val="none" w:sz="0" w:space="0" w:color="auto"/>
        <w:bottom w:val="none" w:sz="0" w:space="0" w:color="auto"/>
        <w:right w:val="none" w:sz="0" w:space="0" w:color="auto"/>
      </w:divBdr>
    </w:div>
    <w:div w:id="1557084330">
      <w:marLeft w:val="480"/>
      <w:marRight w:val="0"/>
      <w:marTop w:val="0"/>
      <w:marBottom w:val="0"/>
      <w:divBdr>
        <w:top w:val="none" w:sz="0" w:space="0" w:color="auto"/>
        <w:left w:val="none" w:sz="0" w:space="0" w:color="auto"/>
        <w:bottom w:val="none" w:sz="0" w:space="0" w:color="auto"/>
        <w:right w:val="none" w:sz="0" w:space="0" w:color="auto"/>
      </w:divBdr>
    </w:div>
    <w:div w:id="1557088485">
      <w:marLeft w:val="480"/>
      <w:marRight w:val="0"/>
      <w:marTop w:val="0"/>
      <w:marBottom w:val="0"/>
      <w:divBdr>
        <w:top w:val="none" w:sz="0" w:space="0" w:color="auto"/>
        <w:left w:val="none" w:sz="0" w:space="0" w:color="auto"/>
        <w:bottom w:val="none" w:sz="0" w:space="0" w:color="auto"/>
        <w:right w:val="none" w:sz="0" w:space="0" w:color="auto"/>
      </w:divBdr>
    </w:div>
    <w:div w:id="1557274788">
      <w:marLeft w:val="480"/>
      <w:marRight w:val="0"/>
      <w:marTop w:val="0"/>
      <w:marBottom w:val="0"/>
      <w:divBdr>
        <w:top w:val="none" w:sz="0" w:space="0" w:color="auto"/>
        <w:left w:val="none" w:sz="0" w:space="0" w:color="auto"/>
        <w:bottom w:val="none" w:sz="0" w:space="0" w:color="auto"/>
        <w:right w:val="none" w:sz="0" w:space="0" w:color="auto"/>
      </w:divBdr>
    </w:div>
    <w:div w:id="1559051565">
      <w:marLeft w:val="480"/>
      <w:marRight w:val="0"/>
      <w:marTop w:val="0"/>
      <w:marBottom w:val="0"/>
      <w:divBdr>
        <w:top w:val="none" w:sz="0" w:space="0" w:color="auto"/>
        <w:left w:val="none" w:sz="0" w:space="0" w:color="auto"/>
        <w:bottom w:val="none" w:sz="0" w:space="0" w:color="auto"/>
        <w:right w:val="none" w:sz="0" w:space="0" w:color="auto"/>
      </w:divBdr>
    </w:div>
    <w:div w:id="1560432116">
      <w:marLeft w:val="480"/>
      <w:marRight w:val="0"/>
      <w:marTop w:val="0"/>
      <w:marBottom w:val="0"/>
      <w:divBdr>
        <w:top w:val="none" w:sz="0" w:space="0" w:color="auto"/>
        <w:left w:val="none" w:sz="0" w:space="0" w:color="auto"/>
        <w:bottom w:val="none" w:sz="0" w:space="0" w:color="auto"/>
        <w:right w:val="none" w:sz="0" w:space="0" w:color="auto"/>
      </w:divBdr>
    </w:div>
    <w:div w:id="1560551745">
      <w:marLeft w:val="480"/>
      <w:marRight w:val="0"/>
      <w:marTop w:val="0"/>
      <w:marBottom w:val="0"/>
      <w:divBdr>
        <w:top w:val="none" w:sz="0" w:space="0" w:color="auto"/>
        <w:left w:val="none" w:sz="0" w:space="0" w:color="auto"/>
        <w:bottom w:val="none" w:sz="0" w:space="0" w:color="auto"/>
        <w:right w:val="none" w:sz="0" w:space="0" w:color="auto"/>
      </w:divBdr>
    </w:div>
    <w:div w:id="1562208139">
      <w:marLeft w:val="480"/>
      <w:marRight w:val="0"/>
      <w:marTop w:val="0"/>
      <w:marBottom w:val="0"/>
      <w:divBdr>
        <w:top w:val="none" w:sz="0" w:space="0" w:color="auto"/>
        <w:left w:val="none" w:sz="0" w:space="0" w:color="auto"/>
        <w:bottom w:val="none" w:sz="0" w:space="0" w:color="auto"/>
        <w:right w:val="none" w:sz="0" w:space="0" w:color="auto"/>
      </w:divBdr>
    </w:div>
    <w:div w:id="1562712034">
      <w:marLeft w:val="480"/>
      <w:marRight w:val="0"/>
      <w:marTop w:val="0"/>
      <w:marBottom w:val="0"/>
      <w:divBdr>
        <w:top w:val="none" w:sz="0" w:space="0" w:color="auto"/>
        <w:left w:val="none" w:sz="0" w:space="0" w:color="auto"/>
        <w:bottom w:val="none" w:sz="0" w:space="0" w:color="auto"/>
        <w:right w:val="none" w:sz="0" w:space="0" w:color="auto"/>
      </w:divBdr>
    </w:div>
    <w:div w:id="1562786465">
      <w:marLeft w:val="480"/>
      <w:marRight w:val="0"/>
      <w:marTop w:val="0"/>
      <w:marBottom w:val="0"/>
      <w:divBdr>
        <w:top w:val="none" w:sz="0" w:space="0" w:color="auto"/>
        <w:left w:val="none" w:sz="0" w:space="0" w:color="auto"/>
        <w:bottom w:val="none" w:sz="0" w:space="0" w:color="auto"/>
        <w:right w:val="none" w:sz="0" w:space="0" w:color="auto"/>
      </w:divBdr>
    </w:div>
    <w:div w:id="1563369480">
      <w:marLeft w:val="480"/>
      <w:marRight w:val="0"/>
      <w:marTop w:val="0"/>
      <w:marBottom w:val="0"/>
      <w:divBdr>
        <w:top w:val="none" w:sz="0" w:space="0" w:color="auto"/>
        <w:left w:val="none" w:sz="0" w:space="0" w:color="auto"/>
        <w:bottom w:val="none" w:sz="0" w:space="0" w:color="auto"/>
        <w:right w:val="none" w:sz="0" w:space="0" w:color="auto"/>
      </w:divBdr>
    </w:div>
    <w:div w:id="1563716839">
      <w:marLeft w:val="480"/>
      <w:marRight w:val="0"/>
      <w:marTop w:val="0"/>
      <w:marBottom w:val="0"/>
      <w:divBdr>
        <w:top w:val="none" w:sz="0" w:space="0" w:color="auto"/>
        <w:left w:val="none" w:sz="0" w:space="0" w:color="auto"/>
        <w:bottom w:val="none" w:sz="0" w:space="0" w:color="auto"/>
        <w:right w:val="none" w:sz="0" w:space="0" w:color="auto"/>
      </w:divBdr>
    </w:div>
    <w:div w:id="1564364867">
      <w:marLeft w:val="480"/>
      <w:marRight w:val="0"/>
      <w:marTop w:val="0"/>
      <w:marBottom w:val="0"/>
      <w:divBdr>
        <w:top w:val="none" w:sz="0" w:space="0" w:color="auto"/>
        <w:left w:val="none" w:sz="0" w:space="0" w:color="auto"/>
        <w:bottom w:val="none" w:sz="0" w:space="0" w:color="auto"/>
        <w:right w:val="none" w:sz="0" w:space="0" w:color="auto"/>
      </w:divBdr>
    </w:div>
    <w:div w:id="1564947098">
      <w:marLeft w:val="480"/>
      <w:marRight w:val="0"/>
      <w:marTop w:val="0"/>
      <w:marBottom w:val="0"/>
      <w:divBdr>
        <w:top w:val="none" w:sz="0" w:space="0" w:color="auto"/>
        <w:left w:val="none" w:sz="0" w:space="0" w:color="auto"/>
        <w:bottom w:val="none" w:sz="0" w:space="0" w:color="auto"/>
        <w:right w:val="none" w:sz="0" w:space="0" w:color="auto"/>
      </w:divBdr>
    </w:div>
    <w:div w:id="1565336649">
      <w:marLeft w:val="480"/>
      <w:marRight w:val="0"/>
      <w:marTop w:val="0"/>
      <w:marBottom w:val="0"/>
      <w:divBdr>
        <w:top w:val="none" w:sz="0" w:space="0" w:color="auto"/>
        <w:left w:val="none" w:sz="0" w:space="0" w:color="auto"/>
        <w:bottom w:val="none" w:sz="0" w:space="0" w:color="auto"/>
        <w:right w:val="none" w:sz="0" w:space="0" w:color="auto"/>
      </w:divBdr>
    </w:div>
    <w:div w:id="1565529383">
      <w:marLeft w:val="480"/>
      <w:marRight w:val="0"/>
      <w:marTop w:val="0"/>
      <w:marBottom w:val="0"/>
      <w:divBdr>
        <w:top w:val="none" w:sz="0" w:space="0" w:color="auto"/>
        <w:left w:val="none" w:sz="0" w:space="0" w:color="auto"/>
        <w:bottom w:val="none" w:sz="0" w:space="0" w:color="auto"/>
        <w:right w:val="none" w:sz="0" w:space="0" w:color="auto"/>
      </w:divBdr>
    </w:div>
    <w:div w:id="1565994022">
      <w:marLeft w:val="480"/>
      <w:marRight w:val="0"/>
      <w:marTop w:val="0"/>
      <w:marBottom w:val="0"/>
      <w:divBdr>
        <w:top w:val="none" w:sz="0" w:space="0" w:color="auto"/>
        <w:left w:val="none" w:sz="0" w:space="0" w:color="auto"/>
        <w:bottom w:val="none" w:sz="0" w:space="0" w:color="auto"/>
        <w:right w:val="none" w:sz="0" w:space="0" w:color="auto"/>
      </w:divBdr>
    </w:div>
    <w:div w:id="1566718315">
      <w:marLeft w:val="480"/>
      <w:marRight w:val="0"/>
      <w:marTop w:val="0"/>
      <w:marBottom w:val="0"/>
      <w:divBdr>
        <w:top w:val="none" w:sz="0" w:space="0" w:color="auto"/>
        <w:left w:val="none" w:sz="0" w:space="0" w:color="auto"/>
        <w:bottom w:val="none" w:sz="0" w:space="0" w:color="auto"/>
        <w:right w:val="none" w:sz="0" w:space="0" w:color="auto"/>
      </w:divBdr>
    </w:div>
    <w:div w:id="1568757118">
      <w:marLeft w:val="480"/>
      <w:marRight w:val="0"/>
      <w:marTop w:val="0"/>
      <w:marBottom w:val="0"/>
      <w:divBdr>
        <w:top w:val="none" w:sz="0" w:space="0" w:color="auto"/>
        <w:left w:val="none" w:sz="0" w:space="0" w:color="auto"/>
        <w:bottom w:val="none" w:sz="0" w:space="0" w:color="auto"/>
        <w:right w:val="none" w:sz="0" w:space="0" w:color="auto"/>
      </w:divBdr>
    </w:div>
    <w:div w:id="1570458073">
      <w:marLeft w:val="480"/>
      <w:marRight w:val="0"/>
      <w:marTop w:val="0"/>
      <w:marBottom w:val="0"/>
      <w:divBdr>
        <w:top w:val="none" w:sz="0" w:space="0" w:color="auto"/>
        <w:left w:val="none" w:sz="0" w:space="0" w:color="auto"/>
        <w:bottom w:val="none" w:sz="0" w:space="0" w:color="auto"/>
        <w:right w:val="none" w:sz="0" w:space="0" w:color="auto"/>
      </w:divBdr>
    </w:div>
    <w:div w:id="1570799242">
      <w:marLeft w:val="480"/>
      <w:marRight w:val="0"/>
      <w:marTop w:val="0"/>
      <w:marBottom w:val="0"/>
      <w:divBdr>
        <w:top w:val="none" w:sz="0" w:space="0" w:color="auto"/>
        <w:left w:val="none" w:sz="0" w:space="0" w:color="auto"/>
        <w:bottom w:val="none" w:sz="0" w:space="0" w:color="auto"/>
        <w:right w:val="none" w:sz="0" w:space="0" w:color="auto"/>
      </w:divBdr>
    </w:div>
    <w:div w:id="1570995237">
      <w:marLeft w:val="480"/>
      <w:marRight w:val="0"/>
      <w:marTop w:val="0"/>
      <w:marBottom w:val="0"/>
      <w:divBdr>
        <w:top w:val="none" w:sz="0" w:space="0" w:color="auto"/>
        <w:left w:val="none" w:sz="0" w:space="0" w:color="auto"/>
        <w:bottom w:val="none" w:sz="0" w:space="0" w:color="auto"/>
        <w:right w:val="none" w:sz="0" w:space="0" w:color="auto"/>
      </w:divBdr>
    </w:div>
    <w:div w:id="1572235839">
      <w:marLeft w:val="480"/>
      <w:marRight w:val="0"/>
      <w:marTop w:val="0"/>
      <w:marBottom w:val="0"/>
      <w:divBdr>
        <w:top w:val="none" w:sz="0" w:space="0" w:color="auto"/>
        <w:left w:val="none" w:sz="0" w:space="0" w:color="auto"/>
        <w:bottom w:val="none" w:sz="0" w:space="0" w:color="auto"/>
        <w:right w:val="none" w:sz="0" w:space="0" w:color="auto"/>
      </w:divBdr>
    </w:div>
    <w:div w:id="1573657690">
      <w:marLeft w:val="480"/>
      <w:marRight w:val="0"/>
      <w:marTop w:val="0"/>
      <w:marBottom w:val="0"/>
      <w:divBdr>
        <w:top w:val="none" w:sz="0" w:space="0" w:color="auto"/>
        <w:left w:val="none" w:sz="0" w:space="0" w:color="auto"/>
        <w:bottom w:val="none" w:sz="0" w:space="0" w:color="auto"/>
        <w:right w:val="none" w:sz="0" w:space="0" w:color="auto"/>
      </w:divBdr>
    </w:div>
    <w:div w:id="1573735257">
      <w:marLeft w:val="480"/>
      <w:marRight w:val="0"/>
      <w:marTop w:val="0"/>
      <w:marBottom w:val="0"/>
      <w:divBdr>
        <w:top w:val="none" w:sz="0" w:space="0" w:color="auto"/>
        <w:left w:val="none" w:sz="0" w:space="0" w:color="auto"/>
        <w:bottom w:val="none" w:sz="0" w:space="0" w:color="auto"/>
        <w:right w:val="none" w:sz="0" w:space="0" w:color="auto"/>
      </w:divBdr>
    </w:div>
    <w:div w:id="1574126309">
      <w:marLeft w:val="480"/>
      <w:marRight w:val="0"/>
      <w:marTop w:val="0"/>
      <w:marBottom w:val="0"/>
      <w:divBdr>
        <w:top w:val="none" w:sz="0" w:space="0" w:color="auto"/>
        <w:left w:val="none" w:sz="0" w:space="0" w:color="auto"/>
        <w:bottom w:val="none" w:sz="0" w:space="0" w:color="auto"/>
        <w:right w:val="none" w:sz="0" w:space="0" w:color="auto"/>
      </w:divBdr>
    </w:div>
    <w:div w:id="1574780804">
      <w:marLeft w:val="480"/>
      <w:marRight w:val="0"/>
      <w:marTop w:val="0"/>
      <w:marBottom w:val="0"/>
      <w:divBdr>
        <w:top w:val="none" w:sz="0" w:space="0" w:color="auto"/>
        <w:left w:val="none" w:sz="0" w:space="0" w:color="auto"/>
        <w:bottom w:val="none" w:sz="0" w:space="0" w:color="auto"/>
        <w:right w:val="none" w:sz="0" w:space="0" w:color="auto"/>
      </w:divBdr>
    </w:div>
    <w:div w:id="1576284688">
      <w:marLeft w:val="480"/>
      <w:marRight w:val="0"/>
      <w:marTop w:val="0"/>
      <w:marBottom w:val="0"/>
      <w:divBdr>
        <w:top w:val="none" w:sz="0" w:space="0" w:color="auto"/>
        <w:left w:val="none" w:sz="0" w:space="0" w:color="auto"/>
        <w:bottom w:val="none" w:sz="0" w:space="0" w:color="auto"/>
        <w:right w:val="none" w:sz="0" w:space="0" w:color="auto"/>
      </w:divBdr>
    </w:div>
    <w:div w:id="1577132765">
      <w:marLeft w:val="480"/>
      <w:marRight w:val="0"/>
      <w:marTop w:val="0"/>
      <w:marBottom w:val="0"/>
      <w:divBdr>
        <w:top w:val="none" w:sz="0" w:space="0" w:color="auto"/>
        <w:left w:val="none" w:sz="0" w:space="0" w:color="auto"/>
        <w:bottom w:val="none" w:sz="0" w:space="0" w:color="auto"/>
        <w:right w:val="none" w:sz="0" w:space="0" w:color="auto"/>
      </w:divBdr>
    </w:div>
    <w:div w:id="1577744650">
      <w:marLeft w:val="480"/>
      <w:marRight w:val="0"/>
      <w:marTop w:val="0"/>
      <w:marBottom w:val="0"/>
      <w:divBdr>
        <w:top w:val="none" w:sz="0" w:space="0" w:color="auto"/>
        <w:left w:val="none" w:sz="0" w:space="0" w:color="auto"/>
        <w:bottom w:val="none" w:sz="0" w:space="0" w:color="auto"/>
        <w:right w:val="none" w:sz="0" w:space="0" w:color="auto"/>
      </w:divBdr>
    </w:div>
    <w:div w:id="1578323408">
      <w:marLeft w:val="480"/>
      <w:marRight w:val="0"/>
      <w:marTop w:val="0"/>
      <w:marBottom w:val="0"/>
      <w:divBdr>
        <w:top w:val="none" w:sz="0" w:space="0" w:color="auto"/>
        <w:left w:val="none" w:sz="0" w:space="0" w:color="auto"/>
        <w:bottom w:val="none" w:sz="0" w:space="0" w:color="auto"/>
        <w:right w:val="none" w:sz="0" w:space="0" w:color="auto"/>
      </w:divBdr>
    </w:div>
    <w:div w:id="1578396197">
      <w:marLeft w:val="480"/>
      <w:marRight w:val="0"/>
      <w:marTop w:val="0"/>
      <w:marBottom w:val="0"/>
      <w:divBdr>
        <w:top w:val="none" w:sz="0" w:space="0" w:color="auto"/>
        <w:left w:val="none" w:sz="0" w:space="0" w:color="auto"/>
        <w:bottom w:val="none" w:sz="0" w:space="0" w:color="auto"/>
        <w:right w:val="none" w:sz="0" w:space="0" w:color="auto"/>
      </w:divBdr>
    </w:div>
    <w:div w:id="1579361245">
      <w:marLeft w:val="480"/>
      <w:marRight w:val="0"/>
      <w:marTop w:val="0"/>
      <w:marBottom w:val="0"/>
      <w:divBdr>
        <w:top w:val="none" w:sz="0" w:space="0" w:color="auto"/>
        <w:left w:val="none" w:sz="0" w:space="0" w:color="auto"/>
        <w:bottom w:val="none" w:sz="0" w:space="0" w:color="auto"/>
        <w:right w:val="none" w:sz="0" w:space="0" w:color="auto"/>
      </w:divBdr>
    </w:div>
    <w:div w:id="1579636766">
      <w:marLeft w:val="480"/>
      <w:marRight w:val="0"/>
      <w:marTop w:val="0"/>
      <w:marBottom w:val="0"/>
      <w:divBdr>
        <w:top w:val="none" w:sz="0" w:space="0" w:color="auto"/>
        <w:left w:val="none" w:sz="0" w:space="0" w:color="auto"/>
        <w:bottom w:val="none" w:sz="0" w:space="0" w:color="auto"/>
        <w:right w:val="none" w:sz="0" w:space="0" w:color="auto"/>
      </w:divBdr>
    </w:div>
    <w:div w:id="1582175152">
      <w:marLeft w:val="480"/>
      <w:marRight w:val="0"/>
      <w:marTop w:val="0"/>
      <w:marBottom w:val="0"/>
      <w:divBdr>
        <w:top w:val="none" w:sz="0" w:space="0" w:color="auto"/>
        <w:left w:val="none" w:sz="0" w:space="0" w:color="auto"/>
        <w:bottom w:val="none" w:sz="0" w:space="0" w:color="auto"/>
        <w:right w:val="none" w:sz="0" w:space="0" w:color="auto"/>
      </w:divBdr>
    </w:div>
    <w:div w:id="1582448414">
      <w:marLeft w:val="480"/>
      <w:marRight w:val="0"/>
      <w:marTop w:val="0"/>
      <w:marBottom w:val="0"/>
      <w:divBdr>
        <w:top w:val="none" w:sz="0" w:space="0" w:color="auto"/>
        <w:left w:val="none" w:sz="0" w:space="0" w:color="auto"/>
        <w:bottom w:val="none" w:sz="0" w:space="0" w:color="auto"/>
        <w:right w:val="none" w:sz="0" w:space="0" w:color="auto"/>
      </w:divBdr>
    </w:div>
    <w:div w:id="1583443091">
      <w:marLeft w:val="480"/>
      <w:marRight w:val="0"/>
      <w:marTop w:val="0"/>
      <w:marBottom w:val="0"/>
      <w:divBdr>
        <w:top w:val="none" w:sz="0" w:space="0" w:color="auto"/>
        <w:left w:val="none" w:sz="0" w:space="0" w:color="auto"/>
        <w:bottom w:val="none" w:sz="0" w:space="0" w:color="auto"/>
        <w:right w:val="none" w:sz="0" w:space="0" w:color="auto"/>
      </w:divBdr>
    </w:div>
    <w:div w:id="1584027022">
      <w:marLeft w:val="480"/>
      <w:marRight w:val="0"/>
      <w:marTop w:val="0"/>
      <w:marBottom w:val="0"/>
      <w:divBdr>
        <w:top w:val="none" w:sz="0" w:space="0" w:color="auto"/>
        <w:left w:val="none" w:sz="0" w:space="0" w:color="auto"/>
        <w:bottom w:val="none" w:sz="0" w:space="0" w:color="auto"/>
        <w:right w:val="none" w:sz="0" w:space="0" w:color="auto"/>
      </w:divBdr>
    </w:div>
    <w:div w:id="1585214356">
      <w:marLeft w:val="480"/>
      <w:marRight w:val="0"/>
      <w:marTop w:val="0"/>
      <w:marBottom w:val="0"/>
      <w:divBdr>
        <w:top w:val="none" w:sz="0" w:space="0" w:color="auto"/>
        <w:left w:val="none" w:sz="0" w:space="0" w:color="auto"/>
        <w:bottom w:val="none" w:sz="0" w:space="0" w:color="auto"/>
        <w:right w:val="none" w:sz="0" w:space="0" w:color="auto"/>
      </w:divBdr>
    </w:div>
    <w:div w:id="1585795314">
      <w:marLeft w:val="480"/>
      <w:marRight w:val="0"/>
      <w:marTop w:val="0"/>
      <w:marBottom w:val="0"/>
      <w:divBdr>
        <w:top w:val="none" w:sz="0" w:space="0" w:color="auto"/>
        <w:left w:val="none" w:sz="0" w:space="0" w:color="auto"/>
        <w:bottom w:val="none" w:sz="0" w:space="0" w:color="auto"/>
        <w:right w:val="none" w:sz="0" w:space="0" w:color="auto"/>
      </w:divBdr>
    </w:div>
    <w:div w:id="1586188171">
      <w:marLeft w:val="480"/>
      <w:marRight w:val="0"/>
      <w:marTop w:val="0"/>
      <w:marBottom w:val="0"/>
      <w:divBdr>
        <w:top w:val="none" w:sz="0" w:space="0" w:color="auto"/>
        <w:left w:val="none" w:sz="0" w:space="0" w:color="auto"/>
        <w:bottom w:val="none" w:sz="0" w:space="0" w:color="auto"/>
        <w:right w:val="none" w:sz="0" w:space="0" w:color="auto"/>
      </w:divBdr>
    </w:div>
    <w:div w:id="1586450330">
      <w:marLeft w:val="480"/>
      <w:marRight w:val="0"/>
      <w:marTop w:val="0"/>
      <w:marBottom w:val="0"/>
      <w:divBdr>
        <w:top w:val="none" w:sz="0" w:space="0" w:color="auto"/>
        <w:left w:val="none" w:sz="0" w:space="0" w:color="auto"/>
        <w:bottom w:val="none" w:sz="0" w:space="0" w:color="auto"/>
        <w:right w:val="none" w:sz="0" w:space="0" w:color="auto"/>
      </w:divBdr>
    </w:div>
    <w:div w:id="1586920655">
      <w:marLeft w:val="480"/>
      <w:marRight w:val="0"/>
      <w:marTop w:val="0"/>
      <w:marBottom w:val="0"/>
      <w:divBdr>
        <w:top w:val="none" w:sz="0" w:space="0" w:color="auto"/>
        <w:left w:val="none" w:sz="0" w:space="0" w:color="auto"/>
        <w:bottom w:val="none" w:sz="0" w:space="0" w:color="auto"/>
        <w:right w:val="none" w:sz="0" w:space="0" w:color="auto"/>
      </w:divBdr>
    </w:div>
    <w:div w:id="1587112483">
      <w:marLeft w:val="480"/>
      <w:marRight w:val="0"/>
      <w:marTop w:val="0"/>
      <w:marBottom w:val="0"/>
      <w:divBdr>
        <w:top w:val="none" w:sz="0" w:space="0" w:color="auto"/>
        <w:left w:val="none" w:sz="0" w:space="0" w:color="auto"/>
        <w:bottom w:val="none" w:sz="0" w:space="0" w:color="auto"/>
        <w:right w:val="none" w:sz="0" w:space="0" w:color="auto"/>
      </w:divBdr>
    </w:div>
    <w:div w:id="1587423522">
      <w:marLeft w:val="480"/>
      <w:marRight w:val="0"/>
      <w:marTop w:val="0"/>
      <w:marBottom w:val="0"/>
      <w:divBdr>
        <w:top w:val="none" w:sz="0" w:space="0" w:color="auto"/>
        <w:left w:val="none" w:sz="0" w:space="0" w:color="auto"/>
        <w:bottom w:val="none" w:sz="0" w:space="0" w:color="auto"/>
        <w:right w:val="none" w:sz="0" w:space="0" w:color="auto"/>
      </w:divBdr>
    </w:div>
    <w:div w:id="1587614174">
      <w:marLeft w:val="480"/>
      <w:marRight w:val="0"/>
      <w:marTop w:val="0"/>
      <w:marBottom w:val="0"/>
      <w:divBdr>
        <w:top w:val="none" w:sz="0" w:space="0" w:color="auto"/>
        <w:left w:val="none" w:sz="0" w:space="0" w:color="auto"/>
        <w:bottom w:val="none" w:sz="0" w:space="0" w:color="auto"/>
        <w:right w:val="none" w:sz="0" w:space="0" w:color="auto"/>
      </w:divBdr>
    </w:div>
    <w:div w:id="1588266028">
      <w:marLeft w:val="480"/>
      <w:marRight w:val="0"/>
      <w:marTop w:val="0"/>
      <w:marBottom w:val="0"/>
      <w:divBdr>
        <w:top w:val="none" w:sz="0" w:space="0" w:color="auto"/>
        <w:left w:val="none" w:sz="0" w:space="0" w:color="auto"/>
        <w:bottom w:val="none" w:sz="0" w:space="0" w:color="auto"/>
        <w:right w:val="none" w:sz="0" w:space="0" w:color="auto"/>
      </w:divBdr>
    </w:div>
    <w:div w:id="1588347790">
      <w:marLeft w:val="480"/>
      <w:marRight w:val="0"/>
      <w:marTop w:val="0"/>
      <w:marBottom w:val="0"/>
      <w:divBdr>
        <w:top w:val="none" w:sz="0" w:space="0" w:color="auto"/>
        <w:left w:val="none" w:sz="0" w:space="0" w:color="auto"/>
        <w:bottom w:val="none" w:sz="0" w:space="0" w:color="auto"/>
        <w:right w:val="none" w:sz="0" w:space="0" w:color="auto"/>
      </w:divBdr>
    </w:div>
    <w:div w:id="1588423606">
      <w:marLeft w:val="480"/>
      <w:marRight w:val="0"/>
      <w:marTop w:val="0"/>
      <w:marBottom w:val="0"/>
      <w:divBdr>
        <w:top w:val="none" w:sz="0" w:space="0" w:color="auto"/>
        <w:left w:val="none" w:sz="0" w:space="0" w:color="auto"/>
        <w:bottom w:val="none" w:sz="0" w:space="0" w:color="auto"/>
        <w:right w:val="none" w:sz="0" w:space="0" w:color="auto"/>
      </w:divBdr>
    </w:div>
    <w:div w:id="1589539560">
      <w:marLeft w:val="480"/>
      <w:marRight w:val="0"/>
      <w:marTop w:val="0"/>
      <w:marBottom w:val="0"/>
      <w:divBdr>
        <w:top w:val="none" w:sz="0" w:space="0" w:color="auto"/>
        <w:left w:val="none" w:sz="0" w:space="0" w:color="auto"/>
        <w:bottom w:val="none" w:sz="0" w:space="0" w:color="auto"/>
        <w:right w:val="none" w:sz="0" w:space="0" w:color="auto"/>
      </w:divBdr>
    </w:div>
    <w:div w:id="1590313869">
      <w:marLeft w:val="480"/>
      <w:marRight w:val="0"/>
      <w:marTop w:val="0"/>
      <w:marBottom w:val="0"/>
      <w:divBdr>
        <w:top w:val="none" w:sz="0" w:space="0" w:color="auto"/>
        <w:left w:val="none" w:sz="0" w:space="0" w:color="auto"/>
        <w:bottom w:val="none" w:sz="0" w:space="0" w:color="auto"/>
        <w:right w:val="none" w:sz="0" w:space="0" w:color="auto"/>
      </w:divBdr>
    </w:div>
    <w:div w:id="1590386162">
      <w:marLeft w:val="480"/>
      <w:marRight w:val="0"/>
      <w:marTop w:val="0"/>
      <w:marBottom w:val="0"/>
      <w:divBdr>
        <w:top w:val="none" w:sz="0" w:space="0" w:color="auto"/>
        <w:left w:val="none" w:sz="0" w:space="0" w:color="auto"/>
        <w:bottom w:val="none" w:sz="0" w:space="0" w:color="auto"/>
        <w:right w:val="none" w:sz="0" w:space="0" w:color="auto"/>
      </w:divBdr>
    </w:div>
    <w:div w:id="1591500093">
      <w:marLeft w:val="480"/>
      <w:marRight w:val="0"/>
      <w:marTop w:val="0"/>
      <w:marBottom w:val="0"/>
      <w:divBdr>
        <w:top w:val="none" w:sz="0" w:space="0" w:color="auto"/>
        <w:left w:val="none" w:sz="0" w:space="0" w:color="auto"/>
        <w:bottom w:val="none" w:sz="0" w:space="0" w:color="auto"/>
        <w:right w:val="none" w:sz="0" w:space="0" w:color="auto"/>
      </w:divBdr>
    </w:div>
    <w:div w:id="1592008114">
      <w:marLeft w:val="480"/>
      <w:marRight w:val="0"/>
      <w:marTop w:val="0"/>
      <w:marBottom w:val="0"/>
      <w:divBdr>
        <w:top w:val="none" w:sz="0" w:space="0" w:color="auto"/>
        <w:left w:val="none" w:sz="0" w:space="0" w:color="auto"/>
        <w:bottom w:val="none" w:sz="0" w:space="0" w:color="auto"/>
        <w:right w:val="none" w:sz="0" w:space="0" w:color="auto"/>
      </w:divBdr>
    </w:div>
    <w:div w:id="1593121350">
      <w:marLeft w:val="480"/>
      <w:marRight w:val="0"/>
      <w:marTop w:val="0"/>
      <w:marBottom w:val="0"/>
      <w:divBdr>
        <w:top w:val="none" w:sz="0" w:space="0" w:color="auto"/>
        <w:left w:val="none" w:sz="0" w:space="0" w:color="auto"/>
        <w:bottom w:val="none" w:sz="0" w:space="0" w:color="auto"/>
        <w:right w:val="none" w:sz="0" w:space="0" w:color="auto"/>
      </w:divBdr>
    </w:div>
    <w:div w:id="1594360097">
      <w:marLeft w:val="480"/>
      <w:marRight w:val="0"/>
      <w:marTop w:val="0"/>
      <w:marBottom w:val="0"/>
      <w:divBdr>
        <w:top w:val="none" w:sz="0" w:space="0" w:color="auto"/>
        <w:left w:val="none" w:sz="0" w:space="0" w:color="auto"/>
        <w:bottom w:val="none" w:sz="0" w:space="0" w:color="auto"/>
        <w:right w:val="none" w:sz="0" w:space="0" w:color="auto"/>
      </w:divBdr>
    </w:div>
    <w:div w:id="1595629131">
      <w:marLeft w:val="480"/>
      <w:marRight w:val="0"/>
      <w:marTop w:val="0"/>
      <w:marBottom w:val="0"/>
      <w:divBdr>
        <w:top w:val="none" w:sz="0" w:space="0" w:color="auto"/>
        <w:left w:val="none" w:sz="0" w:space="0" w:color="auto"/>
        <w:bottom w:val="none" w:sz="0" w:space="0" w:color="auto"/>
        <w:right w:val="none" w:sz="0" w:space="0" w:color="auto"/>
      </w:divBdr>
    </w:div>
    <w:div w:id="1595749599">
      <w:marLeft w:val="480"/>
      <w:marRight w:val="0"/>
      <w:marTop w:val="0"/>
      <w:marBottom w:val="0"/>
      <w:divBdr>
        <w:top w:val="none" w:sz="0" w:space="0" w:color="auto"/>
        <w:left w:val="none" w:sz="0" w:space="0" w:color="auto"/>
        <w:bottom w:val="none" w:sz="0" w:space="0" w:color="auto"/>
        <w:right w:val="none" w:sz="0" w:space="0" w:color="auto"/>
      </w:divBdr>
    </w:div>
    <w:div w:id="1596672152">
      <w:marLeft w:val="480"/>
      <w:marRight w:val="0"/>
      <w:marTop w:val="0"/>
      <w:marBottom w:val="0"/>
      <w:divBdr>
        <w:top w:val="none" w:sz="0" w:space="0" w:color="auto"/>
        <w:left w:val="none" w:sz="0" w:space="0" w:color="auto"/>
        <w:bottom w:val="none" w:sz="0" w:space="0" w:color="auto"/>
        <w:right w:val="none" w:sz="0" w:space="0" w:color="auto"/>
      </w:divBdr>
    </w:div>
    <w:div w:id="1597057978">
      <w:marLeft w:val="480"/>
      <w:marRight w:val="0"/>
      <w:marTop w:val="0"/>
      <w:marBottom w:val="0"/>
      <w:divBdr>
        <w:top w:val="none" w:sz="0" w:space="0" w:color="auto"/>
        <w:left w:val="none" w:sz="0" w:space="0" w:color="auto"/>
        <w:bottom w:val="none" w:sz="0" w:space="0" w:color="auto"/>
        <w:right w:val="none" w:sz="0" w:space="0" w:color="auto"/>
      </w:divBdr>
    </w:div>
    <w:div w:id="1597711170">
      <w:marLeft w:val="480"/>
      <w:marRight w:val="0"/>
      <w:marTop w:val="0"/>
      <w:marBottom w:val="0"/>
      <w:divBdr>
        <w:top w:val="none" w:sz="0" w:space="0" w:color="auto"/>
        <w:left w:val="none" w:sz="0" w:space="0" w:color="auto"/>
        <w:bottom w:val="none" w:sz="0" w:space="0" w:color="auto"/>
        <w:right w:val="none" w:sz="0" w:space="0" w:color="auto"/>
      </w:divBdr>
    </w:div>
    <w:div w:id="1598713552">
      <w:marLeft w:val="480"/>
      <w:marRight w:val="0"/>
      <w:marTop w:val="0"/>
      <w:marBottom w:val="0"/>
      <w:divBdr>
        <w:top w:val="none" w:sz="0" w:space="0" w:color="auto"/>
        <w:left w:val="none" w:sz="0" w:space="0" w:color="auto"/>
        <w:bottom w:val="none" w:sz="0" w:space="0" w:color="auto"/>
        <w:right w:val="none" w:sz="0" w:space="0" w:color="auto"/>
      </w:divBdr>
    </w:div>
    <w:div w:id="1599606582">
      <w:marLeft w:val="480"/>
      <w:marRight w:val="0"/>
      <w:marTop w:val="0"/>
      <w:marBottom w:val="0"/>
      <w:divBdr>
        <w:top w:val="none" w:sz="0" w:space="0" w:color="auto"/>
        <w:left w:val="none" w:sz="0" w:space="0" w:color="auto"/>
        <w:bottom w:val="none" w:sz="0" w:space="0" w:color="auto"/>
        <w:right w:val="none" w:sz="0" w:space="0" w:color="auto"/>
      </w:divBdr>
    </w:div>
    <w:div w:id="1600678800">
      <w:marLeft w:val="480"/>
      <w:marRight w:val="0"/>
      <w:marTop w:val="0"/>
      <w:marBottom w:val="0"/>
      <w:divBdr>
        <w:top w:val="none" w:sz="0" w:space="0" w:color="auto"/>
        <w:left w:val="none" w:sz="0" w:space="0" w:color="auto"/>
        <w:bottom w:val="none" w:sz="0" w:space="0" w:color="auto"/>
        <w:right w:val="none" w:sz="0" w:space="0" w:color="auto"/>
      </w:divBdr>
    </w:div>
    <w:div w:id="1600798352">
      <w:marLeft w:val="480"/>
      <w:marRight w:val="0"/>
      <w:marTop w:val="0"/>
      <w:marBottom w:val="0"/>
      <w:divBdr>
        <w:top w:val="none" w:sz="0" w:space="0" w:color="auto"/>
        <w:left w:val="none" w:sz="0" w:space="0" w:color="auto"/>
        <w:bottom w:val="none" w:sz="0" w:space="0" w:color="auto"/>
        <w:right w:val="none" w:sz="0" w:space="0" w:color="auto"/>
      </w:divBdr>
    </w:div>
    <w:div w:id="1602831906">
      <w:marLeft w:val="480"/>
      <w:marRight w:val="0"/>
      <w:marTop w:val="0"/>
      <w:marBottom w:val="0"/>
      <w:divBdr>
        <w:top w:val="none" w:sz="0" w:space="0" w:color="auto"/>
        <w:left w:val="none" w:sz="0" w:space="0" w:color="auto"/>
        <w:bottom w:val="none" w:sz="0" w:space="0" w:color="auto"/>
        <w:right w:val="none" w:sz="0" w:space="0" w:color="auto"/>
      </w:divBdr>
    </w:div>
    <w:div w:id="1603805960">
      <w:marLeft w:val="480"/>
      <w:marRight w:val="0"/>
      <w:marTop w:val="0"/>
      <w:marBottom w:val="0"/>
      <w:divBdr>
        <w:top w:val="none" w:sz="0" w:space="0" w:color="auto"/>
        <w:left w:val="none" w:sz="0" w:space="0" w:color="auto"/>
        <w:bottom w:val="none" w:sz="0" w:space="0" w:color="auto"/>
        <w:right w:val="none" w:sz="0" w:space="0" w:color="auto"/>
      </w:divBdr>
    </w:div>
    <w:div w:id="1606644791">
      <w:marLeft w:val="480"/>
      <w:marRight w:val="0"/>
      <w:marTop w:val="0"/>
      <w:marBottom w:val="0"/>
      <w:divBdr>
        <w:top w:val="none" w:sz="0" w:space="0" w:color="auto"/>
        <w:left w:val="none" w:sz="0" w:space="0" w:color="auto"/>
        <w:bottom w:val="none" w:sz="0" w:space="0" w:color="auto"/>
        <w:right w:val="none" w:sz="0" w:space="0" w:color="auto"/>
      </w:divBdr>
    </w:div>
    <w:div w:id="1607695859">
      <w:marLeft w:val="480"/>
      <w:marRight w:val="0"/>
      <w:marTop w:val="0"/>
      <w:marBottom w:val="0"/>
      <w:divBdr>
        <w:top w:val="none" w:sz="0" w:space="0" w:color="auto"/>
        <w:left w:val="none" w:sz="0" w:space="0" w:color="auto"/>
        <w:bottom w:val="none" w:sz="0" w:space="0" w:color="auto"/>
        <w:right w:val="none" w:sz="0" w:space="0" w:color="auto"/>
      </w:divBdr>
    </w:div>
    <w:div w:id="1607881151">
      <w:marLeft w:val="480"/>
      <w:marRight w:val="0"/>
      <w:marTop w:val="0"/>
      <w:marBottom w:val="0"/>
      <w:divBdr>
        <w:top w:val="none" w:sz="0" w:space="0" w:color="auto"/>
        <w:left w:val="none" w:sz="0" w:space="0" w:color="auto"/>
        <w:bottom w:val="none" w:sz="0" w:space="0" w:color="auto"/>
        <w:right w:val="none" w:sz="0" w:space="0" w:color="auto"/>
      </w:divBdr>
    </w:div>
    <w:div w:id="1607887024">
      <w:marLeft w:val="480"/>
      <w:marRight w:val="0"/>
      <w:marTop w:val="0"/>
      <w:marBottom w:val="0"/>
      <w:divBdr>
        <w:top w:val="none" w:sz="0" w:space="0" w:color="auto"/>
        <w:left w:val="none" w:sz="0" w:space="0" w:color="auto"/>
        <w:bottom w:val="none" w:sz="0" w:space="0" w:color="auto"/>
        <w:right w:val="none" w:sz="0" w:space="0" w:color="auto"/>
      </w:divBdr>
    </w:div>
    <w:div w:id="1609043822">
      <w:marLeft w:val="480"/>
      <w:marRight w:val="0"/>
      <w:marTop w:val="0"/>
      <w:marBottom w:val="0"/>
      <w:divBdr>
        <w:top w:val="none" w:sz="0" w:space="0" w:color="auto"/>
        <w:left w:val="none" w:sz="0" w:space="0" w:color="auto"/>
        <w:bottom w:val="none" w:sz="0" w:space="0" w:color="auto"/>
        <w:right w:val="none" w:sz="0" w:space="0" w:color="auto"/>
      </w:divBdr>
    </w:div>
    <w:div w:id="1609190997">
      <w:marLeft w:val="480"/>
      <w:marRight w:val="0"/>
      <w:marTop w:val="0"/>
      <w:marBottom w:val="0"/>
      <w:divBdr>
        <w:top w:val="none" w:sz="0" w:space="0" w:color="auto"/>
        <w:left w:val="none" w:sz="0" w:space="0" w:color="auto"/>
        <w:bottom w:val="none" w:sz="0" w:space="0" w:color="auto"/>
        <w:right w:val="none" w:sz="0" w:space="0" w:color="auto"/>
      </w:divBdr>
    </w:div>
    <w:div w:id="1611359241">
      <w:marLeft w:val="480"/>
      <w:marRight w:val="0"/>
      <w:marTop w:val="0"/>
      <w:marBottom w:val="0"/>
      <w:divBdr>
        <w:top w:val="none" w:sz="0" w:space="0" w:color="auto"/>
        <w:left w:val="none" w:sz="0" w:space="0" w:color="auto"/>
        <w:bottom w:val="none" w:sz="0" w:space="0" w:color="auto"/>
        <w:right w:val="none" w:sz="0" w:space="0" w:color="auto"/>
      </w:divBdr>
    </w:div>
    <w:div w:id="1611661443">
      <w:marLeft w:val="480"/>
      <w:marRight w:val="0"/>
      <w:marTop w:val="0"/>
      <w:marBottom w:val="0"/>
      <w:divBdr>
        <w:top w:val="none" w:sz="0" w:space="0" w:color="auto"/>
        <w:left w:val="none" w:sz="0" w:space="0" w:color="auto"/>
        <w:bottom w:val="none" w:sz="0" w:space="0" w:color="auto"/>
        <w:right w:val="none" w:sz="0" w:space="0" w:color="auto"/>
      </w:divBdr>
    </w:div>
    <w:div w:id="1612591737">
      <w:marLeft w:val="480"/>
      <w:marRight w:val="0"/>
      <w:marTop w:val="0"/>
      <w:marBottom w:val="0"/>
      <w:divBdr>
        <w:top w:val="none" w:sz="0" w:space="0" w:color="auto"/>
        <w:left w:val="none" w:sz="0" w:space="0" w:color="auto"/>
        <w:bottom w:val="none" w:sz="0" w:space="0" w:color="auto"/>
        <w:right w:val="none" w:sz="0" w:space="0" w:color="auto"/>
      </w:divBdr>
    </w:div>
    <w:div w:id="1613780513">
      <w:marLeft w:val="480"/>
      <w:marRight w:val="0"/>
      <w:marTop w:val="0"/>
      <w:marBottom w:val="0"/>
      <w:divBdr>
        <w:top w:val="none" w:sz="0" w:space="0" w:color="auto"/>
        <w:left w:val="none" w:sz="0" w:space="0" w:color="auto"/>
        <w:bottom w:val="none" w:sz="0" w:space="0" w:color="auto"/>
        <w:right w:val="none" w:sz="0" w:space="0" w:color="auto"/>
      </w:divBdr>
    </w:div>
    <w:div w:id="1614169757">
      <w:marLeft w:val="480"/>
      <w:marRight w:val="0"/>
      <w:marTop w:val="0"/>
      <w:marBottom w:val="0"/>
      <w:divBdr>
        <w:top w:val="none" w:sz="0" w:space="0" w:color="auto"/>
        <w:left w:val="none" w:sz="0" w:space="0" w:color="auto"/>
        <w:bottom w:val="none" w:sz="0" w:space="0" w:color="auto"/>
        <w:right w:val="none" w:sz="0" w:space="0" w:color="auto"/>
      </w:divBdr>
    </w:div>
    <w:div w:id="1614360106">
      <w:marLeft w:val="480"/>
      <w:marRight w:val="0"/>
      <w:marTop w:val="0"/>
      <w:marBottom w:val="0"/>
      <w:divBdr>
        <w:top w:val="none" w:sz="0" w:space="0" w:color="auto"/>
        <w:left w:val="none" w:sz="0" w:space="0" w:color="auto"/>
        <w:bottom w:val="none" w:sz="0" w:space="0" w:color="auto"/>
        <w:right w:val="none" w:sz="0" w:space="0" w:color="auto"/>
      </w:divBdr>
    </w:div>
    <w:div w:id="1614438325">
      <w:marLeft w:val="480"/>
      <w:marRight w:val="0"/>
      <w:marTop w:val="0"/>
      <w:marBottom w:val="0"/>
      <w:divBdr>
        <w:top w:val="none" w:sz="0" w:space="0" w:color="auto"/>
        <w:left w:val="none" w:sz="0" w:space="0" w:color="auto"/>
        <w:bottom w:val="none" w:sz="0" w:space="0" w:color="auto"/>
        <w:right w:val="none" w:sz="0" w:space="0" w:color="auto"/>
      </w:divBdr>
    </w:div>
    <w:div w:id="1614675980">
      <w:marLeft w:val="480"/>
      <w:marRight w:val="0"/>
      <w:marTop w:val="0"/>
      <w:marBottom w:val="0"/>
      <w:divBdr>
        <w:top w:val="none" w:sz="0" w:space="0" w:color="auto"/>
        <w:left w:val="none" w:sz="0" w:space="0" w:color="auto"/>
        <w:bottom w:val="none" w:sz="0" w:space="0" w:color="auto"/>
        <w:right w:val="none" w:sz="0" w:space="0" w:color="auto"/>
      </w:divBdr>
    </w:div>
    <w:div w:id="1615213134">
      <w:marLeft w:val="480"/>
      <w:marRight w:val="0"/>
      <w:marTop w:val="0"/>
      <w:marBottom w:val="0"/>
      <w:divBdr>
        <w:top w:val="none" w:sz="0" w:space="0" w:color="auto"/>
        <w:left w:val="none" w:sz="0" w:space="0" w:color="auto"/>
        <w:bottom w:val="none" w:sz="0" w:space="0" w:color="auto"/>
        <w:right w:val="none" w:sz="0" w:space="0" w:color="auto"/>
      </w:divBdr>
    </w:div>
    <w:div w:id="1615861806">
      <w:marLeft w:val="480"/>
      <w:marRight w:val="0"/>
      <w:marTop w:val="0"/>
      <w:marBottom w:val="0"/>
      <w:divBdr>
        <w:top w:val="none" w:sz="0" w:space="0" w:color="auto"/>
        <w:left w:val="none" w:sz="0" w:space="0" w:color="auto"/>
        <w:bottom w:val="none" w:sz="0" w:space="0" w:color="auto"/>
        <w:right w:val="none" w:sz="0" w:space="0" w:color="auto"/>
      </w:divBdr>
    </w:div>
    <w:div w:id="1615936453">
      <w:marLeft w:val="480"/>
      <w:marRight w:val="0"/>
      <w:marTop w:val="0"/>
      <w:marBottom w:val="0"/>
      <w:divBdr>
        <w:top w:val="none" w:sz="0" w:space="0" w:color="auto"/>
        <w:left w:val="none" w:sz="0" w:space="0" w:color="auto"/>
        <w:bottom w:val="none" w:sz="0" w:space="0" w:color="auto"/>
        <w:right w:val="none" w:sz="0" w:space="0" w:color="auto"/>
      </w:divBdr>
    </w:div>
    <w:div w:id="1617365822">
      <w:marLeft w:val="480"/>
      <w:marRight w:val="0"/>
      <w:marTop w:val="0"/>
      <w:marBottom w:val="0"/>
      <w:divBdr>
        <w:top w:val="none" w:sz="0" w:space="0" w:color="auto"/>
        <w:left w:val="none" w:sz="0" w:space="0" w:color="auto"/>
        <w:bottom w:val="none" w:sz="0" w:space="0" w:color="auto"/>
        <w:right w:val="none" w:sz="0" w:space="0" w:color="auto"/>
      </w:divBdr>
    </w:div>
    <w:div w:id="1617980436">
      <w:marLeft w:val="480"/>
      <w:marRight w:val="0"/>
      <w:marTop w:val="0"/>
      <w:marBottom w:val="0"/>
      <w:divBdr>
        <w:top w:val="none" w:sz="0" w:space="0" w:color="auto"/>
        <w:left w:val="none" w:sz="0" w:space="0" w:color="auto"/>
        <w:bottom w:val="none" w:sz="0" w:space="0" w:color="auto"/>
        <w:right w:val="none" w:sz="0" w:space="0" w:color="auto"/>
      </w:divBdr>
    </w:div>
    <w:div w:id="1618221371">
      <w:marLeft w:val="480"/>
      <w:marRight w:val="0"/>
      <w:marTop w:val="0"/>
      <w:marBottom w:val="0"/>
      <w:divBdr>
        <w:top w:val="none" w:sz="0" w:space="0" w:color="auto"/>
        <w:left w:val="none" w:sz="0" w:space="0" w:color="auto"/>
        <w:bottom w:val="none" w:sz="0" w:space="0" w:color="auto"/>
        <w:right w:val="none" w:sz="0" w:space="0" w:color="auto"/>
      </w:divBdr>
    </w:div>
    <w:div w:id="1618684991">
      <w:marLeft w:val="480"/>
      <w:marRight w:val="0"/>
      <w:marTop w:val="0"/>
      <w:marBottom w:val="0"/>
      <w:divBdr>
        <w:top w:val="none" w:sz="0" w:space="0" w:color="auto"/>
        <w:left w:val="none" w:sz="0" w:space="0" w:color="auto"/>
        <w:bottom w:val="none" w:sz="0" w:space="0" w:color="auto"/>
        <w:right w:val="none" w:sz="0" w:space="0" w:color="auto"/>
      </w:divBdr>
    </w:div>
    <w:div w:id="1618877262">
      <w:marLeft w:val="480"/>
      <w:marRight w:val="0"/>
      <w:marTop w:val="0"/>
      <w:marBottom w:val="0"/>
      <w:divBdr>
        <w:top w:val="none" w:sz="0" w:space="0" w:color="auto"/>
        <w:left w:val="none" w:sz="0" w:space="0" w:color="auto"/>
        <w:bottom w:val="none" w:sz="0" w:space="0" w:color="auto"/>
        <w:right w:val="none" w:sz="0" w:space="0" w:color="auto"/>
      </w:divBdr>
    </w:div>
    <w:div w:id="1619336421">
      <w:marLeft w:val="480"/>
      <w:marRight w:val="0"/>
      <w:marTop w:val="0"/>
      <w:marBottom w:val="0"/>
      <w:divBdr>
        <w:top w:val="none" w:sz="0" w:space="0" w:color="auto"/>
        <w:left w:val="none" w:sz="0" w:space="0" w:color="auto"/>
        <w:bottom w:val="none" w:sz="0" w:space="0" w:color="auto"/>
        <w:right w:val="none" w:sz="0" w:space="0" w:color="auto"/>
      </w:divBdr>
    </w:div>
    <w:div w:id="1619487980">
      <w:marLeft w:val="480"/>
      <w:marRight w:val="0"/>
      <w:marTop w:val="0"/>
      <w:marBottom w:val="0"/>
      <w:divBdr>
        <w:top w:val="none" w:sz="0" w:space="0" w:color="auto"/>
        <w:left w:val="none" w:sz="0" w:space="0" w:color="auto"/>
        <w:bottom w:val="none" w:sz="0" w:space="0" w:color="auto"/>
        <w:right w:val="none" w:sz="0" w:space="0" w:color="auto"/>
      </w:divBdr>
    </w:div>
    <w:div w:id="1619873759">
      <w:marLeft w:val="480"/>
      <w:marRight w:val="0"/>
      <w:marTop w:val="0"/>
      <w:marBottom w:val="0"/>
      <w:divBdr>
        <w:top w:val="none" w:sz="0" w:space="0" w:color="auto"/>
        <w:left w:val="none" w:sz="0" w:space="0" w:color="auto"/>
        <w:bottom w:val="none" w:sz="0" w:space="0" w:color="auto"/>
        <w:right w:val="none" w:sz="0" w:space="0" w:color="auto"/>
      </w:divBdr>
    </w:div>
    <w:div w:id="1619947392">
      <w:marLeft w:val="480"/>
      <w:marRight w:val="0"/>
      <w:marTop w:val="0"/>
      <w:marBottom w:val="0"/>
      <w:divBdr>
        <w:top w:val="none" w:sz="0" w:space="0" w:color="auto"/>
        <w:left w:val="none" w:sz="0" w:space="0" w:color="auto"/>
        <w:bottom w:val="none" w:sz="0" w:space="0" w:color="auto"/>
        <w:right w:val="none" w:sz="0" w:space="0" w:color="auto"/>
      </w:divBdr>
    </w:div>
    <w:div w:id="1620067895">
      <w:marLeft w:val="480"/>
      <w:marRight w:val="0"/>
      <w:marTop w:val="0"/>
      <w:marBottom w:val="0"/>
      <w:divBdr>
        <w:top w:val="none" w:sz="0" w:space="0" w:color="auto"/>
        <w:left w:val="none" w:sz="0" w:space="0" w:color="auto"/>
        <w:bottom w:val="none" w:sz="0" w:space="0" w:color="auto"/>
        <w:right w:val="none" w:sz="0" w:space="0" w:color="auto"/>
      </w:divBdr>
    </w:div>
    <w:div w:id="1620916929">
      <w:marLeft w:val="480"/>
      <w:marRight w:val="0"/>
      <w:marTop w:val="0"/>
      <w:marBottom w:val="0"/>
      <w:divBdr>
        <w:top w:val="none" w:sz="0" w:space="0" w:color="auto"/>
        <w:left w:val="none" w:sz="0" w:space="0" w:color="auto"/>
        <w:bottom w:val="none" w:sz="0" w:space="0" w:color="auto"/>
        <w:right w:val="none" w:sz="0" w:space="0" w:color="auto"/>
      </w:divBdr>
    </w:div>
    <w:div w:id="1621036339">
      <w:marLeft w:val="480"/>
      <w:marRight w:val="0"/>
      <w:marTop w:val="0"/>
      <w:marBottom w:val="0"/>
      <w:divBdr>
        <w:top w:val="none" w:sz="0" w:space="0" w:color="auto"/>
        <w:left w:val="none" w:sz="0" w:space="0" w:color="auto"/>
        <w:bottom w:val="none" w:sz="0" w:space="0" w:color="auto"/>
        <w:right w:val="none" w:sz="0" w:space="0" w:color="auto"/>
      </w:divBdr>
    </w:div>
    <w:div w:id="1622806774">
      <w:marLeft w:val="480"/>
      <w:marRight w:val="0"/>
      <w:marTop w:val="0"/>
      <w:marBottom w:val="0"/>
      <w:divBdr>
        <w:top w:val="none" w:sz="0" w:space="0" w:color="auto"/>
        <w:left w:val="none" w:sz="0" w:space="0" w:color="auto"/>
        <w:bottom w:val="none" w:sz="0" w:space="0" w:color="auto"/>
        <w:right w:val="none" w:sz="0" w:space="0" w:color="auto"/>
      </w:divBdr>
    </w:div>
    <w:div w:id="1623879430">
      <w:marLeft w:val="480"/>
      <w:marRight w:val="0"/>
      <w:marTop w:val="0"/>
      <w:marBottom w:val="0"/>
      <w:divBdr>
        <w:top w:val="none" w:sz="0" w:space="0" w:color="auto"/>
        <w:left w:val="none" w:sz="0" w:space="0" w:color="auto"/>
        <w:bottom w:val="none" w:sz="0" w:space="0" w:color="auto"/>
        <w:right w:val="none" w:sz="0" w:space="0" w:color="auto"/>
      </w:divBdr>
    </w:div>
    <w:div w:id="1624532918">
      <w:marLeft w:val="480"/>
      <w:marRight w:val="0"/>
      <w:marTop w:val="0"/>
      <w:marBottom w:val="0"/>
      <w:divBdr>
        <w:top w:val="none" w:sz="0" w:space="0" w:color="auto"/>
        <w:left w:val="none" w:sz="0" w:space="0" w:color="auto"/>
        <w:bottom w:val="none" w:sz="0" w:space="0" w:color="auto"/>
        <w:right w:val="none" w:sz="0" w:space="0" w:color="auto"/>
      </w:divBdr>
    </w:div>
    <w:div w:id="1624768783">
      <w:marLeft w:val="480"/>
      <w:marRight w:val="0"/>
      <w:marTop w:val="0"/>
      <w:marBottom w:val="0"/>
      <w:divBdr>
        <w:top w:val="none" w:sz="0" w:space="0" w:color="auto"/>
        <w:left w:val="none" w:sz="0" w:space="0" w:color="auto"/>
        <w:bottom w:val="none" w:sz="0" w:space="0" w:color="auto"/>
        <w:right w:val="none" w:sz="0" w:space="0" w:color="auto"/>
      </w:divBdr>
    </w:div>
    <w:div w:id="1624843791">
      <w:marLeft w:val="480"/>
      <w:marRight w:val="0"/>
      <w:marTop w:val="0"/>
      <w:marBottom w:val="0"/>
      <w:divBdr>
        <w:top w:val="none" w:sz="0" w:space="0" w:color="auto"/>
        <w:left w:val="none" w:sz="0" w:space="0" w:color="auto"/>
        <w:bottom w:val="none" w:sz="0" w:space="0" w:color="auto"/>
        <w:right w:val="none" w:sz="0" w:space="0" w:color="auto"/>
      </w:divBdr>
    </w:div>
    <w:div w:id="1624846105">
      <w:marLeft w:val="480"/>
      <w:marRight w:val="0"/>
      <w:marTop w:val="0"/>
      <w:marBottom w:val="0"/>
      <w:divBdr>
        <w:top w:val="none" w:sz="0" w:space="0" w:color="auto"/>
        <w:left w:val="none" w:sz="0" w:space="0" w:color="auto"/>
        <w:bottom w:val="none" w:sz="0" w:space="0" w:color="auto"/>
        <w:right w:val="none" w:sz="0" w:space="0" w:color="auto"/>
      </w:divBdr>
    </w:div>
    <w:div w:id="1625690523">
      <w:marLeft w:val="480"/>
      <w:marRight w:val="0"/>
      <w:marTop w:val="0"/>
      <w:marBottom w:val="0"/>
      <w:divBdr>
        <w:top w:val="none" w:sz="0" w:space="0" w:color="auto"/>
        <w:left w:val="none" w:sz="0" w:space="0" w:color="auto"/>
        <w:bottom w:val="none" w:sz="0" w:space="0" w:color="auto"/>
        <w:right w:val="none" w:sz="0" w:space="0" w:color="auto"/>
      </w:divBdr>
    </w:div>
    <w:div w:id="1625768384">
      <w:marLeft w:val="480"/>
      <w:marRight w:val="0"/>
      <w:marTop w:val="0"/>
      <w:marBottom w:val="0"/>
      <w:divBdr>
        <w:top w:val="none" w:sz="0" w:space="0" w:color="auto"/>
        <w:left w:val="none" w:sz="0" w:space="0" w:color="auto"/>
        <w:bottom w:val="none" w:sz="0" w:space="0" w:color="auto"/>
        <w:right w:val="none" w:sz="0" w:space="0" w:color="auto"/>
      </w:divBdr>
    </w:div>
    <w:div w:id="1626497802">
      <w:marLeft w:val="480"/>
      <w:marRight w:val="0"/>
      <w:marTop w:val="0"/>
      <w:marBottom w:val="0"/>
      <w:divBdr>
        <w:top w:val="none" w:sz="0" w:space="0" w:color="auto"/>
        <w:left w:val="none" w:sz="0" w:space="0" w:color="auto"/>
        <w:bottom w:val="none" w:sz="0" w:space="0" w:color="auto"/>
        <w:right w:val="none" w:sz="0" w:space="0" w:color="auto"/>
      </w:divBdr>
    </w:div>
    <w:div w:id="1628047949">
      <w:marLeft w:val="480"/>
      <w:marRight w:val="0"/>
      <w:marTop w:val="0"/>
      <w:marBottom w:val="0"/>
      <w:divBdr>
        <w:top w:val="none" w:sz="0" w:space="0" w:color="auto"/>
        <w:left w:val="none" w:sz="0" w:space="0" w:color="auto"/>
        <w:bottom w:val="none" w:sz="0" w:space="0" w:color="auto"/>
        <w:right w:val="none" w:sz="0" w:space="0" w:color="auto"/>
      </w:divBdr>
    </w:div>
    <w:div w:id="1628124224">
      <w:marLeft w:val="480"/>
      <w:marRight w:val="0"/>
      <w:marTop w:val="0"/>
      <w:marBottom w:val="0"/>
      <w:divBdr>
        <w:top w:val="none" w:sz="0" w:space="0" w:color="auto"/>
        <w:left w:val="none" w:sz="0" w:space="0" w:color="auto"/>
        <w:bottom w:val="none" w:sz="0" w:space="0" w:color="auto"/>
        <w:right w:val="none" w:sz="0" w:space="0" w:color="auto"/>
      </w:divBdr>
    </w:div>
    <w:div w:id="1628660525">
      <w:marLeft w:val="480"/>
      <w:marRight w:val="0"/>
      <w:marTop w:val="0"/>
      <w:marBottom w:val="0"/>
      <w:divBdr>
        <w:top w:val="none" w:sz="0" w:space="0" w:color="auto"/>
        <w:left w:val="none" w:sz="0" w:space="0" w:color="auto"/>
        <w:bottom w:val="none" w:sz="0" w:space="0" w:color="auto"/>
        <w:right w:val="none" w:sz="0" w:space="0" w:color="auto"/>
      </w:divBdr>
    </w:div>
    <w:div w:id="1629513164">
      <w:marLeft w:val="480"/>
      <w:marRight w:val="0"/>
      <w:marTop w:val="0"/>
      <w:marBottom w:val="0"/>
      <w:divBdr>
        <w:top w:val="none" w:sz="0" w:space="0" w:color="auto"/>
        <w:left w:val="none" w:sz="0" w:space="0" w:color="auto"/>
        <w:bottom w:val="none" w:sz="0" w:space="0" w:color="auto"/>
        <w:right w:val="none" w:sz="0" w:space="0" w:color="auto"/>
      </w:divBdr>
    </w:div>
    <w:div w:id="1631545045">
      <w:marLeft w:val="480"/>
      <w:marRight w:val="0"/>
      <w:marTop w:val="0"/>
      <w:marBottom w:val="0"/>
      <w:divBdr>
        <w:top w:val="none" w:sz="0" w:space="0" w:color="auto"/>
        <w:left w:val="none" w:sz="0" w:space="0" w:color="auto"/>
        <w:bottom w:val="none" w:sz="0" w:space="0" w:color="auto"/>
        <w:right w:val="none" w:sz="0" w:space="0" w:color="auto"/>
      </w:divBdr>
    </w:div>
    <w:div w:id="1631588015">
      <w:marLeft w:val="480"/>
      <w:marRight w:val="0"/>
      <w:marTop w:val="0"/>
      <w:marBottom w:val="0"/>
      <w:divBdr>
        <w:top w:val="none" w:sz="0" w:space="0" w:color="auto"/>
        <w:left w:val="none" w:sz="0" w:space="0" w:color="auto"/>
        <w:bottom w:val="none" w:sz="0" w:space="0" w:color="auto"/>
        <w:right w:val="none" w:sz="0" w:space="0" w:color="auto"/>
      </w:divBdr>
    </w:div>
    <w:div w:id="1631590905">
      <w:marLeft w:val="480"/>
      <w:marRight w:val="0"/>
      <w:marTop w:val="0"/>
      <w:marBottom w:val="0"/>
      <w:divBdr>
        <w:top w:val="none" w:sz="0" w:space="0" w:color="auto"/>
        <w:left w:val="none" w:sz="0" w:space="0" w:color="auto"/>
        <w:bottom w:val="none" w:sz="0" w:space="0" w:color="auto"/>
        <w:right w:val="none" w:sz="0" w:space="0" w:color="auto"/>
      </w:divBdr>
    </w:div>
    <w:div w:id="1631981853">
      <w:marLeft w:val="480"/>
      <w:marRight w:val="0"/>
      <w:marTop w:val="0"/>
      <w:marBottom w:val="0"/>
      <w:divBdr>
        <w:top w:val="none" w:sz="0" w:space="0" w:color="auto"/>
        <w:left w:val="none" w:sz="0" w:space="0" w:color="auto"/>
        <w:bottom w:val="none" w:sz="0" w:space="0" w:color="auto"/>
        <w:right w:val="none" w:sz="0" w:space="0" w:color="auto"/>
      </w:divBdr>
    </w:div>
    <w:div w:id="1633246874">
      <w:marLeft w:val="480"/>
      <w:marRight w:val="0"/>
      <w:marTop w:val="0"/>
      <w:marBottom w:val="0"/>
      <w:divBdr>
        <w:top w:val="none" w:sz="0" w:space="0" w:color="auto"/>
        <w:left w:val="none" w:sz="0" w:space="0" w:color="auto"/>
        <w:bottom w:val="none" w:sz="0" w:space="0" w:color="auto"/>
        <w:right w:val="none" w:sz="0" w:space="0" w:color="auto"/>
      </w:divBdr>
    </w:div>
    <w:div w:id="1633751290">
      <w:marLeft w:val="480"/>
      <w:marRight w:val="0"/>
      <w:marTop w:val="0"/>
      <w:marBottom w:val="0"/>
      <w:divBdr>
        <w:top w:val="none" w:sz="0" w:space="0" w:color="auto"/>
        <w:left w:val="none" w:sz="0" w:space="0" w:color="auto"/>
        <w:bottom w:val="none" w:sz="0" w:space="0" w:color="auto"/>
        <w:right w:val="none" w:sz="0" w:space="0" w:color="auto"/>
      </w:divBdr>
    </w:div>
    <w:div w:id="1634217959">
      <w:marLeft w:val="480"/>
      <w:marRight w:val="0"/>
      <w:marTop w:val="0"/>
      <w:marBottom w:val="0"/>
      <w:divBdr>
        <w:top w:val="none" w:sz="0" w:space="0" w:color="auto"/>
        <w:left w:val="none" w:sz="0" w:space="0" w:color="auto"/>
        <w:bottom w:val="none" w:sz="0" w:space="0" w:color="auto"/>
        <w:right w:val="none" w:sz="0" w:space="0" w:color="auto"/>
      </w:divBdr>
    </w:div>
    <w:div w:id="1635325923">
      <w:marLeft w:val="480"/>
      <w:marRight w:val="0"/>
      <w:marTop w:val="0"/>
      <w:marBottom w:val="0"/>
      <w:divBdr>
        <w:top w:val="none" w:sz="0" w:space="0" w:color="auto"/>
        <w:left w:val="none" w:sz="0" w:space="0" w:color="auto"/>
        <w:bottom w:val="none" w:sz="0" w:space="0" w:color="auto"/>
        <w:right w:val="none" w:sz="0" w:space="0" w:color="auto"/>
      </w:divBdr>
    </w:div>
    <w:div w:id="1635524570">
      <w:marLeft w:val="480"/>
      <w:marRight w:val="0"/>
      <w:marTop w:val="0"/>
      <w:marBottom w:val="0"/>
      <w:divBdr>
        <w:top w:val="none" w:sz="0" w:space="0" w:color="auto"/>
        <w:left w:val="none" w:sz="0" w:space="0" w:color="auto"/>
        <w:bottom w:val="none" w:sz="0" w:space="0" w:color="auto"/>
        <w:right w:val="none" w:sz="0" w:space="0" w:color="auto"/>
      </w:divBdr>
    </w:div>
    <w:div w:id="1635985438">
      <w:marLeft w:val="480"/>
      <w:marRight w:val="0"/>
      <w:marTop w:val="0"/>
      <w:marBottom w:val="0"/>
      <w:divBdr>
        <w:top w:val="none" w:sz="0" w:space="0" w:color="auto"/>
        <w:left w:val="none" w:sz="0" w:space="0" w:color="auto"/>
        <w:bottom w:val="none" w:sz="0" w:space="0" w:color="auto"/>
        <w:right w:val="none" w:sz="0" w:space="0" w:color="auto"/>
      </w:divBdr>
    </w:div>
    <w:div w:id="1636568690">
      <w:marLeft w:val="480"/>
      <w:marRight w:val="0"/>
      <w:marTop w:val="0"/>
      <w:marBottom w:val="0"/>
      <w:divBdr>
        <w:top w:val="none" w:sz="0" w:space="0" w:color="auto"/>
        <w:left w:val="none" w:sz="0" w:space="0" w:color="auto"/>
        <w:bottom w:val="none" w:sz="0" w:space="0" w:color="auto"/>
        <w:right w:val="none" w:sz="0" w:space="0" w:color="auto"/>
      </w:divBdr>
    </w:div>
    <w:div w:id="1636792877">
      <w:marLeft w:val="480"/>
      <w:marRight w:val="0"/>
      <w:marTop w:val="0"/>
      <w:marBottom w:val="0"/>
      <w:divBdr>
        <w:top w:val="none" w:sz="0" w:space="0" w:color="auto"/>
        <w:left w:val="none" w:sz="0" w:space="0" w:color="auto"/>
        <w:bottom w:val="none" w:sz="0" w:space="0" w:color="auto"/>
        <w:right w:val="none" w:sz="0" w:space="0" w:color="auto"/>
      </w:divBdr>
    </w:div>
    <w:div w:id="1637104911">
      <w:marLeft w:val="480"/>
      <w:marRight w:val="0"/>
      <w:marTop w:val="0"/>
      <w:marBottom w:val="0"/>
      <w:divBdr>
        <w:top w:val="none" w:sz="0" w:space="0" w:color="auto"/>
        <w:left w:val="none" w:sz="0" w:space="0" w:color="auto"/>
        <w:bottom w:val="none" w:sz="0" w:space="0" w:color="auto"/>
        <w:right w:val="none" w:sz="0" w:space="0" w:color="auto"/>
      </w:divBdr>
    </w:div>
    <w:div w:id="1637684851">
      <w:marLeft w:val="480"/>
      <w:marRight w:val="0"/>
      <w:marTop w:val="0"/>
      <w:marBottom w:val="0"/>
      <w:divBdr>
        <w:top w:val="none" w:sz="0" w:space="0" w:color="auto"/>
        <w:left w:val="none" w:sz="0" w:space="0" w:color="auto"/>
        <w:bottom w:val="none" w:sz="0" w:space="0" w:color="auto"/>
        <w:right w:val="none" w:sz="0" w:space="0" w:color="auto"/>
      </w:divBdr>
    </w:div>
    <w:div w:id="1638222044">
      <w:marLeft w:val="480"/>
      <w:marRight w:val="0"/>
      <w:marTop w:val="0"/>
      <w:marBottom w:val="0"/>
      <w:divBdr>
        <w:top w:val="none" w:sz="0" w:space="0" w:color="auto"/>
        <w:left w:val="none" w:sz="0" w:space="0" w:color="auto"/>
        <w:bottom w:val="none" w:sz="0" w:space="0" w:color="auto"/>
        <w:right w:val="none" w:sz="0" w:space="0" w:color="auto"/>
      </w:divBdr>
    </w:div>
    <w:div w:id="1639067537">
      <w:marLeft w:val="480"/>
      <w:marRight w:val="0"/>
      <w:marTop w:val="0"/>
      <w:marBottom w:val="0"/>
      <w:divBdr>
        <w:top w:val="none" w:sz="0" w:space="0" w:color="auto"/>
        <w:left w:val="none" w:sz="0" w:space="0" w:color="auto"/>
        <w:bottom w:val="none" w:sz="0" w:space="0" w:color="auto"/>
        <w:right w:val="none" w:sz="0" w:space="0" w:color="auto"/>
      </w:divBdr>
    </w:div>
    <w:div w:id="1639070926">
      <w:marLeft w:val="480"/>
      <w:marRight w:val="0"/>
      <w:marTop w:val="0"/>
      <w:marBottom w:val="0"/>
      <w:divBdr>
        <w:top w:val="none" w:sz="0" w:space="0" w:color="auto"/>
        <w:left w:val="none" w:sz="0" w:space="0" w:color="auto"/>
        <w:bottom w:val="none" w:sz="0" w:space="0" w:color="auto"/>
        <w:right w:val="none" w:sz="0" w:space="0" w:color="auto"/>
      </w:divBdr>
    </w:div>
    <w:div w:id="1639989408">
      <w:marLeft w:val="480"/>
      <w:marRight w:val="0"/>
      <w:marTop w:val="0"/>
      <w:marBottom w:val="0"/>
      <w:divBdr>
        <w:top w:val="none" w:sz="0" w:space="0" w:color="auto"/>
        <w:left w:val="none" w:sz="0" w:space="0" w:color="auto"/>
        <w:bottom w:val="none" w:sz="0" w:space="0" w:color="auto"/>
        <w:right w:val="none" w:sz="0" w:space="0" w:color="auto"/>
      </w:divBdr>
    </w:div>
    <w:div w:id="1641958813">
      <w:marLeft w:val="480"/>
      <w:marRight w:val="0"/>
      <w:marTop w:val="0"/>
      <w:marBottom w:val="0"/>
      <w:divBdr>
        <w:top w:val="none" w:sz="0" w:space="0" w:color="auto"/>
        <w:left w:val="none" w:sz="0" w:space="0" w:color="auto"/>
        <w:bottom w:val="none" w:sz="0" w:space="0" w:color="auto"/>
        <w:right w:val="none" w:sz="0" w:space="0" w:color="auto"/>
      </w:divBdr>
    </w:div>
    <w:div w:id="1641962331">
      <w:marLeft w:val="480"/>
      <w:marRight w:val="0"/>
      <w:marTop w:val="0"/>
      <w:marBottom w:val="0"/>
      <w:divBdr>
        <w:top w:val="none" w:sz="0" w:space="0" w:color="auto"/>
        <w:left w:val="none" w:sz="0" w:space="0" w:color="auto"/>
        <w:bottom w:val="none" w:sz="0" w:space="0" w:color="auto"/>
        <w:right w:val="none" w:sz="0" w:space="0" w:color="auto"/>
      </w:divBdr>
    </w:div>
    <w:div w:id="1642079588">
      <w:marLeft w:val="480"/>
      <w:marRight w:val="0"/>
      <w:marTop w:val="0"/>
      <w:marBottom w:val="0"/>
      <w:divBdr>
        <w:top w:val="none" w:sz="0" w:space="0" w:color="auto"/>
        <w:left w:val="none" w:sz="0" w:space="0" w:color="auto"/>
        <w:bottom w:val="none" w:sz="0" w:space="0" w:color="auto"/>
        <w:right w:val="none" w:sz="0" w:space="0" w:color="auto"/>
      </w:divBdr>
    </w:div>
    <w:div w:id="1643150458">
      <w:marLeft w:val="480"/>
      <w:marRight w:val="0"/>
      <w:marTop w:val="0"/>
      <w:marBottom w:val="0"/>
      <w:divBdr>
        <w:top w:val="none" w:sz="0" w:space="0" w:color="auto"/>
        <w:left w:val="none" w:sz="0" w:space="0" w:color="auto"/>
        <w:bottom w:val="none" w:sz="0" w:space="0" w:color="auto"/>
        <w:right w:val="none" w:sz="0" w:space="0" w:color="auto"/>
      </w:divBdr>
    </w:div>
    <w:div w:id="1644039056">
      <w:marLeft w:val="480"/>
      <w:marRight w:val="0"/>
      <w:marTop w:val="0"/>
      <w:marBottom w:val="0"/>
      <w:divBdr>
        <w:top w:val="none" w:sz="0" w:space="0" w:color="auto"/>
        <w:left w:val="none" w:sz="0" w:space="0" w:color="auto"/>
        <w:bottom w:val="none" w:sz="0" w:space="0" w:color="auto"/>
        <w:right w:val="none" w:sz="0" w:space="0" w:color="auto"/>
      </w:divBdr>
    </w:div>
    <w:div w:id="1644843542">
      <w:marLeft w:val="480"/>
      <w:marRight w:val="0"/>
      <w:marTop w:val="0"/>
      <w:marBottom w:val="0"/>
      <w:divBdr>
        <w:top w:val="none" w:sz="0" w:space="0" w:color="auto"/>
        <w:left w:val="none" w:sz="0" w:space="0" w:color="auto"/>
        <w:bottom w:val="none" w:sz="0" w:space="0" w:color="auto"/>
        <w:right w:val="none" w:sz="0" w:space="0" w:color="auto"/>
      </w:divBdr>
    </w:div>
    <w:div w:id="1644852333">
      <w:marLeft w:val="480"/>
      <w:marRight w:val="0"/>
      <w:marTop w:val="0"/>
      <w:marBottom w:val="0"/>
      <w:divBdr>
        <w:top w:val="none" w:sz="0" w:space="0" w:color="auto"/>
        <w:left w:val="none" w:sz="0" w:space="0" w:color="auto"/>
        <w:bottom w:val="none" w:sz="0" w:space="0" w:color="auto"/>
        <w:right w:val="none" w:sz="0" w:space="0" w:color="auto"/>
      </w:divBdr>
    </w:div>
    <w:div w:id="1645575642">
      <w:marLeft w:val="480"/>
      <w:marRight w:val="0"/>
      <w:marTop w:val="0"/>
      <w:marBottom w:val="0"/>
      <w:divBdr>
        <w:top w:val="none" w:sz="0" w:space="0" w:color="auto"/>
        <w:left w:val="none" w:sz="0" w:space="0" w:color="auto"/>
        <w:bottom w:val="none" w:sz="0" w:space="0" w:color="auto"/>
        <w:right w:val="none" w:sz="0" w:space="0" w:color="auto"/>
      </w:divBdr>
    </w:div>
    <w:div w:id="1645770168">
      <w:marLeft w:val="480"/>
      <w:marRight w:val="0"/>
      <w:marTop w:val="0"/>
      <w:marBottom w:val="0"/>
      <w:divBdr>
        <w:top w:val="none" w:sz="0" w:space="0" w:color="auto"/>
        <w:left w:val="none" w:sz="0" w:space="0" w:color="auto"/>
        <w:bottom w:val="none" w:sz="0" w:space="0" w:color="auto"/>
        <w:right w:val="none" w:sz="0" w:space="0" w:color="auto"/>
      </w:divBdr>
    </w:div>
    <w:div w:id="1645962327">
      <w:marLeft w:val="480"/>
      <w:marRight w:val="0"/>
      <w:marTop w:val="0"/>
      <w:marBottom w:val="0"/>
      <w:divBdr>
        <w:top w:val="none" w:sz="0" w:space="0" w:color="auto"/>
        <w:left w:val="none" w:sz="0" w:space="0" w:color="auto"/>
        <w:bottom w:val="none" w:sz="0" w:space="0" w:color="auto"/>
        <w:right w:val="none" w:sz="0" w:space="0" w:color="auto"/>
      </w:divBdr>
    </w:div>
    <w:div w:id="1647584155">
      <w:marLeft w:val="480"/>
      <w:marRight w:val="0"/>
      <w:marTop w:val="0"/>
      <w:marBottom w:val="0"/>
      <w:divBdr>
        <w:top w:val="none" w:sz="0" w:space="0" w:color="auto"/>
        <w:left w:val="none" w:sz="0" w:space="0" w:color="auto"/>
        <w:bottom w:val="none" w:sz="0" w:space="0" w:color="auto"/>
        <w:right w:val="none" w:sz="0" w:space="0" w:color="auto"/>
      </w:divBdr>
    </w:div>
    <w:div w:id="1647974203">
      <w:marLeft w:val="480"/>
      <w:marRight w:val="0"/>
      <w:marTop w:val="0"/>
      <w:marBottom w:val="0"/>
      <w:divBdr>
        <w:top w:val="none" w:sz="0" w:space="0" w:color="auto"/>
        <w:left w:val="none" w:sz="0" w:space="0" w:color="auto"/>
        <w:bottom w:val="none" w:sz="0" w:space="0" w:color="auto"/>
        <w:right w:val="none" w:sz="0" w:space="0" w:color="auto"/>
      </w:divBdr>
    </w:div>
    <w:div w:id="1648780238">
      <w:marLeft w:val="480"/>
      <w:marRight w:val="0"/>
      <w:marTop w:val="0"/>
      <w:marBottom w:val="0"/>
      <w:divBdr>
        <w:top w:val="none" w:sz="0" w:space="0" w:color="auto"/>
        <w:left w:val="none" w:sz="0" w:space="0" w:color="auto"/>
        <w:bottom w:val="none" w:sz="0" w:space="0" w:color="auto"/>
        <w:right w:val="none" w:sz="0" w:space="0" w:color="auto"/>
      </w:divBdr>
    </w:div>
    <w:div w:id="1650750252">
      <w:marLeft w:val="480"/>
      <w:marRight w:val="0"/>
      <w:marTop w:val="0"/>
      <w:marBottom w:val="0"/>
      <w:divBdr>
        <w:top w:val="none" w:sz="0" w:space="0" w:color="auto"/>
        <w:left w:val="none" w:sz="0" w:space="0" w:color="auto"/>
        <w:bottom w:val="none" w:sz="0" w:space="0" w:color="auto"/>
        <w:right w:val="none" w:sz="0" w:space="0" w:color="auto"/>
      </w:divBdr>
    </w:div>
    <w:div w:id="1651519356">
      <w:marLeft w:val="480"/>
      <w:marRight w:val="0"/>
      <w:marTop w:val="0"/>
      <w:marBottom w:val="0"/>
      <w:divBdr>
        <w:top w:val="none" w:sz="0" w:space="0" w:color="auto"/>
        <w:left w:val="none" w:sz="0" w:space="0" w:color="auto"/>
        <w:bottom w:val="none" w:sz="0" w:space="0" w:color="auto"/>
        <w:right w:val="none" w:sz="0" w:space="0" w:color="auto"/>
      </w:divBdr>
    </w:div>
    <w:div w:id="1651788867">
      <w:marLeft w:val="480"/>
      <w:marRight w:val="0"/>
      <w:marTop w:val="0"/>
      <w:marBottom w:val="0"/>
      <w:divBdr>
        <w:top w:val="none" w:sz="0" w:space="0" w:color="auto"/>
        <w:left w:val="none" w:sz="0" w:space="0" w:color="auto"/>
        <w:bottom w:val="none" w:sz="0" w:space="0" w:color="auto"/>
        <w:right w:val="none" w:sz="0" w:space="0" w:color="auto"/>
      </w:divBdr>
    </w:div>
    <w:div w:id="1651866497">
      <w:marLeft w:val="480"/>
      <w:marRight w:val="0"/>
      <w:marTop w:val="0"/>
      <w:marBottom w:val="0"/>
      <w:divBdr>
        <w:top w:val="none" w:sz="0" w:space="0" w:color="auto"/>
        <w:left w:val="none" w:sz="0" w:space="0" w:color="auto"/>
        <w:bottom w:val="none" w:sz="0" w:space="0" w:color="auto"/>
        <w:right w:val="none" w:sz="0" w:space="0" w:color="auto"/>
      </w:divBdr>
    </w:div>
    <w:div w:id="1652294855">
      <w:marLeft w:val="480"/>
      <w:marRight w:val="0"/>
      <w:marTop w:val="0"/>
      <w:marBottom w:val="0"/>
      <w:divBdr>
        <w:top w:val="none" w:sz="0" w:space="0" w:color="auto"/>
        <w:left w:val="none" w:sz="0" w:space="0" w:color="auto"/>
        <w:bottom w:val="none" w:sz="0" w:space="0" w:color="auto"/>
        <w:right w:val="none" w:sz="0" w:space="0" w:color="auto"/>
      </w:divBdr>
    </w:div>
    <w:div w:id="1652713004">
      <w:marLeft w:val="480"/>
      <w:marRight w:val="0"/>
      <w:marTop w:val="0"/>
      <w:marBottom w:val="0"/>
      <w:divBdr>
        <w:top w:val="none" w:sz="0" w:space="0" w:color="auto"/>
        <w:left w:val="none" w:sz="0" w:space="0" w:color="auto"/>
        <w:bottom w:val="none" w:sz="0" w:space="0" w:color="auto"/>
        <w:right w:val="none" w:sz="0" w:space="0" w:color="auto"/>
      </w:divBdr>
    </w:div>
    <w:div w:id="1653362059">
      <w:marLeft w:val="480"/>
      <w:marRight w:val="0"/>
      <w:marTop w:val="0"/>
      <w:marBottom w:val="0"/>
      <w:divBdr>
        <w:top w:val="none" w:sz="0" w:space="0" w:color="auto"/>
        <w:left w:val="none" w:sz="0" w:space="0" w:color="auto"/>
        <w:bottom w:val="none" w:sz="0" w:space="0" w:color="auto"/>
        <w:right w:val="none" w:sz="0" w:space="0" w:color="auto"/>
      </w:divBdr>
    </w:div>
    <w:div w:id="1653826136">
      <w:marLeft w:val="480"/>
      <w:marRight w:val="0"/>
      <w:marTop w:val="0"/>
      <w:marBottom w:val="0"/>
      <w:divBdr>
        <w:top w:val="none" w:sz="0" w:space="0" w:color="auto"/>
        <w:left w:val="none" w:sz="0" w:space="0" w:color="auto"/>
        <w:bottom w:val="none" w:sz="0" w:space="0" w:color="auto"/>
        <w:right w:val="none" w:sz="0" w:space="0" w:color="auto"/>
      </w:divBdr>
    </w:div>
    <w:div w:id="1654213450">
      <w:marLeft w:val="480"/>
      <w:marRight w:val="0"/>
      <w:marTop w:val="0"/>
      <w:marBottom w:val="0"/>
      <w:divBdr>
        <w:top w:val="none" w:sz="0" w:space="0" w:color="auto"/>
        <w:left w:val="none" w:sz="0" w:space="0" w:color="auto"/>
        <w:bottom w:val="none" w:sz="0" w:space="0" w:color="auto"/>
        <w:right w:val="none" w:sz="0" w:space="0" w:color="auto"/>
      </w:divBdr>
    </w:div>
    <w:div w:id="1655643992">
      <w:marLeft w:val="480"/>
      <w:marRight w:val="0"/>
      <w:marTop w:val="0"/>
      <w:marBottom w:val="0"/>
      <w:divBdr>
        <w:top w:val="none" w:sz="0" w:space="0" w:color="auto"/>
        <w:left w:val="none" w:sz="0" w:space="0" w:color="auto"/>
        <w:bottom w:val="none" w:sz="0" w:space="0" w:color="auto"/>
        <w:right w:val="none" w:sz="0" w:space="0" w:color="auto"/>
      </w:divBdr>
    </w:div>
    <w:div w:id="1656185509">
      <w:marLeft w:val="480"/>
      <w:marRight w:val="0"/>
      <w:marTop w:val="0"/>
      <w:marBottom w:val="0"/>
      <w:divBdr>
        <w:top w:val="none" w:sz="0" w:space="0" w:color="auto"/>
        <w:left w:val="none" w:sz="0" w:space="0" w:color="auto"/>
        <w:bottom w:val="none" w:sz="0" w:space="0" w:color="auto"/>
        <w:right w:val="none" w:sz="0" w:space="0" w:color="auto"/>
      </w:divBdr>
    </w:div>
    <w:div w:id="1656716622">
      <w:marLeft w:val="480"/>
      <w:marRight w:val="0"/>
      <w:marTop w:val="0"/>
      <w:marBottom w:val="0"/>
      <w:divBdr>
        <w:top w:val="none" w:sz="0" w:space="0" w:color="auto"/>
        <w:left w:val="none" w:sz="0" w:space="0" w:color="auto"/>
        <w:bottom w:val="none" w:sz="0" w:space="0" w:color="auto"/>
        <w:right w:val="none" w:sz="0" w:space="0" w:color="auto"/>
      </w:divBdr>
    </w:div>
    <w:div w:id="1657027447">
      <w:marLeft w:val="480"/>
      <w:marRight w:val="0"/>
      <w:marTop w:val="0"/>
      <w:marBottom w:val="0"/>
      <w:divBdr>
        <w:top w:val="none" w:sz="0" w:space="0" w:color="auto"/>
        <w:left w:val="none" w:sz="0" w:space="0" w:color="auto"/>
        <w:bottom w:val="none" w:sz="0" w:space="0" w:color="auto"/>
        <w:right w:val="none" w:sz="0" w:space="0" w:color="auto"/>
      </w:divBdr>
    </w:div>
    <w:div w:id="1657102671">
      <w:marLeft w:val="480"/>
      <w:marRight w:val="0"/>
      <w:marTop w:val="0"/>
      <w:marBottom w:val="0"/>
      <w:divBdr>
        <w:top w:val="none" w:sz="0" w:space="0" w:color="auto"/>
        <w:left w:val="none" w:sz="0" w:space="0" w:color="auto"/>
        <w:bottom w:val="none" w:sz="0" w:space="0" w:color="auto"/>
        <w:right w:val="none" w:sz="0" w:space="0" w:color="auto"/>
      </w:divBdr>
    </w:div>
    <w:div w:id="1657296077">
      <w:marLeft w:val="480"/>
      <w:marRight w:val="0"/>
      <w:marTop w:val="0"/>
      <w:marBottom w:val="0"/>
      <w:divBdr>
        <w:top w:val="none" w:sz="0" w:space="0" w:color="auto"/>
        <w:left w:val="none" w:sz="0" w:space="0" w:color="auto"/>
        <w:bottom w:val="none" w:sz="0" w:space="0" w:color="auto"/>
        <w:right w:val="none" w:sz="0" w:space="0" w:color="auto"/>
      </w:divBdr>
    </w:div>
    <w:div w:id="1657342828">
      <w:marLeft w:val="480"/>
      <w:marRight w:val="0"/>
      <w:marTop w:val="0"/>
      <w:marBottom w:val="0"/>
      <w:divBdr>
        <w:top w:val="none" w:sz="0" w:space="0" w:color="auto"/>
        <w:left w:val="none" w:sz="0" w:space="0" w:color="auto"/>
        <w:bottom w:val="none" w:sz="0" w:space="0" w:color="auto"/>
        <w:right w:val="none" w:sz="0" w:space="0" w:color="auto"/>
      </w:divBdr>
    </w:div>
    <w:div w:id="1657567950">
      <w:marLeft w:val="480"/>
      <w:marRight w:val="0"/>
      <w:marTop w:val="0"/>
      <w:marBottom w:val="0"/>
      <w:divBdr>
        <w:top w:val="none" w:sz="0" w:space="0" w:color="auto"/>
        <w:left w:val="none" w:sz="0" w:space="0" w:color="auto"/>
        <w:bottom w:val="none" w:sz="0" w:space="0" w:color="auto"/>
        <w:right w:val="none" w:sz="0" w:space="0" w:color="auto"/>
      </w:divBdr>
    </w:div>
    <w:div w:id="1657688494">
      <w:marLeft w:val="480"/>
      <w:marRight w:val="0"/>
      <w:marTop w:val="0"/>
      <w:marBottom w:val="0"/>
      <w:divBdr>
        <w:top w:val="none" w:sz="0" w:space="0" w:color="auto"/>
        <w:left w:val="none" w:sz="0" w:space="0" w:color="auto"/>
        <w:bottom w:val="none" w:sz="0" w:space="0" w:color="auto"/>
        <w:right w:val="none" w:sz="0" w:space="0" w:color="auto"/>
      </w:divBdr>
    </w:div>
    <w:div w:id="1657949852">
      <w:marLeft w:val="480"/>
      <w:marRight w:val="0"/>
      <w:marTop w:val="0"/>
      <w:marBottom w:val="0"/>
      <w:divBdr>
        <w:top w:val="none" w:sz="0" w:space="0" w:color="auto"/>
        <w:left w:val="none" w:sz="0" w:space="0" w:color="auto"/>
        <w:bottom w:val="none" w:sz="0" w:space="0" w:color="auto"/>
        <w:right w:val="none" w:sz="0" w:space="0" w:color="auto"/>
      </w:divBdr>
    </w:div>
    <w:div w:id="1659335236">
      <w:marLeft w:val="480"/>
      <w:marRight w:val="0"/>
      <w:marTop w:val="0"/>
      <w:marBottom w:val="0"/>
      <w:divBdr>
        <w:top w:val="none" w:sz="0" w:space="0" w:color="auto"/>
        <w:left w:val="none" w:sz="0" w:space="0" w:color="auto"/>
        <w:bottom w:val="none" w:sz="0" w:space="0" w:color="auto"/>
        <w:right w:val="none" w:sz="0" w:space="0" w:color="auto"/>
      </w:divBdr>
    </w:div>
    <w:div w:id="1659377832">
      <w:marLeft w:val="480"/>
      <w:marRight w:val="0"/>
      <w:marTop w:val="0"/>
      <w:marBottom w:val="0"/>
      <w:divBdr>
        <w:top w:val="none" w:sz="0" w:space="0" w:color="auto"/>
        <w:left w:val="none" w:sz="0" w:space="0" w:color="auto"/>
        <w:bottom w:val="none" w:sz="0" w:space="0" w:color="auto"/>
        <w:right w:val="none" w:sz="0" w:space="0" w:color="auto"/>
      </w:divBdr>
    </w:div>
    <w:div w:id="1659648893">
      <w:marLeft w:val="480"/>
      <w:marRight w:val="0"/>
      <w:marTop w:val="0"/>
      <w:marBottom w:val="0"/>
      <w:divBdr>
        <w:top w:val="none" w:sz="0" w:space="0" w:color="auto"/>
        <w:left w:val="none" w:sz="0" w:space="0" w:color="auto"/>
        <w:bottom w:val="none" w:sz="0" w:space="0" w:color="auto"/>
        <w:right w:val="none" w:sz="0" w:space="0" w:color="auto"/>
      </w:divBdr>
    </w:div>
    <w:div w:id="1660421886">
      <w:marLeft w:val="480"/>
      <w:marRight w:val="0"/>
      <w:marTop w:val="0"/>
      <w:marBottom w:val="0"/>
      <w:divBdr>
        <w:top w:val="none" w:sz="0" w:space="0" w:color="auto"/>
        <w:left w:val="none" w:sz="0" w:space="0" w:color="auto"/>
        <w:bottom w:val="none" w:sz="0" w:space="0" w:color="auto"/>
        <w:right w:val="none" w:sz="0" w:space="0" w:color="auto"/>
      </w:divBdr>
    </w:div>
    <w:div w:id="1660962462">
      <w:marLeft w:val="480"/>
      <w:marRight w:val="0"/>
      <w:marTop w:val="0"/>
      <w:marBottom w:val="0"/>
      <w:divBdr>
        <w:top w:val="none" w:sz="0" w:space="0" w:color="auto"/>
        <w:left w:val="none" w:sz="0" w:space="0" w:color="auto"/>
        <w:bottom w:val="none" w:sz="0" w:space="0" w:color="auto"/>
        <w:right w:val="none" w:sz="0" w:space="0" w:color="auto"/>
      </w:divBdr>
    </w:div>
    <w:div w:id="1661345600">
      <w:marLeft w:val="480"/>
      <w:marRight w:val="0"/>
      <w:marTop w:val="0"/>
      <w:marBottom w:val="0"/>
      <w:divBdr>
        <w:top w:val="none" w:sz="0" w:space="0" w:color="auto"/>
        <w:left w:val="none" w:sz="0" w:space="0" w:color="auto"/>
        <w:bottom w:val="none" w:sz="0" w:space="0" w:color="auto"/>
        <w:right w:val="none" w:sz="0" w:space="0" w:color="auto"/>
      </w:divBdr>
    </w:div>
    <w:div w:id="1663701943">
      <w:marLeft w:val="480"/>
      <w:marRight w:val="0"/>
      <w:marTop w:val="0"/>
      <w:marBottom w:val="0"/>
      <w:divBdr>
        <w:top w:val="none" w:sz="0" w:space="0" w:color="auto"/>
        <w:left w:val="none" w:sz="0" w:space="0" w:color="auto"/>
        <w:bottom w:val="none" w:sz="0" w:space="0" w:color="auto"/>
        <w:right w:val="none" w:sz="0" w:space="0" w:color="auto"/>
      </w:divBdr>
    </w:div>
    <w:div w:id="1663777430">
      <w:marLeft w:val="480"/>
      <w:marRight w:val="0"/>
      <w:marTop w:val="0"/>
      <w:marBottom w:val="0"/>
      <w:divBdr>
        <w:top w:val="none" w:sz="0" w:space="0" w:color="auto"/>
        <w:left w:val="none" w:sz="0" w:space="0" w:color="auto"/>
        <w:bottom w:val="none" w:sz="0" w:space="0" w:color="auto"/>
        <w:right w:val="none" w:sz="0" w:space="0" w:color="auto"/>
      </w:divBdr>
    </w:div>
    <w:div w:id="1664355273">
      <w:marLeft w:val="480"/>
      <w:marRight w:val="0"/>
      <w:marTop w:val="0"/>
      <w:marBottom w:val="0"/>
      <w:divBdr>
        <w:top w:val="none" w:sz="0" w:space="0" w:color="auto"/>
        <w:left w:val="none" w:sz="0" w:space="0" w:color="auto"/>
        <w:bottom w:val="none" w:sz="0" w:space="0" w:color="auto"/>
        <w:right w:val="none" w:sz="0" w:space="0" w:color="auto"/>
      </w:divBdr>
    </w:div>
    <w:div w:id="1664578706">
      <w:marLeft w:val="480"/>
      <w:marRight w:val="0"/>
      <w:marTop w:val="0"/>
      <w:marBottom w:val="0"/>
      <w:divBdr>
        <w:top w:val="none" w:sz="0" w:space="0" w:color="auto"/>
        <w:left w:val="none" w:sz="0" w:space="0" w:color="auto"/>
        <w:bottom w:val="none" w:sz="0" w:space="0" w:color="auto"/>
        <w:right w:val="none" w:sz="0" w:space="0" w:color="auto"/>
      </w:divBdr>
    </w:div>
    <w:div w:id="1664892557">
      <w:marLeft w:val="480"/>
      <w:marRight w:val="0"/>
      <w:marTop w:val="0"/>
      <w:marBottom w:val="0"/>
      <w:divBdr>
        <w:top w:val="none" w:sz="0" w:space="0" w:color="auto"/>
        <w:left w:val="none" w:sz="0" w:space="0" w:color="auto"/>
        <w:bottom w:val="none" w:sz="0" w:space="0" w:color="auto"/>
        <w:right w:val="none" w:sz="0" w:space="0" w:color="auto"/>
      </w:divBdr>
    </w:div>
    <w:div w:id="1665281755">
      <w:marLeft w:val="480"/>
      <w:marRight w:val="0"/>
      <w:marTop w:val="0"/>
      <w:marBottom w:val="0"/>
      <w:divBdr>
        <w:top w:val="none" w:sz="0" w:space="0" w:color="auto"/>
        <w:left w:val="none" w:sz="0" w:space="0" w:color="auto"/>
        <w:bottom w:val="none" w:sz="0" w:space="0" w:color="auto"/>
        <w:right w:val="none" w:sz="0" w:space="0" w:color="auto"/>
      </w:divBdr>
    </w:div>
    <w:div w:id="1665666931">
      <w:marLeft w:val="480"/>
      <w:marRight w:val="0"/>
      <w:marTop w:val="0"/>
      <w:marBottom w:val="0"/>
      <w:divBdr>
        <w:top w:val="none" w:sz="0" w:space="0" w:color="auto"/>
        <w:left w:val="none" w:sz="0" w:space="0" w:color="auto"/>
        <w:bottom w:val="none" w:sz="0" w:space="0" w:color="auto"/>
        <w:right w:val="none" w:sz="0" w:space="0" w:color="auto"/>
      </w:divBdr>
    </w:div>
    <w:div w:id="1665668327">
      <w:marLeft w:val="480"/>
      <w:marRight w:val="0"/>
      <w:marTop w:val="0"/>
      <w:marBottom w:val="0"/>
      <w:divBdr>
        <w:top w:val="none" w:sz="0" w:space="0" w:color="auto"/>
        <w:left w:val="none" w:sz="0" w:space="0" w:color="auto"/>
        <w:bottom w:val="none" w:sz="0" w:space="0" w:color="auto"/>
        <w:right w:val="none" w:sz="0" w:space="0" w:color="auto"/>
      </w:divBdr>
    </w:div>
    <w:div w:id="1667783851">
      <w:marLeft w:val="480"/>
      <w:marRight w:val="0"/>
      <w:marTop w:val="0"/>
      <w:marBottom w:val="0"/>
      <w:divBdr>
        <w:top w:val="none" w:sz="0" w:space="0" w:color="auto"/>
        <w:left w:val="none" w:sz="0" w:space="0" w:color="auto"/>
        <w:bottom w:val="none" w:sz="0" w:space="0" w:color="auto"/>
        <w:right w:val="none" w:sz="0" w:space="0" w:color="auto"/>
      </w:divBdr>
    </w:div>
    <w:div w:id="1668708216">
      <w:marLeft w:val="480"/>
      <w:marRight w:val="0"/>
      <w:marTop w:val="0"/>
      <w:marBottom w:val="0"/>
      <w:divBdr>
        <w:top w:val="none" w:sz="0" w:space="0" w:color="auto"/>
        <w:left w:val="none" w:sz="0" w:space="0" w:color="auto"/>
        <w:bottom w:val="none" w:sz="0" w:space="0" w:color="auto"/>
        <w:right w:val="none" w:sz="0" w:space="0" w:color="auto"/>
      </w:divBdr>
    </w:div>
    <w:div w:id="1669555995">
      <w:marLeft w:val="480"/>
      <w:marRight w:val="0"/>
      <w:marTop w:val="0"/>
      <w:marBottom w:val="0"/>
      <w:divBdr>
        <w:top w:val="none" w:sz="0" w:space="0" w:color="auto"/>
        <w:left w:val="none" w:sz="0" w:space="0" w:color="auto"/>
        <w:bottom w:val="none" w:sz="0" w:space="0" w:color="auto"/>
        <w:right w:val="none" w:sz="0" w:space="0" w:color="auto"/>
      </w:divBdr>
    </w:div>
    <w:div w:id="1670522584">
      <w:marLeft w:val="480"/>
      <w:marRight w:val="0"/>
      <w:marTop w:val="0"/>
      <w:marBottom w:val="0"/>
      <w:divBdr>
        <w:top w:val="none" w:sz="0" w:space="0" w:color="auto"/>
        <w:left w:val="none" w:sz="0" w:space="0" w:color="auto"/>
        <w:bottom w:val="none" w:sz="0" w:space="0" w:color="auto"/>
        <w:right w:val="none" w:sz="0" w:space="0" w:color="auto"/>
      </w:divBdr>
    </w:div>
    <w:div w:id="1670674473">
      <w:marLeft w:val="480"/>
      <w:marRight w:val="0"/>
      <w:marTop w:val="0"/>
      <w:marBottom w:val="0"/>
      <w:divBdr>
        <w:top w:val="none" w:sz="0" w:space="0" w:color="auto"/>
        <w:left w:val="none" w:sz="0" w:space="0" w:color="auto"/>
        <w:bottom w:val="none" w:sz="0" w:space="0" w:color="auto"/>
        <w:right w:val="none" w:sz="0" w:space="0" w:color="auto"/>
      </w:divBdr>
    </w:div>
    <w:div w:id="1671299364">
      <w:marLeft w:val="480"/>
      <w:marRight w:val="0"/>
      <w:marTop w:val="0"/>
      <w:marBottom w:val="0"/>
      <w:divBdr>
        <w:top w:val="none" w:sz="0" w:space="0" w:color="auto"/>
        <w:left w:val="none" w:sz="0" w:space="0" w:color="auto"/>
        <w:bottom w:val="none" w:sz="0" w:space="0" w:color="auto"/>
        <w:right w:val="none" w:sz="0" w:space="0" w:color="auto"/>
      </w:divBdr>
    </w:div>
    <w:div w:id="1673724407">
      <w:marLeft w:val="480"/>
      <w:marRight w:val="0"/>
      <w:marTop w:val="0"/>
      <w:marBottom w:val="0"/>
      <w:divBdr>
        <w:top w:val="none" w:sz="0" w:space="0" w:color="auto"/>
        <w:left w:val="none" w:sz="0" w:space="0" w:color="auto"/>
        <w:bottom w:val="none" w:sz="0" w:space="0" w:color="auto"/>
        <w:right w:val="none" w:sz="0" w:space="0" w:color="auto"/>
      </w:divBdr>
    </w:div>
    <w:div w:id="1674064927">
      <w:marLeft w:val="480"/>
      <w:marRight w:val="0"/>
      <w:marTop w:val="0"/>
      <w:marBottom w:val="0"/>
      <w:divBdr>
        <w:top w:val="none" w:sz="0" w:space="0" w:color="auto"/>
        <w:left w:val="none" w:sz="0" w:space="0" w:color="auto"/>
        <w:bottom w:val="none" w:sz="0" w:space="0" w:color="auto"/>
        <w:right w:val="none" w:sz="0" w:space="0" w:color="auto"/>
      </w:divBdr>
    </w:div>
    <w:div w:id="1675499519">
      <w:marLeft w:val="480"/>
      <w:marRight w:val="0"/>
      <w:marTop w:val="0"/>
      <w:marBottom w:val="0"/>
      <w:divBdr>
        <w:top w:val="none" w:sz="0" w:space="0" w:color="auto"/>
        <w:left w:val="none" w:sz="0" w:space="0" w:color="auto"/>
        <w:bottom w:val="none" w:sz="0" w:space="0" w:color="auto"/>
        <w:right w:val="none" w:sz="0" w:space="0" w:color="auto"/>
      </w:divBdr>
    </w:div>
    <w:div w:id="1676149483">
      <w:marLeft w:val="480"/>
      <w:marRight w:val="0"/>
      <w:marTop w:val="0"/>
      <w:marBottom w:val="0"/>
      <w:divBdr>
        <w:top w:val="none" w:sz="0" w:space="0" w:color="auto"/>
        <w:left w:val="none" w:sz="0" w:space="0" w:color="auto"/>
        <w:bottom w:val="none" w:sz="0" w:space="0" w:color="auto"/>
        <w:right w:val="none" w:sz="0" w:space="0" w:color="auto"/>
      </w:divBdr>
    </w:div>
    <w:div w:id="1678000452">
      <w:marLeft w:val="480"/>
      <w:marRight w:val="0"/>
      <w:marTop w:val="0"/>
      <w:marBottom w:val="0"/>
      <w:divBdr>
        <w:top w:val="none" w:sz="0" w:space="0" w:color="auto"/>
        <w:left w:val="none" w:sz="0" w:space="0" w:color="auto"/>
        <w:bottom w:val="none" w:sz="0" w:space="0" w:color="auto"/>
        <w:right w:val="none" w:sz="0" w:space="0" w:color="auto"/>
      </w:divBdr>
    </w:div>
    <w:div w:id="1678001575">
      <w:marLeft w:val="480"/>
      <w:marRight w:val="0"/>
      <w:marTop w:val="0"/>
      <w:marBottom w:val="0"/>
      <w:divBdr>
        <w:top w:val="none" w:sz="0" w:space="0" w:color="auto"/>
        <w:left w:val="none" w:sz="0" w:space="0" w:color="auto"/>
        <w:bottom w:val="none" w:sz="0" w:space="0" w:color="auto"/>
        <w:right w:val="none" w:sz="0" w:space="0" w:color="auto"/>
      </w:divBdr>
    </w:div>
    <w:div w:id="1679042930">
      <w:marLeft w:val="480"/>
      <w:marRight w:val="0"/>
      <w:marTop w:val="0"/>
      <w:marBottom w:val="0"/>
      <w:divBdr>
        <w:top w:val="none" w:sz="0" w:space="0" w:color="auto"/>
        <w:left w:val="none" w:sz="0" w:space="0" w:color="auto"/>
        <w:bottom w:val="none" w:sz="0" w:space="0" w:color="auto"/>
        <w:right w:val="none" w:sz="0" w:space="0" w:color="auto"/>
      </w:divBdr>
    </w:div>
    <w:div w:id="1679916822">
      <w:marLeft w:val="480"/>
      <w:marRight w:val="0"/>
      <w:marTop w:val="0"/>
      <w:marBottom w:val="0"/>
      <w:divBdr>
        <w:top w:val="none" w:sz="0" w:space="0" w:color="auto"/>
        <w:left w:val="none" w:sz="0" w:space="0" w:color="auto"/>
        <w:bottom w:val="none" w:sz="0" w:space="0" w:color="auto"/>
        <w:right w:val="none" w:sz="0" w:space="0" w:color="auto"/>
      </w:divBdr>
    </w:div>
    <w:div w:id="1680505605">
      <w:marLeft w:val="480"/>
      <w:marRight w:val="0"/>
      <w:marTop w:val="0"/>
      <w:marBottom w:val="0"/>
      <w:divBdr>
        <w:top w:val="none" w:sz="0" w:space="0" w:color="auto"/>
        <w:left w:val="none" w:sz="0" w:space="0" w:color="auto"/>
        <w:bottom w:val="none" w:sz="0" w:space="0" w:color="auto"/>
        <w:right w:val="none" w:sz="0" w:space="0" w:color="auto"/>
      </w:divBdr>
    </w:div>
    <w:div w:id="1681161298">
      <w:marLeft w:val="480"/>
      <w:marRight w:val="0"/>
      <w:marTop w:val="0"/>
      <w:marBottom w:val="0"/>
      <w:divBdr>
        <w:top w:val="none" w:sz="0" w:space="0" w:color="auto"/>
        <w:left w:val="none" w:sz="0" w:space="0" w:color="auto"/>
        <w:bottom w:val="none" w:sz="0" w:space="0" w:color="auto"/>
        <w:right w:val="none" w:sz="0" w:space="0" w:color="auto"/>
      </w:divBdr>
    </w:div>
    <w:div w:id="1681467641">
      <w:marLeft w:val="480"/>
      <w:marRight w:val="0"/>
      <w:marTop w:val="0"/>
      <w:marBottom w:val="0"/>
      <w:divBdr>
        <w:top w:val="none" w:sz="0" w:space="0" w:color="auto"/>
        <w:left w:val="none" w:sz="0" w:space="0" w:color="auto"/>
        <w:bottom w:val="none" w:sz="0" w:space="0" w:color="auto"/>
        <w:right w:val="none" w:sz="0" w:space="0" w:color="auto"/>
      </w:divBdr>
    </w:div>
    <w:div w:id="1682122210">
      <w:marLeft w:val="480"/>
      <w:marRight w:val="0"/>
      <w:marTop w:val="0"/>
      <w:marBottom w:val="0"/>
      <w:divBdr>
        <w:top w:val="none" w:sz="0" w:space="0" w:color="auto"/>
        <w:left w:val="none" w:sz="0" w:space="0" w:color="auto"/>
        <w:bottom w:val="none" w:sz="0" w:space="0" w:color="auto"/>
        <w:right w:val="none" w:sz="0" w:space="0" w:color="auto"/>
      </w:divBdr>
    </w:div>
    <w:div w:id="1684238959">
      <w:marLeft w:val="480"/>
      <w:marRight w:val="0"/>
      <w:marTop w:val="0"/>
      <w:marBottom w:val="0"/>
      <w:divBdr>
        <w:top w:val="none" w:sz="0" w:space="0" w:color="auto"/>
        <w:left w:val="none" w:sz="0" w:space="0" w:color="auto"/>
        <w:bottom w:val="none" w:sz="0" w:space="0" w:color="auto"/>
        <w:right w:val="none" w:sz="0" w:space="0" w:color="auto"/>
      </w:divBdr>
    </w:div>
    <w:div w:id="1684748598">
      <w:marLeft w:val="480"/>
      <w:marRight w:val="0"/>
      <w:marTop w:val="0"/>
      <w:marBottom w:val="0"/>
      <w:divBdr>
        <w:top w:val="none" w:sz="0" w:space="0" w:color="auto"/>
        <w:left w:val="none" w:sz="0" w:space="0" w:color="auto"/>
        <w:bottom w:val="none" w:sz="0" w:space="0" w:color="auto"/>
        <w:right w:val="none" w:sz="0" w:space="0" w:color="auto"/>
      </w:divBdr>
    </w:div>
    <w:div w:id="1685475249">
      <w:marLeft w:val="480"/>
      <w:marRight w:val="0"/>
      <w:marTop w:val="0"/>
      <w:marBottom w:val="0"/>
      <w:divBdr>
        <w:top w:val="none" w:sz="0" w:space="0" w:color="auto"/>
        <w:left w:val="none" w:sz="0" w:space="0" w:color="auto"/>
        <w:bottom w:val="none" w:sz="0" w:space="0" w:color="auto"/>
        <w:right w:val="none" w:sz="0" w:space="0" w:color="auto"/>
      </w:divBdr>
    </w:div>
    <w:div w:id="1685546493">
      <w:marLeft w:val="480"/>
      <w:marRight w:val="0"/>
      <w:marTop w:val="0"/>
      <w:marBottom w:val="0"/>
      <w:divBdr>
        <w:top w:val="none" w:sz="0" w:space="0" w:color="auto"/>
        <w:left w:val="none" w:sz="0" w:space="0" w:color="auto"/>
        <w:bottom w:val="none" w:sz="0" w:space="0" w:color="auto"/>
        <w:right w:val="none" w:sz="0" w:space="0" w:color="auto"/>
      </w:divBdr>
    </w:div>
    <w:div w:id="1685938431">
      <w:marLeft w:val="480"/>
      <w:marRight w:val="0"/>
      <w:marTop w:val="0"/>
      <w:marBottom w:val="0"/>
      <w:divBdr>
        <w:top w:val="none" w:sz="0" w:space="0" w:color="auto"/>
        <w:left w:val="none" w:sz="0" w:space="0" w:color="auto"/>
        <w:bottom w:val="none" w:sz="0" w:space="0" w:color="auto"/>
        <w:right w:val="none" w:sz="0" w:space="0" w:color="auto"/>
      </w:divBdr>
    </w:div>
    <w:div w:id="1686440989">
      <w:marLeft w:val="480"/>
      <w:marRight w:val="0"/>
      <w:marTop w:val="0"/>
      <w:marBottom w:val="0"/>
      <w:divBdr>
        <w:top w:val="none" w:sz="0" w:space="0" w:color="auto"/>
        <w:left w:val="none" w:sz="0" w:space="0" w:color="auto"/>
        <w:bottom w:val="none" w:sz="0" w:space="0" w:color="auto"/>
        <w:right w:val="none" w:sz="0" w:space="0" w:color="auto"/>
      </w:divBdr>
    </w:div>
    <w:div w:id="1686899657">
      <w:marLeft w:val="480"/>
      <w:marRight w:val="0"/>
      <w:marTop w:val="0"/>
      <w:marBottom w:val="0"/>
      <w:divBdr>
        <w:top w:val="none" w:sz="0" w:space="0" w:color="auto"/>
        <w:left w:val="none" w:sz="0" w:space="0" w:color="auto"/>
        <w:bottom w:val="none" w:sz="0" w:space="0" w:color="auto"/>
        <w:right w:val="none" w:sz="0" w:space="0" w:color="auto"/>
      </w:divBdr>
    </w:div>
    <w:div w:id="1687899539">
      <w:marLeft w:val="480"/>
      <w:marRight w:val="0"/>
      <w:marTop w:val="0"/>
      <w:marBottom w:val="0"/>
      <w:divBdr>
        <w:top w:val="none" w:sz="0" w:space="0" w:color="auto"/>
        <w:left w:val="none" w:sz="0" w:space="0" w:color="auto"/>
        <w:bottom w:val="none" w:sz="0" w:space="0" w:color="auto"/>
        <w:right w:val="none" w:sz="0" w:space="0" w:color="auto"/>
      </w:divBdr>
    </w:div>
    <w:div w:id="1687899852">
      <w:marLeft w:val="480"/>
      <w:marRight w:val="0"/>
      <w:marTop w:val="0"/>
      <w:marBottom w:val="0"/>
      <w:divBdr>
        <w:top w:val="none" w:sz="0" w:space="0" w:color="auto"/>
        <w:left w:val="none" w:sz="0" w:space="0" w:color="auto"/>
        <w:bottom w:val="none" w:sz="0" w:space="0" w:color="auto"/>
        <w:right w:val="none" w:sz="0" w:space="0" w:color="auto"/>
      </w:divBdr>
    </w:div>
    <w:div w:id="1688217157">
      <w:marLeft w:val="480"/>
      <w:marRight w:val="0"/>
      <w:marTop w:val="0"/>
      <w:marBottom w:val="0"/>
      <w:divBdr>
        <w:top w:val="none" w:sz="0" w:space="0" w:color="auto"/>
        <w:left w:val="none" w:sz="0" w:space="0" w:color="auto"/>
        <w:bottom w:val="none" w:sz="0" w:space="0" w:color="auto"/>
        <w:right w:val="none" w:sz="0" w:space="0" w:color="auto"/>
      </w:divBdr>
    </w:div>
    <w:div w:id="1688363719">
      <w:marLeft w:val="480"/>
      <w:marRight w:val="0"/>
      <w:marTop w:val="0"/>
      <w:marBottom w:val="0"/>
      <w:divBdr>
        <w:top w:val="none" w:sz="0" w:space="0" w:color="auto"/>
        <w:left w:val="none" w:sz="0" w:space="0" w:color="auto"/>
        <w:bottom w:val="none" w:sz="0" w:space="0" w:color="auto"/>
        <w:right w:val="none" w:sz="0" w:space="0" w:color="auto"/>
      </w:divBdr>
    </w:div>
    <w:div w:id="1689142437">
      <w:marLeft w:val="480"/>
      <w:marRight w:val="0"/>
      <w:marTop w:val="0"/>
      <w:marBottom w:val="0"/>
      <w:divBdr>
        <w:top w:val="none" w:sz="0" w:space="0" w:color="auto"/>
        <w:left w:val="none" w:sz="0" w:space="0" w:color="auto"/>
        <w:bottom w:val="none" w:sz="0" w:space="0" w:color="auto"/>
        <w:right w:val="none" w:sz="0" w:space="0" w:color="auto"/>
      </w:divBdr>
    </w:div>
    <w:div w:id="1689326645">
      <w:marLeft w:val="480"/>
      <w:marRight w:val="0"/>
      <w:marTop w:val="0"/>
      <w:marBottom w:val="0"/>
      <w:divBdr>
        <w:top w:val="none" w:sz="0" w:space="0" w:color="auto"/>
        <w:left w:val="none" w:sz="0" w:space="0" w:color="auto"/>
        <w:bottom w:val="none" w:sz="0" w:space="0" w:color="auto"/>
        <w:right w:val="none" w:sz="0" w:space="0" w:color="auto"/>
      </w:divBdr>
    </w:div>
    <w:div w:id="1689521488">
      <w:marLeft w:val="480"/>
      <w:marRight w:val="0"/>
      <w:marTop w:val="0"/>
      <w:marBottom w:val="0"/>
      <w:divBdr>
        <w:top w:val="none" w:sz="0" w:space="0" w:color="auto"/>
        <w:left w:val="none" w:sz="0" w:space="0" w:color="auto"/>
        <w:bottom w:val="none" w:sz="0" w:space="0" w:color="auto"/>
        <w:right w:val="none" w:sz="0" w:space="0" w:color="auto"/>
      </w:divBdr>
    </w:div>
    <w:div w:id="1690794202">
      <w:marLeft w:val="480"/>
      <w:marRight w:val="0"/>
      <w:marTop w:val="0"/>
      <w:marBottom w:val="0"/>
      <w:divBdr>
        <w:top w:val="none" w:sz="0" w:space="0" w:color="auto"/>
        <w:left w:val="none" w:sz="0" w:space="0" w:color="auto"/>
        <w:bottom w:val="none" w:sz="0" w:space="0" w:color="auto"/>
        <w:right w:val="none" w:sz="0" w:space="0" w:color="auto"/>
      </w:divBdr>
    </w:div>
    <w:div w:id="1691372157">
      <w:marLeft w:val="480"/>
      <w:marRight w:val="0"/>
      <w:marTop w:val="0"/>
      <w:marBottom w:val="0"/>
      <w:divBdr>
        <w:top w:val="none" w:sz="0" w:space="0" w:color="auto"/>
        <w:left w:val="none" w:sz="0" w:space="0" w:color="auto"/>
        <w:bottom w:val="none" w:sz="0" w:space="0" w:color="auto"/>
        <w:right w:val="none" w:sz="0" w:space="0" w:color="auto"/>
      </w:divBdr>
    </w:div>
    <w:div w:id="1692300507">
      <w:marLeft w:val="480"/>
      <w:marRight w:val="0"/>
      <w:marTop w:val="0"/>
      <w:marBottom w:val="0"/>
      <w:divBdr>
        <w:top w:val="none" w:sz="0" w:space="0" w:color="auto"/>
        <w:left w:val="none" w:sz="0" w:space="0" w:color="auto"/>
        <w:bottom w:val="none" w:sz="0" w:space="0" w:color="auto"/>
        <w:right w:val="none" w:sz="0" w:space="0" w:color="auto"/>
      </w:divBdr>
    </w:div>
    <w:div w:id="1692418770">
      <w:marLeft w:val="480"/>
      <w:marRight w:val="0"/>
      <w:marTop w:val="0"/>
      <w:marBottom w:val="0"/>
      <w:divBdr>
        <w:top w:val="none" w:sz="0" w:space="0" w:color="auto"/>
        <w:left w:val="none" w:sz="0" w:space="0" w:color="auto"/>
        <w:bottom w:val="none" w:sz="0" w:space="0" w:color="auto"/>
        <w:right w:val="none" w:sz="0" w:space="0" w:color="auto"/>
      </w:divBdr>
    </w:div>
    <w:div w:id="1693073691">
      <w:marLeft w:val="480"/>
      <w:marRight w:val="0"/>
      <w:marTop w:val="0"/>
      <w:marBottom w:val="0"/>
      <w:divBdr>
        <w:top w:val="none" w:sz="0" w:space="0" w:color="auto"/>
        <w:left w:val="none" w:sz="0" w:space="0" w:color="auto"/>
        <w:bottom w:val="none" w:sz="0" w:space="0" w:color="auto"/>
        <w:right w:val="none" w:sz="0" w:space="0" w:color="auto"/>
      </w:divBdr>
    </w:div>
    <w:div w:id="1693914201">
      <w:marLeft w:val="480"/>
      <w:marRight w:val="0"/>
      <w:marTop w:val="0"/>
      <w:marBottom w:val="0"/>
      <w:divBdr>
        <w:top w:val="none" w:sz="0" w:space="0" w:color="auto"/>
        <w:left w:val="none" w:sz="0" w:space="0" w:color="auto"/>
        <w:bottom w:val="none" w:sz="0" w:space="0" w:color="auto"/>
        <w:right w:val="none" w:sz="0" w:space="0" w:color="auto"/>
      </w:divBdr>
    </w:div>
    <w:div w:id="1694266867">
      <w:marLeft w:val="480"/>
      <w:marRight w:val="0"/>
      <w:marTop w:val="0"/>
      <w:marBottom w:val="0"/>
      <w:divBdr>
        <w:top w:val="none" w:sz="0" w:space="0" w:color="auto"/>
        <w:left w:val="none" w:sz="0" w:space="0" w:color="auto"/>
        <w:bottom w:val="none" w:sz="0" w:space="0" w:color="auto"/>
        <w:right w:val="none" w:sz="0" w:space="0" w:color="auto"/>
      </w:divBdr>
    </w:div>
    <w:div w:id="1695568264">
      <w:marLeft w:val="480"/>
      <w:marRight w:val="0"/>
      <w:marTop w:val="0"/>
      <w:marBottom w:val="0"/>
      <w:divBdr>
        <w:top w:val="none" w:sz="0" w:space="0" w:color="auto"/>
        <w:left w:val="none" w:sz="0" w:space="0" w:color="auto"/>
        <w:bottom w:val="none" w:sz="0" w:space="0" w:color="auto"/>
        <w:right w:val="none" w:sz="0" w:space="0" w:color="auto"/>
      </w:divBdr>
    </w:div>
    <w:div w:id="1696076153">
      <w:marLeft w:val="480"/>
      <w:marRight w:val="0"/>
      <w:marTop w:val="0"/>
      <w:marBottom w:val="0"/>
      <w:divBdr>
        <w:top w:val="none" w:sz="0" w:space="0" w:color="auto"/>
        <w:left w:val="none" w:sz="0" w:space="0" w:color="auto"/>
        <w:bottom w:val="none" w:sz="0" w:space="0" w:color="auto"/>
        <w:right w:val="none" w:sz="0" w:space="0" w:color="auto"/>
      </w:divBdr>
    </w:div>
    <w:div w:id="1698198011">
      <w:marLeft w:val="480"/>
      <w:marRight w:val="0"/>
      <w:marTop w:val="0"/>
      <w:marBottom w:val="0"/>
      <w:divBdr>
        <w:top w:val="none" w:sz="0" w:space="0" w:color="auto"/>
        <w:left w:val="none" w:sz="0" w:space="0" w:color="auto"/>
        <w:bottom w:val="none" w:sz="0" w:space="0" w:color="auto"/>
        <w:right w:val="none" w:sz="0" w:space="0" w:color="auto"/>
      </w:divBdr>
    </w:div>
    <w:div w:id="1698584647">
      <w:marLeft w:val="480"/>
      <w:marRight w:val="0"/>
      <w:marTop w:val="0"/>
      <w:marBottom w:val="0"/>
      <w:divBdr>
        <w:top w:val="none" w:sz="0" w:space="0" w:color="auto"/>
        <w:left w:val="none" w:sz="0" w:space="0" w:color="auto"/>
        <w:bottom w:val="none" w:sz="0" w:space="0" w:color="auto"/>
        <w:right w:val="none" w:sz="0" w:space="0" w:color="auto"/>
      </w:divBdr>
    </w:div>
    <w:div w:id="1698967069">
      <w:marLeft w:val="480"/>
      <w:marRight w:val="0"/>
      <w:marTop w:val="0"/>
      <w:marBottom w:val="0"/>
      <w:divBdr>
        <w:top w:val="none" w:sz="0" w:space="0" w:color="auto"/>
        <w:left w:val="none" w:sz="0" w:space="0" w:color="auto"/>
        <w:bottom w:val="none" w:sz="0" w:space="0" w:color="auto"/>
        <w:right w:val="none" w:sz="0" w:space="0" w:color="auto"/>
      </w:divBdr>
    </w:div>
    <w:div w:id="1699313917">
      <w:marLeft w:val="480"/>
      <w:marRight w:val="0"/>
      <w:marTop w:val="0"/>
      <w:marBottom w:val="0"/>
      <w:divBdr>
        <w:top w:val="none" w:sz="0" w:space="0" w:color="auto"/>
        <w:left w:val="none" w:sz="0" w:space="0" w:color="auto"/>
        <w:bottom w:val="none" w:sz="0" w:space="0" w:color="auto"/>
        <w:right w:val="none" w:sz="0" w:space="0" w:color="auto"/>
      </w:divBdr>
    </w:div>
    <w:div w:id="1700475849">
      <w:marLeft w:val="480"/>
      <w:marRight w:val="0"/>
      <w:marTop w:val="0"/>
      <w:marBottom w:val="0"/>
      <w:divBdr>
        <w:top w:val="none" w:sz="0" w:space="0" w:color="auto"/>
        <w:left w:val="none" w:sz="0" w:space="0" w:color="auto"/>
        <w:bottom w:val="none" w:sz="0" w:space="0" w:color="auto"/>
        <w:right w:val="none" w:sz="0" w:space="0" w:color="auto"/>
      </w:divBdr>
    </w:div>
    <w:div w:id="1701590654">
      <w:marLeft w:val="480"/>
      <w:marRight w:val="0"/>
      <w:marTop w:val="0"/>
      <w:marBottom w:val="0"/>
      <w:divBdr>
        <w:top w:val="none" w:sz="0" w:space="0" w:color="auto"/>
        <w:left w:val="none" w:sz="0" w:space="0" w:color="auto"/>
        <w:bottom w:val="none" w:sz="0" w:space="0" w:color="auto"/>
        <w:right w:val="none" w:sz="0" w:space="0" w:color="auto"/>
      </w:divBdr>
    </w:div>
    <w:div w:id="1702239618">
      <w:marLeft w:val="480"/>
      <w:marRight w:val="0"/>
      <w:marTop w:val="0"/>
      <w:marBottom w:val="0"/>
      <w:divBdr>
        <w:top w:val="none" w:sz="0" w:space="0" w:color="auto"/>
        <w:left w:val="none" w:sz="0" w:space="0" w:color="auto"/>
        <w:bottom w:val="none" w:sz="0" w:space="0" w:color="auto"/>
        <w:right w:val="none" w:sz="0" w:space="0" w:color="auto"/>
      </w:divBdr>
    </w:div>
    <w:div w:id="1702901048">
      <w:marLeft w:val="480"/>
      <w:marRight w:val="0"/>
      <w:marTop w:val="0"/>
      <w:marBottom w:val="0"/>
      <w:divBdr>
        <w:top w:val="none" w:sz="0" w:space="0" w:color="auto"/>
        <w:left w:val="none" w:sz="0" w:space="0" w:color="auto"/>
        <w:bottom w:val="none" w:sz="0" w:space="0" w:color="auto"/>
        <w:right w:val="none" w:sz="0" w:space="0" w:color="auto"/>
      </w:divBdr>
    </w:div>
    <w:div w:id="1706099402">
      <w:marLeft w:val="480"/>
      <w:marRight w:val="0"/>
      <w:marTop w:val="0"/>
      <w:marBottom w:val="0"/>
      <w:divBdr>
        <w:top w:val="none" w:sz="0" w:space="0" w:color="auto"/>
        <w:left w:val="none" w:sz="0" w:space="0" w:color="auto"/>
        <w:bottom w:val="none" w:sz="0" w:space="0" w:color="auto"/>
        <w:right w:val="none" w:sz="0" w:space="0" w:color="auto"/>
      </w:divBdr>
    </w:div>
    <w:div w:id="1706177942">
      <w:marLeft w:val="480"/>
      <w:marRight w:val="0"/>
      <w:marTop w:val="0"/>
      <w:marBottom w:val="0"/>
      <w:divBdr>
        <w:top w:val="none" w:sz="0" w:space="0" w:color="auto"/>
        <w:left w:val="none" w:sz="0" w:space="0" w:color="auto"/>
        <w:bottom w:val="none" w:sz="0" w:space="0" w:color="auto"/>
        <w:right w:val="none" w:sz="0" w:space="0" w:color="auto"/>
      </w:divBdr>
    </w:div>
    <w:div w:id="1706245593">
      <w:marLeft w:val="480"/>
      <w:marRight w:val="0"/>
      <w:marTop w:val="0"/>
      <w:marBottom w:val="0"/>
      <w:divBdr>
        <w:top w:val="none" w:sz="0" w:space="0" w:color="auto"/>
        <w:left w:val="none" w:sz="0" w:space="0" w:color="auto"/>
        <w:bottom w:val="none" w:sz="0" w:space="0" w:color="auto"/>
        <w:right w:val="none" w:sz="0" w:space="0" w:color="auto"/>
      </w:divBdr>
    </w:div>
    <w:div w:id="1707216163">
      <w:marLeft w:val="480"/>
      <w:marRight w:val="0"/>
      <w:marTop w:val="0"/>
      <w:marBottom w:val="0"/>
      <w:divBdr>
        <w:top w:val="none" w:sz="0" w:space="0" w:color="auto"/>
        <w:left w:val="none" w:sz="0" w:space="0" w:color="auto"/>
        <w:bottom w:val="none" w:sz="0" w:space="0" w:color="auto"/>
        <w:right w:val="none" w:sz="0" w:space="0" w:color="auto"/>
      </w:divBdr>
    </w:div>
    <w:div w:id="1707877062">
      <w:marLeft w:val="480"/>
      <w:marRight w:val="0"/>
      <w:marTop w:val="0"/>
      <w:marBottom w:val="0"/>
      <w:divBdr>
        <w:top w:val="none" w:sz="0" w:space="0" w:color="auto"/>
        <w:left w:val="none" w:sz="0" w:space="0" w:color="auto"/>
        <w:bottom w:val="none" w:sz="0" w:space="0" w:color="auto"/>
        <w:right w:val="none" w:sz="0" w:space="0" w:color="auto"/>
      </w:divBdr>
    </w:div>
    <w:div w:id="1708070009">
      <w:marLeft w:val="480"/>
      <w:marRight w:val="0"/>
      <w:marTop w:val="0"/>
      <w:marBottom w:val="0"/>
      <w:divBdr>
        <w:top w:val="none" w:sz="0" w:space="0" w:color="auto"/>
        <w:left w:val="none" w:sz="0" w:space="0" w:color="auto"/>
        <w:bottom w:val="none" w:sz="0" w:space="0" w:color="auto"/>
        <w:right w:val="none" w:sz="0" w:space="0" w:color="auto"/>
      </w:divBdr>
    </w:div>
    <w:div w:id="1709183694">
      <w:marLeft w:val="480"/>
      <w:marRight w:val="0"/>
      <w:marTop w:val="0"/>
      <w:marBottom w:val="0"/>
      <w:divBdr>
        <w:top w:val="none" w:sz="0" w:space="0" w:color="auto"/>
        <w:left w:val="none" w:sz="0" w:space="0" w:color="auto"/>
        <w:bottom w:val="none" w:sz="0" w:space="0" w:color="auto"/>
        <w:right w:val="none" w:sz="0" w:space="0" w:color="auto"/>
      </w:divBdr>
    </w:div>
    <w:div w:id="1709917188">
      <w:marLeft w:val="480"/>
      <w:marRight w:val="0"/>
      <w:marTop w:val="0"/>
      <w:marBottom w:val="0"/>
      <w:divBdr>
        <w:top w:val="none" w:sz="0" w:space="0" w:color="auto"/>
        <w:left w:val="none" w:sz="0" w:space="0" w:color="auto"/>
        <w:bottom w:val="none" w:sz="0" w:space="0" w:color="auto"/>
        <w:right w:val="none" w:sz="0" w:space="0" w:color="auto"/>
      </w:divBdr>
    </w:div>
    <w:div w:id="1710454148">
      <w:marLeft w:val="480"/>
      <w:marRight w:val="0"/>
      <w:marTop w:val="0"/>
      <w:marBottom w:val="0"/>
      <w:divBdr>
        <w:top w:val="none" w:sz="0" w:space="0" w:color="auto"/>
        <w:left w:val="none" w:sz="0" w:space="0" w:color="auto"/>
        <w:bottom w:val="none" w:sz="0" w:space="0" w:color="auto"/>
        <w:right w:val="none" w:sz="0" w:space="0" w:color="auto"/>
      </w:divBdr>
    </w:div>
    <w:div w:id="1710496851">
      <w:marLeft w:val="480"/>
      <w:marRight w:val="0"/>
      <w:marTop w:val="0"/>
      <w:marBottom w:val="0"/>
      <w:divBdr>
        <w:top w:val="none" w:sz="0" w:space="0" w:color="auto"/>
        <w:left w:val="none" w:sz="0" w:space="0" w:color="auto"/>
        <w:bottom w:val="none" w:sz="0" w:space="0" w:color="auto"/>
        <w:right w:val="none" w:sz="0" w:space="0" w:color="auto"/>
      </w:divBdr>
    </w:div>
    <w:div w:id="1710717887">
      <w:marLeft w:val="480"/>
      <w:marRight w:val="0"/>
      <w:marTop w:val="0"/>
      <w:marBottom w:val="0"/>
      <w:divBdr>
        <w:top w:val="none" w:sz="0" w:space="0" w:color="auto"/>
        <w:left w:val="none" w:sz="0" w:space="0" w:color="auto"/>
        <w:bottom w:val="none" w:sz="0" w:space="0" w:color="auto"/>
        <w:right w:val="none" w:sz="0" w:space="0" w:color="auto"/>
      </w:divBdr>
    </w:div>
    <w:div w:id="1710882960">
      <w:marLeft w:val="480"/>
      <w:marRight w:val="0"/>
      <w:marTop w:val="0"/>
      <w:marBottom w:val="0"/>
      <w:divBdr>
        <w:top w:val="none" w:sz="0" w:space="0" w:color="auto"/>
        <w:left w:val="none" w:sz="0" w:space="0" w:color="auto"/>
        <w:bottom w:val="none" w:sz="0" w:space="0" w:color="auto"/>
        <w:right w:val="none" w:sz="0" w:space="0" w:color="auto"/>
      </w:divBdr>
    </w:div>
    <w:div w:id="1710909654">
      <w:marLeft w:val="480"/>
      <w:marRight w:val="0"/>
      <w:marTop w:val="0"/>
      <w:marBottom w:val="0"/>
      <w:divBdr>
        <w:top w:val="none" w:sz="0" w:space="0" w:color="auto"/>
        <w:left w:val="none" w:sz="0" w:space="0" w:color="auto"/>
        <w:bottom w:val="none" w:sz="0" w:space="0" w:color="auto"/>
        <w:right w:val="none" w:sz="0" w:space="0" w:color="auto"/>
      </w:divBdr>
    </w:div>
    <w:div w:id="1711488993">
      <w:marLeft w:val="480"/>
      <w:marRight w:val="0"/>
      <w:marTop w:val="0"/>
      <w:marBottom w:val="0"/>
      <w:divBdr>
        <w:top w:val="none" w:sz="0" w:space="0" w:color="auto"/>
        <w:left w:val="none" w:sz="0" w:space="0" w:color="auto"/>
        <w:bottom w:val="none" w:sz="0" w:space="0" w:color="auto"/>
        <w:right w:val="none" w:sz="0" w:space="0" w:color="auto"/>
      </w:divBdr>
    </w:div>
    <w:div w:id="1712997997">
      <w:marLeft w:val="480"/>
      <w:marRight w:val="0"/>
      <w:marTop w:val="0"/>
      <w:marBottom w:val="0"/>
      <w:divBdr>
        <w:top w:val="none" w:sz="0" w:space="0" w:color="auto"/>
        <w:left w:val="none" w:sz="0" w:space="0" w:color="auto"/>
        <w:bottom w:val="none" w:sz="0" w:space="0" w:color="auto"/>
        <w:right w:val="none" w:sz="0" w:space="0" w:color="auto"/>
      </w:divBdr>
    </w:div>
    <w:div w:id="1713114670">
      <w:marLeft w:val="480"/>
      <w:marRight w:val="0"/>
      <w:marTop w:val="0"/>
      <w:marBottom w:val="0"/>
      <w:divBdr>
        <w:top w:val="none" w:sz="0" w:space="0" w:color="auto"/>
        <w:left w:val="none" w:sz="0" w:space="0" w:color="auto"/>
        <w:bottom w:val="none" w:sz="0" w:space="0" w:color="auto"/>
        <w:right w:val="none" w:sz="0" w:space="0" w:color="auto"/>
      </w:divBdr>
    </w:div>
    <w:div w:id="1713576826">
      <w:marLeft w:val="480"/>
      <w:marRight w:val="0"/>
      <w:marTop w:val="0"/>
      <w:marBottom w:val="0"/>
      <w:divBdr>
        <w:top w:val="none" w:sz="0" w:space="0" w:color="auto"/>
        <w:left w:val="none" w:sz="0" w:space="0" w:color="auto"/>
        <w:bottom w:val="none" w:sz="0" w:space="0" w:color="auto"/>
        <w:right w:val="none" w:sz="0" w:space="0" w:color="auto"/>
      </w:divBdr>
    </w:div>
    <w:div w:id="1716930375">
      <w:marLeft w:val="480"/>
      <w:marRight w:val="0"/>
      <w:marTop w:val="0"/>
      <w:marBottom w:val="0"/>
      <w:divBdr>
        <w:top w:val="none" w:sz="0" w:space="0" w:color="auto"/>
        <w:left w:val="none" w:sz="0" w:space="0" w:color="auto"/>
        <w:bottom w:val="none" w:sz="0" w:space="0" w:color="auto"/>
        <w:right w:val="none" w:sz="0" w:space="0" w:color="auto"/>
      </w:divBdr>
    </w:div>
    <w:div w:id="1717659007">
      <w:marLeft w:val="480"/>
      <w:marRight w:val="0"/>
      <w:marTop w:val="0"/>
      <w:marBottom w:val="0"/>
      <w:divBdr>
        <w:top w:val="none" w:sz="0" w:space="0" w:color="auto"/>
        <w:left w:val="none" w:sz="0" w:space="0" w:color="auto"/>
        <w:bottom w:val="none" w:sz="0" w:space="0" w:color="auto"/>
        <w:right w:val="none" w:sz="0" w:space="0" w:color="auto"/>
      </w:divBdr>
    </w:div>
    <w:div w:id="1718316252">
      <w:marLeft w:val="480"/>
      <w:marRight w:val="0"/>
      <w:marTop w:val="0"/>
      <w:marBottom w:val="0"/>
      <w:divBdr>
        <w:top w:val="none" w:sz="0" w:space="0" w:color="auto"/>
        <w:left w:val="none" w:sz="0" w:space="0" w:color="auto"/>
        <w:bottom w:val="none" w:sz="0" w:space="0" w:color="auto"/>
        <w:right w:val="none" w:sz="0" w:space="0" w:color="auto"/>
      </w:divBdr>
    </w:div>
    <w:div w:id="1718778924">
      <w:marLeft w:val="480"/>
      <w:marRight w:val="0"/>
      <w:marTop w:val="0"/>
      <w:marBottom w:val="0"/>
      <w:divBdr>
        <w:top w:val="none" w:sz="0" w:space="0" w:color="auto"/>
        <w:left w:val="none" w:sz="0" w:space="0" w:color="auto"/>
        <w:bottom w:val="none" w:sz="0" w:space="0" w:color="auto"/>
        <w:right w:val="none" w:sz="0" w:space="0" w:color="auto"/>
      </w:divBdr>
    </w:div>
    <w:div w:id="1720666150">
      <w:marLeft w:val="480"/>
      <w:marRight w:val="0"/>
      <w:marTop w:val="0"/>
      <w:marBottom w:val="0"/>
      <w:divBdr>
        <w:top w:val="none" w:sz="0" w:space="0" w:color="auto"/>
        <w:left w:val="none" w:sz="0" w:space="0" w:color="auto"/>
        <w:bottom w:val="none" w:sz="0" w:space="0" w:color="auto"/>
        <w:right w:val="none" w:sz="0" w:space="0" w:color="auto"/>
      </w:divBdr>
    </w:div>
    <w:div w:id="1721854316">
      <w:marLeft w:val="480"/>
      <w:marRight w:val="0"/>
      <w:marTop w:val="0"/>
      <w:marBottom w:val="0"/>
      <w:divBdr>
        <w:top w:val="none" w:sz="0" w:space="0" w:color="auto"/>
        <w:left w:val="none" w:sz="0" w:space="0" w:color="auto"/>
        <w:bottom w:val="none" w:sz="0" w:space="0" w:color="auto"/>
        <w:right w:val="none" w:sz="0" w:space="0" w:color="auto"/>
      </w:divBdr>
    </w:div>
    <w:div w:id="1724787520">
      <w:marLeft w:val="480"/>
      <w:marRight w:val="0"/>
      <w:marTop w:val="0"/>
      <w:marBottom w:val="0"/>
      <w:divBdr>
        <w:top w:val="none" w:sz="0" w:space="0" w:color="auto"/>
        <w:left w:val="none" w:sz="0" w:space="0" w:color="auto"/>
        <w:bottom w:val="none" w:sz="0" w:space="0" w:color="auto"/>
        <w:right w:val="none" w:sz="0" w:space="0" w:color="auto"/>
      </w:divBdr>
    </w:div>
    <w:div w:id="1725983108">
      <w:marLeft w:val="480"/>
      <w:marRight w:val="0"/>
      <w:marTop w:val="0"/>
      <w:marBottom w:val="0"/>
      <w:divBdr>
        <w:top w:val="none" w:sz="0" w:space="0" w:color="auto"/>
        <w:left w:val="none" w:sz="0" w:space="0" w:color="auto"/>
        <w:bottom w:val="none" w:sz="0" w:space="0" w:color="auto"/>
        <w:right w:val="none" w:sz="0" w:space="0" w:color="auto"/>
      </w:divBdr>
    </w:div>
    <w:div w:id="1727409985">
      <w:marLeft w:val="480"/>
      <w:marRight w:val="0"/>
      <w:marTop w:val="0"/>
      <w:marBottom w:val="0"/>
      <w:divBdr>
        <w:top w:val="none" w:sz="0" w:space="0" w:color="auto"/>
        <w:left w:val="none" w:sz="0" w:space="0" w:color="auto"/>
        <w:bottom w:val="none" w:sz="0" w:space="0" w:color="auto"/>
        <w:right w:val="none" w:sz="0" w:space="0" w:color="auto"/>
      </w:divBdr>
    </w:div>
    <w:div w:id="1730106132">
      <w:marLeft w:val="480"/>
      <w:marRight w:val="0"/>
      <w:marTop w:val="0"/>
      <w:marBottom w:val="0"/>
      <w:divBdr>
        <w:top w:val="none" w:sz="0" w:space="0" w:color="auto"/>
        <w:left w:val="none" w:sz="0" w:space="0" w:color="auto"/>
        <w:bottom w:val="none" w:sz="0" w:space="0" w:color="auto"/>
        <w:right w:val="none" w:sz="0" w:space="0" w:color="auto"/>
      </w:divBdr>
    </w:div>
    <w:div w:id="1731421881">
      <w:marLeft w:val="480"/>
      <w:marRight w:val="0"/>
      <w:marTop w:val="0"/>
      <w:marBottom w:val="0"/>
      <w:divBdr>
        <w:top w:val="none" w:sz="0" w:space="0" w:color="auto"/>
        <w:left w:val="none" w:sz="0" w:space="0" w:color="auto"/>
        <w:bottom w:val="none" w:sz="0" w:space="0" w:color="auto"/>
        <w:right w:val="none" w:sz="0" w:space="0" w:color="auto"/>
      </w:divBdr>
    </w:div>
    <w:div w:id="1731533167">
      <w:marLeft w:val="480"/>
      <w:marRight w:val="0"/>
      <w:marTop w:val="0"/>
      <w:marBottom w:val="0"/>
      <w:divBdr>
        <w:top w:val="none" w:sz="0" w:space="0" w:color="auto"/>
        <w:left w:val="none" w:sz="0" w:space="0" w:color="auto"/>
        <w:bottom w:val="none" w:sz="0" w:space="0" w:color="auto"/>
        <w:right w:val="none" w:sz="0" w:space="0" w:color="auto"/>
      </w:divBdr>
    </w:div>
    <w:div w:id="1732539169">
      <w:marLeft w:val="480"/>
      <w:marRight w:val="0"/>
      <w:marTop w:val="0"/>
      <w:marBottom w:val="0"/>
      <w:divBdr>
        <w:top w:val="none" w:sz="0" w:space="0" w:color="auto"/>
        <w:left w:val="none" w:sz="0" w:space="0" w:color="auto"/>
        <w:bottom w:val="none" w:sz="0" w:space="0" w:color="auto"/>
        <w:right w:val="none" w:sz="0" w:space="0" w:color="auto"/>
      </w:divBdr>
    </w:div>
    <w:div w:id="1732732573">
      <w:marLeft w:val="480"/>
      <w:marRight w:val="0"/>
      <w:marTop w:val="0"/>
      <w:marBottom w:val="0"/>
      <w:divBdr>
        <w:top w:val="none" w:sz="0" w:space="0" w:color="auto"/>
        <w:left w:val="none" w:sz="0" w:space="0" w:color="auto"/>
        <w:bottom w:val="none" w:sz="0" w:space="0" w:color="auto"/>
        <w:right w:val="none" w:sz="0" w:space="0" w:color="auto"/>
      </w:divBdr>
    </w:div>
    <w:div w:id="1732847946">
      <w:marLeft w:val="480"/>
      <w:marRight w:val="0"/>
      <w:marTop w:val="0"/>
      <w:marBottom w:val="0"/>
      <w:divBdr>
        <w:top w:val="none" w:sz="0" w:space="0" w:color="auto"/>
        <w:left w:val="none" w:sz="0" w:space="0" w:color="auto"/>
        <w:bottom w:val="none" w:sz="0" w:space="0" w:color="auto"/>
        <w:right w:val="none" w:sz="0" w:space="0" w:color="auto"/>
      </w:divBdr>
    </w:div>
    <w:div w:id="1733234191">
      <w:marLeft w:val="480"/>
      <w:marRight w:val="0"/>
      <w:marTop w:val="0"/>
      <w:marBottom w:val="0"/>
      <w:divBdr>
        <w:top w:val="none" w:sz="0" w:space="0" w:color="auto"/>
        <w:left w:val="none" w:sz="0" w:space="0" w:color="auto"/>
        <w:bottom w:val="none" w:sz="0" w:space="0" w:color="auto"/>
        <w:right w:val="none" w:sz="0" w:space="0" w:color="auto"/>
      </w:divBdr>
    </w:div>
    <w:div w:id="1733381220">
      <w:marLeft w:val="480"/>
      <w:marRight w:val="0"/>
      <w:marTop w:val="0"/>
      <w:marBottom w:val="0"/>
      <w:divBdr>
        <w:top w:val="none" w:sz="0" w:space="0" w:color="auto"/>
        <w:left w:val="none" w:sz="0" w:space="0" w:color="auto"/>
        <w:bottom w:val="none" w:sz="0" w:space="0" w:color="auto"/>
        <w:right w:val="none" w:sz="0" w:space="0" w:color="auto"/>
      </w:divBdr>
    </w:div>
    <w:div w:id="1733573787">
      <w:marLeft w:val="480"/>
      <w:marRight w:val="0"/>
      <w:marTop w:val="0"/>
      <w:marBottom w:val="0"/>
      <w:divBdr>
        <w:top w:val="none" w:sz="0" w:space="0" w:color="auto"/>
        <w:left w:val="none" w:sz="0" w:space="0" w:color="auto"/>
        <w:bottom w:val="none" w:sz="0" w:space="0" w:color="auto"/>
        <w:right w:val="none" w:sz="0" w:space="0" w:color="auto"/>
      </w:divBdr>
    </w:div>
    <w:div w:id="1733576718">
      <w:marLeft w:val="480"/>
      <w:marRight w:val="0"/>
      <w:marTop w:val="0"/>
      <w:marBottom w:val="0"/>
      <w:divBdr>
        <w:top w:val="none" w:sz="0" w:space="0" w:color="auto"/>
        <w:left w:val="none" w:sz="0" w:space="0" w:color="auto"/>
        <w:bottom w:val="none" w:sz="0" w:space="0" w:color="auto"/>
        <w:right w:val="none" w:sz="0" w:space="0" w:color="auto"/>
      </w:divBdr>
    </w:div>
    <w:div w:id="1734162444">
      <w:marLeft w:val="480"/>
      <w:marRight w:val="0"/>
      <w:marTop w:val="0"/>
      <w:marBottom w:val="0"/>
      <w:divBdr>
        <w:top w:val="none" w:sz="0" w:space="0" w:color="auto"/>
        <w:left w:val="none" w:sz="0" w:space="0" w:color="auto"/>
        <w:bottom w:val="none" w:sz="0" w:space="0" w:color="auto"/>
        <w:right w:val="none" w:sz="0" w:space="0" w:color="auto"/>
      </w:divBdr>
    </w:div>
    <w:div w:id="1735615049">
      <w:marLeft w:val="480"/>
      <w:marRight w:val="0"/>
      <w:marTop w:val="0"/>
      <w:marBottom w:val="0"/>
      <w:divBdr>
        <w:top w:val="none" w:sz="0" w:space="0" w:color="auto"/>
        <w:left w:val="none" w:sz="0" w:space="0" w:color="auto"/>
        <w:bottom w:val="none" w:sz="0" w:space="0" w:color="auto"/>
        <w:right w:val="none" w:sz="0" w:space="0" w:color="auto"/>
      </w:divBdr>
    </w:div>
    <w:div w:id="1736049322">
      <w:marLeft w:val="480"/>
      <w:marRight w:val="0"/>
      <w:marTop w:val="0"/>
      <w:marBottom w:val="0"/>
      <w:divBdr>
        <w:top w:val="none" w:sz="0" w:space="0" w:color="auto"/>
        <w:left w:val="none" w:sz="0" w:space="0" w:color="auto"/>
        <w:bottom w:val="none" w:sz="0" w:space="0" w:color="auto"/>
        <w:right w:val="none" w:sz="0" w:space="0" w:color="auto"/>
      </w:divBdr>
    </w:div>
    <w:div w:id="1738044294">
      <w:marLeft w:val="480"/>
      <w:marRight w:val="0"/>
      <w:marTop w:val="0"/>
      <w:marBottom w:val="0"/>
      <w:divBdr>
        <w:top w:val="none" w:sz="0" w:space="0" w:color="auto"/>
        <w:left w:val="none" w:sz="0" w:space="0" w:color="auto"/>
        <w:bottom w:val="none" w:sz="0" w:space="0" w:color="auto"/>
        <w:right w:val="none" w:sz="0" w:space="0" w:color="auto"/>
      </w:divBdr>
    </w:div>
    <w:div w:id="1738238462">
      <w:marLeft w:val="480"/>
      <w:marRight w:val="0"/>
      <w:marTop w:val="0"/>
      <w:marBottom w:val="0"/>
      <w:divBdr>
        <w:top w:val="none" w:sz="0" w:space="0" w:color="auto"/>
        <w:left w:val="none" w:sz="0" w:space="0" w:color="auto"/>
        <w:bottom w:val="none" w:sz="0" w:space="0" w:color="auto"/>
        <w:right w:val="none" w:sz="0" w:space="0" w:color="auto"/>
      </w:divBdr>
    </w:div>
    <w:div w:id="1739664644">
      <w:marLeft w:val="480"/>
      <w:marRight w:val="0"/>
      <w:marTop w:val="0"/>
      <w:marBottom w:val="0"/>
      <w:divBdr>
        <w:top w:val="none" w:sz="0" w:space="0" w:color="auto"/>
        <w:left w:val="none" w:sz="0" w:space="0" w:color="auto"/>
        <w:bottom w:val="none" w:sz="0" w:space="0" w:color="auto"/>
        <w:right w:val="none" w:sz="0" w:space="0" w:color="auto"/>
      </w:divBdr>
    </w:div>
    <w:div w:id="1739742055">
      <w:marLeft w:val="480"/>
      <w:marRight w:val="0"/>
      <w:marTop w:val="0"/>
      <w:marBottom w:val="0"/>
      <w:divBdr>
        <w:top w:val="none" w:sz="0" w:space="0" w:color="auto"/>
        <w:left w:val="none" w:sz="0" w:space="0" w:color="auto"/>
        <w:bottom w:val="none" w:sz="0" w:space="0" w:color="auto"/>
        <w:right w:val="none" w:sz="0" w:space="0" w:color="auto"/>
      </w:divBdr>
    </w:div>
    <w:div w:id="1739940652">
      <w:marLeft w:val="480"/>
      <w:marRight w:val="0"/>
      <w:marTop w:val="0"/>
      <w:marBottom w:val="0"/>
      <w:divBdr>
        <w:top w:val="none" w:sz="0" w:space="0" w:color="auto"/>
        <w:left w:val="none" w:sz="0" w:space="0" w:color="auto"/>
        <w:bottom w:val="none" w:sz="0" w:space="0" w:color="auto"/>
        <w:right w:val="none" w:sz="0" w:space="0" w:color="auto"/>
      </w:divBdr>
    </w:div>
    <w:div w:id="1740713580">
      <w:marLeft w:val="480"/>
      <w:marRight w:val="0"/>
      <w:marTop w:val="0"/>
      <w:marBottom w:val="0"/>
      <w:divBdr>
        <w:top w:val="none" w:sz="0" w:space="0" w:color="auto"/>
        <w:left w:val="none" w:sz="0" w:space="0" w:color="auto"/>
        <w:bottom w:val="none" w:sz="0" w:space="0" w:color="auto"/>
        <w:right w:val="none" w:sz="0" w:space="0" w:color="auto"/>
      </w:divBdr>
    </w:div>
    <w:div w:id="1740788591">
      <w:marLeft w:val="480"/>
      <w:marRight w:val="0"/>
      <w:marTop w:val="0"/>
      <w:marBottom w:val="0"/>
      <w:divBdr>
        <w:top w:val="none" w:sz="0" w:space="0" w:color="auto"/>
        <w:left w:val="none" w:sz="0" w:space="0" w:color="auto"/>
        <w:bottom w:val="none" w:sz="0" w:space="0" w:color="auto"/>
        <w:right w:val="none" w:sz="0" w:space="0" w:color="auto"/>
      </w:divBdr>
    </w:div>
    <w:div w:id="1740858222">
      <w:marLeft w:val="480"/>
      <w:marRight w:val="0"/>
      <w:marTop w:val="0"/>
      <w:marBottom w:val="0"/>
      <w:divBdr>
        <w:top w:val="none" w:sz="0" w:space="0" w:color="auto"/>
        <w:left w:val="none" w:sz="0" w:space="0" w:color="auto"/>
        <w:bottom w:val="none" w:sz="0" w:space="0" w:color="auto"/>
        <w:right w:val="none" w:sz="0" w:space="0" w:color="auto"/>
      </w:divBdr>
    </w:div>
    <w:div w:id="1741705612">
      <w:marLeft w:val="480"/>
      <w:marRight w:val="0"/>
      <w:marTop w:val="0"/>
      <w:marBottom w:val="0"/>
      <w:divBdr>
        <w:top w:val="none" w:sz="0" w:space="0" w:color="auto"/>
        <w:left w:val="none" w:sz="0" w:space="0" w:color="auto"/>
        <w:bottom w:val="none" w:sz="0" w:space="0" w:color="auto"/>
        <w:right w:val="none" w:sz="0" w:space="0" w:color="auto"/>
      </w:divBdr>
    </w:div>
    <w:div w:id="1744521346">
      <w:marLeft w:val="480"/>
      <w:marRight w:val="0"/>
      <w:marTop w:val="0"/>
      <w:marBottom w:val="0"/>
      <w:divBdr>
        <w:top w:val="none" w:sz="0" w:space="0" w:color="auto"/>
        <w:left w:val="none" w:sz="0" w:space="0" w:color="auto"/>
        <w:bottom w:val="none" w:sz="0" w:space="0" w:color="auto"/>
        <w:right w:val="none" w:sz="0" w:space="0" w:color="auto"/>
      </w:divBdr>
    </w:div>
    <w:div w:id="1745297608">
      <w:marLeft w:val="480"/>
      <w:marRight w:val="0"/>
      <w:marTop w:val="0"/>
      <w:marBottom w:val="0"/>
      <w:divBdr>
        <w:top w:val="none" w:sz="0" w:space="0" w:color="auto"/>
        <w:left w:val="none" w:sz="0" w:space="0" w:color="auto"/>
        <w:bottom w:val="none" w:sz="0" w:space="0" w:color="auto"/>
        <w:right w:val="none" w:sz="0" w:space="0" w:color="auto"/>
      </w:divBdr>
    </w:div>
    <w:div w:id="1745444133">
      <w:marLeft w:val="480"/>
      <w:marRight w:val="0"/>
      <w:marTop w:val="0"/>
      <w:marBottom w:val="0"/>
      <w:divBdr>
        <w:top w:val="none" w:sz="0" w:space="0" w:color="auto"/>
        <w:left w:val="none" w:sz="0" w:space="0" w:color="auto"/>
        <w:bottom w:val="none" w:sz="0" w:space="0" w:color="auto"/>
        <w:right w:val="none" w:sz="0" w:space="0" w:color="auto"/>
      </w:divBdr>
    </w:div>
    <w:div w:id="1745688311">
      <w:marLeft w:val="480"/>
      <w:marRight w:val="0"/>
      <w:marTop w:val="0"/>
      <w:marBottom w:val="0"/>
      <w:divBdr>
        <w:top w:val="none" w:sz="0" w:space="0" w:color="auto"/>
        <w:left w:val="none" w:sz="0" w:space="0" w:color="auto"/>
        <w:bottom w:val="none" w:sz="0" w:space="0" w:color="auto"/>
        <w:right w:val="none" w:sz="0" w:space="0" w:color="auto"/>
      </w:divBdr>
    </w:div>
    <w:div w:id="1746075677">
      <w:marLeft w:val="480"/>
      <w:marRight w:val="0"/>
      <w:marTop w:val="0"/>
      <w:marBottom w:val="0"/>
      <w:divBdr>
        <w:top w:val="none" w:sz="0" w:space="0" w:color="auto"/>
        <w:left w:val="none" w:sz="0" w:space="0" w:color="auto"/>
        <w:bottom w:val="none" w:sz="0" w:space="0" w:color="auto"/>
        <w:right w:val="none" w:sz="0" w:space="0" w:color="auto"/>
      </w:divBdr>
    </w:div>
    <w:div w:id="1746412611">
      <w:marLeft w:val="480"/>
      <w:marRight w:val="0"/>
      <w:marTop w:val="0"/>
      <w:marBottom w:val="0"/>
      <w:divBdr>
        <w:top w:val="none" w:sz="0" w:space="0" w:color="auto"/>
        <w:left w:val="none" w:sz="0" w:space="0" w:color="auto"/>
        <w:bottom w:val="none" w:sz="0" w:space="0" w:color="auto"/>
        <w:right w:val="none" w:sz="0" w:space="0" w:color="auto"/>
      </w:divBdr>
    </w:div>
    <w:div w:id="1747023202">
      <w:marLeft w:val="480"/>
      <w:marRight w:val="0"/>
      <w:marTop w:val="0"/>
      <w:marBottom w:val="0"/>
      <w:divBdr>
        <w:top w:val="none" w:sz="0" w:space="0" w:color="auto"/>
        <w:left w:val="none" w:sz="0" w:space="0" w:color="auto"/>
        <w:bottom w:val="none" w:sz="0" w:space="0" w:color="auto"/>
        <w:right w:val="none" w:sz="0" w:space="0" w:color="auto"/>
      </w:divBdr>
    </w:div>
    <w:div w:id="1747336093">
      <w:marLeft w:val="480"/>
      <w:marRight w:val="0"/>
      <w:marTop w:val="0"/>
      <w:marBottom w:val="0"/>
      <w:divBdr>
        <w:top w:val="none" w:sz="0" w:space="0" w:color="auto"/>
        <w:left w:val="none" w:sz="0" w:space="0" w:color="auto"/>
        <w:bottom w:val="none" w:sz="0" w:space="0" w:color="auto"/>
        <w:right w:val="none" w:sz="0" w:space="0" w:color="auto"/>
      </w:divBdr>
    </w:div>
    <w:div w:id="1747649166">
      <w:marLeft w:val="480"/>
      <w:marRight w:val="0"/>
      <w:marTop w:val="0"/>
      <w:marBottom w:val="0"/>
      <w:divBdr>
        <w:top w:val="none" w:sz="0" w:space="0" w:color="auto"/>
        <w:left w:val="none" w:sz="0" w:space="0" w:color="auto"/>
        <w:bottom w:val="none" w:sz="0" w:space="0" w:color="auto"/>
        <w:right w:val="none" w:sz="0" w:space="0" w:color="auto"/>
      </w:divBdr>
    </w:div>
    <w:div w:id="1748578127">
      <w:marLeft w:val="480"/>
      <w:marRight w:val="0"/>
      <w:marTop w:val="0"/>
      <w:marBottom w:val="0"/>
      <w:divBdr>
        <w:top w:val="none" w:sz="0" w:space="0" w:color="auto"/>
        <w:left w:val="none" w:sz="0" w:space="0" w:color="auto"/>
        <w:bottom w:val="none" w:sz="0" w:space="0" w:color="auto"/>
        <w:right w:val="none" w:sz="0" w:space="0" w:color="auto"/>
      </w:divBdr>
    </w:div>
    <w:div w:id="1749497335">
      <w:marLeft w:val="480"/>
      <w:marRight w:val="0"/>
      <w:marTop w:val="0"/>
      <w:marBottom w:val="0"/>
      <w:divBdr>
        <w:top w:val="none" w:sz="0" w:space="0" w:color="auto"/>
        <w:left w:val="none" w:sz="0" w:space="0" w:color="auto"/>
        <w:bottom w:val="none" w:sz="0" w:space="0" w:color="auto"/>
        <w:right w:val="none" w:sz="0" w:space="0" w:color="auto"/>
      </w:divBdr>
    </w:div>
    <w:div w:id="1750343171">
      <w:marLeft w:val="480"/>
      <w:marRight w:val="0"/>
      <w:marTop w:val="0"/>
      <w:marBottom w:val="0"/>
      <w:divBdr>
        <w:top w:val="none" w:sz="0" w:space="0" w:color="auto"/>
        <w:left w:val="none" w:sz="0" w:space="0" w:color="auto"/>
        <w:bottom w:val="none" w:sz="0" w:space="0" w:color="auto"/>
        <w:right w:val="none" w:sz="0" w:space="0" w:color="auto"/>
      </w:divBdr>
    </w:div>
    <w:div w:id="1750542406">
      <w:marLeft w:val="480"/>
      <w:marRight w:val="0"/>
      <w:marTop w:val="0"/>
      <w:marBottom w:val="0"/>
      <w:divBdr>
        <w:top w:val="none" w:sz="0" w:space="0" w:color="auto"/>
        <w:left w:val="none" w:sz="0" w:space="0" w:color="auto"/>
        <w:bottom w:val="none" w:sz="0" w:space="0" w:color="auto"/>
        <w:right w:val="none" w:sz="0" w:space="0" w:color="auto"/>
      </w:divBdr>
    </w:div>
    <w:div w:id="1750730845">
      <w:marLeft w:val="480"/>
      <w:marRight w:val="0"/>
      <w:marTop w:val="0"/>
      <w:marBottom w:val="0"/>
      <w:divBdr>
        <w:top w:val="none" w:sz="0" w:space="0" w:color="auto"/>
        <w:left w:val="none" w:sz="0" w:space="0" w:color="auto"/>
        <w:bottom w:val="none" w:sz="0" w:space="0" w:color="auto"/>
        <w:right w:val="none" w:sz="0" w:space="0" w:color="auto"/>
      </w:divBdr>
    </w:div>
    <w:div w:id="1751197555">
      <w:marLeft w:val="480"/>
      <w:marRight w:val="0"/>
      <w:marTop w:val="0"/>
      <w:marBottom w:val="0"/>
      <w:divBdr>
        <w:top w:val="none" w:sz="0" w:space="0" w:color="auto"/>
        <w:left w:val="none" w:sz="0" w:space="0" w:color="auto"/>
        <w:bottom w:val="none" w:sz="0" w:space="0" w:color="auto"/>
        <w:right w:val="none" w:sz="0" w:space="0" w:color="auto"/>
      </w:divBdr>
    </w:div>
    <w:div w:id="1751266106">
      <w:marLeft w:val="480"/>
      <w:marRight w:val="0"/>
      <w:marTop w:val="0"/>
      <w:marBottom w:val="0"/>
      <w:divBdr>
        <w:top w:val="none" w:sz="0" w:space="0" w:color="auto"/>
        <w:left w:val="none" w:sz="0" w:space="0" w:color="auto"/>
        <w:bottom w:val="none" w:sz="0" w:space="0" w:color="auto"/>
        <w:right w:val="none" w:sz="0" w:space="0" w:color="auto"/>
      </w:divBdr>
    </w:div>
    <w:div w:id="1751461631">
      <w:marLeft w:val="480"/>
      <w:marRight w:val="0"/>
      <w:marTop w:val="0"/>
      <w:marBottom w:val="0"/>
      <w:divBdr>
        <w:top w:val="none" w:sz="0" w:space="0" w:color="auto"/>
        <w:left w:val="none" w:sz="0" w:space="0" w:color="auto"/>
        <w:bottom w:val="none" w:sz="0" w:space="0" w:color="auto"/>
        <w:right w:val="none" w:sz="0" w:space="0" w:color="auto"/>
      </w:divBdr>
    </w:div>
    <w:div w:id="1751542541">
      <w:marLeft w:val="480"/>
      <w:marRight w:val="0"/>
      <w:marTop w:val="0"/>
      <w:marBottom w:val="0"/>
      <w:divBdr>
        <w:top w:val="none" w:sz="0" w:space="0" w:color="auto"/>
        <w:left w:val="none" w:sz="0" w:space="0" w:color="auto"/>
        <w:bottom w:val="none" w:sz="0" w:space="0" w:color="auto"/>
        <w:right w:val="none" w:sz="0" w:space="0" w:color="auto"/>
      </w:divBdr>
    </w:div>
    <w:div w:id="1751658917">
      <w:marLeft w:val="480"/>
      <w:marRight w:val="0"/>
      <w:marTop w:val="0"/>
      <w:marBottom w:val="0"/>
      <w:divBdr>
        <w:top w:val="none" w:sz="0" w:space="0" w:color="auto"/>
        <w:left w:val="none" w:sz="0" w:space="0" w:color="auto"/>
        <w:bottom w:val="none" w:sz="0" w:space="0" w:color="auto"/>
        <w:right w:val="none" w:sz="0" w:space="0" w:color="auto"/>
      </w:divBdr>
    </w:div>
    <w:div w:id="1752239785">
      <w:marLeft w:val="480"/>
      <w:marRight w:val="0"/>
      <w:marTop w:val="0"/>
      <w:marBottom w:val="0"/>
      <w:divBdr>
        <w:top w:val="none" w:sz="0" w:space="0" w:color="auto"/>
        <w:left w:val="none" w:sz="0" w:space="0" w:color="auto"/>
        <w:bottom w:val="none" w:sz="0" w:space="0" w:color="auto"/>
        <w:right w:val="none" w:sz="0" w:space="0" w:color="auto"/>
      </w:divBdr>
    </w:div>
    <w:div w:id="1752315452">
      <w:marLeft w:val="480"/>
      <w:marRight w:val="0"/>
      <w:marTop w:val="0"/>
      <w:marBottom w:val="0"/>
      <w:divBdr>
        <w:top w:val="none" w:sz="0" w:space="0" w:color="auto"/>
        <w:left w:val="none" w:sz="0" w:space="0" w:color="auto"/>
        <w:bottom w:val="none" w:sz="0" w:space="0" w:color="auto"/>
        <w:right w:val="none" w:sz="0" w:space="0" w:color="auto"/>
      </w:divBdr>
    </w:div>
    <w:div w:id="1753970267">
      <w:marLeft w:val="480"/>
      <w:marRight w:val="0"/>
      <w:marTop w:val="0"/>
      <w:marBottom w:val="0"/>
      <w:divBdr>
        <w:top w:val="none" w:sz="0" w:space="0" w:color="auto"/>
        <w:left w:val="none" w:sz="0" w:space="0" w:color="auto"/>
        <w:bottom w:val="none" w:sz="0" w:space="0" w:color="auto"/>
        <w:right w:val="none" w:sz="0" w:space="0" w:color="auto"/>
      </w:divBdr>
    </w:div>
    <w:div w:id="1754206957">
      <w:marLeft w:val="480"/>
      <w:marRight w:val="0"/>
      <w:marTop w:val="0"/>
      <w:marBottom w:val="0"/>
      <w:divBdr>
        <w:top w:val="none" w:sz="0" w:space="0" w:color="auto"/>
        <w:left w:val="none" w:sz="0" w:space="0" w:color="auto"/>
        <w:bottom w:val="none" w:sz="0" w:space="0" w:color="auto"/>
        <w:right w:val="none" w:sz="0" w:space="0" w:color="auto"/>
      </w:divBdr>
    </w:div>
    <w:div w:id="1754669562">
      <w:marLeft w:val="480"/>
      <w:marRight w:val="0"/>
      <w:marTop w:val="0"/>
      <w:marBottom w:val="0"/>
      <w:divBdr>
        <w:top w:val="none" w:sz="0" w:space="0" w:color="auto"/>
        <w:left w:val="none" w:sz="0" w:space="0" w:color="auto"/>
        <w:bottom w:val="none" w:sz="0" w:space="0" w:color="auto"/>
        <w:right w:val="none" w:sz="0" w:space="0" w:color="auto"/>
      </w:divBdr>
    </w:div>
    <w:div w:id="1755854043">
      <w:marLeft w:val="480"/>
      <w:marRight w:val="0"/>
      <w:marTop w:val="0"/>
      <w:marBottom w:val="0"/>
      <w:divBdr>
        <w:top w:val="none" w:sz="0" w:space="0" w:color="auto"/>
        <w:left w:val="none" w:sz="0" w:space="0" w:color="auto"/>
        <w:bottom w:val="none" w:sz="0" w:space="0" w:color="auto"/>
        <w:right w:val="none" w:sz="0" w:space="0" w:color="auto"/>
      </w:divBdr>
    </w:div>
    <w:div w:id="1757752177">
      <w:marLeft w:val="480"/>
      <w:marRight w:val="0"/>
      <w:marTop w:val="0"/>
      <w:marBottom w:val="0"/>
      <w:divBdr>
        <w:top w:val="none" w:sz="0" w:space="0" w:color="auto"/>
        <w:left w:val="none" w:sz="0" w:space="0" w:color="auto"/>
        <w:bottom w:val="none" w:sz="0" w:space="0" w:color="auto"/>
        <w:right w:val="none" w:sz="0" w:space="0" w:color="auto"/>
      </w:divBdr>
    </w:div>
    <w:div w:id="1757828034">
      <w:marLeft w:val="480"/>
      <w:marRight w:val="0"/>
      <w:marTop w:val="0"/>
      <w:marBottom w:val="0"/>
      <w:divBdr>
        <w:top w:val="none" w:sz="0" w:space="0" w:color="auto"/>
        <w:left w:val="none" w:sz="0" w:space="0" w:color="auto"/>
        <w:bottom w:val="none" w:sz="0" w:space="0" w:color="auto"/>
        <w:right w:val="none" w:sz="0" w:space="0" w:color="auto"/>
      </w:divBdr>
    </w:div>
    <w:div w:id="1758016058">
      <w:marLeft w:val="480"/>
      <w:marRight w:val="0"/>
      <w:marTop w:val="0"/>
      <w:marBottom w:val="0"/>
      <w:divBdr>
        <w:top w:val="none" w:sz="0" w:space="0" w:color="auto"/>
        <w:left w:val="none" w:sz="0" w:space="0" w:color="auto"/>
        <w:bottom w:val="none" w:sz="0" w:space="0" w:color="auto"/>
        <w:right w:val="none" w:sz="0" w:space="0" w:color="auto"/>
      </w:divBdr>
    </w:div>
    <w:div w:id="1758936295">
      <w:marLeft w:val="480"/>
      <w:marRight w:val="0"/>
      <w:marTop w:val="0"/>
      <w:marBottom w:val="0"/>
      <w:divBdr>
        <w:top w:val="none" w:sz="0" w:space="0" w:color="auto"/>
        <w:left w:val="none" w:sz="0" w:space="0" w:color="auto"/>
        <w:bottom w:val="none" w:sz="0" w:space="0" w:color="auto"/>
        <w:right w:val="none" w:sz="0" w:space="0" w:color="auto"/>
      </w:divBdr>
    </w:div>
    <w:div w:id="1761832197">
      <w:marLeft w:val="480"/>
      <w:marRight w:val="0"/>
      <w:marTop w:val="0"/>
      <w:marBottom w:val="0"/>
      <w:divBdr>
        <w:top w:val="none" w:sz="0" w:space="0" w:color="auto"/>
        <w:left w:val="none" w:sz="0" w:space="0" w:color="auto"/>
        <w:bottom w:val="none" w:sz="0" w:space="0" w:color="auto"/>
        <w:right w:val="none" w:sz="0" w:space="0" w:color="auto"/>
      </w:divBdr>
    </w:div>
    <w:div w:id="1761834617">
      <w:marLeft w:val="480"/>
      <w:marRight w:val="0"/>
      <w:marTop w:val="0"/>
      <w:marBottom w:val="0"/>
      <w:divBdr>
        <w:top w:val="none" w:sz="0" w:space="0" w:color="auto"/>
        <w:left w:val="none" w:sz="0" w:space="0" w:color="auto"/>
        <w:bottom w:val="none" w:sz="0" w:space="0" w:color="auto"/>
        <w:right w:val="none" w:sz="0" w:space="0" w:color="auto"/>
      </w:divBdr>
    </w:div>
    <w:div w:id="1762603466">
      <w:marLeft w:val="480"/>
      <w:marRight w:val="0"/>
      <w:marTop w:val="0"/>
      <w:marBottom w:val="0"/>
      <w:divBdr>
        <w:top w:val="none" w:sz="0" w:space="0" w:color="auto"/>
        <w:left w:val="none" w:sz="0" w:space="0" w:color="auto"/>
        <w:bottom w:val="none" w:sz="0" w:space="0" w:color="auto"/>
        <w:right w:val="none" w:sz="0" w:space="0" w:color="auto"/>
      </w:divBdr>
    </w:div>
    <w:div w:id="1763137442">
      <w:marLeft w:val="480"/>
      <w:marRight w:val="0"/>
      <w:marTop w:val="0"/>
      <w:marBottom w:val="0"/>
      <w:divBdr>
        <w:top w:val="none" w:sz="0" w:space="0" w:color="auto"/>
        <w:left w:val="none" w:sz="0" w:space="0" w:color="auto"/>
        <w:bottom w:val="none" w:sz="0" w:space="0" w:color="auto"/>
        <w:right w:val="none" w:sz="0" w:space="0" w:color="auto"/>
      </w:divBdr>
    </w:div>
    <w:div w:id="1763142150">
      <w:marLeft w:val="480"/>
      <w:marRight w:val="0"/>
      <w:marTop w:val="0"/>
      <w:marBottom w:val="0"/>
      <w:divBdr>
        <w:top w:val="none" w:sz="0" w:space="0" w:color="auto"/>
        <w:left w:val="none" w:sz="0" w:space="0" w:color="auto"/>
        <w:bottom w:val="none" w:sz="0" w:space="0" w:color="auto"/>
        <w:right w:val="none" w:sz="0" w:space="0" w:color="auto"/>
      </w:divBdr>
    </w:div>
    <w:div w:id="1763180714">
      <w:marLeft w:val="480"/>
      <w:marRight w:val="0"/>
      <w:marTop w:val="0"/>
      <w:marBottom w:val="0"/>
      <w:divBdr>
        <w:top w:val="none" w:sz="0" w:space="0" w:color="auto"/>
        <w:left w:val="none" w:sz="0" w:space="0" w:color="auto"/>
        <w:bottom w:val="none" w:sz="0" w:space="0" w:color="auto"/>
        <w:right w:val="none" w:sz="0" w:space="0" w:color="auto"/>
      </w:divBdr>
    </w:div>
    <w:div w:id="1763795008">
      <w:marLeft w:val="480"/>
      <w:marRight w:val="0"/>
      <w:marTop w:val="0"/>
      <w:marBottom w:val="0"/>
      <w:divBdr>
        <w:top w:val="none" w:sz="0" w:space="0" w:color="auto"/>
        <w:left w:val="none" w:sz="0" w:space="0" w:color="auto"/>
        <w:bottom w:val="none" w:sz="0" w:space="0" w:color="auto"/>
        <w:right w:val="none" w:sz="0" w:space="0" w:color="auto"/>
      </w:divBdr>
    </w:div>
    <w:div w:id="1764180128">
      <w:marLeft w:val="480"/>
      <w:marRight w:val="0"/>
      <w:marTop w:val="0"/>
      <w:marBottom w:val="0"/>
      <w:divBdr>
        <w:top w:val="none" w:sz="0" w:space="0" w:color="auto"/>
        <w:left w:val="none" w:sz="0" w:space="0" w:color="auto"/>
        <w:bottom w:val="none" w:sz="0" w:space="0" w:color="auto"/>
        <w:right w:val="none" w:sz="0" w:space="0" w:color="auto"/>
      </w:divBdr>
    </w:div>
    <w:div w:id="1764765785">
      <w:marLeft w:val="480"/>
      <w:marRight w:val="0"/>
      <w:marTop w:val="0"/>
      <w:marBottom w:val="0"/>
      <w:divBdr>
        <w:top w:val="none" w:sz="0" w:space="0" w:color="auto"/>
        <w:left w:val="none" w:sz="0" w:space="0" w:color="auto"/>
        <w:bottom w:val="none" w:sz="0" w:space="0" w:color="auto"/>
        <w:right w:val="none" w:sz="0" w:space="0" w:color="auto"/>
      </w:divBdr>
    </w:div>
    <w:div w:id="1764913074">
      <w:marLeft w:val="480"/>
      <w:marRight w:val="0"/>
      <w:marTop w:val="0"/>
      <w:marBottom w:val="0"/>
      <w:divBdr>
        <w:top w:val="none" w:sz="0" w:space="0" w:color="auto"/>
        <w:left w:val="none" w:sz="0" w:space="0" w:color="auto"/>
        <w:bottom w:val="none" w:sz="0" w:space="0" w:color="auto"/>
        <w:right w:val="none" w:sz="0" w:space="0" w:color="auto"/>
      </w:divBdr>
    </w:div>
    <w:div w:id="1765762609">
      <w:marLeft w:val="480"/>
      <w:marRight w:val="0"/>
      <w:marTop w:val="0"/>
      <w:marBottom w:val="0"/>
      <w:divBdr>
        <w:top w:val="none" w:sz="0" w:space="0" w:color="auto"/>
        <w:left w:val="none" w:sz="0" w:space="0" w:color="auto"/>
        <w:bottom w:val="none" w:sz="0" w:space="0" w:color="auto"/>
        <w:right w:val="none" w:sz="0" w:space="0" w:color="auto"/>
      </w:divBdr>
    </w:div>
    <w:div w:id="1765765251">
      <w:marLeft w:val="480"/>
      <w:marRight w:val="0"/>
      <w:marTop w:val="0"/>
      <w:marBottom w:val="0"/>
      <w:divBdr>
        <w:top w:val="none" w:sz="0" w:space="0" w:color="auto"/>
        <w:left w:val="none" w:sz="0" w:space="0" w:color="auto"/>
        <w:bottom w:val="none" w:sz="0" w:space="0" w:color="auto"/>
        <w:right w:val="none" w:sz="0" w:space="0" w:color="auto"/>
      </w:divBdr>
    </w:div>
    <w:div w:id="1766026316">
      <w:marLeft w:val="480"/>
      <w:marRight w:val="0"/>
      <w:marTop w:val="0"/>
      <w:marBottom w:val="0"/>
      <w:divBdr>
        <w:top w:val="none" w:sz="0" w:space="0" w:color="auto"/>
        <w:left w:val="none" w:sz="0" w:space="0" w:color="auto"/>
        <w:bottom w:val="none" w:sz="0" w:space="0" w:color="auto"/>
        <w:right w:val="none" w:sz="0" w:space="0" w:color="auto"/>
      </w:divBdr>
    </w:div>
    <w:div w:id="1766878962">
      <w:marLeft w:val="480"/>
      <w:marRight w:val="0"/>
      <w:marTop w:val="0"/>
      <w:marBottom w:val="0"/>
      <w:divBdr>
        <w:top w:val="none" w:sz="0" w:space="0" w:color="auto"/>
        <w:left w:val="none" w:sz="0" w:space="0" w:color="auto"/>
        <w:bottom w:val="none" w:sz="0" w:space="0" w:color="auto"/>
        <w:right w:val="none" w:sz="0" w:space="0" w:color="auto"/>
      </w:divBdr>
    </w:div>
    <w:div w:id="1766926113">
      <w:marLeft w:val="480"/>
      <w:marRight w:val="0"/>
      <w:marTop w:val="0"/>
      <w:marBottom w:val="0"/>
      <w:divBdr>
        <w:top w:val="none" w:sz="0" w:space="0" w:color="auto"/>
        <w:left w:val="none" w:sz="0" w:space="0" w:color="auto"/>
        <w:bottom w:val="none" w:sz="0" w:space="0" w:color="auto"/>
        <w:right w:val="none" w:sz="0" w:space="0" w:color="auto"/>
      </w:divBdr>
    </w:div>
    <w:div w:id="1768114410">
      <w:marLeft w:val="480"/>
      <w:marRight w:val="0"/>
      <w:marTop w:val="0"/>
      <w:marBottom w:val="0"/>
      <w:divBdr>
        <w:top w:val="none" w:sz="0" w:space="0" w:color="auto"/>
        <w:left w:val="none" w:sz="0" w:space="0" w:color="auto"/>
        <w:bottom w:val="none" w:sz="0" w:space="0" w:color="auto"/>
        <w:right w:val="none" w:sz="0" w:space="0" w:color="auto"/>
      </w:divBdr>
    </w:div>
    <w:div w:id="1768231932">
      <w:marLeft w:val="480"/>
      <w:marRight w:val="0"/>
      <w:marTop w:val="0"/>
      <w:marBottom w:val="0"/>
      <w:divBdr>
        <w:top w:val="none" w:sz="0" w:space="0" w:color="auto"/>
        <w:left w:val="none" w:sz="0" w:space="0" w:color="auto"/>
        <w:bottom w:val="none" w:sz="0" w:space="0" w:color="auto"/>
        <w:right w:val="none" w:sz="0" w:space="0" w:color="auto"/>
      </w:divBdr>
    </w:div>
    <w:div w:id="1770464585">
      <w:marLeft w:val="480"/>
      <w:marRight w:val="0"/>
      <w:marTop w:val="0"/>
      <w:marBottom w:val="0"/>
      <w:divBdr>
        <w:top w:val="none" w:sz="0" w:space="0" w:color="auto"/>
        <w:left w:val="none" w:sz="0" w:space="0" w:color="auto"/>
        <w:bottom w:val="none" w:sz="0" w:space="0" w:color="auto"/>
        <w:right w:val="none" w:sz="0" w:space="0" w:color="auto"/>
      </w:divBdr>
    </w:div>
    <w:div w:id="1770544459">
      <w:marLeft w:val="480"/>
      <w:marRight w:val="0"/>
      <w:marTop w:val="0"/>
      <w:marBottom w:val="0"/>
      <w:divBdr>
        <w:top w:val="none" w:sz="0" w:space="0" w:color="auto"/>
        <w:left w:val="none" w:sz="0" w:space="0" w:color="auto"/>
        <w:bottom w:val="none" w:sz="0" w:space="0" w:color="auto"/>
        <w:right w:val="none" w:sz="0" w:space="0" w:color="auto"/>
      </w:divBdr>
    </w:div>
    <w:div w:id="1770927496">
      <w:marLeft w:val="480"/>
      <w:marRight w:val="0"/>
      <w:marTop w:val="0"/>
      <w:marBottom w:val="0"/>
      <w:divBdr>
        <w:top w:val="none" w:sz="0" w:space="0" w:color="auto"/>
        <w:left w:val="none" w:sz="0" w:space="0" w:color="auto"/>
        <w:bottom w:val="none" w:sz="0" w:space="0" w:color="auto"/>
        <w:right w:val="none" w:sz="0" w:space="0" w:color="auto"/>
      </w:divBdr>
    </w:div>
    <w:div w:id="1771386111">
      <w:marLeft w:val="480"/>
      <w:marRight w:val="0"/>
      <w:marTop w:val="0"/>
      <w:marBottom w:val="0"/>
      <w:divBdr>
        <w:top w:val="none" w:sz="0" w:space="0" w:color="auto"/>
        <w:left w:val="none" w:sz="0" w:space="0" w:color="auto"/>
        <w:bottom w:val="none" w:sz="0" w:space="0" w:color="auto"/>
        <w:right w:val="none" w:sz="0" w:space="0" w:color="auto"/>
      </w:divBdr>
    </w:div>
    <w:div w:id="1772506748">
      <w:marLeft w:val="480"/>
      <w:marRight w:val="0"/>
      <w:marTop w:val="0"/>
      <w:marBottom w:val="0"/>
      <w:divBdr>
        <w:top w:val="none" w:sz="0" w:space="0" w:color="auto"/>
        <w:left w:val="none" w:sz="0" w:space="0" w:color="auto"/>
        <w:bottom w:val="none" w:sz="0" w:space="0" w:color="auto"/>
        <w:right w:val="none" w:sz="0" w:space="0" w:color="auto"/>
      </w:divBdr>
    </w:div>
    <w:div w:id="1773814023">
      <w:marLeft w:val="480"/>
      <w:marRight w:val="0"/>
      <w:marTop w:val="0"/>
      <w:marBottom w:val="0"/>
      <w:divBdr>
        <w:top w:val="none" w:sz="0" w:space="0" w:color="auto"/>
        <w:left w:val="none" w:sz="0" w:space="0" w:color="auto"/>
        <w:bottom w:val="none" w:sz="0" w:space="0" w:color="auto"/>
        <w:right w:val="none" w:sz="0" w:space="0" w:color="auto"/>
      </w:divBdr>
    </w:div>
    <w:div w:id="1774133459">
      <w:marLeft w:val="480"/>
      <w:marRight w:val="0"/>
      <w:marTop w:val="0"/>
      <w:marBottom w:val="0"/>
      <w:divBdr>
        <w:top w:val="none" w:sz="0" w:space="0" w:color="auto"/>
        <w:left w:val="none" w:sz="0" w:space="0" w:color="auto"/>
        <w:bottom w:val="none" w:sz="0" w:space="0" w:color="auto"/>
        <w:right w:val="none" w:sz="0" w:space="0" w:color="auto"/>
      </w:divBdr>
    </w:div>
    <w:div w:id="1774519523">
      <w:marLeft w:val="480"/>
      <w:marRight w:val="0"/>
      <w:marTop w:val="0"/>
      <w:marBottom w:val="0"/>
      <w:divBdr>
        <w:top w:val="none" w:sz="0" w:space="0" w:color="auto"/>
        <w:left w:val="none" w:sz="0" w:space="0" w:color="auto"/>
        <w:bottom w:val="none" w:sz="0" w:space="0" w:color="auto"/>
        <w:right w:val="none" w:sz="0" w:space="0" w:color="auto"/>
      </w:divBdr>
    </w:div>
    <w:div w:id="1776748597">
      <w:marLeft w:val="480"/>
      <w:marRight w:val="0"/>
      <w:marTop w:val="0"/>
      <w:marBottom w:val="0"/>
      <w:divBdr>
        <w:top w:val="none" w:sz="0" w:space="0" w:color="auto"/>
        <w:left w:val="none" w:sz="0" w:space="0" w:color="auto"/>
        <w:bottom w:val="none" w:sz="0" w:space="0" w:color="auto"/>
        <w:right w:val="none" w:sz="0" w:space="0" w:color="auto"/>
      </w:divBdr>
    </w:div>
    <w:div w:id="1777603853">
      <w:marLeft w:val="480"/>
      <w:marRight w:val="0"/>
      <w:marTop w:val="0"/>
      <w:marBottom w:val="0"/>
      <w:divBdr>
        <w:top w:val="none" w:sz="0" w:space="0" w:color="auto"/>
        <w:left w:val="none" w:sz="0" w:space="0" w:color="auto"/>
        <w:bottom w:val="none" w:sz="0" w:space="0" w:color="auto"/>
        <w:right w:val="none" w:sz="0" w:space="0" w:color="auto"/>
      </w:divBdr>
    </w:div>
    <w:div w:id="1779135080">
      <w:marLeft w:val="480"/>
      <w:marRight w:val="0"/>
      <w:marTop w:val="0"/>
      <w:marBottom w:val="0"/>
      <w:divBdr>
        <w:top w:val="none" w:sz="0" w:space="0" w:color="auto"/>
        <w:left w:val="none" w:sz="0" w:space="0" w:color="auto"/>
        <w:bottom w:val="none" w:sz="0" w:space="0" w:color="auto"/>
        <w:right w:val="none" w:sz="0" w:space="0" w:color="auto"/>
      </w:divBdr>
    </w:div>
    <w:div w:id="1781492392">
      <w:marLeft w:val="480"/>
      <w:marRight w:val="0"/>
      <w:marTop w:val="0"/>
      <w:marBottom w:val="0"/>
      <w:divBdr>
        <w:top w:val="none" w:sz="0" w:space="0" w:color="auto"/>
        <w:left w:val="none" w:sz="0" w:space="0" w:color="auto"/>
        <w:bottom w:val="none" w:sz="0" w:space="0" w:color="auto"/>
        <w:right w:val="none" w:sz="0" w:space="0" w:color="auto"/>
      </w:divBdr>
    </w:div>
    <w:div w:id="1782455694">
      <w:marLeft w:val="480"/>
      <w:marRight w:val="0"/>
      <w:marTop w:val="0"/>
      <w:marBottom w:val="0"/>
      <w:divBdr>
        <w:top w:val="none" w:sz="0" w:space="0" w:color="auto"/>
        <w:left w:val="none" w:sz="0" w:space="0" w:color="auto"/>
        <w:bottom w:val="none" w:sz="0" w:space="0" w:color="auto"/>
        <w:right w:val="none" w:sz="0" w:space="0" w:color="auto"/>
      </w:divBdr>
    </w:div>
    <w:div w:id="1783105671">
      <w:marLeft w:val="480"/>
      <w:marRight w:val="0"/>
      <w:marTop w:val="0"/>
      <w:marBottom w:val="0"/>
      <w:divBdr>
        <w:top w:val="none" w:sz="0" w:space="0" w:color="auto"/>
        <w:left w:val="none" w:sz="0" w:space="0" w:color="auto"/>
        <w:bottom w:val="none" w:sz="0" w:space="0" w:color="auto"/>
        <w:right w:val="none" w:sz="0" w:space="0" w:color="auto"/>
      </w:divBdr>
    </w:div>
    <w:div w:id="1783112983">
      <w:marLeft w:val="480"/>
      <w:marRight w:val="0"/>
      <w:marTop w:val="0"/>
      <w:marBottom w:val="0"/>
      <w:divBdr>
        <w:top w:val="none" w:sz="0" w:space="0" w:color="auto"/>
        <w:left w:val="none" w:sz="0" w:space="0" w:color="auto"/>
        <w:bottom w:val="none" w:sz="0" w:space="0" w:color="auto"/>
        <w:right w:val="none" w:sz="0" w:space="0" w:color="auto"/>
      </w:divBdr>
    </w:div>
    <w:div w:id="1783189525">
      <w:marLeft w:val="480"/>
      <w:marRight w:val="0"/>
      <w:marTop w:val="0"/>
      <w:marBottom w:val="0"/>
      <w:divBdr>
        <w:top w:val="none" w:sz="0" w:space="0" w:color="auto"/>
        <w:left w:val="none" w:sz="0" w:space="0" w:color="auto"/>
        <w:bottom w:val="none" w:sz="0" w:space="0" w:color="auto"/>
        <w:right w:val="none" w:sz="0" w:space="0" w:color="auto"/>
      </w:divBdr>
    </w:div>
    <w:div w:id="1783375259">
      <w:marLeft w:val="480"/>
      <w:marRight w:val="0"/>
      <w:marTop w:val="0"/>
      <w:marBottom w:val="0"/>
      <w:divBdr>
        <w:top w:val="none" w:sz="0" w:space="0" w:color="auto"/>
        <w:left w:val="none" w:sz="0" w:space="0" w:color="auto"/>
        <w:bottom w:val="none" w:sz="0" w:space="0" w:color="auto"/>
        <w:right w:val="none" w:sz="0" w:space="0" w:color="auto"/>
      </w:divBdr>
    </w:div>
    <w:div w:id="1783913626">
      <w:marLeft w:val="480"/>
      <w:marRight w:val="0"/>
      <w:marTop w:val="0"/>
      <w:marBottom w:val="0"/>
      <w:divBdr>
        <w:top w:val="none" w:sz="0" w:space="0" w:color="auto"/>
        <w:left w:val="none" w:sz="0" w:space="0" w:color="auto"/>
        <w:bottom w:val="none" w:sz="0" w:space="0" w:color="auto"/>
        <w:right w:val="none" w:sz="0" w:space="0" w:color="auto"/>
      </w:divBdr>
    </w:div>
    <w:div w:id="1783916057">
      <w:marLeft w:val="480"/>
      <w:marRight w:val="0"/>
      <w:marTop w:val="0"/>
      <w:marBottom w:val="0"/>
      <w:divBdr>
        <w:top w:val="none" w:sz="0" w:space="0" w:color="auto"/>
        <w:left w:val="none" w:sz="0" w:space="0" w:color="auto"/>
        <w:bottom w:val="none" w:sz="0" w:space="0" w:color="auto"/>
        <w:right w:val="none" w:sz="0" w:space="0" w:color="auto"/>
      </w:divBdr>
    </w:div>
    <w:div w:id="1785464291">
      <w:marLeft w:val="480"/>
      <w:marRight w:val="0"/>
      <w:marTop w:val="0"/>
      <w:marBottom w:val="0"/>
      <w:divBdr>
        <w:top w:val="none" w:sz="0" w:space="0" w:color="auto"/>
        <w:left w:val="none" w:sz="0" w:space="0" w:color="auto"/>
        <w:bottom w:val="none" w:sz="0" w:space="0" w:color="auto"/>
        <w:right w:val="none" w:sz="0" w:space="0" w:color="auto"/>
      </w:divBdr>
    </w:div>
    <w:div w:id="1788113596">
      <w:marLeft w:val="480"/>
      <w:marRight w:val="0"/>
      <w:marTop w:val="0"/>
      <w:marBottom w:val="0"/>
      <w:divBdr>
        <w:top w:val="none" w:sz="0" w:space="0" w:color="auto"/>
        <w:left w:val="none" w:sz="0" w:space="0" w:color="auto"/>
        <w:bottom w:val="none" w:sz="0" w:space="0" w:color="auto"/>
        <w:right w:val="none" w:sz="0" w:space="0" w:color="auto"/>
      </w:divBdr>
    </w:div>
    <w:div w:id="1788308479">
      <w:marLeft w:val="480"/>
      <w:marRight w:val="0"/>
      <w:marTop w:val="0"/>
      <w:marBottom w:val="0"/>
      <w:divBdr>
        <w:top w:val="none" w:sz="0" w:space="0" w:color="auto"/>
        <w:left w:val="none" w:sz="0" w:space="0" w:color="auto"/>
        <w:bottom w:val="none" w:sz="0" w:space="0" w:color="auto"/>
        <w:right w:val="none" w:sz="0" w:space="0" w:color="auto"/>
      </w:divBdr>
    </w:div>
    <w:div w:id="1789616056">
      <w:marLeft w:val="480"/>
      <w:marRight w:val="0"/>
      <w:marTop w:val="0"/>
      <w:marBottom w:val="0"/>
      <w:divBdr>
        <w:top w:val="none" w:sz="0" w:space="0" w:color="auto"/>
        <w:left w:val="none" w:sz="0" w:space="0" w:color="auto"/>
        <w:bottom w:val="none" w:sz="0" w:space="0" w:color="auto"/>
        <w:right w:val="none" w:sz="0" w:space="0" w:color="auto"/>
      </w:divBdr>
    </w:div>
    <w:div w:id="1790588407">
      <w:marLeft w:val="480"/>
      <w:marRight w:val="0"/>
      <w:marTop w:val="0"/>
      <w:marBottom w:val="0"/>
      <w:divBdr>
        <w:top w:val="none" w:sz="0" w:space="0" w:color="auto"/>
        <w:left w:val="none" w:sz="0" w:space="0" w:color="auto"/>
        <w:bottom w:val="none" w:sz="0" w:space="0" w:color="auto"/>
        <w:right w:val="none" w:sz="0" w:space="0" w:color="auto"/>
      </w:divBdr>
    </w:div>
    <w:div w:id="1790590881">
      <w:marLeft w:val="480"/>
      <w:marRight w:val="0"/>
      <w:marTop w:val="0"/>
      <w:marBottom w:val="0"/>
      <w:divBdr>
        <w:top w:val="none" w:sz="0" w:space="0" w:color="auto"/>
        <w:left w:val="none" w:sz="0" w:space="0" w:color="auto"/>
        <w:bottom w:val="none" w:sz="0" w:space="0" w:color="auto"/>
        <w:right w:val="none" w:sz="0" w:space="0" w:color="auto"/>
      </w:divBdr>
    </w:div>
    <w:div w:id="1790778108">
      <w:marLeft w:val="480"/>
      <w:marRight w:val="0"/>
      <w:marTop w:val="0"/>
      <w:marBottom w:val="0"/>
      <w:divBdr>
        <w:top w:val="none" w:sz="0" w:space="0" w:color="auto"/>
        <w:left w:val="none" w:sz="0" w:space="0" w:color="auto"/>
        <w:bottom w:val="none" w:sz="0" w:space="0" w:color="auto"/>
        <w:right w:val="none" w:sz="0" w:space="0" w:color="auto"/>
      </w:divBdr>
    </w:div>
    <w:div w:id="1791120564">
      <w:marLeft w:val="480"/>
      <w:marRight w:val="0"/>
      <w:marTop w:val="0"/>
      <w:marBottom w:val="0"/>
      <w:divBdr>
        <w:top w:val="none" w:sz="0" w:space="0" w:color="auto"/>
        <w:left w:val="none" w:sz="0" w:space="0" w:color="auto"/>
        <w:bottom w:val="none" w:sz="0" w:space="0" w:color="auto"/>
        <w:right w:val="none" w:sz="0" w:space="0" w:color="auto"/>
      </w:divBdr>
    </w:div>
    <w:div w:id="1791824064">
      <w:marLeft w:val="480"/>
      <w:marRight w:val="0"/>
      <w:marTop w:val="0"/>
      <w:marBottom w:val="0"/>
      <w:divBdr>
        <w:top w:val="none" w:sz="0" w:space="0" w:color="auto"/>
        <w:left w:val="none" w:sz="0" w:space="0" w:color="auto"/>
        <w:bottom w:val="none" w:sz="0" w:space="0" w:color="auto"/>
        <w:right w:val="none" w:sz="0" w:space="0" w:color="auto"/>
      </w:divBdr>
    </w:div>
    <w:div w:id="1792163430">
      <w:marLeft w:val="480"/>
      <w:marRight w:val="0"/>
      <w:marTop w:val="0"/>
      <w:marBottom w:val="0"/>
      <w:divBdr>
        <w:top w:val="none" w:sz="0" w:space="0" w:color="auto"/>
        <w:left w:val="none" w:sz="0" w:space="0" w:color="auto"/>
        <w:bottom w:val="none" w:sz="0" w:space="0" w:color="auto"/>
        <w:right w:val="none" w:sz="0" w:space="0" w:color="auto"/>
      </w:divBdr>
    </w:div>
    <w:div w:id="1792701475">
      <w:marLeft w:val="480"/>
      <w:marRight w:val="0"/>
      <w:marTop w:val="0"/>
      <w:marBottom w:val="0"/>
      <w:divBdr>
        <w:top w:val="none" w:sz="0" w:space="0" w:color="auto"/>
        <w:left w:val="none" w:sz="0" w:space="0" w:color="auto"/>
        <w:bottom w:val="none" w:sz="0" w:space="0" w:color="auto"/>
        <w:right w:val="none" w:sz="0" w:space="0" w:color="auto"/>
      </w:divBdr>
    </w:div>
    <w:div w:id="1792818406">
      <w:marLeft w:val="480"/>
      <w:marRight w:val="0"/>
      <w:marTop w:val="0"/>
      <w:marBottom w:val="0"/>
      <w:divBdr>
        <w:top w:val="none" w:sz="0" w:space="0" w:color="auto"/>
        <w:left w:val="none" w:sz="0" w:space="0" w:color="auto"/>
        <w:bottom w:val="none" w:sz="0" w:space="0" w:color="auto"/>
        <w:right w:val="none" w:sz="0" w:space="0" w:color="auto"/>
      </w:divBdr>
    </w:div>
    <w:div w:id="1793014919">
      <w:marLeft w:val="480"/>
      <w:marRight w:val="0"/>
      <w:marTop w:val="0"/>
      <w:marBottom w:val="0"/>
      <w:divBdr>
        <w:top w:val="none" w:sz="0" w:space="0" w:color="auto"/>
        <w:left w:val="none" w:sz="0" w:space="0" w:color="auto"/>
        <w:bottom w:val="none" w:sz="0" w:space="0" w:color="auto"/>
        <w:right w:val="none" w:sz="0" w:space="0" w:color="auto"/>
      </w:divBdr>
    </w:div>
    <w:div w:id="1794059254">
      <w:marLeft w:val="480"/>
      <w:marRight w:val="0"/>
      <w:marTop w:val="0"/>
      <w:marBottom w:val="0"/>
      <w:divBdr>
        <w:top w:val="none" w:sz="0" w:space="0" w:color="auto"/>
        <w:left w:val="none" w:sz="0" w:space="0" w:color="auto"/>
        <w:bottom w:val="none" w:sz="0" w:space="0" w:color="auto"/>
        <w:right w:val="none" w:sz="0" w:space="0" w:color="auto"/>
      </w:divBdr>
    </w:div>
    <w:div w:id="1796748637">
      <w:marLeft w:val="480"/>
      <w:marRight w:val="0"/>
      <w:marTop w:val="0"/>
      <w:marBottom w:val="0"/>
      <w:divBdr>
        <w:top w:val="none" w:sz="0" w:space="0" w:color="auto"/>
        <w:left w:val="none" w:sz="0" w:space="0" w:color="auto"/>
        <w:bottom w:val="none" w:sz="0" w:space="0" w:color="auto"/>
        <w:right w:val="none" w:sz="0" w:space="0" w:color="auto"/>
      </w:divBdr>
    </w:div>
    <w:div w:id="1797406369">
      <w:marLeft w:val="480"/>
      <w:marRight w:val="0"/>
      <w:marTop w:val="0"/>
      <w:marBottom w:val="0"/>
      <w:divBdr>
        <w:top w:val="none" w:sz="0" w:space="0" w:color="auto"/>
        <w:left w:val="none" w:sz="0" w:space="0" w:color="auto"/>
        <w:bottom w:val="none" w:sz="0" w:space="0" w:color="auto"/>
        <w:right w:val="none" w:sz="0" w:space="0" w:color="auto"/>
      </w:divBdr>
    </w:div>
    <w:div w:id="1797679342">
      <w:marLeft w:val="480"/>
      <w:marRight w:val="0"/>
      <w:marTop w:val="0"/>
      <w:marBottom w:val="0"/>
      <w:divBdr>
        <w:top w:val="none" w:sz="0" w:space="0" w:color="auto"/>
        <w:left w:val="none" w:sz="0" w:space="0" w:color="auto"/>
        <w:bottom w:val="none" w:sz="0" w:space="0" w:color="auto"/>
        <w:right w:val="none" w:sz="0" w:space="0" w:color="auto"/>
      </w:divBdr>
    </w:div>
    <w:div w:id="1797983633">
      <w:marLeft w:val="480"/>
      <w:marRight w:val="0"/>
      <w:marTop w:val="0"/>
      <w:marBottom w:val="0"/>
      <w:divBdr>
        <w:top w:val="none" w:sz="0" w:space="0" w:color="auto"/>
        <w:left w:val="none" w:sz="0" w:space="0" w:color="auto"/>
        <w:bottom w:val="none" w:sz="0" w:space="0" w:color="auto"/>
        <w:right w:val="none" w:sz="0" w:space="0" w:color="auto"/>
      </w:divBdr>
    </w:div>
    <w:div w:id="1798060253">
      <w:marLeft w:val="480"/>
      <w:marRight w:val="0"/>
      <w:marTop w:val="0"/>
      <w:marBottom w:val="0"/>
      <w:divBdr>
        <w:top w:val="none" w:sz="0" w:space="0" w:color="auto"/>
        <w:left w:val="none" w:sz="0" w:space="0" w:color="auto"/>
        <w:bottom w:val="none" w:sz="0" w:space="0" w:color="auto"/>
        <w:right w:val="none" w:sz="0" w:space="0" w:color="auto"/>
      </w:divBdr>
    </w:div>
    <w:div w:id="1799254286">
      <w:marLeft w:val="480"/>
      <w:marRight w:val="0"/>
      <w:marTop w:val="0"/>
      <w:marBottom w:val="0"/>
      <w:divBdr>
        <w:top w:val="none" w:sz="0" w:space="0" w:color="auto"/>
        <w:left w:val="none" w:sz="0" w:space="0" w:color="auto"/>
        <w:bottom w:val="none" w:sz="0" w:space="0" w:color="auto"/>
        <w:right w:val="none" w:sz="0" w:space="0" w:color="auto"/>
      </w:divBdr>
    </w:div>
    <w:div w:id="1799570403">
      <w:marLeft w:val="480"/>
      <w:marRight w:val="0"/>
      <w:marTop w:val="0"/>
      <w:marBottom w:val="0"/>
      <w:divBdr>
        <w:top w:val="none" w:sz="0" w:space="0" w:color="auto"/>
        <w:left w:val="none" w:sz="0" w:space="0" w:color="auto"/>
        <w:bottom w:val="none" w:sz="0" w:space="0" w:color="auto"/>
        <w:right w:val="none" w:sz="0" w:space="0" w:color="auto"/>
      </w:divBdr>
    </w:div>
    <w:div w:id="1800150013">
      <w:marLeft w:val="480"/>
      <w:marRight w:val="0"/>
      <w:marTop w:val="0"/>
      <w:marBottom w:val="0"/>
      <w:divBdr>
        <w:top w:val="none" w:sz="0" w:space="0" w:color="auto"/>
        <w:left w:val="none" w:sz="0" w:space="0" w:color="auto"/>
        <w:bottom w:val="none" w:sz="0" w:space="0" w:color="auto"/>
        <w:right w:val="none" w:sz="0" w:space="0" w:color="auto"/>
      </w:divBdr>
    </w:div>
    <w:div w:id="1803032944">
      <w:marLeft w:val="480"/>
      <w:marRight w:val="0"/>
      <w:marTop w:val="0"/>
      <w:marBottom w:val="0"/>
      <w:divBdr>
        <w:top w:val="none" w:sz="0" w:space="0" w:color="auto"/>
        <w:left w:val="none" w:sz="0" w:space="0" w:color="auto"/>
        <w:bottom w:val="none" w:sz="0" w:space="0" w:color="auto"/>
        <w:right w:val="none" w:sz="0" w:space="0" w:color="auto"/>
      </w:divBdr>
    </w:div>
    <w:div w:id="1804498886">
      <w:marLeft w:val="480"/>
      <w:marRight w:val="0"/>
      <w:marTop w:val="0"/>
      <w:marBottom w:val="0"/>
      <w:divBdr>
        <w:top w:val="none" w:sz="0" w:space="0" w:color="auto"/>
        <w:left w:val="none" w:sz="0" w:space="0" w:color="auto"/>
        <w:bottom w:val="none" w:sz="0" w:space="0" w:color="auto"/>
        <w:right w:val="none" w:sz="0" w:space="0" w:color="auto"/>
      </w:divBdr>
    </w:div>
    <w:div w:id="1804738912">
      <w:marLeft w:val="480"/>
      <w:marRight w:val="0"/>
      <w:marTop w:val="0"/>
      <w:marBottom w:val="0"/>
      <w:divBdr>
        <w:top w:val="none" w:sz="0" w:space="0" w:color="auto"/>
        <w:left w:val="none" w:sz="0" w:space="0" w:color="auto"/>
        <w:bottom w:val="none" w:sz="0" w:space="0" w:color="auto"/>
        <w:right w:val="none" w:sz="0" w:space="0" w:color="auto"/>
      </w:divBdr>
    </w:div>
    <w:div w:id="1804810575">
      <w:marLeft w:val="480"/>
      <w:marRight w:val="0"/>
      <w:marTop w:val="0"/>
      <w:marBottom w:val="0"/>
      <w:divBdr>
        <w:top w:val="none" w:sz="0" w:space="0" w:color="auto"/>
        <w:left w:val="none" w:sz="0" w:space="0" w:color="auto"/>
        <w:bottom w:val="none" w:sz="0" w:space="0" w:color="auto"/>
        <w:right w:val="none" w:sz="0" w:space="0" w:color="auto"/>
      </w:divBdr>
    </w:div>
    <w:div w:id="1804810593">
      <w:marLeft w:val="480"/>
      <w:marRight w:val="0"/>
      <w:marTop w:val="0"/>
      <w:marBottom w:val="0"/>
      <w:divBdr>
        <w:top w:val="none" w:sz="0" w:space="0" w:color="auto"/>
        <w:left w:val="none" w:sz="0" w:space="0" w:color="auto"/>
        <w:bottom w:val="none" w:sz="0" w:space="0" w:color="auto"/>
        <w:right w:val="none" w:sz="0" w:space="0" w:color="auto"/>
      </w:divBdr>
    </w:div>
    <w:div w:id="1804880933">
      <w:marLeft w:val="480"/>
      <w:marRight w:val="0"/>
      <w:marTop w:val="0"/>
      <w:marBottom w:val="0"/>
      <w:divBdr>
        <w:top w:val="none" w:sz="0" w:space="0" w:color="auto"/>
        <w:left w:val="none" w:sz="0" w:space="0" w:color="auto"/>
        <w:bottom w:val="none" w:sz="0" w:space="0" w:color="auto"/>
        <w:right w:val="none" w:sz="0" w:space="0" w:color="auto"/>
      </w:divBdr>
    </w:div>
    <w:div w:id="1806460583">
      <w:marLeft w:val="480"/>
      <w:marRight w:val="0"/>
      <w:marTop w:val="0"/>
      <w:marBottom w:val="0"/>
      <w:divBdr>
        <w:top w:val="none" w:sz="0" w:space="0" w:color="auto"/>
        <w:left w:val="none" w:sz="0" w:space="0" w:color="auto"/>
        <w:bottom w:val="none" w:sz="0" w:space="0" w:color="auto"/>
        <w:right w:val="none" w:sz="0" w:space="0" w:color="auto"/>
      </w:divBdr>
    </w:div>
    <w:div w:id="1808429431">
      <w:marLeft w:val="480"/>
      <w:marRight w:val="0"/>
      <w:marTop w:val="0"/>
      <w:marBottom w:val="0"/>
      <w:divBdr>
        <w:top w:val="none" w:sz="0" w:space="0" w:color="auto"/>
        <w:left w:val="none" w:sz="0" w:space="0" w:color="auto"/>
        <w:bottom w:val="none" w:sz="0" w:space="0" w:color="auto"/>
        <w:right w:val="none" w:sz="0" w:space="0" w:color="auto"/>
      </w:divBdr>
    </w:div>
    <w:div w:id="1809202240">
      <w:marLeft w:val="480"/>
      <w:marRight w:val="0"/>
      <w:marTop w:val="0"/>
      <w:marBottom w:val="0"/>
      <w:divBdr>
        <w:top w:val="none" w:sz="0" w:space="0" w:color="auto"/>
        <w:left w:val="none" w:sz="0" w:space="0" w:color="auto"/>
        <w:bottom w:val="none" w:sz="0" w:space="0" w:color="auto"/>
        <w:right w:val="none" w:sz="0" w:space="0" w:color="auto"/>
      </w:divBdr>
    </w:div>
    <w:div w:id="1809318495">
      <w:marLeft w:val="480"/>
      <w:marRight w:val="0"/>
      <w:marTop w:val="0"/>
      <w:marBottom w:val="0"/>
      <w:divBdr>
        <w:top w:val="none" w:sz="0" w:space="0" w:color="auto"/>
        <w:left w:val="none" w:sz="0" w:space="0" w:color="auto"/>
        <w:bottom w:val="none" w:sz="0" w:space="0" w:color="auto"/>
        <w:right w:val="none" w:sz="0" w:space="0" w:color="auto"/>
      </w:divBdr>
    </w:div>
    <w:div w:id="1809660813">
      <w:marLeft w:val="480"/>
      <w:marRight w:val="0"/>
      <w:marTop w:val="0"/>
      <w:marBottom w:val="0"/>
      <w:divBdr>
        <w:top w:val="none" w:sz="0" w:space="0" w:color="auto"/>
        <w:left w:val="none" w:sz="0" w:space="0" w:color="auto"/>
        <w:bottom w:val="none" w:sz="0" w:space="0" w:color="auto"/>
        <w:right w:val="none" w:sz="0" w:space="0" w:color="auto"/>
      </w:divBdr>
    </w:div>
    <w:div w:id="1809931727">
      <w:marLeft w:val="480"/>
      <w:marRight w:val="0"/>
      <w:marTop w:val="0"/>
      <w:marBottom w:val="0"/>
      <w:divBdr>
        <w:top w:val="none" w:sz="0" w:space="0" w:color="auto"/>
        <w:left w:val="none" w:sz="0" w:space="0" w:color="auto"/>
        <w:bottom w:val="none" w:sz="0" w:space="0" w:color="auto"/>
        <w:right w:val="none" w:sz="0" w:space="0" w:color="auto"/>
      </w:divBdr>
    </w:div>
    <w:div w:id="1811440082">
      <w:marLeft w:val="480"/>
      <w:marRight w:val="0"/>
      <w:marTop w:val="0"/>
      <w:marBottom w:val="0"/>
      <w:divBdr>
        <w:top w:val="none" w:sz="0" w:space="0" w:color="auto"/>
        <w:left w:val="none" w:sz="0" w:space="0" w:color="auto"/>
        <w:bottom w:val="none" w:sz="0" w:space="0" w:color="auto"/>
        <w:right w:val="none" w:sz="0" w:space="0" w:color="auto"/>
      </w:divBdr>
    </w:div>
    <w:div w:id="1811748621">
      <w:marLeft w:val="480"/>
      <w:marRight w:val="0"/>
      <w:marTop w:val="0"/>
      <w:marBottom w:val="0"/>
      <w:divBdr>
        <w:top w:val="none" w:sz="0" w:space="0" w:color="auto"/>
        <w:left w:val="none" w:sz="0" w:space="0" w:color="auto"/>
        <w:bottom w:val="none" w:sz="0" w:space="0" w:color="auto"/>
        <w:right w:val="none" w:sz="0" w:space="0" w:color="auto"/>
      </w:divBdr>
    </w:div>
    <w:div w:id="1812945290">
      <w:marLeft w:val="480"/>
      <w:marRight w:val="0"/>
      <w:marTop w:val="0"/>
      <w:marBottom w:val="0"/>
      <w:divBdr>
        <w:top w:val="none" w:sz="0" w:space="0" w:color="auto"/>
        <w:left w:val="none" w:sz="0" w:space="0" w:color="auto"/>
        <w:bottom w:val="none" w:sz="0" w:space="0" w:color="auto"/>
        <w:right w:val="none" w:sz="0" w:space="0" w:color="auto"/>
      </w:divBdr>
    </w:div>
    <w:div w:id="1813214483">
      <w:marLeft w:val="480"/>
      <w:marRight w:val="0"/>
      <w:marTop w:val="0"/>
      <w:marBottom w:val="0"/>
      <w:divBdr>
        <w:top w:val="none" w:sz="0" w:space="0" w:color="auto"/>
        <w:left w:val="none" w:sz="0" w:space="0" w:color="auto"/>
        <w:bottom w:val="none" w:sz="0" w:space="0" w:color="auto"/>
        <w:right w:val="none" w:sz="0" w:space="0" w:color="auto"/>
      </w:divBdr>
    </w:div>
    <w:div w:id="1813329514">
      <w:marLeft w:val="480"/>
      <w:marRight w:val="0"/>
      <w:marTop w:val="0"/>
      <w:marBottom w:val="0"/>
      <w:divBdr>
        <w:top w:val="none" w:sz="0" w:space="0" w:color="auto"/>
        <w:left w:val="none" w:sz="0" w:space="0" w:color="auto"/>
        <w:bottom w:val="none" w:sz="0" w:space="0" w:color="auto"/>
        <w:right w:val="none" w:sz="0" w:space="0" w:color="auto"/>
      </w:divBdr>
    </w:div>
    <w:div w:id="1814520758">
      <w:marLeft w:val="480"/>
      <w:marRight w:val="0"/>
      <w:marTop w:val="0"/>
      <w:marBottom w:val="0"/>
      <w:divBdr>
        <w:top w:val="none" w:sz="0" w:space="0" w:color="auto"/>
        <w:left w:val="none" w:sz="0" w:space="0" w:color="auto"/>
        <w:bottom w:val="none" w:sz="0" w:space="0" w:color="auto"/>
        <w:right w:val="none" w:sz="0" w:space="0" w:color="auto"/>
      </w:divBdr>
    </w:div>
    <w:div w:id="1814643169">
      <w:marLeft w:val="480"/>
      <w:marRight w:val="0"/>
      <w:marTop w:val="0"/>
      <w:marBottom w:val="0"/>
      <w:divBdr>
        <w:top w:val="none" w:sz="0" w:space="0" w:color="auto"/>
        <w:left w:val="none" w:sz="0" w:space="0" w:color="auto"/>
        <w:bottom w:val="none" w:sz="0" w:space="0" w:color="auto"/>
        <w:right w:val="none" w:sz="0" w:space="0" w:color="auto"/>
      </w:divBdr>
    </w:div>
    <w:div w:id="1816491055">
      <w:marLeft w:val="480"/>
      <w:marRight w:val="0"/>
      <w:marTop w:val="0"/>
      <w:marBottom w:val="0"/>
      <w:divBdr>
        <w:top w:val="none" w:sz="0" w:space="0" w:color="auto"/>
        <w:left w:val="none" w:sz="0" w:space="0" w:color="auto"/>
        <w:bottom w:val="none" w:sz="0" w:space="0" w:color="auto"/>
        <w:right w:val="none" w:sz="0" w:space="0" w:color="auto"/>
      </w:divBdr>
    </w:div>
    <w:div w:id="1816602816">
      <w:marLeft w:val="480"/>
      <w:marRight w:val="0"/>
      <w:marTop w:val="0"/>
      <w:marBottom w:val="0"/>
      <w:divBdr>
        <w:top w:val="none" w:sz="0" w:space="0" w:color="auto"/>
        <w:left w:val="none" w:sz="0" w:space="0" w:color="auto"/>
        <w:bottom w:val="none" w:sz="0" w:space="0" w:color="auto"/>
        <w:right w:val="none" w:sz="0" w:space="0" w:color="auto"/>
      </w:divBdr>
    </w:div>
    <w:div w:id="1817143027">
      <w:marLeft w:val="480"/>
      <w:marRight w:val="0"/>
      <w:marTop w:val="0"/>
      <w:marBottom w:val="0"/>
      <w:divBdr>
        <w:top w:val="none" w:sz="0" w:space="0" w:color="auto"/>
        <w:left w:val="none" w:sz="0" w:space="0" w:color="auto"/>
        <w:bottom w:val="none" w:sz="0" w:space="0" w:color="auto"/>
        <w:right w:val="none" w:sz="0" w:space="0" w:color="auto"/>
      </w:divBdr>
    </w:div>
    <w:div w:id="1817602463">
      <w:marLeft w:val="480"/>
      <w:marRight w:val="0"/>
      <w:marTop w:val="0"/>
      <w:marBottom w:val="0"/>
      <w:divBdr>
        <w:top w:val="none" w:sz="0" w:space="0" w:color="auto"/>
        <w:left w:val="none" w:sz="0" w:space="0" w:color="auto"/>
        <w:bottom w:val="none" w:sz="0" w:space="0" w:color="auto"/>
        <w:right w:val="none" w:sz="0" w:space="0" w:color="auto"/>
      </w:divBdr>
    </w:div>
    <w:div w:id="1818111775">
      <w:marLeft w:val="480"/>
      <w:marRight w:val="0"/>
      <w:marTop w:val="0"/>
      <w:marBottom w:val="0"/>
      <w:divBdr>
        <w:top w:val="none" w:sz="0" w:space="0" w:color="auto"/>
        <w:left w:val="none" w:sz="0" w:space="0" w:color="auto"/>
        <w:bottom w:val="none" w:sz="0" w:space="0" w:color="auto"/>
        <w:right w:val="none" w:sz="0" w:space="0" w:color="auto"/>
      </w:divBdr>
    </w:div>
    <w:div w:id="1818912562">
      <w:marLeft w:val="480"/>
      <w:marRight w:val="0"/>
      <w:marTop w:val="0"/>
      <w:marBottom w:val="0"/>
      <w:divBdr>
        <w:top w:val="none" w:sz="0" w:space="0" w:color="auto"/>
        <w:left w:val="none" w:sz="0" w:space="0" w:color="auto"/>
        <w:bottom w:val="none" w:sz="0" w:space="0" w:color="auto"/>
        <w:right w:val="none" w:sz="0" w:space="0" w:color="auto"/>
      </w:divBdr>
    </w:div>
    <w:div w:id="1819375802">
      <w:marLeft w:val="480"/>
      <w:marRight w:val="0"/>
      <w:marTop w:val="0"/>
      <w:marBottom w:val="0"/>
      <w:divBdr>
        <w:top w:val="none" w:sz="0" w:space="0" w:color="auto"/>
        <w:left w:val="none" w:sz="0" w:space="0" w:color="auto"/>
        <w:bottom w:val="none" w:sz="0" w:space="0" w:color="auto"/>
        <w:right w:val="none" w:sz="0" w:space="0" w:color="auto"/>
      </w:divBdr>
    </w:div>
    <w:div w:id="1821772972">
      <w:marLeft w:val="480"/>
      <w:marRight w:val="0"/>
      <w:marTop w:val="0"/>
      <w:marBottom w:val="0"/>
      <w:divBdr>
        <w:top w:val="none" w:sz="0" w:space="0" w:color="auto"/>
        <w:left w:val="none" w:sz="0" w:space="0" w:color="auto"/>
        <w:bottom w:val="none" w:sz="0" w:space="0" w:color="auto"/>
        <w:right w:val="none" w:sz="0" w:space="0" w:color="auto"/>
      </w:divBdr>
    </w:div>
    <w:div w:id="1821774083">
      <w:marLeft w:val="480"/>
      <w:marRight w:val="0"/>
      <w:marTop w:val="0"/>
      <w:marBottom w:val="0"/>
      <w:divBdr>
        <w:top w:val="none" w:sz="0" w:space="0" w:color="auto"/>
        <w:left w:val="none" w:sz="0" w:space="0" w:color="auto"/>
        <w:bottom w:val="none" w:sz="0" w:space="0" w:color="auto"/>
        <w:right w:val="none" w:sz="0" w:space="0" w:color="auto"/>
      </w:divBdr>
    </w:div>
    <w:div w:id="1822310388">
      <w:marLeft w:val="480"/>
      <w:marRight w:val="0"/>
      <w:marTop w:val="0"/>
      <w:marBottom w:val="0"/>
      <w:divBdr>
        <w:top w:val="none" w:sz="0" w:space="0" w:color="auto"/>
        <w:left w:val="none" w:sz="0" w:space="0" w:color="auto"/>
        <w:bottom w:val="none" w:sz="0" w:space="0" w:color="auto"/>
        <w:right w:val="none" w:sz="0" w:space="0" w:color="auto"/>
      </w:divBdr>
    </w:div>
    <w:div w:id="1822649489">
      <w:marLeft w:val="480"/>
      <w:marRight w:val="0"/>
      <w:marTop w:val="0"/>
      <w:marBottom w:val="0"/>
      <w:divBdr>
        <w:top w:val="none" w:sz="0" w:space="0" w:color="auto"/>
        <w:left w:val="none" w:sz="0" w:space="0" w:color="auto"/>
        <w:bottom w:val="none" w:sz="0" w:space="0" w:color="auto"/>
        <w:right w:val="none" w:sz="0" w:space="0" w:color="auto"/>
      </w:divBdr>
    </w:div>
    <w:div w:id="1824153581">
      <w:marLeft w:val="480"/>
      <w:marRight w:val="0"/>
      <w:marTop w:val="0"/>
      <w:marBottom w:val="0"/>
      <w:divBdr>
        <w:top w:val="none" w:sz="0" w:space="0" w:color="auto"/>
        <w:left w:val="none" w:sz="0" w:space="0" w:color="auto"/>
        <w:bottom w:val="none" w:sz="0" w:space="0" w:color="auto"/>
        <w:right w:val="none" w:sz="0" w:space="0" w:color="auto"/>
      </w:divBdr>
    </w:div>
    <w:div w:id="1825078955">
      <w:marLeft w:val="480"/>
      <w:marRight w:val="0"/>
      <w:marTop w:val="0"/>
      <w:marBottom w:val="0"/>
      <w:divBdr>
        <w:top w:val="none" w:sz="0" w:space="0" w:color="auto"/>
        <w:left w:val="none" w:sz="0" w:space="0" w:color="auto"/>
        <w:bottom w:val="none" w:sz="0" w:space="0" w:color="auto"/>
        <w:right w:val="none" w:sz="0" w:space="0" w:color="auto"/>
      </w:divBdr>
    </w:div>
    <w:div w:id="1825774050">
      <w:marLeft w:val="480"/>
      <w:marRight w:val="0"/>
      <w:marTop w:val="0"/>
      <w:marBottom w:val="0"/>
      <w:divBdr>
        <w:top w:val="none" w:sz="0" w:space="0" w:color="auto"/>
        <w:left w:val="none" w:sz="0" w:space="0" w:color="auto"/>
        <w:bottom w:val="none" w:sz="0" w:space="0" w:color="auto"/>
        <w:right w:val="none" w:sz="0" w:space="0" w:color="auto"/>
      </w:divBdr>
    </w:div>
    <w:div w:id="1825856155">
      <w:marLeft w:val="480"/>
      <w:marRight w:val="0"/>
      <w:marTop w:val="0"/>
      <w:marBottom w:val="0"/>
      <w:divBdr>
        <w:top w:val="none" w:sz="0" w:space="0" w:color="auto"/>
        <w:left w:val="none" w:sz="0" w:space="0" w:color="auto"/>
        <w:bottom w:val="none" w:sz="0" w:space="0" w:color="auto"/>
        <w:right w:val="none" w:sz="0" w:space="0" w:color="auto"/>
      </w:divBdr>
    </w:div>
    <w:div w:id="1826581427">
      <w:marLeft w:val="480"/>
      <w:marRight w:val="0"/>
      <w:marTop w:val="0"/>
      <w:marBottom w:val="0"/>
      <w:divBdr>
        <w:top w:val="none" w:sz="0" w:space="0" w:color="auto"/>
        <w:left w:val="none" w:sz="0" w:space="0" w:color="auto"/>
        <w:bottom w:val="none" w:sz="0" w:space="0" w:color="auto"/>
        <w:right w:val="none" w:sz="0" w:space="0" w:color="auto"/>
      </w:divBdr>
    </w:div>
    <w:div w:id="1826776051">
      <w:marLeft w:val="480"/>
      <w:marRight w:val="0"/>
      <w:marTop w:val="0"/>
      <w:marBottom w:val="0"/>
      <w:divBdr>
        <w:top w:val="none" w:sz="0" w:space="0" w:color="auto"/>
        <w:left w:val="none" w:sz="0" w:space="0" w:color="auto"/>
        <w:bottom w:val="none" w:sz="0" w:space="0" w:color="auto"/>
        <w:right w:val="none" w:sz="0" w:space="0" w:color="auto"/>
      </w:divBdr>
    </w:div>
    <w:div w:id="1826779137">
      <w:marLeft w:val="480"/>
      <w:marRight w:val="0"/>
      <w:marTop w:val="0"/>
      <w:marBottom w:val="0"/>
      <w:divBdr>
        <w:top w:val="none" w:sz="0" w:space="0" w:color="auto"/>
        <w:left w:val="none" w:sz="0" w:space="0" w:color="auto"/>
        <w:bottom w:val="none" w:sz="0" w:space="0" w:color="auto"/>
        <w:right w:val="none" w:sz="0" w:space="0" w:color="auto"/>
      </w:divBdr>
    </w:div>
    <w:div w:id="1828472926">
      <w:marLeft w:val="480"/>
      <w:marRight w:val="0"/>
      <w:marTop w:val="0"/>
      <w:marBottom w:val="0"/>
      <w:divBdr>
        <w:top w:val="none" w:sz="0" w:space="0" w:color="auto"/>
        <w:left w:val="none" w:sz="0" w:space="0" w:color="auto"/>
        <w:bottom w:val="none" w:sz="0" w:space="0" w:color="auto"/>
        <w:right w:val="none" w:sz="0" w:space="0" w:color="auto"/>
      </w:divBdr>
    </w:div>
    <w:div w:id="1828862505">
      <w:marLeft w:val="480"/>
      <w:marRight w:val="0"/>
      <w:marTop w:val="0"/>
      <w:marBottom w:val="0"/>
      <w:divBdr>
        <w:top w:val="none" w:sz="0" w:space="0" w:color="auto"/>
        <w:left w:val="none" w:sz="0" w:space="0" w:color="auto"/>
        <w:bottom w:val="none" w:sz="0" w:space="0" w:color="auto"/>
        <w:right w:val="none" w:sz="0" w:space="0" w:color="auto"/>
      </w:divBdr>
    </w:div>
    <w:div w:id="1829512519">
      <w:marLeft w:val="480"/>
      <w:marRight w:val="0"/>
      <w:marTop w:val="0"/>
      <w:marBottom w:val="0"/>
      <w:divBdr>
        <w:top w:val="none" w:sz="0" w:space="0" w:color="auto"/>
        <w:left w:val="none" w:sz="0" w:space="0" w:color="auto"/>
        <w:bottom w:val="none" w:sz="0" w:space="0" w:color="auto"/>
        <w:right w:val="none" w:sz="0" w:space="0" w:color="auto"/>
      </w:divBdr>
    </w:div>
    <w:div w:id="1829974916">
      <w:marLeft w:val="480"/>
      <w:marRight w:val="0"/>
      <w:marTop w:val="0"/>
      <w:marBottom w:val="0"/>
      <w:divBdr>
        <w:top w:val="none" w:sz="0" w:space="0" w:color="auto"/>
        <w:left w:val="none" w:sz="0" w:space="0" w:color="auto"/>
        <w:bottom w:val="none" w:sz="0" w:space="0" w:color="auto"/>
        <w:right w:val="none" w:sz="0" w:space="0" w:color="auto"/>
      </w:divBdr>
    </w:div>
    <w:div w:id="1831094931">
      <w:marLeft w:val="480"/>
      <w:marRight w:val="0"/>
      <w:marTop w:val="0"/>
      <w:marBottom w:val="0"/>
      <w:divBdr>
        <w:top w:val="none" w:sz="0" w:space="0" w:color="auto"/>
        <w:left w:val="none" w:sz="0" w:space="0" w:color="auto"/>
        <w:bottom w:val="none" w:sz="0" w:space="0" w:color="auto"/>
        <w:right w:val="none" w:sz="0" w:space="0" w:color="auto"/>
      </w:divBdr>
    </w:div>
    <w:div w:id="1833056780">
      <w:marLeft w:val="480"/>
      <w:marRight w:val="0"/>
      <w:marTop w:val="0"/>
      <w:marBottom w:val="0"/>
      <w:divBdr>
        <w:top w:val="none" w:sz="0" w:space="0" w:color="auto"/>
        <w:left w:val="none" w:sz="0" w:space="0" w:color="auto"/>
        <w:bottom w:val="none" w:sz="0" w:space="0" w:color="auto"/>
        <w:right w:val="none" w:sz="0" w:space="0" w:color="auto"/>
      </w:divBdr>
    </w:div>
    <w:div w:id="1833333216">
      <w:marLeft w:val="480"/>
      <w:marRight w:val="0"/>
      <w:marTop w:val="0"/>
      <w:marBottom w:val="0"/>
      <w:divBdr>
        <w:top w:val="none" w:sz="0" w:space="0" w:color="auto"/>
        <w:left w:val="none" w:sz="0" w:space="0" w:color="auto"/>
        <w:bottom w:val="none" w:sz="0" w:space="0" w:color="auto"/>
        <w:right w:val="none" w:sz="0" w:space="0" w:color="auto"/>
      </w:divBdr>
    </w:div>
    <w:div w:id="1833910954">
      <w:marLeft w:val="480"/>
      <w:marRight w:val="0"/>
      <w:marTop w:val="0"/>
      <w:marBottom w:val="0"/>
      <w:divBdr>
        <w:top w:val="none" w:sz="0" w:space="0" w:color="auto"/>
        <w:left w:val="none" w:sz="0" w:space="0" w:color="auto"/>
        <w:bottom w:val="none" w:sz="0" w:space="0" w:color="auto"/>
        <w:right w:val="none" w:sz="0" w:space="0" w:color="auto"/>
      </w:divBdr>
    </w:div>
    <w:div w:id="1834224967">
      <w:marLeft w:val="480"/>
      <w:marRight w:val="0"/>
      <w:marTop w:val="0"/>
      <w:marBottom w:val="0"/>
      <w:divBdr>
        <w:top w:val="none" w:sz="0" w:space="0" w:color="auto"/>
        <w:left w:val="none" w:sz="0" w:space="0" w:color="auto"/>
        <w:bottom w:val="none" w:sz="0" w:space="0" w:color="auto"/>
        <w:right w:val="none" w:sz="0" w:space="0" w:color="auto"/>
      </w:divBdr>
    </w:div>
    <w:div w:id="1834562492">
      <w:marLeft w:val="480"/>
      <w:marRight w:val="0"/>
      <w:marTop w:val="0"/>
      <w:marBottom w:val="0"/>
      <w:divBdr>
        <w:top w:val="none" w:sz="0" w:space="0" w:color="auto"/>
        <w:left w:val="none" w:sz="0" w:space="0" w:color="auto"/>
        <w:bottom w:val="none" w:sz="0" w:space="0" w:color="auto"/>
        <w:right w:val="none" w:sz="0" w:space="0" w:color="auto"/>
      </w:divBdr>
    </w:div>
    <w:div w:id="1834640487">
      <w:marLeft w:val="480"/>
      <w:marRight w:val="0"/>
      <w:marTop w:val="0"/>
      <w:marBottom w:val="0"/>
      <w:divBdr>
        <w:top w:val="none" w:sz="0" w:space="0" w:color="auto"/>
        <w:left w:val="none" w:sz="0" w:space="0" w:color="auto"/>
        <w:bottom w:val="none" w:sz="0" w:space="0" w:color="auto"/>
        <w:right w:val="none" w:sz="0" w:space="0" w:color="auto"/>
      </w:divBdr>
    </w:div>
    <w:div w:id="1834838708">
      <w:marLeft w:val="480"/>
      <w:marRight w:val="0"/>
      <w:marTop w:val="0"/>
      <w:marBottom w:val="0"/>
      <w:divBdr>
        <w:top w:val="none" w:sz="0" w:space="0" w:color="auto"/>
        <w:left w:val="none" w:sz="0" w:space="0" w:color="auto"/>
        <w:bottom w:val="none" w:sz="0" w:space="0" w:color="auto"/>
        <w:right w:val="none" w:sz="0" w:space="0" w:color="auto"/>
      </w:divBdr>
    </w:div>
    <w:div w:id="1835797608">
      <w:marLeft w:val="480"/>
      <w:marRight w:val="0"/>
      <w:marTop w:val="0"/>
      <w:marBottom w:val="0"/>
      <w:divBdr>
        <w:top w:val="none" w:sz="0" w:space="0" w:color="auto"/>
        <w:left w:val="none" w:sz="0" w:space="0" w:color="auto"/>
        <w:bottom w:val="none" w:sz="0" w:space="0" w:color="auto"/>
        <w:right w:val="none" w:sz="0" w:space="0" w:color="auto"/>
      </w:divBdr>
    </w:div>
    <w:div w:id="1836143708">
      <w:marLeft w:val="480"/>
      <w:marRight w:val="0"/>
      <w:marTop w:val="0"/>
      <w:marBottom w:val="0"/>
      <w:divBdr>
        <w:top w:val="none" w:sz="0" w:space="0" w:color="auto"/>
        <w:left w:val="none" w:sz="0" w:space="0" w:color="auto"/>
        <w:bottom w:val="none" w:sz="0" w:space="0" w:color="auto"/>
        <w:right w:val="none" w:sz="0" w:space="0" w:color="auto"/>
      </w:divBdr>
    </w:div>
    <w:div w:id="1836414445">
      <w:marLeft w:val="480"/>
      <w:marRight w:val="0"/>
      <w:marTop w:val="0"/>
      <w:marBottom w:val="0"/>
      <w:divBdr>
        <w:top w:val="none" w:sz="0" w:space="0" w:color="auto"/>
        <w:left w:val="none" w:sz="0" w:space="0" w:color="auto"/>
        <w:bottom w:val="none" w:sz="0" w:space="0" w:color="auto"/>
        <w:right w:val="none" w:sz="0" w:space="0" w:color="auto"/>
      </w:divBdr>
    </w:div>
    <w:div w:id="1836454709">
      <w:marLeft w:val="480"/>
      <w:marRight w:val="0"/>
      <w:marTop w:val="0"/>
      <w:marBottom w:val="0"/>
      <w:divBdr>
        <w:top w:val="none" w:sz="0" w:space="0" w:color="auto"/>
        <w:left w:val="none" w:sz="0" w:space="0" w:color="auto"/>
        <w:bottom w:val="none" w:sz="0" w:space="0" w:color="auto"/>
        <w:right w:val="none" w:sz="0" w:space="0" w:color="auto"/>
      </w:divBdr>
    </w:div>
    <w:div w:id="1837456253">
      <w:marLeft w:val="480"/>
      <w:marRight w:val="0"/>
      <w:marTop w:val="0"/>
      <w:marBottom w:val="0"/>
      <w:divBdr>
        <w:top w:val="none" w:sz="0" w:space="0" w:color="auto"/>
        <w:left w:val="none" w:sz="0" w:space="0" w:color="auto"/>
        <w:bottom w:val="none" w:sz="0" w:space="0" w:color="auto"/>
        <w:right w:val="none" w:sz="0" w:space="0" w:color="auto"/>
      </w:divBdr>
    </w:div>
    <w:div w:id="1838380623">
      <w:marLeft w:val="480"/>
      <w:marRight w:val="0"/>
      <w:marTop w:val="0"/>
      <w:marBottom w:val="0"/>
      <w:divBdr>
        <w:top w:val="none" w:sz="0" w:space="0" w:color="auto"/>
        <w:left w:val="none" w:sz="0" w:space="0" w:color="auto"/>
        <w:bottom w:val="none" w:sz="0" w:space="0" w:color="auto"/>
        <w:right w:val="none" w:sz="0" w:space="0" w:color="auto"/>
      </w:divBdr>
    </w:div>
    <w:div w:id="1838494292">
      <w:marLeft w:val="480"/>
      <w:marRight w:val="0"/>
      <w:marTop w:val="0"/>
      <w:marBottom w:val="0"/>
      <w:divBdr>
        <w:top w:val="none" w:sz="0" w:space="0" w:color="auto"/>
        <w:left w:val="none" w:sz="0" w:space="0" w:color="auto"/>
        <w:bottom w:val="none" w:sz="0" w:space="0" w:color="auto"/>
        <w:right w:val="none" w:sz="0" w:space="0" w:color="auto"/>
      </w:divBdr>
    </w:div>
    <w:div w:id="1839691397">
      <w:marLeft w:val="480"/>
      <w:marRight w:val="0"/>
      <w:marTop w:val="0"/>
      <w:marBottom w:val="0"/>
      <w:divBdr>
        <w:top w:val="none" w:sz="0" w:space="0" w:color="auto"/>
        <w:left w:val="none" w:sz="0" w:space="0" w:color="auto"/>
        <w:bottom w:val="none" w:sz="0" w:space="0" w:color="auto"/>
        <w:right w:val="none" w:sz="0" w:space="0" w:color="auto"/>
      </w:divBdr>
    </w:div>
    <w:div w:id="1842117046">
      <w:marLeft w:val="480"/>
      <w:marRight w:val="0"/>
      <w:marTop w:val="0"/>
      <w:marBottom w:val="0"/>
      <w:divBdr>
        <w:top w:val="none" w:sz="0" w:space="0" w:color="auto"/>
        <w:left w:val="none" w:sz="0" w:space="0" w:color="auto"/>
        <w:bottom w:val="none" w:sz="0" w:space="0" w:color="auto"/>
        <w:right w:val="none" w:sz="0" w:space="0" w:color="auto"/>
      </w:divBdr>
    </w:div>
    <w:div w:id="1843272761">
      <w:marLeft w:val="480"/>
      <w:marRight w:val="0"/>
      <w:marTop w:val="0"/>
      <w:marBottom w:val="0"/>
      <w:divBdr>
        <w:top w:val="none" w:sz="0" w:space="0" w:color="auto"/>
        <w:left w:val="none" w:sz="0" w:space="0" w:color="auto"/>
        <w:bottom w:val="none" w:sz="0" w:space="0" w:color="auto"/>
        <w:right w:val="none" w:sz="0" w:space="0" w:color="auto"/>
      </w:divBdr>
    </w:div>
    <w:div w:id="1843659782">
      <w:marLeft w:val="480"/>
      <w:marRight w:val="0"/>
      <w:marTop w:val="0"/>
      <w:marBottom w:val="0"/>
      <w:divBdr>
        <w:top w:val="none" w:sz="0" w:space="0" w:color="auto"/>
        <w:left w:val="none" w:sz="0" w:space="0" w:color="auto"/>
        <w:bottom w:val="none" w:sz="0" w:space="0" w:color="auto"/>
        <w:right w:val="none" w:sz="0" w:space="0" w:color="auto"/>
      </w:divBdr>
    </w:div>
    <w:div w:id="1843936552">
      <w:marLeft w:val="480"/>
      <w:marRight w:val="0"/>
      <w:marTop w:val="0"/>
      <w:marBottom w:val="0"/>
      <w:divBdr>
        <w:top w:val="none" w:sz="0" w:space="0" w:color="auto"/>
        <w:left w:val="none" w:sz="0" w:space="0" w:color="auto"/>
        <w:bottom w:val="none" w:sz="0" w:space="0" w:color="auto"/>
        <w:right w:val="none" w:sz="0" w:space="0" w:color="auto"/>
      </w:divBdr>
    </w:div>
    <w:div w:id="1844007551">
      <w:marLeft w:val="480"/>
      <w:marRight w:val="0"/>
      <w:marTop w:val="0"/>
      <w:marBottom w:val="0"/>
      <w:divBdr>
        <w:top w:val="none" w:sz="0" w:space="0" w:color="auto"/>
        <w:left w:val="none" w:sz="0" w:space="0" w:color="auto"/>
        <w:bottom w:val="none" w:sz="0" w:space="0" w:color="auto"/>
        <w:right w:val="none" w:sz="0" w:space="0" w:color="auto"/>
      </w:divBdr>
    </w:div>
    <w:div w:id="1845970372">
      <w:marLeft w:val="480"/>
      <w:marRight w:val="0"/>
      <w:marTop w:val="0"/>
      <w:marBottom w:val="0"/>
      <w:divBdr>
        <w:top w:val="none" w:sz="0" w:space="0" w:color="auto"/>
        <w:left w:val="none" w:sz="0" w:space="0" w:color="auto"/>
        <w:bottom w:val="none" w:sz="0" w:space="0" w:color="auto"/>
        <w:right w:val="none" w:sz="0" w:space="0" w:color="auto"/>
      </w:divBdr>
    </w:div>
    <w:div w:id="1846166476">
      <w:marLeft w:val="480"/>
      <w:marRight w:val="0"/>
      <w:marTop w:val="0"/>
      <w:marBottom w:val="0"/>
      <w:divBdr>
        <w:top w:val="none" w:sz="0" w:space="0" w:color="auto"/>
        <w:left w:val="none" w:sz="0" w:space="0" w:color="auto"/>
        <w:bottom w:val="none" w:sz="0" w:space="0" w:color="auto"/>
        <w:right w:val="none" w:sz="0" w:space="0" w:color="auto"/>
      </w:divBdr>
    </w:div>
    <w:div w:id="1846823758">
      <w:marLeft w:val="480"/>
      <w:marRight w:val="0"/>
      <w:marTop w:val="0"/>
      <w:marBottom w:val="0"/>
      <w:divBdr>
        <w:top w:val="none" w:sz="0" w:space="0" w:color="auto"/>
        <w:left w:val="none" w:sz="0" w:space="0" w:color="auto"/>
        <w:bottom w:val="none" w:sz="0" w:space="0" w:color="auto"/>
        <w:right w:val="none" w:sz="0" w:space="0" w:color="auto"/>
      </w:divBdr>
    </w:div>
    <w:div w:id="1847358891">
      <w:marLeft w:val="480"/>
      <w:marRight w:val="0"/>
      <w:marTop w:val="0"/>
      <w:marBottom w:val="0"/>
      <w:divBdr>
        <w:top w:val="none" w:sz="0" w:space="0" w:color="auto"/>
        <w:left w:val="none" w:sz="0" w:space="0" w:color="auto"/>
        <w:bottom w:val="none" w:sz="0" w:space="0" w:color="auto"/>
        <w:right w:val="none" w:sz="0" w:space="0" w:color="auto"/>
      </w:divBdr>
    </w:div>
    <w:div w:id="1848211235">
      <w:marLeft w:val="480"/>
      <w:marRight w:val="0"/>
      <w:marTop w:val="0"/>
      <w:marBottom w:val="0"/>
      <w:divBdr>
        <w:top w:val="none" w:sz="0" w:space="0" w:color="auto"/>
        <w:left w:val="none" w:sz="0" w:space="0" w:color="auto"/>
        <w:bottom w:val="none" w:sz="0" w:space="0" w:color="auto"/>
        <w:right w:val="none" w:sz="0" w:space="0" w:color="auto"/>
      </w:divBdr>
    </w:div>
    <w:div w:id="1849562891">
      <w:marLeft w:val="480"/>
      <w:marRight w:val="0"/>
      <w:marTop w:val="0"/>
      <w:marBottom w:val="0"/>
      <w:divBdr>
        <w:top w:val="none" w:sz="0" w:space="0" w:color="auto"/>
        <w:left w:val="none" w:sz="0" w:space="0" w:color="auto"/>
        <w:bottom w:val="none" w:sz="0" w:space="0" w:color="auto"/>
        <w:right w:val="none" w:sz="0" w:space="0" w:color="auto"/>
      </w:divBdr>
    </w:div>
    <w:div w:id="1850634192">
      <w:marLeft w:val="480"/>
      <w:marRight w:val="0"/>
      <w:marTop w:val="0"/>
      <w:marBottom w:val="0"/>
      <w:divBdr>
        <w:top w:val="none" w:sz="0" w:space="0" w:color="auto"/>
        <w:left w:val="none" w:sz="0" w:space="0" w:color="auto"/>
        <w:bottom w:val="none" w:sz="0" w:space="0" w:color="auto"/>
        <w:right w:val="none" w:sz="0" w:space="0" w:color="auto"/>
      </w:divBdr>
    </w:div>
    <w:div w:id="1850868493">
      <w:marLeft w:val="480"/>
      <w:marRight w:val="0"/>
      <w:marTop w:val="0"/>
      <w:marBottom w:val="0"/>
      <w:divBdr>
        <w:top w:val="none" w:sz="0" w:space="0" w:color="auto"/>
        <w:left w:val="none" w:sz="0" w:space="0" w:color="auto"/>
        <w:bottom w:val="none" w:sz="0" w:space="0" w:color="auto"/>
        <w:right w:val="none" w:sz="0" w:space="0" w:color="auto"/>
      </w:divBdr>
    </w:div>
    <w:div w:id="1851025235">
      <w:marLeft w:val="480"/>
      <w:marRight w:val="0"/>
      <w:marTop w:val="0"/>
      <w:marBottom w:val="0"/>
      <w:divBdr>
        <w:top w:val="none" w:sz="0" w:space="0" w:color="auto"/>
        <w:left w:val="none" w:sz="0" w:space="0" w:color="auto"/>
        <w:bottom w:val="none" w:sz="0" w:space="0" w:color="auto"/>
        <w:right w:val="none" w:sz="0" w:space="0" w:color="auto"/>
      </w:divBdr>
    </w:div>
    <w:div w:id="1852067652">
      <w:marLeft w:val="480"/>
      <w:marRight w:val="0"/>
      <w:marTop w:val="0"/>
      <w:marBottom w:val="0"/>
      <w:divBdr>
        <w:top w:val="none" w:sz="0" w:space="0" w:color="auto"/>
        <w:left w:val="none" w:sz="0" w:space="0" w:color="auto"/>
        <w:bottom w:val="none" w:sz="0" w:space="0" w:color="auto"/>
        <w:right w:val="none" w:sz="0" w:space="0" w:color="auto"/>
      </w:divBdr>
    </w:div>
    <w:div w:id="1852210592">
      <w:marLeft w:val="480"/>
      <w:marRight w:val="0"/>
      <w:marTop w:val="0"/>
      <w:marBottom w:val="0"/>
      <w:divBdr>
        <w:top w:val="none" w:sz="0" w:space="0" w:color="auto"/>
        <w:left w:val="none" w:sz="0" w:space="0" w:color="auto"/>
        <w:bottom w:val="none" w:sz="0" w:space="0" w:color="auto"/>
        <w:right w:val="none" w:sz="0" w:space="0" w:color="auto"/>
      </w:divBdr>
    </w:div>
    <w:div w:id="1852335120">
      <w:marLeft w:val="480"/>
      <w:marRight w:val="0"/>
      <w:marTop w:val="0"/>
      <w:marBottom w:val="0"/>
      <w:divBdr>
        <w:top w:val="none" w:sz="0" w:space="0" w:color="auto"/>
        <w:left w:val="none" w:sz="0" w:space="0" w:color="auto"/>
        <w:bottom w:val="none" w:sz="0" w:space="0" w:color="auto"/>
        <w:right w:val="none" w:sz="0" w:space="0" w:color="auto"/>
      </w:divBdr>
    </w:div>
    <w:div w:id="1852796527">
      <w:marLeft w:val="480"/>
      <w:marRight w:val="0"/>
      <w:marTop w:val="0"/>
      <w:marBottom w:val="0"/>
      <w:divBdr>
        <w:top w:val="none" w:sz="0" w:space="0" w:color="auto"/>
        <w:left w:val="none" w:sz="0" w:space="0" w:color="auto"/>
        <w:bottom w:val="none" w:sz="0" w:space="0" w:color="auto"/>
        <w:right w:val="none" w:sz="0" w:space="0" w:color="auto"/>
      </w:divBdr>
    </w:div>
    <w:div w:id="1853182076">
      <w:marLeft w:val="480"/>
      <w:marRight w:val="0"/>
      <w:marTop w:val="0"/>
      <w:marBottom w:val="0"/>
      <w:divBdr>
        <w:top w:val="none" w:sz="0" w:space="0" w:color="auto"/>
        <w:left w:val="none" w:sz="0" w:space="0" w:color="auto"/>
        <w:bottom w:val="none" w:sz="0" w:space="0" w:color="auto"/>
        <w:right w:val="none" w:sz="0" w:space="0" w:color="auto"/>
      </w:divBdr>
    </w:div>
    <w:div w:id="1854226936">
      <w:marLeft w:val="480"/>
      <w:marRight w:val="0"/>
      <w:marTop w:val="0"/>
      <w:marBottom w:val="0"/>
      <w:divBdr>
        <w:top w:val="none" w:sz="0" w:space="0" w:color="auto"/>
        <w:left w:val="none" w:sz="0" w:space="0" w:color="auto"/>
        <w:bottom w:val="none" w:sz="0" w:space="0" w:color="auto"/>
        <w:right w:val="none" w:sz="0" w:space="0" w:color="auto"/>
      </w:divBdr>
    </w:div>
    <w:div w:id="1854758414">
      <w:marLeft w:val="480"/>
      <w:marRight w:val="0"/>
      <w:marTop w:val="0"/>
      <w:marBottom w:val="0"/>
      <w:divBdr>
        <w:top w:val="none" w:sz="0" w:space="0" w:color="auto"/>
        <w:left w:val="none" w:sz="0" w:space="0" w:color="auto"/>
        <w:bottom w:val="none" w:sz="0" w:space="0" w:color="auto"/>
        <w:right w:val="none" w:sz="0" w:space="0" w:color="auto"/>
      </w:divBdr>
    </w:div>
    <w:div w:id="1856573223">
      <w:marLeft w:val="480"/>
      <w:marRight w:val="0"/>
      <w:marTop w:val="0"/>
      <w:marBottom w:val="0"/>
      <w:divBdr>
        <w:top w:val="none" w:sz="0" w:space="0" w:color="auto"/>
        <w:left w:val="none" w:sz="0" w:space="0" w:color="auto"/>
        <w:bottom w:val="none" w:sz="0" w:space="0" w:color="auto"/>
        <w:right w:val="none" w:sz="0" w:space="0" w:color="auto"/>
      </w:divBdr>
    </w:div>
    <w:div w:id="1857689099">
      <w:marLeft w:val="480"/>
      <w:marRight w:val="0"/>
      <w:marTop w:val="0"/>
      <w:marBottom w:val="0"/>
      <w:divBdr>
        <w:top w:val="none" w:sz="0" w:space="0" w:color="auto"/>
        <w:left w:val="none" w:sz="0" w:space="0" w:color="auto"/>
        <w:bottom w:val="none" w:sz="0" w:space="0" w:color="auto"/>
        <w:right w:val="none" w:sz="0" w:space="0" w:color="auto"/>
      </w:divBdr>
    </w:div>
    <w:div w:id="1860073899">
      <w:marLeft w:val="480"/>
      <w:marRight w:val="0"/>
      <w:marTop w:val="0"/>
      <w:marBottom w:val="0"/>
      <w:divBdr>
        <w:top w:val="none" w:sz="0" w:space="0" w:color="auto"/>
        <w:left w:val="none" w:sz="0" w:space="0" w:color="auto"/>
        <w:bottom w:val="none" w:sz="0" w:space="0" w:color="auto"/>
        <w:right w:val="none" w:sz="0" w:space="0" w:color="auto"/>
      </w:divBdr>
    </w:div>
    <w:div w:id="1860310313">
      <w:marLeft w:val="480"/>
      <w:marRight w:val="0"/>
      <w:marTop w:val="0"/>
      <w:marBottom w:val="0"/>
      <w:divBdr>
        <w:top w:val="none" w:sz="0" w:space="0" w:color="auto"/>
        <w:left w:val="none" w:sz="0" w:space="0" w:color="auto"/>
        <w:bottom w:val="none" w:sz="0" w:space="0" w:color="auto"/>
        <w:right w:val="none" w:sz="0" w:space="0" w:color="auto"/>
      </w:divBdr>
    </w:div>
    <w:div w:id="1860389305">
      <w:marLeft w:val="480"/>
      <w:marRight w:val="0"/>
      <w:marTop w:val="0"/>
      <w:marBottom w:val="0"/>
      <w:divBdr>
        <w:top w:val="none" w:sz="0" w:space="0" w:color="auto"/>
        <w:left w:val="none" w:sz="0" w:space="0" w:color="auto"/>
        <w:bottom w:val="none" w:sz="0" w:space="0" w:color="auto"/>
        <w:right w:val="none" w:sz="0" w:space="0" w:color="auto"/>
      </w:divBdr>
    </w:div>
    <w:div w:id="1860463622">
      <w:marLeft w:val="480"/>
      <w:marRight w:val="0"/>
      <w:marTop w:val="0"/>
      <w:marBottom w:val="0"/>
      <w:divBdr>
        <w:top w:val="none" w:sz="0" w:space="0" w:color="auto"/>
        <w:left w:val="none" w:sz="0" w:space="0" w:color="auto"/>
        <w:bottom w:val="none" w:sz="0" w:space="0" w:color="auto"/>
        <w:right w:val="none" w:sz="0" w:space="0" w:color="auto"/>
      </w:divBdr>
    </w:div>
    <w:div w:id="1860702232">
      <w:marLeft w:val="480"/>
      <w:marRight w:val="0"/>
      <w:marTop w:val="0"/>
      <w:marBottom w:val="0"/>
      <w:divBdr>
        <w:top w:val="none" w:sz="0" w:space="0" w:color="auto"/>
        <w:left w:val="none" w:sz="0" w:space="0" w:color="auto"/>
        <w:bottom w:val="none" w:sz="0" w:space="0" w:color="auto"/>
        <w:right w:val="none" w:sz="0" w:space="0" w:color="auto"/>
      </w:divBdr>
    </w:div>
    <w:div w:id="1862626946">
      <w:marLeft w:val="480"/>
      <w:marRight w:val="0"/>
      <w:marTop w:val="0"/>
      <w:marBottom w:val="0"/>
      <w:divBdr>
        <w:top w:val="none" w:sz="0" w:space="0" w:color="auto"/>
        <w:left w:val="none" w:sz="0" w:space="0" w:color="auto"/>
        <w:bottom w:val="none" w:sz="0" w:space="0" w:color="auto"/>
        <w:right w:val="none" w:sz="0" w:space="0" w:color="auto"/>
      </w:divBdr>
    </w:div>
    <w:div w:id="1863008088">
      <w:marLeft w:val="480"/>
      <w:marRight w:val="0"/>
      <w:marTop w:val="0"/>
      <w:marBottom w:val="0"/>
      <w:divBdr>
        <w:top w:val="none" w:sz="0" w:space="0" w:color="auto"/>
        <w:left w:val="none" w:sz="0" w:space="0" w:color="auto"/>
        <w:bottom w:val="none" w:sz="0" w:space="0" w:color="auto"/>
        <w:right w:val="none" w:sz="0" w:space="0" w:color="auto"/>
      </w:divBdr>
    </w:div>
    <w:div w:id="1863084664">
      <w:marLeft w:val="480"/>
      <w:marRight w:val="0"/>
      <w:marTop w:val="0"/>
      <w:marBottom w:val="0"/>
      <w:divBdr>
        <w:top w:val="none" w:sz="0" w:space="0" w:color="auto"/>
        <w:left w:val="none" w:sz="0" w:space="0" w:color="auto"/>
        <w:bottom w:val="none" w:sz="0" w:space="0" w:color="auto"/>
        <w:right w:val="none" w:sz="0" w:space="0" w:color="auto"/>
      </w:divBdr>
    </w:div>
    <w:div w:id="1864199962">
      <w:marLeft w:val="480"/>
      <w:marRight w:val="0"/>
      <w:marTop w:val="0"/>
      <w:marBottom w:val="0"/>
      <w:divBdr>
        <w:top w:val="none" w:sz="0" w:space="0" w:color="auto"/>
        <w:left w:val="none" w:sz="0" w:space="0" w:color="auto"/>
        <w:bottom w:val="none" w:sz="0" w:space="0" w:color="auto"/>
        <w:right w:val="none" w:sz="0" w:space="0" w:color="auto"/>
      </w:divBdr>
    </w:div>
    <w:div w:id="1864322249">
      <w:marLeft w:val="480"/>
      <w:marRight w:val="0"/>
      <w:marTop w:val="0"/>
      <w:marBottom w:val="0"/>
      <w:divBdr>
        <w:top w:val="none" w:sz="0" w:space="0" w:color="auto"/>
        <w:left w:val="none" w:sz="0" w:space="0" w:color="auto"/>
        <w:bottom w:val="none" w:sz="0" w:space="0" w:color="auto"/>
        <w:right w:val="none" w:sz="0" w:space="0" w:color="auto"/>
      </w:divBdr>
    </w:div>
    <w:div w:id="1867329772">
      <w:marLeft w:val="480"/>
      <w:marRight w:val="0"/>
      <w:marTop w:val="0"/>
      <w:marBottom w:val="0"/>
      <w:divBdr>
        <w:top w:val="none" w:sz="0" w:space="0" w:color="auto"/>
        <w:left w:val="none" w:sz="0" w:space="0" w:color="auto"/>
        <w:bottom w:val="none" w:sz="0" w:space="0" w:color="auto"/>
        <w:right w:val="none" w:sz="0" w:space="0" w:color="auto"/>
      </w:divBdr>
    </w:div>
    <w:div w:id="1867866785">
      <w:marLeft w:val="480"/>
      <w:marRight w:val="0"/>
      <w:marTop w:val="0"/>
      <w:marBottom w:val="0"/>
      <w:divBdr>
        <w:top w:val="none" w:sz="0" w:space="0" w:color="auto"/>
        <w:left w:val="none" w:sz="0" w:space="0" w:color="auto"/>
        <w:bottom w:val="none" w:sz="0" w:space="0" w:color="auto"/>
        <w:right w:val="none" w:sz="0" w:space="0" w:color="auto"/>
      </w:divBdr>
    </w:div>
    <w:div w:id="1871188404">
      <w:marLeft w:val="480"/>
      <w:marRight w:val="0"/>
      <w:marTop w:val="0"/>
      <w:marBottom w:val="0"/>
      <w:divBdr>
        <w:top w:val="none" w:sz="0" w:space="0" w:color="auto"/>
        <w:left w:val="none" w:sz="0" w:space="0" w:color="auto"/>
        <w:bottom w:val="none" w:sz="0" w:space="0" w:color="auto"/>
        <w:right w:val="none" w:sz="0" w:space="0" w:color="auto"/>
      </w:divBdr>
    </w:div>
    <w:div w:id="1871256582">
      <w:marLeft w:val="480"/>
      <w:marRight w:val="0"/>
      <w:marTop w:val="0"/>
      <w:marBottom w:val="0"/>
      <w:divBdr>
        <w:top w:val="none" w:sz="0" w:space="0" w:color="auto"/>
        <w:left w:val="none" w:sz="0" w:space="0" w:color="auto"/>
        <w:bottom w:val="none" w:sz="0" w:space="0" w:color="auto"/>
        <w:right w:val="none" w:sz="0" w:space="0" w:color="auto"/>
      </w:divBdr>
    </w:div>
    <w:div w:id="1871531254">
      <w:marLeft w:val="480"/>
      <w:marRight w:val="0"/>
      <w:marTop w:val="0"/>
      <w:marBottom w:val="0"/>
      <w:divBdr>
        <w:top w:val="none" w:sz="0" w:space="0" w:color="auto"/>
        <w:left w:val="none" w:sz="0" w:space="0" w:color="auto"/>
        <w:bottom w:val="none" w:sz="0" w:space="0" w:color="auto"/>
        <w:right w:val="none" w:sz="0" w:space="0" w:color="auto"/>
      </w:divBdr>
    </w:div>
    <w:div w:id="1872104465">
      <w:marLeft w:val="480"/>
      <w:marRight w:val="0"/>
      <w:marTop w:val="0"/>
      <w:marBottom w:val="0"/>
      <w:divBdr>
        <w:top w:val="none" w:sz="0" w:space="0" w:color="auto"/>
        <w:left w:val="none" w:sz="0" w:space="0" w:color="auto"/>
        <w:bottom w:val="none" w:sz="0" w:space="0" w:color="auto"/>
        <w:right w:val="none" w:sz="0" w:space="0" w:color="auto"/>
      </w:divBdr>
    </w:div>
    <w:div w:id="1873687228">
      <w:marLeft w:val="480"/>
      <w:marRight w:val="0"/>
      <w:marTop w:val="0"/>
      <w:marBottom w:val="0"/>
      <w:divBdr>
        <w:top w:val="none" w:sz="0" w:space="0" w:color="auto"/>
        <w:left w:val="none" w:sz="0" w:space="0" w:color="auto"/>
        <w:bottom w:val="none" w:sz="0" w:space="0" w:color="auto"/>
        <w:right w:val="none" w:sz="0" w:space="0" w:color="auto"/>
      </w:divBdr>
    </w:div>
    <w:div w:id="1873689067">
      <w:marLeft w:val="480"/>
      <w:marRight w:val="0"/>
      <w:marTop w:val="0"/>
      <w:marBottom w:val="0"/>
      <w:divBdr>
        <w:top w:val="none" w:sz="0" w:space="0" w:color="auto"/>
        <w:left w:val="none" w:sz="0" w:space="0" w:color="auto"/>
        <w:bottom w:val="none" w:sz="0" w:space="0" w:color="auto"/>
        <w:right w:val="none" w:sz="0" w:space="0" w:color="auto"/>
      </w:divBdr>
    </w:div>
    <w:div w:id="1876114580">
      <w:marLeft w:val="480"/>
      <w:marRight w:val="0"/>
      <w:marTop w:val="0"/>
      <w:marBottom w:val="0"/>
      <w:divBdr>
        <w:top w:val="none" w:sz="0" w:space="0" w:color="auto"/>
        <w:left w:val="none" w:sz="0" w:space="0" w:color="auto"/>
        <w:bottom w:val="none" w:sz="0" w:space="0" w:color="auto"/>
        <w:right w:val="none" w:sz="0" w:space="0" w:color="auto"/>
      </w:divBdr>
    </w:div>
    <w:div w:id="1879003435">
      <w:marLeft w:val="480"/>
      <w:marRight w:val="0"/>
      <w:marTop w:val="0"/>
      <w:marBottom w:val="0"/>
      <w:divBdr>
        <w:top w:val="none" w:sz="0" w:space="0" w:color="auto"/>
        <w:left w:val="none" w:sz="0" w:space="0" w:color="auto"/>
        <w:bottom w:val="none" w:sz="0" w:space="0" w:color="auto"/>
        <w:right w:val="none" w:sz="0" w:space="0" w:color="auto"/>
      </w:divBdr>
    </w:div>
    <w:div w:id="1879314059">
      <w:marLeft w:val="480"/>
      <w:marRight w:val="0"/>
      <w:marTop w:val="0"/>
      <w:marBottom w:val="0"/>
      <w:divBdr>
        <w:top w:val="none" w:sz="0" w:space="0" w:color="auto"/>
        <w:left w:val="none" w:sz="0" w:space="0" w:color="auto"/>
        <w:bottom w:val="none" w:sz="0" w:space="0" w:color="auto"/>
        <w:right w:val="none" w:sz="0" w:space="0" w:color="auto"/>
      </w:divBdr>
    </w:div>
    <w:div w:id="1880046988">
      <w:marLeft w:val="480"/>
      <w:marRight w:val="0"/>
      <w:marTop w:val="0"/>
      <w:marBottom w:val="0"/>
      <w:divBdr>
        <w:top w:val="none" w:sz="0" w:space="0" w:color="auto"/>
        <w:left w:val="none" w:sz="0" w:space="0" w:color="auto"/>
        <w:bottom w:val="none" w:sz="0" w:space="0" w:color="auto"/>
        <w:right w:val="none" w:sz="0" w:space="0" w:color="auto"/>
      </w:divBdr>
    </w:div>
    <w:div w:id="1881243450">
      <w:marLeft w:val="480"/>
      <w:marRight w:val="0"/>
      <w:marTop w:val="0"/>
      <w:marBottom w:val="0"/>
      <w:divBdr>
        <w:top w:val="none" w:sz="0" w:space="0" w:color="auto"/>
        <w:left w:val="none" w:sz="0" w:space="0" w:color="auto"/>
        <w:bottom w:val="none" w:sz="0" w:space="0" w:color="auto"/>
        <w:right w:val="none" w:sz="0" w:space="0" w:color="auto"/>
      </w:divBdr>
    </w:div>
    <w:div w:id="1881894571">
      <w:marLeft w:val="480"/>
      <w:marRight w:val="0"/>
      <w:marTop w:val="0"/>
      <w:marBottom w:val="0"/>
      <w:divBdr>
        <w:top w:val="none" w:sz="0" w:space="0" w:color="auto"/>
        <w:left w:val="none" w:sz="0" w:space="0" w:color="auto"/>
        <w:bottom w:val="none" w:sz="0" w:space="0" w:color="auto"/>
        <w:right w:val="none" w:sz="0" w:space="0" w:color="auto"/>
      </w:divBdr>
    </w:div>
    <w:div w:id="1882205555">
      <w:marLeft w:val="480"/>
      <w:marRight w:val="0"/>
      <w:marTop w:val="0"/>
      <w:marBottom w:val="0"/>
      <w:divBdr>
        <w:top w:val="none" w:sz="0" w:space="0" w:color="auto"/>
        <w:left w:val="none" w:sz="0" w:space="0" w:color="auto"/>
        <w:bottom w:val="none" w:sz="0" w:space="0" w:color="auto"/>
        <w:right w:val="none" w:sz="0" w:space="0" w:color="auto"/>
      </w:divBdr>
    </w:div>
    <w:div w:id="1883320445">
      <w:marLeft w:val="480"/>
      <w:marRight w:val="0"/>
      <w:marTop w:val="0"/>
      <w:marBottom w:val="0"/>
      <w:divBdr>
        <w:top w:val="none" w:sz="0" w:space="0" w:color="auto"/>
        <w:left w:val="none" w:sz="0" w:space="0" w:color="auto"/>
        <w:bottom w:val="none" w:sz="0" w:space="0" w:color="auto"/>
        <w:right w:val="none" w:sz="0" w:space="0" w:color="auto"/>
      </w:divBdr>
    </w:div>
    <w:div w:id="1883587824">
      <w:marLeft w:val="480"/>
      <w:marRight w:val="0"/>
      <w:marTop w:val="0"/>
      <w:marBottom w:val="0"/>
      <w:divBdr>
        <w:top w:val="none" w:sz="0" w:space="0" w:color="auto"/>
        <w:left w:val="none" w:sz="0" w:space="0" w:color="auto"/>
        <w:bottom w:val="none" w:sz="0" w:space="0" w:color="auto"/>
        <w:right w:val="none" w:sz="0" w:space="0" w:color="auto"/>
      </w:divBdr>
    </w:div>
    <w:div w:id="1884168091">
      <w:marLeft w:val="480"/>
      <w:marRight w:val="0"/>
      <w:marTop w:val="0"/>
      <w:marBottom w:val="0"/>
      <w:divBdr>
        <w:top w:val="none" w:sz="0" w:space="0" w:color="auto"/>
        <w:left w:val="none" w:sz="0" w:space="0" w:color="auto"/>
        <w:bottom w:val="none" w:sz="0" w:space="0" w:color="auto"/>
        <w:right w:val="none" w:sz="0" w:space="0" w:color="auto"/>
      </w:divBdr>
    </w:div>
    <w:div w:id="1885093104">
      <w:marLeft w:val="480"/>
      <w:marRight w:val="0"/>
      <w:marTop w:val="0"/>
      <w:marBottom w:val="0"/>
      <w:divBdr>
        <w:top w:val="none" w:sz="0" w:space="0" w:color="auto"/>
        <w:left w:val="none" w:sz="0" w:space="0" w:color="auto"/>
        <w:bottom w:val="none" w:sz="0" w:space="0" w:color="auto"/>
        <w:right w:val="none" w:sz="0" w:space="0" w:color="auto"/>
      </w:divBdr>
    </w:div>
    <w:div w:id="1886477687">
      <w:marLeft w:val="480"/>
      <w:marRight w:val="0"/>
      <w:marTop w:val="0"/>
      <w:marBottom w:val="0"/>
      <w:divBdr>
        <w:top w:val="none" w:sz="0" w:space="0" w:color="auto"/>
        <w:left w:val="none" w:sz="0" w:space="0" w:color="auto"/>
        <w:bottom w:val="none" w:sz="0" w:space="0" w:color="auto"/>
        <w:right w:val="none" w:sz="0" w:space="0" w:color="auto"/>
      </w:divBdr>
    </w:div>
    <w:div w:id="1886602865">
      <w:marLeft w:val="480"/>
      <w:marRight w:val="0"/>
      <w:marTop w:val="0"/>
      <w:marBottom w:val="0"/>
      <w:divBdr>
        <w:top w:val="none" w:sz="0" w:space="0" w:color="auto"/>
        <w:left w:val="none" w:sz="0" w:space="0" w:color="auto"/>
        <w:bottom w:val="none" w:sz="0" w:space="0" w:color="auto"/>
        <w:right w:val="none" w:sz="0" w:space="0" w:color="auto"/>
      </w:divBdr>
    </w:div>
    <w:div w:id="1886941836">
      <w:marLeft w:val="480"/>
      <w:marRight w:val="0"/>
      <w:marTop w:val="0"/>
      <w:marBottom w:val="0"/>
      <w:divBdr>
        <w:top w:val="none" w:sz="0" w:space="0" w:color="auto"/>
        <w:left w:val="none" w:sz="0" w:space="0" w:color="auto"/>
        <w:bottom w:val="none" w:sz="0" w:space="0" w:color="auto"/>
        <w:right w:val="none" w:sz="0" w:space="0" w:color="auto"/>
      </w:divBdr>
    </w:div>
    <w:div w:id="1887109374">
      <w:marLeft w:val="480"/>
      <w:marRight w:val="0"/>
      <w:marTop w:val="0"/>
      <w:marBottom w:val="0"/>
      <w:divBdr>
        <w:top w:val="none" w:sz="0" w:space="0" w:color="auto"/>
        <w:left w:val="none" w:sz="0" w:space="0" w:color="auto"/>
        <w:bottom w:val="none" w:sz="0" w:space="0" w:color="auto"/>
        <w:right w:val="none" w:sz="0" w:space="0" w:color="auto"/>
      </w:divBdr>
    </w:div>
    <w:div w:id="1887138565">
      <w:marLeft w:val="480"/>
      <w:marRight w:val="0"/>
      <w:marTop w:val="0"/>
      <w:marBottom w:val="0"/>
      <w:divBdr>
        <w:top w:val="none" w:sz="0" w:space="0" w:color="auto"/>
        <w:left w:val="none" w:sz="0" w:space="0" w:color="auto"/>
        <w:bottom w:val="none" w:sz="0" w:space="0" w:color="auto"/>
        <w:right w:val="none" w:sz="0" w:space="0" w:color="auto"/>
      </w:divBdr>
    </w:div>
    <w:div w:id="1889368087">
      <w:marLeft w:val="480"/>
      <w:marRight w:val="0"/>
      <w:marTop w:val="0"/>
      <w:marBottom w:val="0"/>
      <w:divBdr>
        <w:top w:val="none" w:sz="0" w:space="0" w:color="auto"/>
        <w:left w:val="none" w:sz="0" w:space="0" w:color="auto"/>
        <w:bottom w:val="none" w:sz="0" w:space="0" w:color="auto"/>
        <w:right w:val="none" w:sz="0" w:space="0" w:color="auto"/>
      </w:divBdr>
    </w:div>
    <w:div w:id="1889953143">
      <w:marLeft w:val="480"/>
      <w:marRight w:val="0"/>
      <w:marTop w:val="0"/>
      <w:marBottom w:val="0"/>
      <w:divBdr>
        <w:top w:val="none" w:sz="0" w:space="0" w:color="auto"/>
        <w:left w:val="none" w:sz="0" w:space="0" w:color="auto"/>
        <w:bottom w:val="none" w:sz="0" w:space="0" w:color="auto"/>
        <w:right w:val="none" w:sz="0" w:space="0" w:color="auto"/>
      </w:divBdr>
    </w:div>
    <w:div w:id="1891375457">
      <w:marLeft w:val="480"/>
      <w:marRight w:val="0"/>
      <w:marTop w:val="0"/>
      <w:marBottom w:val="0"/>
      <w:divBdr>
        <w:top w:val="none" w:sz="0" w:space="0" w:color="auto"/>
        <w:left w:val="none" w:sz="0" w:space="0" w:color="auto"/>
        <w:bottom w:val="none" w:sz="0" w:space="0" w:color="auto"/>
        <w:right w:val="none" w:sz="0" w:space="0" w:color="auto"/>
      </w:divBdr>
    </w:div>
    <w:div w:id="1891768030">
      <w:marLeft w:val="480"/>
      <w:marRight w:val="0"/>
      <w:marTop w:val="0"/>
      <w:marBottom w:val="0"/>
      <w:divBdr>
        <w:top w:val="none" w:sz="0" w:space="0" w:color="auto"/>
        <w:left w:val="none" w:sz="0" w:space="0" w:color="auto"/>
        <w:bottom w:val="none" w:sz="0" w:space="0" w:color="auto"/>
        <w:right w:val="none" w:sz="0" w:space="0" w:color="auto"/>
      </w:divBdr>
    </w:div>
    <w:div w:id="1893031377">
      <w:marLeft w:val="480"/>
      <w:marRight w:val="0"/>
      <w:marTop w:val="0"/>
      <w:marBottom w:val="0"/>
      <w:divBdr>
        <w:top w:val="none" w:sz="0" w:space="0" w:color="auto"/>
        <w:left w:val="none" w:sz="0" w:space="0" w:color="auto"/>
        <w:bottom w:val="none" w:sz="0" w:space="0" w:color="auto"/>
        <w:right w:val="none" w:sz="0" w:space="0" w:color="auto"/>
      </w:divBdr>
    </w:div>
    <w:div w:id="1893154472">
      <w:marLeft w:val="480"/>
      <w:marRight w:val="0"/>
      <w:marTop w:val="0"/>
      <w:marBottom w:val="0"/>
      <w:divBdr>
        <w:top w:val="none" w:sz="0" w:space="0" w:color="auto"/>
        <w:left w:val="none" w:sz="0" w:space="0" w:color="auto"/>
        <w:bottom w:val="none" w:sz="0" w:space="0" w:color="auto"/>
        <w:right w:val="none" w:sz="0" w:space="0" w:color="auto"/>
      </w:divBdr>
    </w:div>
    <w:div w:id="1893345858">
      <w:marLeft w:val="480"/>
      <w:marRight w:val="0"/>
      <w:marTop w:val="0"/>
      <w:marBottom w:val="0"/>
      <w:divBdr>
        <w:top w:val="none" w:sz="0" w:space="0" w:color="auto"/>
        <w:left w:val="none" w:sz="0" w:space="0" w:color="auto"/>
        <w:bottom w:val="none" w:sz="0" w:space="0" w:color="auto"/>
        <w:right w:val="none" w:sz="0" w:space="0" w:color="auto"/>
      </w:divBdr>
    </w:div>
    <w:div w:id="1895385975">
      <w:marLeft w:val="480"/>
      <w:marRight w:val="0"/>
      <w:marTop w:val="0"/>
      <w:marBottom w:val="0"/>
      <w:divBdr>
        <w:top w:val="none" w:sz="0" w:space="0" w:color="auto"/>
        <w:left w:val="none" w:sz="0" w:space="0" w:color="auto"/>
        <w:bottom w:val="none" w:sz="0" w:space="0" w:color="auto"/>
        <w:right w:val="none" w:sz="0" w:space="0" w:color="auto"/>
      </w:divBdr>
    </w:div>
    <w:div w:id="1896965137">
      <w:marLeft w:val="480"/>
      <w:marRight w:val="0"/>
      <w:marTop w:val="0"/>
      <w:marBottom w:val="0"/>
      <w:divBdr>
        <w:top w:val="none" w:sz="0" w:space="0" w:color="auto"/>
        <w:left w:val="none" w:sz="0" w:space="0" w:color="auto"/>
        <w:bottom w:val="none" w:sz="0" w:space="0" w:color="auto"/>
        <w:right w:val="none" w:sz="0" w:space="0" w:color="auto"/>
      </w:divBdr>
    </w:div>
    <w:div w:id="1897276628">
      <w:marLeft w:val="480"/>
      <w:marRight w:val="0"/>
      <w:marTop w:val="0"/>
      <w:marBottom w:val="0"/>
      <w:divBdr>
        <w:top w:val="none" w:sz="0" w:space="0" w:color="auto"/>
        <w:left w:val="none" w:sz="0" w:space="0" w:color="auto"/>
        <w:bottom w:val="none" w:sz="0" w:space="0" w:color="auto"/>
        <w:right w:val="none" w:sz="0" w:space="0" w:color="auto"/>
      </w:divBdr>
    </w:div>
    <w:div w:id="1898121748">
      <w:marLeft w:val="480"/>
      <w:marRight w:val="0"/>
      <w:marTop w:val="0"/>
      <w:marBottom w:val="0"/>
      <w:divBdr>
        <w:top w:val="none" w:sz="0" w:space="0" w:color="auto"/>
        <w:left w:val="none" w:sz="0" w:space="0" w:color="auto"/>
        <w:bottom w:val="none" w:sz="0" w:space="0" w:color="auto"/>
        <w:right w:val="none" w:sz="0" w:space="0" w:color="auto"/>
      </w:divBdr>
    </w:div>
    <w:div w:id="1899123672">
      <w:marLeft w:val="480"/>
      <w:marRight w:val="0"/>
      <w:marTop w:val="0"/>
      <w:marBottom w:val="0"/>
      <w:divBdr>
        <w:top w:val="none" w:sz="0" w:space="0" w:color="auto"/>
        <w:left w:val="none" w:sz="0" w:space="0" w:color="auto"/>
        <w:bottom w:val="none" w:sz="0" w:space="0" w:color="auto"/>
        <w:right w:val="none" w:sz="0" w:space="0" w:color="auto"/>
      </w:divBdr>
    </w:div>
    <w:div w:id="1900051058">
      <w:marLeft w:val="480"/>
      <w:marRight w:val="0"/>
      <w:marTop w:val="0"/>
      <w:marBottom w:val="0"/>
      <w:divBdr>
        <w:top w:val="none" w:sz="0" w:space="0" w:color="auto"/>
        <w:left w:val="none" w:sz="0" w:space="0" w:color="auto"/>
        <w:bottom w:val="none" w:sz="0" w:space="0" w:color="auto"/>
        <w:right w:val="none" w:sz="0" w:space="0" w:color="auto"/>
      </w:divBdr>
    </w:div>
    <w:div w:id="1900238943">
      <w:marLeft w:val="480"/>
      <w:marRight w:val="0"/>
      <w:marTop w:val="0"/>
      <w:marBottom w:val="0"/>
      <w:divBdr>
        <w:top w:val="none" w:sz="0" w:space="0" w:color="auto"/>
        <w:left w:val="none" w:sz="0" w:space="0" w:color="auto"/>
        <w:bottom w:val="none" w:sz="0" w:space="0" w:color="auto"/>
        <w:right w:val="none" w:sz="0" w:space="0" w:color="auto"/>
      </w:divBdr>
    </w:div>
    <w:div w:id="1900822731">
      <w:marLeft w:val="480"/>
      <w:marRight w:val="0"/>
      <w:marTop w:val="0"/>
      <w:marBottom w:val="0"/>
      <w:divBdr>
        <w:top w:val="none" w:sz="0" w:space="0" w:color="auto"/>
        <w:left w:val="none" w:sz="0" w:space="0" w:color="auto"/>
        <w:bottom w:val="none" w:sz="0" w:space="0" w:color="auto"/>
        <w:right w:val="none" w:sz="0" w:space="0" w:color="auto"/>
      </w:divBdr>
    </w:div>
    <w:div w:id="1903709225">
      <w:marLeft w:val="480"/>
      <w:marRight w:val="0"/>
      <w:marTop w:val="0"/>
      <w:marBottom w:val="0"/>
      <w:divBdr>
        <w:top w:val="none" w:sz="0" w:space="0" w:color="auto"/>
        <w:left w:val="none" w:sz="0" w:space="0" w:color="auto"/>
        <w:bottom w:val="none" w:sz="0" w:space="0" w:color="auto"/>
        <w:right w:val="none" w:sz="0" w:space="0" w:color="auto"/>
      </w:divBdr>
    </w:div>
    <w:div w:id="1904674594">
      <w:marLeft w:val="480"/>
      <w:marRight w:val="0"/>
      <w:marTop w:val="0"/>
      <w:marBottom w:val="0"/>
      <w:divBdr>
        <w:top w:val="none" w:sz="0" w:space="0" w:color="auto"/>
        <w:left w:val="none" w:sz="0" w:space="0" w:color="auto"/>
        <w:bottom w:val="none" w:sz="0" w:space="0" w:color="auto"/>
        <w:right w:val="none" w:sz="0" w:space="0" w:color="auto"/>
      </w:divBdr>
    </w:div>
    <w:div w:id="1905598902">
      <w:marLeft w:val="480"/>
      <w:marRight w:val="0"/>
      <w:marTop w:val="0"/>
      <w:marBottom w:val="0"/>
      <w:divBdr>
        <w:top w:val="none" w:sz="0" w:space="0" w:color="auto"/>
        <w:left w:val="none" w:sz="0" w:space="0" w:color="auto"/>
        <w:bottom w:val="none" w:sz="0" w:space="0" w:color="auto"/>
        <w:right w:val="none" w:sz="0" w:space="0" w:color="auto"/>
      </w:divBdr>
    </w:div>
    <w:div w:id="1905944053">
      <w:marLeft w:val="480"/>
      <w:marRight w:val="0"/>
      <w:marTop w:val="0"/>
      <w:marBottom w:val="0"/>
      <w:divBdr>
        <w:top w:val="none" w:sz="0" w:space="0" w:color="auto"/>
        <w:left w:val="none" w:sz="0" w:space="0" w:color="auto"/>
        <w:bottom w:val="none" w:sz="0" w:space="0" w:color="auto"/>
        <w:right w:val="none" w:sz="0" w:space="0" w:color="auto"/>
      </w:divBdr>
    </w:div>
    <w:div w:id="1906597692">
      <w:marLeft w:val="480"/>
      <w:marRight w:val="0"/>
      <w:marTop w:val="0"/>
      <w:marBottom w:val="0"/>
      <w:divBdr>
        <w:top w:val="none" w:sz="0" w:space="0" w:color="auto"/>
        <w:left w:val="none" w:sz="0" w:space="0" w:color="auto"/>
        <w:bottom w:val="none" w:sz="0" w:space="0" w:color="auto"/>
        <w:right w:val="none" w:sz="0" w:space="0" w:color="auto"/>
      </w:divBdr>
    </w:div>
    <w:div w:id="1906718315">
      <w:marLeft w:val="480"/>
      <w:marRight w:val="0"/>
      <w:marTop w:val="0"/>
      <w:marBottom w:val="0"/>
      <w:divBdr>
        <w:top w:val="none" w:sz="0" w:space="0" w:color="auto"/>
        <w:left w:val="none" w:sz="0" w:space="0" w:color="auto"/>
        <w:bottom w:val="none" w:sz="0" w:space="0" w:color="auto"/>
        <w:right w:val="none" w:sz="0" w:space="0" w:color="auto"/>
      </w:divBdr>
    </w:div>
    <w:div w:id="1908032022">
      <w:marLeft w:val="480"/>
      <w:marRight w:val="0"/>
      <w:marTop w:val="0"/>
      <w:marBottom w:val="0"/>
      <w:divBdr>
        <w:top w:val="none" w:sz="0" w:space="0" w:color="auto"/>
        <w:left w:val="none" w:sz="0" w:space="0" w:color="auto"/>
        <w:bottom w:val="none" w:sz="0" w:space="0" w:color="auto"/>
        <w:right w:val="none" w:sz="0" w:space="0" w:color="auto"/>
      </w:divBdr>
    </w:div>
    <w:div w:id="1908298619">
      <w:marLeft w:val="480"/>
      <w:marRight w:val="0"/>
      <w:marTop w:val="0"/>
      <w:marBottom w:val="0"/>
      <w:divBdr>
        <w:top w:val="none" w:sz="0" w:space="0" w:color="auto"/>
        <w:left w:val="none" w:sz="0" w:space="0" w:color="auto"/>
        <w:bottom w:val="none" w:sz="0" w:space="0" w:color="auto"/>
        <w:right w:val="none" w:sz="0" w:space="0" w:color="auto"/>
      </w:divBdr>
    </w:div>
    <w:div w:id="1908496956">
      <w:marLeft w:val="480"/>
      <w:marRight w:val="0"/>
      <w:marTop w:val="0"/>
      <w:marBottom w:val="0"/>
      <w:divBdr>
        <w:top w:val="none" w:sz="0" w:space="0" w:color="auto"/>
        <w:left w:val="none" w:sz="0" w:space="0" w:color="auto"/>
        <w:bottom w:val="none" w:sz="0" w:space="0" w:color="auto"/>
        <w:right w:val="none" w:sz="0" w:space="0" w:color="auto"/>
      </w:divBdr>
    </w:div>
    <w:div w:id="1908570215">
      <w:marLeft w:val="480"/>
      <w:marRight w:val="0"/>
      <w:marTop w:val="0"/>
      <w:marBottom w:val="0"/>
      <w:divBdr>
        <w:top w:val="none" w:sz="0" w:space="0" w:color="auto"/>
        <w:left w:val="none" w:sz="0" w:space="0" w:color="auto"/>
        <w:bottom w:val="none" w:sz="0" w:space="0" w:color="auto"/>
        <w:right w:val="none" w:sz="0" w:space="0" w:color="auto"/>
      </w:divBdr>
    </w:div>
    <w:div w:id="1909150361">
      <w:marLeft w:val="480"/>
      <w:marRight w:val="0"/>
      <w:marTop w:val="0"/>
      <w:marBottom w:val="0"/>
      <w:divBdr>
        <w:top w:val="none" w:sz="0" w:space="0" w:color="auto"/>
        <w:left w:val="none" w:sz="0" w:space="0" w:color="auto"/>
        <w:bottom w:val="none" w:sz="0" w:space="0" w:color="auto"/>
        <w:right w:val="none" w:sz="0" w:space="0" w:color="auto"/>
      </w:divBdr>
    </w:div>
    <w:div w:id="1909262658">
      <w:marLeft w:val="480"/>
      <w:marRight w:val="0"/>
      <w:marTop w:val="0"/>
      <w:marBottom w:val="0"/>
      <w:divBdr>
        <w:top w:val="none" w:sz="0" w:space="0" w:color="auto"/>
        <w:left w:val="none" w:sz="0" w:space="0" w:color="auto"/>
        <w:bottom w:val="none" w:sz="0" w:space="0" w:color="auto"/>
        <w:right w:val="none" w:sz="0" w:space="0" w:color="auto"/>
      </w:divBdr>
    </w:div>
    <w:div w:id="1909993156">
      <w:marLeft w:val="480"/>
      <w:marRight w:val="0"/>
      <w:marTop w:val="0"/>
      <w:marBottom w:val="0"/>
      <w:divBdr>
        <w:top w:val="none" w:sz="0" w:space="0" w:color="auto"/>
        <w:left w:val="none" w:sz="0" w:space="0" w:color="auto"/>
        <w:bottom w:val="none" w:sz="0" w:space="0" w:color="auto"/>
        <w:right w:val="none" w:sz="0" w:space="0" w:color="auto"/>
      </w:divBdr>
    </w:div>
    <w:div w:id="1910185226">
      <w:marLeft w:val="480"/>
      <w:marRight w:val="0"/>
      <w:marTop w:val="0"/>
      <w:marBottom w:val="0"/>
      <w:divBdr>
        <w:top w:val="none" w:sz="0" w:space="0" w:color="auto"/>
        <w:left w:val="none" w:sz="0" w:space="0" w:color="auto"/>
        <w:bottom w:val="none" w:sz="0" w:space="0" w:color="auto"/>
        <w:right w:val="none" w:sz="0" w:space="0" w:color="auto"/>
      </w:divBdr>
    </w:div>
    <w:div w:id="1911378729">
      <w:marLeft w:val="480"/>
      <w:marRight w:val="0"/>
      <w:marTop w:val="0"/>
      <w:marBottom w:val="0"/>
      <w:divBdr>
        <w:top w:val="none" w:sz="0" w:space="0" w:color="auto"/>
        <w:left w:val="none" w:sz="0" w:space="0" w:color="auto"/>
        <w:bottom w:val="none" w:sz="0" w:space="0" w:color="auto"/>
        <w:right w:val="none" w:sz="0" w:space="0" w:color="auto"/>
      </w:divBdr>
    </w:div>
    <w:div w:id="1912422911">
      <w:marLeft w:val="480"/>
      <w:marRight w:val="0"/>
      <w:marTop w:val="0"/>
      <w:marBottom w:val="0"/>
      <w:divBdr>
        <w:top w:val="none" w:sz="0" w:space="0" w:color="auto"/>
        <w:left w:val="none" w:sz="0" w:space="0" w:color="auto"/>
        <w:bottom w:val="none" w:sz="0" w:space="0" w:color="auto"/>
        <w:right w:val="none" w:sz="0" w:space="0" w:color="auto"/>
      </w:divBdr>
    </w:div>
    <w:div w:id="1912739318">
      <w:marLeft w:val="480"/>
      <w:marRight w:val="0"/>
      <w:marTop w:val="0"/>
      <w:marBottom w:val="0"/>
      <w:divBdr>
        <w:top w:val="none" w:sz="0" w:space="0" w:color="auto"/>
        <w:left w:val="none" w:sz="0" w:space="0" w:color="auto"/>
        <w:bottom w:val="none" w:sz="0" w:space="0" w:color="auto"/>
        <w:right w:val="none" w:sz="0" w:space="0" w:color="auto"/>
      </w:divBdr>
    </w:div>
    <w:div w:id="1913924802">
      <w:marLeft w:val="480"/>
      <w:marRight w:val="0"/>
      <w:marTop w:val="0"/>
      <w:marBottom w:val="0"/>
      <w:divBdr>
        <w:top w:val="none" w:sz="0" w:space="0" w:color="auto"/>
        <w:left w:val="none" w:sz="0" w:space="0" w:color="auto"/>
        <w:bottom w:val="none" w:sz="0" w:space="0" w:color="auto"/>
        <w:right w:val="none" w:sz="0" w:space="0" w:color="auto"/>
      </w:divBdr>
    </w:div>
    <w:div w:id="1915777316">
      <w:marLeft w:val="480"/>
      <w:marRight w:val="0"/>
      <w:marTop w:val="0"/>
      <w:marBottom w:val="0"/>
      <w:divBdr>
        <w:top w:val="none" w:sz="0" w:space="0" w:color="auto"/>
        <w:left w:val="none" w:sz="0" w:space="0" w:color="auto"/>
        <w:bottom w:val="none" w:sz="0" w:space="0" w:color="auto"/>
        <w:right w:val="none" w:sz="0" w:space="0" w:color="auto"/>
      </w:divBdr>
    </w:div>
    <w:div w:id="1915820768">
      <w:marLeft w:val="480"/>
      <w:marRight w:val="0"/>
      <w:marTop w:val="0"/>
      <w:marBottom w:val="0"/>
      <w:divBdr>
        <w:top w:val="none" w:sz="0" w:space="0" w:color="auto"/>
        <w:left w:val="none" w:sz="0" w:space="0" w:color="auto"/>
        <w:bottom w:val="none" w:sz="0" w:space="0" w:color="auto"/>
        <w:right w:val="none" w:sz="0" w:space="0" w:color="auto"/>
      </w:divBdr>
    </w:div>
    <w:div w:id="1916939180">
      <w:marLeft w:val="480"/>
      <w:marRight w:val="0"/>
      <w:marTop w:val="0"/>
      <w:marBottom w:val="0"/>
      <w:divBdr>
        <w:top w:val="none" w:sz="0" w:space="0" w:color="auto"/>
        <w:left w:val="none" w:sz="0" w:space="0" w:color="auto"/>
        <w:bottom w:val="none" w:sz="0" w:space="0" w:color="auto"/>
        <w:right w:val="none" w:sz="0" w:space="0" w:color="auto"/>
      </w:divBdr>
    </w:div>
    <w:div w:id="1917008654">
      <w:marLeft w:val="480"/>
      <w:marRight w:val="0"/>
      <w:marTop w:val="0"/>
      <w:marBottom w:val="0"/>
      <w:divBdr>
        <w:top w:val="none" w:sz="0" w:space="0" w:color="auto"/>
        <w:left w:val="none" w:sz="0" w:space="0" w:color="auto"/>
        <w:bottom w:val="none" w:sz="0" w:space="0" w:color="auto"/>
        <w:right w:val="none" w:sz="0" w:space="0" w:color="auto"/>
      </w:divBdr>
    </w:div>
    <w:div w:id="1917402295">
      <w:marLeft w:val="480"/>
      <w:marRight w:val="0"/>
      <w:marTop w:val="0"/>
      <w:marBottom w:val="0"/>
      <w:divBdr>
        <w:top w:val="none" w:sz="0" w:space="0" w:color="auto"/>
        <w:left w:val="none" w:sz="0" w:space="0" w:color="auto"/>
        <w:bottom w:val="none" w:sz="0" w:space="0" w:color="auto"/>
        <w:right w:val="none" w:sz="0" w:space="0" w:color="auto"/>
      </w:divBdr>
    </w:div>
    <w:div w:id="1917784683">
      <w:marLeft w:val="480"/>
      <w:marRight w:val="0"/>
      <w:marTop w:val="0"/>
      <w:marBottom w:val="0"/>
      <w:divBdr>
        <w:top w:val="none" w:sz="0" w:space="0" w:color="auto"/>
        <w:left w:val="none" w:sz="0" w:space="0" w:color="auto"/>
        <w:bottom w:val="none" w:sz="0" w:space="0" w:color="auto"/>
        <w:right w:val="none" w:sz="0" w:space="0" w:color="auto"/>
      </w:divBdr>
    </w:div>
    <w:div w:id="1917863856">
      <w:marLeft w:val="480"/>
      <w:marRight w:val="0"/>
      <w:marTop w:val="0"/>
      <w:marBottom w:val="0"/>
      <w:divBdr>
        <w:top w:val="none" w:sz="0" w:space="0" w:color="auto"/>
        <w:left w:val="none" w:sz="0" w:space="0" w:color="auto"/>
        <w:bottom w:val="none" w:sz="0" w:space="0" w:color="auto"/>
        <w:right w:val="none" w:sz="0" w:space="0" w:color="auto"/>
      </w:divBdr>
    </w:div>
    <w:div w:id="1917938866">
      <w:marLeft w:val="480"/>
      <w:marRight w:val="0"/>
      <w:marTop w:val="0"/>
      <w:marBottom w:val="0"/>
      <w:divBdr>
        <w:top w:val="none" w:sz="0" w:space="0" w:color="auto"/>
        <w:left w:val="none" w:sz="0" w:space="0" w:color="auto"/>
        <w:bottom w:val="none" w:sz="0" w:space="0" w:color="auto"/>
        <w:right w:val="none" w:sz="0" w:space="0" w:color="auto"/>
      </w:divBdr>
    </w:div>
    <w:div w:id="1921327973">
      <w:marLeft w:val="480"/>
      <w:marRight w:val="0"/>
      <w:marTop w:val="0"/>
      <w:marBottom w:val="0"/>
      <w:divBdr>
        <w:top w:val="none" w:sz="0" w:space="0" w:color="auto"/>
        <w:left w:val="none" w:sz="0" w:space="0" w:color="auto"/>
        <w:bottom w:val="none" w:sz="0" w:space="0" w:color="auto"/>
        <w:right w:val="none" w:sz="0" w:space="0" w:color="auto"/>
      </w:divBdr>
    </w:div>
    <w:div w:id="1922523625">
      <w:marLeft w:val="480"/>
      <w:marRight w:val="0"/>
      <w:marTop w:val="0"/>
      <w:marBottom w:val="0"/>
      <w:divBdr>
        <w:top w:val="none" w:sz="0" w:space="0" w:color="auto"/>
        <w:left w:val="none" w:sz="0" w:space="0" w:color="auto"/>
        <w:bottom w:val="none" w:sz="0" w:space="0" w:color="auto"/>
        <w:right w:val="none" w:sz="0" w:space="0" w:color="auto"/>
      </w:divBdr>
    </w:div>
    <w:div w:id="1924797429">
      <w:marLeft w:val="480"/>
      <w:marRight w:val="0"/>
      <w:marTop w:val="0"/>
      <w:marBottom w:val="0"/>
      <w:divBdr>
        <w:top w:val="none" w:sz="0" w:space="0" w:color="auto"/>
        <w:left w:val="none" w:sz="0" w:space="0" w:color="auto"/>
        <w:bottom w:val="none" w:sz="0" w:space="0" w:color="auto"/>
        <w:right w:val="none" w:sz="0" w:space="0" w:color="auto"/>
      </w:divBdr>
    </w:div>
    <w:div w:id="1925921015">
      <w:marLeft w:val="480"/>
      <w:marRight w:val="0"/>
      <w:marTop w:val="0"/>
      <w:marBottom w:val="0"/>
      <w:divBdr>
        <w:top w:val="none" w:sz="0" w:space="0" w:color="auto"/>
        <w:left w:val="none" w:sz="0" w:space="0" w:color="auto"/>
        <w:bottom w:val="none" w:sz="0" w:space="0" w:color="auto"/>
        <w:right w:val="none" w:sz="0" w:space="0" w:color="auto"/>
      </w:divBdr>
    </w:div>
    <w:div w:id="1926263096">
      <w:marLeft w:val="480"/>
      <w:marRight w:val="0"/>
      <w:marTop w:val="0"/>
      <w:marBottom w:val="0"/>
      <w:divBdr>
        <w:top w:val="none" w:sz="0" w:space="0" w:color="auto"/>
        <w:left w:val="none" w:sz="0" w:space="0" w:color="auto"/>
        <w:bottom w:val="none" w:sz="0" w:space="0" w:color="auto"/>
        <w:right w:val="none" w:sz="0" w:space="0" w:color="auto"/>
      </w:divBdr>
    </w:div>
    <w:div w:id="1926576183">
      <w:marLeft w:val="480"/>
      <w:marRight w:val="0"/>
      <w:marTop w:val="0"/>
      <w:marBottom w:val="0"/>
      <w:divBdr>
        <w:top w:val="none" w:sz="0" w:space="0" w:color="auto"/>
        <w:left w:val="none" w:sz="0" w:space="0" w:color="auto"/>
        <w:bottom w:val="none" w:sz="0" w:space="0" w:color="auto"/>
        <w:right w:val="none" w:sz="0" w:space="0" w:color="auto"/>
      </w:divBdr>
    </w:div>
    <w:div w:id="1927306923">
      <w:marLeft w:val="480"/>
      <w:marRight w:val="0"/>
      <w:marTop w:val="0"/>
      <w:marBottom w:val="0"/>
      <w:divBdr>
        <w:top w:val="none" w:sz="0" w:space="0" w:color="auto"/>
        <w:left w:val="none" w:sz="0" w:space="0" w:color="auto"/>
        <w:bottom w:val="none" w:sz="0" w:space="0" w:color="auto"/>
        <w:right w:val="none" w:sz="0" w:space="0" w:color="auto"/>
      </w:divBdr>
    </w:div>
    <w:div w:id="1928883014">
      <w:marLeft w:val="480"/>
      <w:marRight w:val="0"/>
      <w:marTop w:val="0"/>
      <w:marBottom w:val="0"/>
      <w:divBdr>
        <w:top w:val="none" w:sz="0" w:space="0" w:color="auto"/>
        <w:left w:val="none" w:sz="0" w:space="0" w:color="auto"/>
        <w:bottom w:val="none" w:sz="0" w:space="0" w:color="auto"/>
        <w:right w:val="none" w:sz="0" w:space="0" w:color="auto"/>
      </w:divBdr>
    </w:div>
    <w:div w:id="1929727215">
      <w:marLeft w:val="480"/>
      <w:marRight w:val="0"/>
      <w:marTop w:val="0"/>
      <w:marBottom w:val="0"/>
      <w:divBdr>
        <w:top w:val="none" w:sz="0" w:space="0" w:color="auto"/>
        <w:left w:val="none" w:sz="0" w:space="0" w:color="auto"/>
        <w:bottom w:val="none" w:sz="0" w:space="0" w:color="auto"/>
        <w:right w:val="none" w:sz="0" w:space="0" w:color="auto"/>
      </w:divBdr>
    </w:div>
    <w:div w:id="1930381698">
      <w:marLeft w:val="480"/>
      <w:marRight w:val="0"/>
      <w:marTop w:val="0"/>
      <w:marBottom w:val="0"/>
      <w:divBdr>
        <w:top w:val="none" w:sz="0" w:space="0" w:color="auto"/>
        <w:left w:val="none" w:sz="0" w:space="0" w:color="auto"/>
        <w:bottom w:val="none" w:sz="0" w:space="0" w:color="auto"/>
        <w:right w:val="none" w:sz="0" w:space="0" w:color="auto"/>
      </w:divBdr>
    </w:div>
    <w:div w:id="1930581700">
      <w:marLeft w:val="480"/>
      <w:marRight w:val="0"/>
      <w:marTop w:val="0"/>
      <w:marBottom w:val="0"/>
      <w:divBdr>
        <w:top w:val="none" w:sz="0" w:space="0" w:color="auto"/>
        <w:left w:val="none" w:sz="0" w:space="0" w:color="auto"/>
        <w:bottom w:val="none" w:sz="0" w:space="0" w:color="auto"/>
        <w:right w:val="none" w:sz="0" w:space="0" w:color="auto"/>
      </w:divBdr>
    </w:div>
    <w:div w:id="1931743224">
      <w:marLeft w:val="480"/>
      <w:marRight w:val="0"/>
      <w:marTop w:val="0"/>
      <w:marBottom w:val="0"/>
      <w:divBdr>
        <w:top w:val="none" w:sz="0" w:space="0" w:color="auto"/>
        <w:left w:val="none" w:sz="0" w:space="0" w:color="auto"/>
        <w:bottom w:val="none" w:sz="0" w:space="0" w:color="auto"/>
        <w:right w:val="none" w:sz="0" w:space="0" w:color="auto"/>
      </w:divBdr>
    </w:div>
    <w:div w:id="1932199229">
      <w:marLeft w:val="480"/>
      <w:marRight w:val="0"/>
      <w:marTop w:val="0"/>
      <w:marBottom w:val="0"/>
      <w:divBdr>
        <w:top w:val="none" w:sz="0" w:space="0" w:color="auto"/>
        <w:left w:val="none" w:sz="0" w:space="0" w:color="auto"/>
        <w:bottom w:val="none" w:sz="0" w:space="0" w:color="auto"/>
        <w:right w:val="none" w:sz="0" w:space="0" w:color="auto"/>
      </w:divBdr>
    </w:div>
    <w:div w:id="1932353963">
      <w:marLeft w:val="480"/>
      <w:marRight w:val="0"/>
      <w:marTop w:val="0"/>
      <w:marBottom w:val="0"/>
      <w:divBdr>
        <w:top w:val="none" w:sz="0" w:space="0" w:color="auto"/>
        <w:left w:val="none" w:sz="0" w:space="0" w:color="auto"/>
        <w:bottom w:val="none" w:sz="0" w:space="0" w:color="auto"/>
        <w:right w:val="none" w:sz="0" w:space="0" w:color="auto"/>
      </w:divBdr>
    </w:div>
    <w:div w:id="1932817198">
      <w:marLeft w:val="480"/>
      <w:marRight w:val="0"/>
      <w:marTop w:val="0"/>
      <w:marBottom w:val="0"/>
      <w:divBdr>
        <w:top w:val="none" w:sz="0" w:space="0" w:color="auto"/>
        <w:left w:val="none" w:sz="0" w:space="0" w:color="auto"/>
        <w:bottom w:val="none" w:sz="0" w:space="0" w:color="auto"/>
        <w:right w:val="none" w:sz="0" w:space="0" w:color="auto"/>
      </w:divBdr>
    </w:div>
    <w:div w:id="1933201992">
      <w:marLeft w:val="480"/>
      <w:marRight w:val="0"/>
      <w:marTop w:val="0"/>
      <w:marBottom w:val="0"/>
      <w:divBdr>
        <w:top w:val="none" w:sz="0" w:space="0" w:color="auto"/>
        <w:left w:val="none" w:sz="0" w:space="0" w:color="auto"/>
        <w:bottom w:val="none" w:sz="0" w:space="0" w:color="auto"/>
        <w:right w:val="none" w:sz="0" w:space="0" w:color="auto"/>
      </w:divBdr>
    </w:div>
    <w:div w:id="1934050837">
      <w:marLeft w:val="480"/>
      <w:marRight w:val="0"/>
      <w:marTop w:val="0"/>
      <w:marBottom w:val="0"/>
      <w:divBdr>
        <w:top w:val="none" w:sz="0" w:space="0" w:color="auto"/>
        <w:left w:val="none" w:sz="0" w:space="0" w:color="auto"/>
        <w:bottom w:val="none" w:sz="0" w:space="0" w:color="auto"/>
        <w:right w:val="none" w:sz="0" w:space="0" w:color="auto"/>
      </w:divBdr>
    </w:div>
    <w:div w:id="1935479715">
      <w:marLeft w:val="480"/>
      <w:marRight w:val="0"/>
      <w:marTop w:val="0"/>
      <w:marBottom w:val="0"/>
      <w:divBdr>
        <w:top w:val="none" w:sz="0" w:space="0" w:color="auto"/>
        <w:left w:val="none" w:sz="0" w:space="0" w:color="auto"/>
        <w:bottom w:val="none" w:sz="0" w:space="0" w:color="auto"/>
        <w:right w:val="none" w:sz="0" w:space="0" w:color="auto"/>
      </w:divBdr>
    </w:div>
    <w:div w:id="1936354311">
      <w:marLeft w:val="480"/>
      <w:marRight w:val="0"/>
      <w:marTop w:val="0"/>
      <w:marBottom w:val="0"/>
      <w:divBdr>
        <w:top w:val="none" w:sz="0" w:space="0" w:color="auto"/>
        <w:left w:val="none" w:sz="0" w:space="0" w:color="auto"/>
        <w:bottom w:val="none" w:sz="0" w:space="0" w:color="auto"/>
        <w:right w:val="none" w:sz="0" w:space="0" w:color="auto"/>
      </w:divBdr>
    </w:div>
    <w:div w:id="1937130411">
      <w:marLeft w:val="480"/>
      <w:marRight w:val="0"/>
      <w:marTop w:val="0"/>
      <w:marBottom w:val="0"/>
      <w:divBdr>
        <w:top w:val="none" w:sz="0" w:space="0" w:color="auto"/>
        <w:left w:val="none" w:sz="0" w:space="0" w:color="auto"/>
        <w:bottom w:val="none" w:sz="0" w:space="0" w:color="auto"/>
        <w:right w:val="none" w:sz="0" w:space="0" w:color="auto"/>
      </w:divBdr>
    </w:div>
    <w:div w:id="1939101580">
      <w:marLeft w:val="480"/>
      <w:marRight w:val="0"/>
      <w:marTop w:val="0"/>
      <w:marBottom w:val="0"/>
      <w:divBdr>
        <w:top w:val="none" w:sz="0" w:space="0" w:color="auto"/>
        <w:left w:val="none" w:sz="0" w:space="0" w:color="auto"/>
        <w:bottom w:val="none" w:sz="0" w:space="0" w:color="auto"/>
        <w:right w:val="none" w:sz="0" w:space="0" w:color="auto"/>
      </w:divBdr>
    </w:div>
    <w:div w:id="1940214743">
      <w:marLeft w:val="480"/>
      <w:marRight w:val="0"/>
      <w:marTop w:val="0"/>
      <w:marBottom w:val="0"/>
      <w:divBdr>
        <w:top w:val="none" w:sz="0" w:space="0" w:color="auto"/>
        <w:left w:val="none" w:sz="0" w:space="0" w:color="auto"/>
        <w:bottom w:val="none" w:sz="0" w:space="0" w:color="auto"/>
        <w:right w:val="none" w:sz="0" w:space="0" w:color="auto"/>
      </w:divBdr>
    </w:div>
    <w:div w:id="1940260133">
      <w:marLeft w:val="480"/>
      <w:marRight w:val="0"/>
      <w:marTop w:val="0"/>
      <w:marBottom w:val="0"/>
      <w:divBdr>
        <w:top w:val="none" w:sz="0" w:space="0" w:color="auto"/>
        <w:left w:val="none" w:sz="0" w:space="0" w:color="auto"/>
        <w:bottom w:val="none" w:sz="0" w:space="0" w:color="auto"/>
        <w:right w:val="none" w:sz="0" w:space="0" w:color="auto"/>
      </w:divBdr>
    </w:div>
    <w:div w:id="1940679107">
      <w:marLeft w:val="480"/>
      <w:marRight w:val="0"/>
      <w:marTop w:val="0"/>
      <w:marBottom w:val="0"/>
      <w:divBdr>
        <w:top w:val="none" w:sz="0" w:space="0" w:color="auto"/>
        <w:left w:val="none" w:sz="0" w:space="0" w:color="auto"/>
        <w:bottom w:val="none" w:sz="0" w:space="0" w:color="auto"/>
        <w:right w:val="none" w:sz="0" w:space="0" w:color="auto"/>
      </w:divBdr>
    </w:div>
    <w:div w:id="1941405439">
      <w:marLeft w:val="480"/>
      <w:marRight w:val="0"/>
      <w:marTop w:val="0"/>
      <w:marBottom w:val="0"/>
      <w:divBdr>
        <w:top w:val="none" w:sz="0" w:space="0" w:color="auto"/>
        <w:left w:val="none" w:sz="0" w:space="0" w:color="auto"/>
        <w:bottom w:val="none" w:sz="0" w:space="0" w:color="auto"/>
        <w:right w:val="none" w:sz="0" w:space="0" w:color="auto"/>
      </w:divBdr>
    </w:div>
    <w:div w:id="1942447293">
      <w:marLeft w:val="480"/>
      <w:marRight w:val="0"/>
      <w:marTop w:val="0"/>
      <w:marBottom w:val="0"/>
      <w:divBdr>
        <w:top w:val="none" w:sz="0" w:space="0" w:color="auto"/>
        <w:left w:val="none" w:sz="0" w:space="0" w:color="auto"/>
        <w:bottom w:val="none" w:sz="0" w:space="0" w:color="auto"/>
        <w:right w:val="none" w:sz="0" w:space="0" w:color="auto"/>
      </w:divBdr>
    </w:div>
    <w:div w:id="1942830590">
      <w:marLeft w:val="480"/>
      <w:marRight w:val="0"/>
      <w:marTop w:val="0"/>
      <w:marBottom w:val="0"/>
      <w:divBdr>
        <w:top w:val="none" w:sz="0" w:space="0" w:color="auto"/>
        <w:left w:val="none" w:sz="0" w:space="0" w:color="auto"/>
        <w:bottom w:val="none" w:sz="0" w:space="0" w:color="auto"/>
        <w:right w:val="none" w:sz="0" w:space="0" w:color="auto"/>
      </w:divBdr>
    </w:div>
    <w:div w:id="1944023978">
      <w:marLeft w:val="480"/>
      <w:marRight w:val="0"/>
      <w:marTop w:val="0"/>
      <w:marBottom w:val="0"/>
      <w:divBdr>
        <w:top w:val="none" w:sz="0" w:space="0" w:color="auto"/>
        <w:left w:val="none" w:sz="0" w:space="0" w:color="auto"/>
        <w:bottom w:val="none" w:sz="0" w:space="0" w:color="auto"/>
        <w:right w:val="none" w:sz="0" w:space="0" w:color="auto"/>
      </w:divBdr>
    </w:div>
    <w:div w:id="1947302513">
      <w:marLeft w:val="480"/>
      <w:marRight w:val="0"/>
      <w:marTop w:val="0"/>
      <w:marBottom w:val="0"/>
      <w:divBdr>
        <w:top w:val="none" w:sz="0" w:space="0" w:color="auto"/>
        <w:left w:val="none" w:sz="0" w:space="0" w:color="auto"/>
        <w:bottom w:val="none" w:sz="0" w:space="0" w:color="auto"/>
        <w:right w:val="none" w:sz="0" w:space="0" w:color="auto"/>
      </w:divBdr>
    </w:div>
    <w:div w:id="1948808484">
      <w:marLeft w:val="480"/>
      <w:marRight w:val="0"/>
      <w:marTop w:val="0"/>
      <w:marBottom w:val="0"/>
      <w:divBdr>
        <w:top w:val="none" w:sz="0" w:space="0" w:color="auto"/>
        <w:left w:val="none" w:sz="0" w:space="0" w:color="auto"/>
        <w:bottom w:val="none" w:sz="0" w:space="0" w:color="auto"/>
        <w:right w:val="none" w:sz="0" w:space="0" w:color="auto"/>
      </w:divBdr>
    </w:div>
    <w:div w:id="1950352188">
      <w:marLeft w:val="480"/>
      <w:marRight w:val="0"/>
      <w:marTop w:val="0"/>
      <w:marBottom w:val="0"/>
      <w:divBdr>
        <w:top w:val="none" w:sz="0" w:space="0" w:color="auto"/>
        <w:left w:val="none" w:sz="0" w:space="0" w:color="auto"/>
        <w:bottom w:val="none" w:sz="0" w:space="0" w:color="auto"/>
        <w:right w:val="none" w:sz="0" w:space="0" w:color="auto"/>
      </w:divBdr>
    </w:div>
    <w:div w:id="1951085574">
      <w:marLeft w:val="480"/>
      <w:marRight w:val="0"/>
      <w:marTop w:val="0"/>
      <w:marBottom w:val="0"/>
      <w:divBdr>
        <w:top w:val="none" w:sz="0" w:space="0" w:color="auto"/>
        <w:left w:val="none" w:sz="0" w:space="0" w:color="auto"/>
        <w:bottom w:val="none" w:sz="0" w:space="0" w:color="auto"/>
        <w:right w:val="none" w:sz="0" w:space="0" w:color="auto"/>
      </w:divBdr>
    </w:div>
    <w:div w:id="1951087543">
      <w:marLeft w:val="480"/>
      <w:marRight w:val="0"/>
      <w:marTop w:val="0"/>
      <w:marBottom w:val="0"/>
      <w:divBdr>
        <w:top w:val="none" w:sz="0" w:space="0" w:color="auto"/>
        <w:left w:val="none" w:sz="0" w:space="0" w:color="auto"/>
        <w:bottom w:val="none" w:sz="0" w:space="0" w:color="auto"/>
        <w:right w:val="none" w:sz="0" w:space="0" w:color="auto"/>
      </w:divBdr>
    </w:div>
    <w:div w:id="1954092118">
      <w:marLeft w:val="480"/>
      <w:marRight w:val="0"/>
      <w:marTop w:val="0"/>
      <w:marBottom w:val="0"/>
      <w:divBdr>
        <w:top w:val="none" w:sz="0" w:space="0" w:color="auto"/>
        <w:left w:val="none" w:sz="0" w:space="0" w:color="auto"/>
        <w:bottom w:val="none" w:sz="0" w:space="0" w:color="auto"/>
        <w:right w:val="none" w:sz="0" w:space="0" w:color="auto"/>
      </w:divBdr>
    </w:div>
    <w:div w:id="1955744006">
      <w:marLeft w:val="480"/>
      <w:marRight w:val="0"/>
      <w:marTop w:val="0"/>
      <w:marBottom w:val="0"/>
      <w:divBdr>
        <w:top w:val="none" w:sz="0" w:space="0" w:color="auto"/>
        <w:left w:val="none" w:sz="0" w:space="0" w:color="auto"/>
        <w:bottom w:val="none" w:sz="0" w:space="0" w:color="auto"/>
        <w:right w:val="none" w:sz="0" w:space="0" w:color="auto"/>
      </w:divBdr>
    </w:div>
    <w:div w:id="1955945373">
      <w:marLeft w:val="480"/>
      <w:marRight w:val="0"/>
      <w:marTop w:val="0"/>
      <w:marBottom w:val="0"/>
      <w:divBdr>
        <w:top w:val="none" w:sz="0" w:space="0" w:color="auto"/>
        <w:left w:val="none" w:sz="0" w:space="0" w:color="auto"/>
        <w:bottom w:val="none" w:sz="0" w:space="0" w:color="auto"/>
        <w:right w:val="none" w:sz="0" w:space="0" w:color="auto"/>
      </w:divBdr>
    </w:div>
    <w:div w:id="1957060158">
      <w:marLeft w:val="480"/>
      <w:marRight w:val="0"/>
      <w:marTop w:val="0"/>
      <w:marBottom w:val="0"/>
      <w:divBdr>
        <w:top w:val="none" w:sz="0" w:space="0" w:color="auto"/>
        <w:left w:val="none" w:sz="0" w:space="0" w:color="auto"/>
        <w:bottom w:val="none" w:sz="0" w:space="0" w:color="auto"/>
        <w:right w:val="none" w:sz="0" w:space="0" w:color="auto"/>
      </w:divBdr>
    </w:div>
    <w:div w:id="1960262851">
      <w:marLeft w:val="480"/>
      <w:marRight w:val="0"/>
      <w:marTop w:val="0"/>
      <w:marBottom w:val="0"/>
      <w:divBdr>
        <w:top w:val="none" w:sz="0" w:space="0" w:color="auto"/>
        <w:left w:val="none" w:sz="0" w:space="0" w:color="auto"/>
        <w:bottom w:val="none" w:sz="0" w:space="0" w:color="auto"/>
        <w:right w:val="none" w:sz="0" w:space="0" w:color="auto"/>
      </w:divBdr>
    </w:div>
    <w:div w:id="1960987730">
      <w:marLeft w:val="480"/>
      <w:marRight w:val="0"/>
      <w:marTop w:val="0"/>
      <w:marBottom w:val="0"/>
      <w:divBdr>
        <w:top w:val="none" w:sz="0" w:space="0" w:color="auto"/>
        <w:left w:val="none" w:sz="0" w:space="0" w:color="auto"/>
        <w:bottom w:val="none" w:sz="0" w:space="0" w:color="auto"/>
        <w:right w:val="none" w:sz="0" w:space="0" w:color="auto"/>
      </w:divBdr>
    </w:div>
    <w:div w:id="1961180430">
      <w:marLeft w:val="480"/>
      <w:marRight w:val="0"/>
      <w:marTop w:val="0"/>
      <w:marBottom w:val="0"/>
      <w:divBdr>
        <w:top w:val="none" w:sz="0" w:space="0" w:color="auto"/>
        <w:left w:val="none" w:sz="0" w:space="0" w:color="auto"/>
        <w:bottom w:val="none" w:sz="0" w:space="0" w:color="auto"/>
        <w:right w:val="none" w:sz="0" w:space="0" w:color="auto"/>
      </w:divBdr>
    </w:div>
    <w:div w:id="1961377216">
      <w:marLeft w:val="480"/>
      <w:marRight w:val="0"/>
      <w:marTop w:val="0"/>
      <w:marBottom w:val="0"/>
      <w:divBdr>
        <w:top w:val="none" w:sz="0" w:space="0" w:color="auto"/>
        <w:left w:val="none" w:sz="0" w:space="0" w:color="auto"/>
        <w:bottom w:val="none" w:sz="0" w:space="0" w:color="auto"/>
        <w:right w:val="none" w:sz="0" w:space="0" w:color="auto"/>
      </w:divBdr>
    </w:div>
    <w:div w:id="1961493177">
      <w:marLeft w:val="480"/>
      <w:marRight w:val="0"/>
      <w:marTop w:val="0"/>
      <w:marBottom w:val="0"/>
      <w:divBdr>
        <w:top w:val="none" w:sz="0" w:space="0" w:color="auto"/>
        <w:left w:val="none" w:sz="0" w:space="0" w:color="auto"/>
        <w:bottom w:val="none" w:sz="0" w:space="0" w:color="auto"/>
        <w:right w:val="none" w:sz="0" w:space="0" w:color="auto"/>
      </w:divBdr>
    </w:div>
    <w:div w:id="1962178108">
      <w:marLeft w:val="480"/>
      <w:marRight w:val="0"/>
      <w:marTop w:val="0"/>
      <w:marBottom w:val="0"/>
      <w:divBdr>
        <w:top w:val="none" w:sz="0" w:space="0" w:color="auto"/>
        <w:left w:val="none" w:sz="0" w:space="0" w:color="auto"/>
        <w:bottom w:val="none" w:sz="0" w:space="0" w:color="auto"/>
        <w:right w:val="none" w:sz="0" w:space="0" w:color="auto"/>
      </w:divBdr>
    </w:div>
    <w:div w:id="1963068476">
      <w:marLeft w:val="480"/>
      <w:marRight w:val="0"/>
      <w:marTop w:val="0"/>
      <w:marBottom w:val="0"/>
      <w:divBdr>
        <w:top w:val="none" w:sz="0" w:space="0" w:color="auto"/>
        <w:left w:val="none" w:sz="0" w:space="0" w:color="auto"/>
        <w:bottom w:val="none" w:sz="0" w:space="0" w:color="auto"/>
        <w:right w:val="none" w:sz="0" w:space="0" w:color="auto"/>
      </w:divBdr>
    </w:div>
    <w:div w:id="1964652363">
      <w:marLeft w:val="480"/>
      <w:marRight w:val="0"/>
      <w:marTop w:val="0"/>
      <w:marBottom w:val="0"/>
      <w:divBdr>
        <w:top w:val="none" w:sz="0" w:space="0" w:color="auto"/>
        <w:left w:val="none" w:sz="0" w:space="0" w:color="auto"/>
        <w:bottom w:val="none" w:sz="0" w:space="0" w:color="auto"/>
        <w:right w:val="none" w:sz="0" w:space="0" w:color="auto"/>
      </w:divBdr>
    </w:div>
    <w:div w:id="1964917906">
      <w:marLeft w:val="480"/>
      <w:marRight w:val="0"/>
      <w:marTop w:val="0"/>
      <w:marBottom w:val="0"/>
      <w:divBdr>
        <w:top w:val="none" w:sz="0" w:space="0" w:color="auto"/>
        <w:left w:val="none" w:sz="0" w:space="0" w:color="auto"/>
        <w:bottom w:val="none" w:sz="0" w:space="0" w:color="auto"/>
        <w:right w:val="none" w:sz="0" w:space="0" w:color="auto"/>
      </w:divBdr>
    </w:div>
    <w:div w:id="1965387614">
      <w:marLeft w:val="480"/>
      <w:marRight w:val="0"/>
      <w:marTop w:val="0"/>
      <w:marBottom w:val="0"/>
      <w:divBdr>
        <w:top w:val="none" w:sz="0" w:space="0" w:color="auto"/>
        <w:left w:val="none" w:sz="0" w:space="0" w:color="auto"/>
        <w:bottom w:val="none" w:sz="0" w:space="0" w:color="auto"/>
        <w:right w:val="none" w:sz="0" w:space="0" w:color="auto"/>
      </w:divBdr>
    </w:div>
    <w:div w:id="1968386720">
      <w:marLeft w:val="480"/>
      <w:marRight w:val="0"/>
      <w:marTop w:val="0"/>
      <w:marBottom w:val="0"/>
      <w:divBdr>
        <w:top w:val="none" w:sz="0" w:space="0" w:color="auto"/>
        <w:left w:val="none" w:sz="0" w:space="0" w:color="auto"/>
        <w:bottom w:val="none" w:sz="0" w:space="0" w:color="auto"/>
        <w:right w:val="none" w:sz="0" w:space="0" w:color="auto"/>
      </w:divBdr>
    </w:div>
    <w:div w:id="1968390904">
      <w:marLeft w:val="480"/>
      <w:marRight w:val="0"/>
      <w:marTop w:val="0"/>
      <w:marBottom w:val="0"/>
      <w:divBdr>
        <w:top w:val="none" w:sz="0" w:space="0" w:color="auto"/>
        <w:left w:val="none" w:sz="0" w:space="0" w:color="auto"/>
        <w:bottom w:val="none" w:sz="0" w:space="0" w:color="auto"/>
        <w:right w:val="none" w:sz="0" w:space="0" w:color="auto"/>
      </w:divBdr>
    </w:div>
    <w:div w:id="1968537001">
      <w:marLeft w:val="480"/>
      <w:marRight w:val="0"/>
      <w:marTop w:val="0"/>
      <w:marBottom w:val="0"/>
      <w:divBdr>
        <w:top w:val="none" w:sz="0" w:space="0" w:color="auto"/>
        <w:left w:val="none" w:sz="0" w:space="0" w:color="auto"/>
        <w:bottom w:val="none" w:sz="0" w:space="0" w:color="auto"/>
        <w:right w:val="none" w:sz="0" w:space="0" w:color="auto"/>
      </w:divBdr>
    </w:div>
    <w:div w:id="1969895682">
      <w:marLeft w:val="480"/>
      <w:marRight w:val="0"/>
      <w:marTop w:val="0"/>
      <w:marBottom w:val="0"/>
      <w:divBdr>
        <w:top w:val="none" w:sz="0" w:space="0" w:color="auto"/>
        <w:left w:val="none" w:sz="0" w:space="0" w:color="auto"/>
        <w:bottom w:val="none" w:sz="0" w:space="0" w:color="auto"/>
        <w:right w:val="none" w:sz="0" w:space="0" w:color="auto"/>
      </w:divBdr>
    </w:div>
    <w:div w:id="1969897724">
      <w:marLeft w:val="480"/>
      <w:marRight w:val="0"/>
      <w:marTop w:val="0"/>
      <w:marBottom w:val="0"/>
      <w:divBdr>
        <w:top w:val="none" w:sz="0" w:space="0" w:color="auto"/>
        <w:left w:val="none" w:sz="0" w:space="0" w:color="auto"/>
        <w:bottom w:val="none" w:sz="0" w:space="0" w:color="auto"/>
        <w:right w:val="none" w:sz="0" w:space="0" w:color="auto"/>
      </w:divBdr>
    </w:div>
    <w:div w:id="1971589334">
      <w:marLeft w:val="480"/>
      <w:marRight w:val="0"/>
      <w:marTop w:val="0"/>
      <w:marBottom w:val="0"/>
      <w:divBdr>
        <w:top w:val="none" w:sz="0" w:space="0" w:color="auto"/>
        <w:left w:val="none" w:sz="0" w:space="0" w:color="auto"/>
        <w:bottom w:val="none" w:sz="0" w:space="0" w:color="auto"/>
        <w:right w:val="none" w:sz="0" w:space="0" w:color="auto"/>
      </w:divBdr>
    </w:div>
    <w:div w:id="1971741971">
      <w:marLeft w:val="480"/>
      <w:marRight w:val="0"/>
      <w:marTop w:val="0"/>
      <w:marBottom w:val="0"/>
      <w:divBdr>
        <w:top w:val="none" w:sz="0" w:space="0" w:color="auto"/>
        <w:left w:val="none" w:sz="0" w:space="0" w:color="auto"/>
        <w:bottom w:val="none" w:sz="0" w:space="0" w:color="auto"/>
        <w:right w:val="none" w:sz="0" w:space="0" w:color="auto"/>
      </w:divBdr>
    </w:div>
    <w:div w:id="1971938250">
      <w:marLeft w:val="480"/>
      <w:marRight w:val="0"/>
      <w:marTop w:val="0"/>
      <w:marBottom w:val="0"/>
      <w:divBdr>
        <w:top w:val="none" w:sz="0" w:space="0" w:color="auto"/>
        <w:left w:val="none" w:sz="0" w:space="0" w:color="auto"/>
        <w:bottom w:val="none" w:sz="0" w:space="0" w:color="auto"/>
        <w:right w:val="none" w:sz="0" w:space="0" w:color="auto"/>
      </w:divBdr>
    </w:div>
    <w:div w:id="1974290958">
      <w:marLeft w:val="480"/>
      <w:marRight w:val="0"/>
      <w:marTop w:val="0"/>
      <w:marBottom w:val="0"/>
      <w:divBdr>
        <w:top w:val="none" w:sz="0" w:space="0" w:color="auto"/>
        <w:left w:val="none" w:sz="0" w:space="0" w:color="auto"/>
        <w:bottom w:val="none" w:sz="0" w:space="0" w:color="auto"/>
        <w:right w:val="none" w:sz="0" w:space="0" w:color="auto"/>
      </w:divBdr>
    </w:div>
    <w:div w:id="1974435786">
      <w:marLeft w:val="480"/>
      <w:marRight w:val="0"/>
      <w:marTop w:val="0"/>
      <w:marBottom w:val="0"/>
      <w:divBdr>
        <w:top w:val="none" w:sz="0" w:space="0" w:color="auto"/>
        <w:left w:val="none" w:sz="0" w:space="0" w:color="auto"/>
        <w:bottom w:val="none" w:sz="0" w:space="0" w:color="auto"/>
        <w:right w:val="none" w:sz="0" w:space="0" w:color="auto"/>
      </w:divBdr>
    </w:div>
    <w:div w:id="1975325720">
      <w:marLeft w:val="480"/>
      <w:marRight w:val="0"/>
      <w:marTop w:val="0"/>
      <w:marBottom w:val="0"/>
      <w:divBdr>
        <w:top w:val="none" w:sz="0" w:space="0" w:color="auto"/>
        <w:left w:val="none" w:sz="0" w:space="0" w:color="auto"/>
        <w:bottom w:val="none" w:sz="0" w:space="0" w:color="auto"/>
        <w:right w:val="none" w:sz="0" w:space="0" w:color="auto"/>
      </w:divBdr>
    </w:div>
    <w:div w:id="1976450166">
      <w:marLeft w:val="480"/>
      <w:marRight w:val="0"/>
      <w:marTop w:val="0"/>
      <w:marBottom w:val="0"/>
      <w:divBdr>
        <w:top w:val="none" w:sz="0" w:space="0" w:color="auto"/>
        <w:left w:val="none" w:sz="0" w:space="0" w:color="auto"/>
        <w:bottom w:val="none" w:sz="0" w:space="0" w:color="auto"/>
        <w:right w:val="none" w:sz="0" w:space="0" w:color="auto"/>
      </w:divBdr>
    </w:div>
    <w:div w:id="1977643030">
      <w:marLeft w:val="480"/>
      <w:marRight w:val="0"/>
      <w:marTop w:val="0"/>
      <w:marBottom w:val="0"/>
      <w:divBdr>
        <w:top w:val="none" w:sz="0" w:space="0" w:color="auto"/>
        <w:left w:val="none" w:sz="0" w:space="0" w:color="auto"/>
        <w:bottom w:val="none" w:sz="0" w:space="0" w:color="auto"/>
        <w:right w:val="none" w:sz="0" w:space="0" w:color="auto"/>
      </w:divBdr>
    </w:div>
    <w:div w:id="1977837057">
      <w:marLeft w:val="480"/>
      <w:marRight w:val="0"/>
      <w:marTop w:val="0"/>
      <w:marBottom w:val="0"/>
      <w:divBdr>
        <w:top w:val="none" w:sz="0" w:space="0" w:color="auto"/>
        <w:left w:val="none" w:sz="0" w:space="0" w:color="auto"/>
        <w:bottom w:val="none" w:sz="0" w:space="0" w:color="auto"/>
        <w:right w:val="none" w:sz="0" w:space="0" w:color="auto"/>
      </w:divBdr>
    </w:div>
    <w:div w:id="1978534004">
      <w:marLeft w:val="480"/>
      <w:marRight w:val="0"/>
      <w:marTop w:val="0"/>
      <w:marBottom w:val="0"/>
      <w:divBdr>
        <w:top w:val="none" w:sz="0" w:space="0" w:color="auto"/>
        <w:left w:val="none" w:sz="0" w:space="0" w:color="auto"/>
        <w:bottom w:val="none" w:sz="0" w:space="0" w:color="auto"/>
        <w:right w:val="none" w:sz="0" w:space="0" w:color="auto"/>
      </w:divBdr>
    </w:div>
    <w:div w:id="1978877350">
      <w:marLeft w:val="480"/>
      <w:marRight w:val="0"/>
      <w:marTop w:val="0"/>
      <w:marBottom w:val="0"/>
      <w:divBdr>
        <w:top w:val="none" w:sz="0" w:space="0" w:color="auto"/>
        <w:left w:val="none" w:sz="0" w:space="0" w:color="auto"/>
        <w:bottom w:val="none" w:sz="0" w:space="0" w:color="auto"/>
        <w:right w:val="none" w:sz="0" w:space="0" w:color="auto"/>
      </w:divBdr>
    </w:div>
    <w:div w:id="1979338113">
      <w:marLeft w:val="480"/>
      <w:marRight w:val="0"/>
      <w:marTop w:val="0"/>
      <w:marBottom w:val="0"/>
      <w:divBdr>
        <w:top w:val="none" w:sz="0" w:space="0" w:color="auto"/>
        <w:left w:val="none" w:sz="0" w:space="0" w:color="auto"/>
        <w:bottom w:val="none" w:sz="0" w:space="0" w:color="auto"/>
        <w:right w:val="none" w:sz="0" w:space="0" w:color="auto"/>
      </w:divBdr>
    </w:div>
    <w:div w:id="1980987923">
      <w:marLeft w:val="480"/>
      <w:marRight w:val="0"/>
      <w:marTop w:val="0"/>
      <w:marBottom w:val="0"/>
      <w:divBdr>
        <w:top w:val="none" w:sz="0" w:space="0" w:color="auto"/>
        <w:left w:val="none" w:sz="0" w:space="0" w:color="auto"/>
        <w:bottom w:val="none" w:sz="0" w:space="0" w:color="auto"/>
        <w:right w:val="none" w:sz="0" w:space="0" w:color="auto"/>
      </w:divBdr>
    </w:div>
    <w:div w:id="1981112129">
      <w:marLeft w:val="480"/>
      <w:marRight w:val="0"/>
      <w:marTop w:val="0"/>
      <w:marBottom w:val="0"/>
      <w:divBdr>
        <w:top w:val="none" w:sz="0" w:space="0" w:color="auto"/>
        <w:left w:val="none" w:sz="0" w:space="0" w:color="auto"/>
        <w:bottom w:val="none" w:sz="0" w:space="0" w:color="auto"/>
        <w:right w:val="none" w:sz="0" w:space="0" w:color="auto"/>
      </w:divBdr>
    </w:div>
    <w:div w:id="1981568410">
      <w:marLeft w:val="480"/>
      <w:marRight w:val="0"/>
      <w:marTop w:val="0"/>
      <w:marBottom w:val="0"/>
      <w:divBdr>
        <w:top w:val="none" w:sz="0" w:space="0" w:color="auto"/>
        <w:left w:val="none" w:sz="0" w:space="0" w:color="auto"/>
        <w:bottom w:val="none" w:sz="0" w:space="0" w:color="auto"/>
        <w:right w:val="none" w:sz="0" w:space="0" w:color="auto"/>
      </w:divBdr>
    </w:div>
    <w:div w:id="1981769122">
      <w:marLeft w:val="480"/>
      <w:marRight w:val="0"/>
      <w:marTop w:val="0"/>
      <w:marBottom w:val="0"/>
      <w:divBdr>
        <w:top w:val="none" w:sz="0" w:space="0" w:color="auto"/>
        <w:left w:val="none" w:sz="0" w:space="0" w:color="auto"/>
        <w:bottom w:val="none" w:sz="0" w:space="0" w:color="auto"/>
        <w:right w:val="none" w:sz="0" w:space="0" w:color="auto"/>
      </w:divBdr>
    </w:div>
    <w:div w:id="1981837009">
      <w:marLeft w:val="480"/>
      <w:marRight w:val="0"/>
      <w:marTop w:val="0"/>
      <w:marBottom w:val="0"/>
      <w:divBdr>
        <w:top w:val="none" w:sz="0" w:space="0" w:color="auto"/>
        <w:left w:val="none" w:sz="0" w:space="0" w:color="auto"/>
        <w:bottom w:val="none" w:sz="0" w:space="0" w:color="auto"/>
        <w:right w:val="none" w:sz="0" w:space="0" w:color="auto"/>
      </w:divBdr>
    </w:div>
    <w:div w:id="1983732296">
      <w:marLeft w:val="480"/>
      <w:marRight w:val="0"/>
      <w:marTop w:val="0"/>
      <w:marBottom w:val="0"/>
      <w:divBdr>
        <w:top w:val="none" w:sz="0" w:space="0" w:color="auto"/>
        <w:left w:val="none" w:sz="0" w:space="0" w:color="auto"/>
        <w:bottom w:val="none" w:sz="0" w:space="0" w:color="auto"/>
        <w:right w:val="none" w:sz="0" w:space="0" w:color="auto"/>
      </w:divBdr>
    </w:div>
    <w:div w:id="1983847463">
      <w:marLeft w:val="480"/>
      <w:marRight w:val="0"/>
      <w:marTop w:val="0"/>
      <w:marBottom w:val="0"/>
      <w:divBdr>
        <w:top w:val="none" w:sz="0" w:space="0" w:color="auto"/>
        <w:left w:val="none" w:sz="0" w:space="0" w:color="auto"/>
        <w:bottom w:val="none" w:sz="0" w:space="0" w:color="auto"/>
        <w:right w:val="none" w:sz="0" w:space="0" w:color="auto"/>
      </w:divBdr>
    </w:div>
    <w:div w:id="1984308107">
      <w:marLeft w:val="480"/>
      <w:marRight w:val="0"/>
      <w:marTop w:val="0"/>
      <w:marBottom w:val="0"/>
      <w:divBdr>
        <w:top w:val="none" w:sz="0" w:space="0" w:color="auto"/>
        <w:left w:val="none" w:sz="0" w:space="0" w:color="auto"/>
        <w:bottom w:val="none" w:sz="0" w:space="0" w:color="auto"/>
        <w:right w:val="none" w:sz="0" w:space="0" w:color="auto"/>
      </w:divBdr>
    </w:div>
    <w:div w:id="1984893685">
      <w:marLeft w:val="480"/>
      <w:marRight w:val="0"/>
      <w:marTop w:val="0"/>
      <w:marBottom w:val="0"/>
      <w:divBdr>
        <w:top w:val="none" w:sz="0" w:space="0" w:color="auto"/>
        <w:left w:val="none" w:sz="0" w:space="0" w:color="auto"/>
        <w:bottom w:val="none" w:sz="0" w:space="0" w:color="auto"/>
        <w:right w:val="none" w:sz="0" w:space="0" w:color="auto"/>
      </w:divBdr>
    </w:div>
    <w:div w:id="1985621236">
      <w:marLeft w:val="480"/>
      <w:marRight w:val="0"/>
      <w:marTop w:val="0"/>
      <w:marBottom w:val="0"/>
      <w:divBdr>
        <w:top w:val="none" w:sz="0" w:space="0" w:color="auto"/>
        <w:left w:val="none" w:sz="0" w:space="0" w:color="auto"/>
        <w:bottom w:val="none" w:sz="0" w:space="0" w:color="auto"/>
        <w:right w:val="none" w:sz="0" w:space="0" w:color="auto"/>
      </w:divBdr>
    </w:div>
    <w:div w:id="1987009599">
      <w:marLeft w:val="480"/>
      <w:marRight w:val="0"/>
      <w:marTop w:val="0"/>
      <w:marBottom w:val="0"/>
      <w:divBdr>
        <w:top w:val="none" w:sz="0" w:space="0" w:color="auto"/>
        <w:left w:val="none" w:sz="0" w:space="0" w:color="auto"/>
        <w:bottom w:val="none" w:sz="0" w:space="0" w:color="auto"/>
        <w:right w:val="none" w:sz="0" w:space="0" w:color="auto"/>
      </w:divBdr>
    </w:div>
    <w:div w:id="1987009681">
      <w:marLeft w:val="480"/>
      <w:marRight w:val="0"/>
      <w:marTop w:val="0"/>
      <w:marBottom w:val="0"/>
      <w:divBdr>
        <w:top w:val="none" w:sz="0" w:space="0" w:color="auto"/>
        <w:left w:val="none" w:sz="0" w:space="0" w:color="auto"/>
        <w:bottom w:val="none" w:sz="0" w:space="0" w:color="auto"/>
        <w:right w:val="none" w:sz="0" w:space="0" w:color="auto"/>
      </w:divBdr>
    </w:div>
    <w:div w:id="1989095102">
      <w:marLeft w:val="480"/>
      <w:marRight w:val="0"/>
      <w:marTop w:val="0"/>
      <w:marBottom w:val="0"/>
      <w:divBdr>
        <w:top w:val="none" w:sz="0" w:space="0" w:color="auto"/>
        <w:left w:val="none" w:sz="0" w:space="0" w:color="auto"/>
        <w:bottom w:val="none" w:sz="0" w:space="0" w:color="auto"/>
        <w:right w:val="none" w:sz="0" w:space="0" w:color="auto"/>
      </w:divBdr>
    </w:div>
    <w:div w:id="1989170641">
      <w:marLeft w:val="480"/>
      <w:marRight w:val="0"/>
      <w:marTop w:val="0"/>
      <w:marBottom w:val="0"/>
      <w:divBdr>
        <w:top w:val="none" w:sz="0" w:space="0" w:color="auto"/>
        <w:left w:val="none" w:sz="0" w:space="0" w:color="auto"/>
        <w:bottom w:val="none" w:sz="0" w:space="0" w:color="auto"/>
        <w:right w:val="none" w:sz="0" w:space="0" w:color="auto"/>
      </w:divBdr>
    </w:div>
    <w:div w:id="1989359670">
      <w:marLeft w:val="480"/>
      <w:marRight w:val="0"/>
      <w:marTop w:val="0"/>
      <w:marBottom w:val="0"/>
      <w:divBdr>
        <w:top w:val="none" w:sz="0" w:space="0" w:color="auto"/>
        <w:left w:val="none" w:sz="0" w:space="0" w:color="auto"/>
        <w:bottom w:val="none" w:sz="0" w:space="0" w:color="auto"/>
        <w:right w:val="none" w:sz="0" w:space="0" w:color="auto"/>
      </w:divBdr>
    </w:div>
    <w:div w:id="1991473622">
      <w:marLeft w:val="480"/>
      <w:marRight w:val="0"/>
      <w:marTop w:val="0"/>
      <w:marBottom w:val="0"/>
      <w:divBdr>
        <w:top w:val="none" w:sz="0" w:space="0" w:color="auto"/>
        <w:left w:val="none" w:sz="0" w:space="0" w:color="auto"/>
        <w:bottom w:val="none" w:sz="0" w:space="0" w:color="auto"/>
        <w:right w:val="none" w:sz="0" w:space="0" w:color="auto"/>
      </w:divBdr>
    </w:div>
    <w:div w:id="1996178417">
      <w:marLeft w:val="480"/>
      <w:marRight w:val="0"/>
      <w:marTop w:val="0"/>
      <w:marBottom w:val="0"/>
      <w:divBdr>
        <w:top w:val="none" w:sz="0" w:space="0" w:color="auto"/>
        <w:left w:val="none" w:sz="0" w:space="0" w:color="auto"/>
        <w:bottom w:val="none" w:sz="0" w:space="0" w:color="auto"/>
        <w:right w:val="none" w:sz="0" w:space="0" w:color="auto"/>
      </w:divBdr>
    </w:div>
    <w:div w:id="1996520199">
      <w:marLeft w:val="480"/>
      <w:marRight w:val="0"/>
      <w:marTop w:val="0"/>
      <w:marBottom w:val="0"/>
      <w:divBdr>
        <w:top w:val="none" w:sz="0" w:space="0" w:color="auto"/>
        <w:left w:val="none" w:sz="0" w:space="0" w:color="auto"/>
        <w:bottom w:val="none" w:sz="0" w:space="0" w:color="auto"/>
        <w:right w:val="none" w:sz="0" w:space="0" w:color="auto"/>
      </w:divBdr>
    </w:div>
    <w:div w:id="1997100055">
      <w:marLeft w:val="480"/>
      <w:marRight w:val="0"/>
      <w:marTop w:val="0"/>
      <w:marBottom w:val="0"/>
      <w:divBdr>
        <w:top w:val="none" w:sz="0" w:space="0" w:color="auto"/>
        <w:left w:val="none" w:sz="0" w:space="0" w:color="auto"/>
        <w:bottom w:val="none" w:sz="0" w:space="0" w:color="auto"/>
        <w:right w:val="none" w:sz="0" w:space="0" w:color="auto"/>
      </w:divBdr>
    </w:div>
    <w:div w:id="1997369470">
      <w:marLeft w:val="480"/>
      <w:marRight w:val="0"/>
      <w:marTop w:val="0"/>
      <w:marBottom w:val="0"/>
      <w:divBdr>
        <w:top w:val="none" w:sz="0" w:space="0" w:color="auto"/>
        <w:left w:val="none" w:sz="0" w:space="0" w:color="auto"/>
        <w:bottom w:val="none" w:sz="0" w:space="0" w:color="auto"/>
        <w:right w:val="none" w:sz="0" w:space="0" w:color="auto"/>
      </w:divBdr>
    </w:div>
    <w:div w:id="1997874941">
      <w:marLeft w:val="480"/>
      <w:marRight w:val="0"/>
      <w:marTop w:val="0"/>
      <w:marBottom w:val="0"/>
      <w:divBdr>
        <w:top w:val="none" w:sz="0" w:space="0" w:color="auto"/>
        <w:left w:val="none" w:sz="0" w:space="0" w:color="auto"/>
        <w:bottom w:val="none" w:sz="0" w:space="0" w:color="auto"/>
        <w:right w:val="none" w:sz="0" w:space="0" w:color="auto"/>
      </w:divBdr>
    </w:div>
    <w:div w:id="1999184159">
      <w:marLeft w:val="480"/>
      <w:marRight w:val="0"/>
      <w:marTop w:val="0"/>
      <w:marBottom w:val="0"/>
      <w:divBdr>
        <w:top w:val="none" w:sz="0" w:space="0" w:color="auto"/>
        <w:left w:val="none" w:sz="0" w:space="0" w:color="auto"/>
        <w:bottom w:val="none" w:sz="0" w:space="0" w:color="auto"/>
        <w:right w:val="none" w:sz="0" w:space="0" w:color="auto"/>
      </w:divBdr>
    </w:div>
    <w:div w:id="2001808439">
      <w:marLeft w:val="480"/>
      <w:marRight w:val="0"/>
      <w:marTop w:val="0"/>
      <w:marBottom w:val="0"/>
      <w:divBdr>
        <w:top w:val="none" w:sz="0" w:space="0" w:color="auto"/>
        <w:left w:val="none" w:sz="0" w:space="0" w:color="auto"/>
        <w:bottom w:val="none" w:sz="0" w:space="0" w:color="auto"/>
        <w:right w:val="none" w:sz="0" w:space="0" w:color="auto"/>
      </w:divBdr>
    </w:div>
    <w:div w:id="2002196339">
      <w:marLeft w:val="480"/>
      <w:marRight w:val="0"/>
      <w:marTop w:val="0"/>
      <w:marBottom w:val="0"/>
      <w:divBdr>
        <w:top w:val="none" w:sz="0" w:space="0" w:color="auto"/>
        <w:left w:val="none" w:sz="0" w:space="0" w:color="auto"/>
        <w:bottom w:val="none" w:sz="0" w:space="0" w:color="auto"/>
        <w:right w:val="none" w:sz="0" w:space="0" w:color="auto"/>
      </w:divBdr>
    </w:div>
    <w:div w:id="2002350459">
      <w:marLeft w:val="480"/>
      <w:marRight w:val="0"/>
      <w:marTop w:val="0"/>
      <w:marBottom w:val="0"/>
      <w:divBdr>
        <w:top w:val="none" w:sz="0" w:space="0" w:color="auto"/>
        <w:left w:val="none" w:sz="0" w:space="0" w:color="auto"/>
        <w:bottom w:val="none" w:sz="0" w:space="0" w:color="auto"/>
        <w:right w:val="none" w:sz="0" w:space="0" w:color="auto"/>
      </w:divBdr>
    </w:div>
    <w:div w:id="2002417572">
      <w:marLeft w:val="480"/>
      <w:marRight w:val="0"/>
      <w:marTop w:val="0"/>
      <w:marBottom w:val="0"/>
      <w:divBdr>
        <w:top w:val="none" w:sz="0" w:space="0" w:color="auto"/>
        <w:left w:val="none" w:sz="0" w:space="0" w:color="auto"/>
        <w:bottom w:val="none" w:sz="0" w:space="0" w:color="auto"/>
        <w:right w:val="none" w:sz="0" w:space="0" w:color="auto"/>
      </w:divBdr>
    </w:div>
    <w:div w:id="2003192087">
      <w:marLeft w:val="480"/>
      <w:marRight w:val="0"/>
      <w:marTop w:val="0"/>
      <w:marBottom w:val="0"/>
      <w:divBdr>
        <w:top w:val="none" w:sz="0" w:space="0" w:color="auto"/>
        <w:left w:val="none" w:sz="0" w:space="0" w:color="auto"/>
        <w:bottom w:val="none" w:sz="0" w:space="0" w:color="auto"/>
        <w:right w:val="none" w:sz="0" w:space="0" w:color="auto"/>
      </w:divBdr>
    </w:div>
    <w:div w:id="2004158844">
      <w:marLeft w:val="480"/>
      <w:marRight w:val="0"/>
      <w:marTop w:val="0"/>
      <w:marBottom w:val="0"/>
      <w:divBdr>
        <w:top w:val="none" w:sz="0" w:space="0" w:color="auto"/>
        <w:left w:val="none" w:sz="0" w:space="0" w:color="auto"/>
        <w:bottom w:val="none" w:sz="0" w:space="0" w:color="auto"/>
        <w:right w:val="none" w:sz="0" w:space="0" w:color="auto"/>
      </w:divBdr>
    </w:div>
    <w:div w:id="2005237482">
      <w:marLeft w:val="480"/>
      <w:marRight w:val="0"/>
      <w:marTop w:val="0"/>
      <w:marBottom w:val="0"/>
      <w:divBdr>
        <w:top w:val="none" w:sz="0" w:space="0" w:color="auto"/>
        <w:left w:val="none" w:sz="0" w:space="0" w:color="auto"/>
        <w:bottom w:val="none" w:sz="0" w:space="0" w:color="auto"/>
        <w:right w:val="none" w:sz="0" w:space="0" w:color="auto"/>
      </w:divBdr>
    </w:div>
    <w:div w:id="2005277879">
      <w:marLeft w:val="480"/>
      <w:marRight w:val="0"/>
      <w:marTop w:val="0"/>
      <w:marBottom w:val="0"/>
      <w:divBdr>
        <w:top w:val="none" w:sz="0" w:space="0" w:color="auto"/>
        <w:left w:val="none" w:sz="0" w:space="0" w:color="auto"/>
        <w:bottom w:val="none" w:sz="0" w:space="0" w:color="auto"/>
        <w:right w:val="none" w:sz="0" w:space="0" w:color="auto"/>
      </w:divBdr>
    </w:div>
    <w:div w:id="2005430784">
      <w:marLeft w:val="480"/>
      <w:marRight w:val="0"/>
      <w:marTop w:val="0"/>
      <w:marBottom w:val="0"/>
      <w:divBdr>
        <w:top w:val="none" w:sz="0" w:space="0" w:color="auto"/>
        <w:left w:val="none" w:sz="0" w:space="0" w:color="auto"/>
        <w:bottom w:val="none" w:sz="0" w:space="0" w:color="auto"/>
        <w:right w:val="none" w:sz="0" w:space="0" w:color="auto"/>
      </w:divBdr>
    </w:div>
    <w:div w:id="2006273969">
      <w:marLeft w:val="480"/>
      <w:marRight w:val="0"/>
      <w:marTop w:val="0"/>
      <w:marBottom w:val="0"/>
      <w:divBdr>
        <w:top w:val="none" w:sz="0" w:space="0" w:color="auto"/>
        <w:left w:val="none" w:sz="0" w:space="0" w:color="auto"/>
        <w:bottom w:val="none" w:sz="0" w:space="0" w:color="auto"/>
        <w:right w:val="none" w:sz="0" w:space="0" w:color="auto"/>
      </w:divBdr>
    </w:div>
    <w:div w:id="2006858401">
      <w:marLeft w:val="480"/>
      <w:marRight w:val="0"/>
      <w:marTop w:val="0"/>
      <w:marBottom w:val="0"/>
      <w:divBdr>
        <w:top w:val="none" w:sz="0" w:space="0" w:color="auto"/>
        <w:left w:val="none" w:sz="0" w:space="0" w:color="auto"/>
        <w:bottom w:val="none" w:sz="0" w:space="0" w:color="auto"/>
        <w:right w:val="none" w:sz="0" w:space="0" w:color="auto"/>
      </w:divBdr>
    </w:div>
    <w:div w:id="2006863121">
      <w:marLeft w:val="480"/>
      <w:marRight w:val="0"/>
      <w:marTop w:val="0"/>
      <w:marBottom w:val="0"/>
      <w:divBdr>
        <w:top w:val="none" w:sz="0" w:space="0" w:color="auto"/>
        <w:left w:val="none" w:sz="0" w:space="0" w:color="auto"/>
        <w:bottom w:val="none" w:sz="0" w:space="0" w:color="auto"/>
        <w:right w:val="none" w:sz="0" w:space="0" w:color="auto"/>
      </w:divBdr>
    </w:div>
    <w:div w:id="2007324452">
      <w:marLeft w:val="480"/>
      <w:marRight w:val="0"/>
      <w:marTop w:val="0"/>
      <w:marBottom w:val="0"/>
      <w:divBdr>
        <w:top w:val="none" w:sz="0" w:space="0" w:color="auto"/>
        <w:left w:val="none" w:sz="0" w:space="0" w:color="auto"/>
        <w:bottom w:val="none" w:sz="0" w:space="0" w:color="auto"/>
        <w:right w:val="none" w:sz="0" w:space="0" w:color="auto"/>
      </w:divBdr>
    </w:div>
    <w:div w:id="2007634710">
      <w:marLeft w:val="480"/>
      <w:marRight w:val="0"/>
      <w:marTop w:val="0"/>
      <w:marBottom w:val="0"/>
      <w:divBdr>
        <w:top w:val="none" w:sz="0" w:space="0" w:color="auto"/>
        <w:left w:val="none" w:sz="0" w:space="0" w:color="auto"/>
        <w:bottom w:val="none" w:sz="0" w:space="0" w:color="auto"/>
        <w:right w:val="none" w:sz="0" w:space="0" w:color="auto"/>
      </w:divBdr>
    </w:div>
    <w:div w:id="2007709832">
      <w:marLeft w:val="480"/>
      <w:marRight w:val="0"/>
      <w:marTop w:val="0"/>
      <w:marBottom w:val="0"/>
      <w:divBdr>
        <w:top w:val="none" w:sz="0" w:space="0" w:color="auto"/>
        <w:left w:val="none" w:sz="0" w:space="0" w:color="auto"/>
        <w:bottom w:val="none" w:sz="0" w:space="0" w:color="auto"/>
        <w:right w:val="none" w:sz="0" w:space="0" w:color="auto"/>
      </w:divBdr>
    </w:div>
    <w:div w:id="2008169398">
      <w:marLeft w:val="480"/>
      <w:marRight w:val="0"/>
      <w:marTop w:val="0"/>
      <w:marBottom w:val="0"/>
      <w:divBdr>
        <w:top w:val="none" w:sz="0" w:space="0" w:color="auto"/>
        <w:left w:val="none" w:sz="0" w:space="0" w:color="auto"/>
        <w:bottom w:val="none" w:sz="0" w:space="0" w:color="auto"/>
        <w:right w:val="none" w:sz="0" w:space="0" w:color="auto"/>
      </w:divBdr>
    </w:div>
    <w:div w:id="2008898177">
      <w:marLeft w:val="480"/>
      <w:marRight w:val="0"/>
      <w:marTop w:val="0"/>
      <w:marBottom w:val="0"/>
      <w:divBdr>
        <w:top w:val="none" w:sz="0" w:space="0" w:color="auto"/>
        <w:left w:val="none" w:sz="0" w:space="0" w:color="auto"/>
        <w:bottom w:val="none" w:sz="0" w:space="0" w:color="auto"/>
        <w:right w:val="none" w:sz="0" w:space="0" w:color="auto"/>
      </w:divBdr>
    </w:div>
    <w:div w:id="2009824252">
      <w:marLeft w:val="480"/>
      <w:marRight w:val="0"/>
      <w:marTop w:val="0"/>
      <w:marBottom w:val="0"/>
      <w:divBdr>
        <w:top w:val="none" w:sz="0" w:space="0" w:color="auto"/>
        <w:left w:val="none" w:sz="0" w:space="0" w:color="auto"/>
        <w:bottom w:val="none" w:sz="0" w:space="0" w:color="auto"/>
        <w:right w:val="none" w:sz="0" w:space="0" w:color="auto"/>
      </w:divBdr>
    </w:div>
    <w:div w:id="2010404943">
      <w:marLeft w:val="480"/>
      <w:marRight w:val="0"/>
      <w:marTop w:val="0"/>
      <w:marBottom w:val="0"/>
      <w:divBdr>
        <w:top w:val="none" w:sz="0" w:space="0" w:color="auto"/>
        <w:left w:val="none" w:sz="0" w:space="0" w:color="auto"/>
        <w:bottom w:val="none" w:sz="0" w:space="0" w:color="auto"/>
        <w:right w:val="none" w:sz="0" w:space="0" w:color="auto"/>
      </w:divBdr>
    </w:div>
    <w:div w:id="2011328171">
      <w:marLeft w:val="480"/>
      <w:marRight w:val="0"/>
      <w:marTop w:val="0"/>
      <w:marBottom w:val="0"/>
      <w:divBdr>
        <w:top w:val="none" w:sz="0" w:space="0" w:color="auto"/>
        <w:left w:val="none" w:sz="0" w:space="0" w:color="auto"/>
        <w:bottom w:val="none" w:sz="0" w:space="0" w:color="auto"/>
        <w:right w:val="none" w:sz="0" w:space="0" w:color="auto"/>
      </w:divBdr>
    </w:div>
    <w:div w:id="2011524922">
      <w:marLeft w:val="480"/>
      <w:marRight w:val="0"/>
      <w:marTop w:val="0"/>
      <w:marBottom w:val="0"/>
      <w:divBdr>
        <w:top w:val="none" w:sz="0" w:space="0" w:color="auto"/>
        <w:left w:val="none" w:sz="0" w:space="0" w:color="auto"/>
        <w:bottom w:val="none" w:sz="0" w:space="0" w:color="auto"/>
        <w:right w:val="none" w:sz="0" w:space="0" w:color="auto"/>
      </w:divBdr>
    </w:div>
    <w:div w:id="2011713974">
      <w:marLeft w:val="480"/>
      <w:marRight w:val="0"/>
      <w:marTop w:val="0"/>
      <w:marBottom w:val="0"/>
      <w:divBdr>
        <w:top w:val="none" w:sz="0" w:space="0" w:color="auto"/>
        <w:left w:val="none" w:sz="0" w:space="0" w:color="auto"/>
        <w:bottom w:val="none" w:sz="0" w:space="0" w:color="auto"/>
        <w:right w:val="none" w:sz="0" w:space="0" w:color="auto"/>
      </w:divBdr>
    </w:div>
    <w:div w:id="2011977973">
      <w:marLeft w:val="480"/>
      <w:marRight w:val="0"/>
      <w:marTop w:val="0"/>
      <w:marBottom w:val="0"/>
      <w:divBdr>
        <w:top w:val="none" w:sz="0" w:space="0" w:color="auto"/>
        <w:left w:val="none" w:sz="0" w:space="0" w:color="auto"/>
        <w:bottom w:val="none" w:sz="0" w:space="0" w:color="auto"/>
        <w:right w:val="none" w:sz="0" w:space="0" w:color="auto"/>
      </w:divBdr>
    </w:div>
    <w:div w:id="2013137614">
      <w:marLeft w:val="480"/>
      <w:marRight w:val="0"/>
      <w:marTop w:val="0"/>
      <w:marBottom w:val="0"/>
      <w:divBdr>
        <w:top w:val="none" w:sz="0" w:space="0" w:color="auto"/>
        <w:left w:val="none" w:sz="0" w:space="0" w:color="auto"/>
        <w:bottom w:val="none" w:sz="0" w:space="0" w:color="auto"/>
        <w:right w:val="none" w:sz="0" w:space="0" w:color="auto"/>
      </w:divBdr>
    </w:div>
    <w:div w:id="2014262444">
      <w:marLeft w:val="480"/>
      <w:marRight w:val="0"/>
      <w:marTop w:val="0"/>
      <w:marBottom w:val="0"/>
      <w:divBdr>
        <w:top w:val="none" w:sz="0" w:space="0" w:color="auto"/>
        <w:left w:val="none" w:sz="0" w:space="0" w:color="auto"/>
        <w:bottom w:val="none" w:sz="0" w:space="0" w:color="auto"/>
        <w:right w:val="none" w:sz="0" w:space="0" w:color="auto"/>
      </w:divBdr>
    </w:div>
    <w:div w:id="2014792915">
      <w:marLeft w:val="480"/>
      <w:marRight w:val="0"/>
      <w:marTop w:val="0"/>
      <w:marBottom w:val="0"/>
      <w:divBdr>
        <w:top w:val="none" w:sz="0" w:space="0" w:color="auto"/>
        <w:left w:val="none" w:sz="0" w:space="0" w:color="auto"/>
        <w:bottom w:val="none" w:sz="0" w:space="0" w:color="auto"/>
        <w:right w:val="none" w:sz="0" w:space="0" w:color="auto"/>
      </w:divBdr>
    </w:div>
    <w:div w:id="2014797008">
      <w:marLeft w:val="480"/>
      <w:marRight w:val="0"/>
      <w:marTop w:val="0"/>
      <w:marBottom w:val="0"/>
      <w:divBdr>
        <w:top w:val="none" w:sz="0" w:space="0" w:color="auto"/>
        <w:left w:val="none" w:sz="0" w:space="0" w:color="auto"/>
        <w:bottom w:val="none" w:sz="0" w:space="0" w:color="auto"/>
        <w:right w:val="none" w:sz="0" w:space="0" w:color="auto"/>
      </w:divBdr>
    </w:div>
    <w:div w:id="2015837101">
      <w:marLeft w:val="480"/>
      <w:marRight w:val="0"/>
      <w:marTop w:val="0"/>
      <w:marBottom w:val="0"/>
      <w:divBdr>
        <w:top w:val="none" w:sz="0" w:space="0" w:color="auto"/>
        <w:left w:val="none" w:sz="0" w:space="0" w:color="auto"/>
        <w:bottom w:val="none" w:sz="0" w:space="0" w:color="auto"/>
        <w:right w:val="none" w:sz="0" w:space="0" w:color="auto"/>
      </w:divBdr>
    </w:div>
    <w:div w:id="2018999067">
      <w:marLeft w:val="480"/>
      <w:marRight w:val="0"/>
      <w:marTop w:val="0"/>
      <w:marBottom w:val="0"/>
      <w:divBdr>
        <w:top w:val="none" w:sz="0" w:space="0" w:color="auto"/>
        <w:left w:val="none" w:sz="0" w:space="0" w:color="auto"/>
        <w:bottom w:val="none" w:sz="0" w:space="0" w:color="auto"/>
        <w:right w:val="none" w:sz="0" w:space="0" w:color="auto"/>
      </w:divBdr>
    </w:div>
    <w:div w:id="2019189730">
      <w:marLeft w:val="480"/>
      <w:marRight w:val="0"/>
      <w:marTop w:val="0"/>
      <w:marBottom w:val="0"/>
      <w:divBdr>
        <w:top w:val="none" w:sz="0" w:space="0" w:color="auto"/>
        <w:left w:val="none" w:sz="0" w:space="0" w:color="auto"/>
        <w:bottom w:val="none" w:sz="0" w:space="0" w:color="auto"/>
        <w:right w:val="none" w:sz="0" w:space="0" w:color="auto"/>
      </w:divBdr>
    </w:div>
    <w:div w:id="2019310537">
      <w:marLeft w:val="480"/>
      <w:marRight w:val="0"/>
      <w:marTop w:val="0"/>
      <w:marBottom w:val="0"/>
      <w:divBdr>
        <w:top w:val="none" w:sz="0" w:space="0" w:color="auto"/>
        <w:left w:val="none" w:sz="0" w:space="0" w:color="auto"/>
        <w:bottom w:val="none" w:sz="0" w:space="0" w:color="auto"/>
        <w:right w:val="none" w:sz="0" w:space="0" w:color="auto"/>
      </w:divBdr>
    </w:div>
    <w:div w:id="2019311530">
      <w:marLeft w:val="480"/>
      <w:marRight w:val="0"/>
      <w:marTop w:val="0"/>
      <w:marBottom w:val="0"/>
      <w:divBdr>
        <w:top w:val="none" w:sz="0" w:space="0" w:color="auto"/>
        <w:left w:val="none" w:sz="0" w:space="0" w:color="auto"/>
        <w:bottom w:val="none" w:sz="0" w:space="0" w:color="auto"/>
        <w:right w:val="none" w:sz="0" w:space="0" w:color="auto"/>
      </w:divBdr>
    </w:div>
    <w:div w:id="2019579805">
      <w:marLeft w:val="480"/>
      <w:marRight w:val="0"/>
      <w:marTop w:val="0"/>
      <w:marBottom w:val="0"/>
      <w:divBdr>
        <w:top w:val="none" w:sz="0" w:space="0" w:color="auto"/>
        <w:left w:val="none" w:sz="0" w:space="0" w:color="auto"/>
        <w:bottom w:val="none" w:sz="0" w:space="0" w:color="auto"/>
        <w:right w:val="none" w:sz="0" w:space="0" w:color="auto"/>
      </w:divBdr>
    </w:div>
    <w:div w:id="2019693811">
      <w:marLeft w:val="480"/>
      <w:marRight w:val="0"/>
      <w:marTop w:val="0"/>
      <w:marBottom w:val="0"/>
      <w:divBdr>
        <w:top w:val="none" w:sz="0" w:space="0" w:color="auto"/>
        <w:left w:val="none" w:sz="0" w:space="0" w:color="auto"/>
        <w:bottom w:val="none" w:sz="0" w:space="0" w:color="auto"/>
        <w:right w:val="none" w:sz="0" w:space="0" w:color="auto"/>
      </w:divBdr>
    </w:div>
    <w:div w:id="2019889108">
      <w:marLeft w:val="480"/>
      <w:marRight w:val="0"/>
      <w:marTop w:val="0"/>
      <w:marBottom w:val="0"/>
      <w:divBdr>
        <w:top w:val="none" w:sz="0" w:space="0" w:color="auto"/>
        <w:left w:val="none" w:sz="0" w:space="0" w:color="auto"/>
        <w:bottom w:val="none" w:sz="0" w:space="0" w:color="auto"/>
        <w:right w:val="none" w:sz="0" w:space="0" w:color="auto"/>
      </w:divBdr>
    </w:div>
    <w:div w:id="2019961353">
      <w:marLeft w:val="480"/>
      <w:marRight w:val="0"/>
      <w:marTop w:val="0"/>
      <w:marBottom w:val="0"/>
      <w:divBdr>
        <w:top w:val="none" w:sz="0" w:space="0" w:color="auto"/>
        <w:left w:val="none" w:sz="0" w:space="0" w:color="auto"/>
        <w:bottom w:val="none" w:sz="0" w:space="0" w:color="auto"/>
        <w:right w:val="none" w:sz="0" w:space="0" w:color="auto"/>
      </w:divBdr>
    </w:div>
    <w:div w:id="2022469655">
      <w:marLeft w:val="480"/>
      <w:marRight w:val="0"/>
      <w:marTop w:val="0"/>
      <w:marBottom w:val="0"/>
      <w:divBdr>
        <w:top w:val="none" w:sz="0" w:space="0" w:color="auto"/>
        <w:left w:val="none" w:sz="0" w:space="0" w:color="auto"/>
        <w:bottom w:val="none" w:sz="0" w:space="0" w:color="auto"/>
        <w:right w:val="none" w:sz="0" w:space="0" w:color="auto"/>
      </w:divBdr>
    </w:div>
    <w:div w:id="2024504028">
      <w:marLeft w:val="480"/>
      <w:marRight w:val="0"/>
      <w:marTop w:val="0"/>
      <w:marBottom w:val="0"/>
      <w:divBdr>
        <w:top w:val="none" w:sz="0" w:space="0" w:color="auto"/>
        <w:left w:val="none" w:sz="0" w:space="0" w:color="auto"/>
        <w:bottom w:val="none" w:sz="0" w:space="0" w:color="auto"/>
        <w:right w:val="none" w:sz="0" w:space="0" w:color="auto"/>
      </w:divBdr>
    </w:div>
    <w:div w:id="2024819729">
      <w:marLeft w:val="480"/>
      <w:marRight w:val="0"/>
      <w:marTop w:val="0"/>
      <w:marBottom w:val="0"/>
      <w:divBdr>
        <w:top w:val="none" w:sz="0" w:space="0" w:color="auto"/>
        <w:left w:val="none" w:sz="0" w:space="0" w:color="auto"/>
        <w:bottom w:val="none" w:sz="0" w:space="0" w:color="auto"/>
        <w:right w:val="none" w:sz="0" w:space="0" w:color="auto"/>
      </w:divBdr>
    </w:div>
    <w:div w:id="2024892161">
      <w:marLeft w:val="480"/>
      <w:marRight w:val="0"/>
      <w:marTop w:val="0"/>
      <w:marBottom w:val="0"/>
      <w:divBdr>
        <w:top w:val="none" w:sz="0" w:space="0" w:color="auto"/>
        <w:left w:val="none" w:sz="0" w:space="0" w:color="auto"/>
        <w:bottom w:val="none" w:sz="0" w:space="0" w:color="auto"/>
        <w:right w:val="none" w:sz="0" w:space="0" w:color="auto"/>
      </w:divBdr>
    </w:div>
    <w:div w:id="2024895281">
      <w:marLeft w:val="480"/>
      <w:marRight w:val="0"/>
      <w:marTop w:val="0"/>
      <w:marBottom w:val="0"/>
      <w:divBdr>
        <w:top w:val="none" w:sz="0" w:space="0" w:color="auto"/>
        <w:left w:val="none" w:sz="0" w:space="0" w:color="auto"/>
        <w:bottom w:val="none" w:sz="0" w:space="0" w:color="auto"/>
        <w:right w:val="none" w:sz="0" w:space="0" w:color="auto"/>
      </w:divBdr>
    </w:div>
    <w:div w:id="2024937617">
      <w:marLeft w:val="480"/>
      <w:marRight w:val="0"/>
      <w:marTop w:val="0"/>
      <w:marBottom w:val="0"/>
      <w:divBdr>
        <w:top w:val="none" w:sz="0" w:space="0" w:color="auto"/>
        <w:left w:val="none" w:sz="0" w:space="0" w:color="auto"/>
        <w:bottom w:val="none" w:sz="0" w:space="0" w:color="auto"/>
        <w:right w:val="none" w:sz="0" w:space="0" w:color="auto"/>
      </w:divBdr>
    </w:div>
    <w:div w:id="2025355965">
      <w:marLeft w:val="480"/>
      <w:marRight w:val="0"/>
      <w:marTop w:val="0"/>
      <w:marBottom w:val="0"/>
      <w:divBdr>
        <w:top w:val="none" w:sz="0" w:space="0" w:color="auto"/>
        <w:left w:val="none" w:sz="0" w:space="0" w:color="auto"/>
        <w:bottom w:val="none" w:sz="0" w:space="0" w:color="auto"/>
        <w:right w:val="none" w:sz="0" w:space="0" w:color="auto"/>
      </w:divBdr>
    </w:div>
    <w:div w:id="2026444613">
      <w:marLeft w:val="480"/>
      <w:marRight w:val="0"/>
      <w:marTop w:val="0"/>
      <w:marBottom w:val="0"/>
      <w:divBdr>
        <w:top w:val="none" w:sz="0" w:space="0" w:color="auto"/>
        <w:left w:val="none" w:sz="0" w:space="0" w:color="auto"/>
        <w:bottom w:val="none" w:sz="0" w:space="0" w:color="auto"/>
        <w:right w:val="none" w:sz="0" w:space="0" w:color="auto"/>
      </w:divBdr>
    </w:div>
    <w:div w:id="2026781023">
      <w:marLeft w:val="480"/>
      <w:marRight w:val="0"/>
      <w:marTop w:val="0"/>
      <w:marBottom w:val="0"/>
      <w:divBdr>
        <w:top w:val="none" w:sz="0" w:space="0" w:color="auto"/>
        <w:left w:val="none" w:sz="0" w:space="0" w:color="auto"/>
        <w:bottom w:val="none" w:sz="0" w:space="0" w:color="auto"/>
        <w:right w:val="none" w:sz="0" w:space="0" w:color="auto"/>
      </w:divBdr>
    </w:div>
    <w:div w:id="2027754044">
      <w:marLeft w:val="480"/>
      <w:marRight w:val="0"/>
      <w:marTop w:val="0"/>
      <w:marBottom w:val="0"/>
      <w:divBdr>
        <w:top w:val="none" w:sz="0" w:space="0" w:color="auto"/>
        <w:left w:val="none" w:sz="0" w:space="0" w:color="auto"/>
        <w:bottom w:val="none" w:sz="0" w:space="0" w:color="auto"/>
        <w:right w:val="none" w:sz="0" w:space="0" w:color="auto"/>
      </w:divBdr>
    </w:div>
    <w:div w:id="2029064412">
      <w:marLeft w:val="480"/>
      <w:marRight w:val="0"/>
      <w:marTop w:val="0"/>
      <w:marBottom w:val="0"/>
      <w:divBdr>
        <w:top w:val="none" w:sz="0" w:space="0" w:color="auto"/>
        <w:left w:val="none" w:sz="0" w:space="0" w:color="auto"/>
        <w:bottom w:val="none" w:sz="0" w:space="0" w:color="auto"/>
        <w:right w:val="none" w:sz="0" w:space="0" w:color="auto"/>
      </w:divBdr>
    </w:div>
    <w:div w:id="2031444792">
      <w:marLeft w:val="480"/>
      <w:marRight w:val="0"/>
      <w:marTop w:val="0"/>
      <w:marBottom w:val="0"/>
      <w:divBdr>
        <w:top w:val="none" w:sz="0" w:space="0" w:color="auto"/>
        <w:left w:val="none" w:sz="0" w:space="0" w:color="auto"/>
        <w:bottom w:val="none" w:sz="0" w:space="0" w:color="auto"/>
        <w:right w:val="none" w:sz="0" w:space="0" w:color="auto"/>
      </w:divBdr>
    </w:div>
    <w:div w:id="2032494020">
      <w:marLeft w:val="480"/>
      <w:marRight w:val="0"/>
      <w:marTop w:val="0"/>
      <w:marBottom w:val="0"/>
      <w:divBdr>
        <w:top w:val="none" w:sz="0" w:space="0" w:color="auto"/>
        <w:left w:val="none" w:sz="0" w:space="0" w:color="auto"/>
        <w:bottom w:val="none" w:sz="0" w:space="0" w:color="auto"/>
        <w:right w:val="none" w:sz="0" w:space="0" w:color="auto"/>
      </w:divBdr>
    </w:div>
    <w:div w:id="2032954602">
      <w:marLeft w:val="480"/>
      <w:marRight w:val="0"/>
      <w:marTop w:val="0"/>
      <w:marBottom w:val="0"/>
      <w:divBdr>
        <w:top w:val="none" w:sz="0" w:space="0" w:color="auto"/>
        <w:left w:val="none" w:sz="0" w:space="0" w:color="auto"/>
        <w:bottom w:val="none" w:sz="0" w:space="0" w:color="auto"/>
        <w:right w:val="none" w:sz="0" w:space="0" w:color="auto"/>
      </w:divBdr>
    </w:div>
    <w:div w:id="2034110380">
      <w:marLeft w:val="480"/>
      <w:marRight w:val="0"/>
      <w:marTop w:val="0"/>
      <w:marBottom w:val="0"/>
      <w:divBdr>
        <w:top w:val="none" w:sz="0" w:space="0" w:color="auto"/>
        <w:left w:val="none" w:sz="0" w:space="0" w:color="auto"/>
        <w:bottom w:val="none" w:sz="0" w:space="0" w:color="auto"/>
        <w:right w:val="none" w:sz="0" w:space="0" w:color="auto"/>
      </w:divBdr>
    </w:div>
    <w:div w:id="2034114652">
      <w:marLeft w:val="480"/>
      <w:marRight w:val="0"/>
      <w:marTop w:val="0"/>
      <w:marBottom w:val="0"/>
      <w:divBdr>
        <w:top w:val="none" w:sz="0" w:space="0" w:color="auto"/>
        <w:left w:val="none" w:sz="0" w:space="0" w:color="auto"/>
        <w:bottom w:val="none" w:sz="0" w:space="0" w:color="auto"/>
        <w:right w:val="none" w:sz="0" w:space="0" w:color="auto"/>
      </w:divBdr>
    </w:div>
    <w:div w:id="2034378430">
      <w:marLeft w:val="480"/>
      <w:marRight w:val="0"/>
      <w:marTop w:val="0"/>
      <w:marBottom w:val="0"/>
      <w:divBdr>
        <w:top w:val="none" w:sz="0" w:space="0" w:color="auto"/>
        <w:left w:val="none" w:sz="0" w:space="0" w:color="auto"/>
        <w:bottom w:val="none" w:sz="0" w:space="0" w:color="auto"/>
        <w:right w:val="none" w:sz="0" w:space="0" w:color="auto"/>
      </w:divBdr>
    </w:div>
    <w:div w:id="2034451158">
      <w:marLeft w:val="480"/>
      <w:marRight w:val="0"/>
      <w:marTop w:val="0"/>
      <w:marBottom w:val="0"/>
      <w:divBdr>
        <w:top w:val="none" w:sz="0" w:space="0" w:color="auto"/>
        <w:left w:val="none" w:sz="0" w:space="0" w:color="auto"/>
        <w:bottom w:val="none" w:sz="0" w:space="0" w:color="auto"/>
        <w:right w:val="none" w:sz="0" w:space="0" w:color="auto"/>
      </w:divBdr>
    </w:div>
    <w:div w:id="2035379337">
      <w:marLeft w:val="480"/>
      <w:marRight w:val="0"/>
      <w:marTop w:val="0"/>
      <w:marBottom w:val="0"/>
      <w:divBdr>
        <w:top w:val="none" w:sz="0" w:space="0" w:color="auto"/>
        <w:left w:val="none" w:sz="0" w:space="0" w:color="auto"/>
        <w:bottom w:val="none" w:sz="0" w:space="0" w:color="auto"/>
        <w:right w:val="none" w:sz="0" w:space="0" w:color="auto"/>
      </w:divBdr>
    </w:div>
    <w:div w:id="2035618363">
      <w:marLeft w:val="480"/>
      <w:marRight w:val="0"/>
      <w:marTop w:val="0"/>
      <w:marBottom w:val="0"/>
      <w:divBdr>
        <w:top w:val="none" w:sz="0" w:space="0" w:color="auto"/>
        <w:left w:val="none" w:sz="0" w:space="0" w:color="auto"/>
        <w:bottom w:val="none" w:sz="0" w:space="0" w:color="auto"/>
        <w:right w:val="none" w:sz="0" w:space="0" w:color="auto"/>
      </w:divBdr>
    </w:div>
    <w:div w:id="2036417191">
      <w:marLeft w:val="480"/>
      <w:marRight w:val="0"/>
      <w:marTop w:val="0"/>
      <w:marBottom w:val="0"/>
      <w:divBdr>
        <w:top w:val="none" w:sz="0" w:space="0" w:color="auto"/>
        <w:left w:val="none" w:sz="0" w:space="0" w:color="auto"/>
        <w:bottom w:val="none" w:sz="0" w:space="0" w:color="auto"/>
        <w:right w:val="none" w:sz="0" w:space="0" w:color="auto"/>
      </w:divBdr>
    </w:div>
    <w:div w:id="2037272446">
      <w:marLeft w:val="480"/>
      <w:marRight w:val="0"/>
      <w:marTop w:val="0"/>
      <w:marBottom w:val="0"/>
      <w:divBdr>
        <w:top w:val="none" w:sz="0" w:space="0" w:color="auto"/>
        <w:left w:val="none" w:sz="0" w:space="0" w:color="auto"/>
        <w:bottom w:val="none" w:sz="0" w:space="0" w:color="auto"/>
        <w:right w:val="none" w:sz="0" w:space="0" w:color="auto"/>
      </w:divBdr>
    </w:div>
    <w:div w:id="2038895792">
      <w:marLeft w:val="480"/>
      <w:marRight w:val="0"/>
      <w:marTop w:val="0"/>
      <w:marBottom w:val="0"/>
      <w:divBdr>
        <w:top w:val="none" w:sz="0" w:space="0" w:color="auto"/>
        <w:left w:val="none" w:sz="0" w:space="0" w:color="auto"/>
        <w:bottom w:val="none" w:sz="0" w:space="0" w:color="auto"/>
        <w:right w:val="none" w:sz="0" w:space="0" w:color="auto"/>
      </w:divBdr>
    </w:div>
    <w:div w:id="2039231617">
      <w:marLeft w:val="480"/>
      <w:marRight w:val="0"/>
      <w:marTop w:val="0"/>
      <w:marBottom w:val="0"/>
      <w:divBdr>
        <w:top w:val="none" w:sz="0" w:space="0" w:color="auto"/>
        <w:left w:val="none" w:sz="0" w:space="0" w:color="auto"/>
        <w:bottom w:val="none" w:sz="0" w:space="0" w:color="auto"/>
        <w:right w:val="none" w:sz="0" w:space="0" w:color="auto"/>
      </w:divBdr>
    </w:div>
    <w:div w:id="2039625482">
      <w:marLeft w:val="480"/>
      <w:marRight w:val="0"/>
      <w:marTop w:val="0"/>
      <w:marBottom w:val="0"/>
      <w:divBdr>
        <w:top w:val="none" w:sz="0" w:space="0" w:color="auto"/>
        <w:left w:val="none" w:sz="0" w:space="0" w:color="auto"/>
        <w:bottom w:val="none" w:sz="0" w:space="0" w:color="auto"/>
        <w:right w:val="none" w:sz="0" w:space="0" w:color="auto"/>
      </w:divBdr>
    </w:div>
    <w:div w:id="2040276689">
      <w:marLeft w:val="480"/>
      <w:marRight w:val="0"/>
      <w:marTop w:val="0"/>
      <w:marBottom w:val="0"/>
      <w:divBdr>
        <w:top w:val="none" w:sz="0" w:space="0" w:color="auto"/>
        <w:left w:val="none" w:sz="0" w:space="0" w:color="auto"/>
        <w:bottom w:val="none" w:sz="0" w:space="0" w:color="auto"/>
        <w:right w:val="none" w:sz="0" w:space="0" w:color="auto"/>
      </w:divBdr>
    </w:div>
    <w:div w:id="2040735922">
      <w:marLeft w:val="480"/>
      <w:marRight w:val="0"/>
      <w:marTop w:val="0"/>
      <w:marBottom w:val="0"/>
      <w:divBdr>
        <w:top w:val="none" w:sz="0" w:space="0" w:color="auto"/>
        <w:left w:val="none" w:sz="0" w:space="0" w:color="auto"/>
        <w:bottom w:val="none" w:sz="0" w:space="0" w:color="auto"/>
        <w:right w:val="none" w:sz="0" w:space="0" w:color="auto"/>
      </w:divBdr>
    </w:div>
    <w:div w:id="2041200135">
      <w:marLeft w:val="480"/>
      <w:marRight w:val="0"/>
      <w:marTop w:val="0"/>
      <w:marBottom w:val="0"/>
      <w:divBdr>
        <w:top w:val="none" w:sz="0" w:space="0" w:color="auto"/>
        <w:left w:val="none" w:sz="0" w:space="0" w:color="auto"/>
        <w:bottom w:val="none" w:sz="0" w:space="0" w:color="auto"/>
        <w:right w:val="none" w:sz="0" w:space="0" w:color="auto"/>
      </w:divBdr>
    </w:div>
    <w:div w:id="2041661595">
      <w:marLeft w:val="480"/>
      <w:marRight w:val="0"/>
      <w:marTop w:val="0"/>
      <w:marBottom w:val="0"/>
      <w:divBdr>
        <w:top w:val="none" w:sz="0" w:space="0" w:color="auto"/>
        <w:left w:val="none" w:sz="0" w:space="0" w:color="auto"/>
        <w:bottom w:val="none" w:sz="0" w:space="0" w:color="auto"/>
        <w:right w:val="none" w:sz="0" w:space="0" w:color="auto"/>
      </w:divBdr>
    </w:div>
    <w:div w:id="2041860240">
      <w:marLeft w:val="480"/>
      <w:marRight w:val="0"/>
      <w:marTop w:val="0"/>
      <w:marBottom w:val="0"/>
      <w:divBdr>
        <w:top w:val="none" w:sz="0" w:space="0" w:color="auto"/>
        <w:left w:val="none" w:sz="0" w:space="0" w:color="auto"/>
        <w:bottom w:val="none" w:sz="0" w:space="0" w:color="auto"/>
        <w:right w:val="none" w:sz="0" w:space="0" w:color="auto"/>
      </w:divBdr>
    </w:div>
    <w:div w:id="2041977392">
      <w:marLeft w:val="480"/>
      <w:marRight w:val="0"/>
      <w:marTop w:val="0"/>
      <w:marBottom w:val="0"/>
      <w:divBdr>
        <w:top w:val="none" w:sz="0" w:space="0" w:color="auto"/>
        <w:left w:val="none" w:sz="0" w:space="0" w:color="auto"/>
        <w:bottom w:val="none" w:sz="0" w:space="0" w:color="auto"/>
        <w:right w:val="none" w:sz="0" w:space="0" w:color="auto"/>
      </w:divBdr>
    </w:div>
    <w:div w:id="2041978779">
      <w:marLeft w:val="480"/>
      <w:marRight w:val="0"/>
      <w:marTop w:val="0"/>
      <w:marBottom w:val="0"/>
      <w:divBdr>
        <w:top w:val="none" w:sz="0" w:space="0" w:color="auto"/>
        <w:left w:val="none" w:sz="0" w:space="0" w:color="auto"/>
        <w:bottom w:val="none" w:sz="0" w:space="0" w:color="auto"/>
        <w:right w:val="none" w:sz="0" w:space="0" w:color="auto"/>
      </w:divBdr>
    </w:div>
    <w:div w:id="2042894765">
      <w:marLeft w:val="480"/>
      <w:marRight w:val="0"/>
      <w:marTop w:val="0"/>
      <w:marBottom w:val="0"/>
      <w:divBdr>
        <w:top w:val="none" w:sz="0" w:space="0" w:color="auto"/>
        <w:left w:val="none" w:sz="0" w:space="0" w:color="auto"/>
        <w:bottom w:val="none" w:sz="0" w:space="0" w:color="auto"/>
        <w:right w:val="none" w:sz="0" w:space="0" w:color="auto"/>
      </w:divBdr>
    </w:div>
    <w:div w:id="2043557757">
      <w:marLeft w:val="480"/>
      <w:marRight w:val="0"/>
      <w:marTop w:val="0"/>
      <w:marBottom w:val="0"/>
      <w:divBdr>
        <w:top w:val="none" w:sz="0" w:space="0" w:color="auto"/>
        <w:left w:val="none" w:sz="0" w:space="0" w:color="auto"/>
        <w:bottom w:val="none" w:sz="0" w:space="0" w:color="auto"/>
        <w:right w:val="none" w:sz="0" w:space="0" w:color="auto"/>
      </w:divBdr>
    </w:div>
    <w:div w:id="2043703217">
      <w:marLeft w:val="480"/>
      <w:marRight w:val="0"/>
      <w:marTop w:val="0"/>
      <w:marBottom w:val="0"/>
      <w:divBdr>
        <w:top w:val="none" w:sz="0" w:space="0" w:color="auto"/>
        <w:left w:val="none" w:sz="0" w:space="0" w:color="auto"/>
        <w:bottom w:val="none" w:sz="0" w:space="0" w:color="auto"/>
        <w:right w:val="none" w:sz="0" w:space="0" w:color="auto"/>
      </w:divBdr>
    </w:div>
    <w:div w:id="2044019940">
      <w:marLeft w:val="480"/>
      <w:marRight w:val="0"/>
      <w:marTop w:val="0"/>
      <w:marBottom w:val="0"/>
      <w:divBdr>
        <w:top w:val="none" w:sz="0" w:space="0" w:color="auto"/>
        <w:left w:val="none" w:sz="0" w:space="0" w:color="auto"/>
        <w:bottom w:val="none" w:sz="0" w:space="0" w:color="auto"/>
        <w:right w:val="none" w:sz="0" w:space="0" w:color="auto"/>
      </w:divBdr>
    </w:div>
    <w:div w:id="2044551223">
      <w:marLeft w:val="480"/>
      <w:marRight w:val="0"/>
      <w:marTop w:val="0"/>
      <w:marBottom w:val="0"/>
      <w:divBdr>
        <w:top w:val="none" w:sz="0" w:space="0" w:color="auto"/>
        <w:left w:val="none" w:sz="0" w:space="0" w:color="auto"/>
        <w:bottom w:val="none" w:sz="0" w:space="0" w:color="auto"/>
        <w:right w:val="none" w:sz="0" w:space="0" w:color="auto"/>
      </w:divBdr>
    </w:div>
    <w:div w:id="2046635162">
      <w:marLeft w:val="480"/>
      <w:marRight w:val="0"/>
      <w:marTop w:val="0"/>
      <w:marBottom w:val="0"/>
      <w:divBdr>
        <w:top w:val="none" w:sz="0" w:space="0" w:color="auto"/>
        <w:left w:val="none" w:sz="0" w:space="0" w:color="auto"/>
        <w:bottom w:val="none" w:sz="0" w:space="0" w:color="auto"/>
        <w:right w:val="none" w:sz="0" w:space="0" w:color="auto"/>
      </w:divBdr>
    </w:div>
    <w:div w:id="2047215296">
      <w:marLeft w:val="480"/>
      <w:marRight w:val="0"/>
      <w:marTop w:val="0"/>
      <w:marBottom w:val="0"/>
      <w:divBdr>
        <w:top w:val="none" w:sz="0" w:space="0" w:color="auto"/>
        <w:left w:val="none" w:sz="0" w:space="0" w:color="auto"/>
        <w:bottom w:val="none" w:sz="0" w:space="0" w:color="auto"/>
        <w:right w:val="none" w:sz="0" w:space="0" w:color="auto"/>
      </w:divBdr>
    </w:div>
    <w:div w:id="2048143586">
      <w:marLeft w:val="480"/>
      <w:marRight w:val="0"/>
      <w:marTop w:val="0"/>
      <w:marBottom w:val="0"/>
      <w:divBdr>
        <w:top w:val="none" w:sz="0" w:space="0" w:color="auto"/>
        <w:left w:val="none" w:sz="0" w:space="0" w:color="auto"/>
        <w:bottom w:val="none" w:sz="0" w:space="0" w:color="auto"/>
        <w:right w:val="none" w:sz="0" w:space="0" w:color="auto"/>
      </w:divBdr>
    </w:div>
    <w:div w:id="2049989628">
      <w:marLeft w:val="480"/>
      <w:marRight w:val="0"/>
      <w:marTop w:val="0"/>
      <w:marBottom w:val="0"/>
      <w:divBdr>
        <w:top w:val="none" w:sz="0" w:space="0" w:color="auto"/>
        <w:left w:val="none" w:sz="0" w:space="0" w:color="auto"/>
        <w:bottom w:val="none" w:sz="0" w:space="0" w:color="auto"/>
        <w:right w:val="none" w:sz="0" w:space="0" w:color="auto"/>
      </w:divBdr>
    </w:div>
    <w:div w:id="2050102974">
      <w:marLeft w:val="480"/>
      <w:marRight w:val="0"/>
      <w:marTop w:val="0"/>
      <w:marBottom w:val="0"/>
      <w:divBdr>
        <w:top w:val="none" w:sz="0" w:space="0" w:color="auto"/>
        <w:left w:val="none" w:sz="0" w:space="0" w:color="auto"/>
        <w:bottom w:val="none" w:sz="0" w:space="0" w:color="auto"/>
        <w:right w:val="none" w:sz="0" w:space="0" w:color="auto"/>
      </w:divBdr>
    </w:div>
    <w:div w:id="2050178325">
      <w:marLeft w:val="480"/>
      <w:marRight w:val="0"/>
      <w:marTop w:val="0"/>
      <w:marBottom w:val="0"/>
      <w:divBdr>
        <w:top w:val="none" w:sz="0" w:space="0" w:color="auto"/>
        <w:left w:val="none" w:sz="0" w:space="0" w:color="auto"/>
        <w:bottom w:val="none" w:sz="0" w:space="0" w:color="auto"/>
        <w:right w:val="none" w:sz="0" w:space="0" w:color="auto"/>
      </w:divBdr>
    </w:div>
    <w:div w:id="2050909848">
      <w:marLeft w:val="480"/>
      <w:marRight w:val="0"/>
      <w:marTop w:val="0"/>
      <w:marBottom w:val="0"/>
      <w:divBdr>
        <w:top w:val="none" w:sz="0" w:space="0" w:color="auto"/>
        <w:left w:val="none" w:sz="0" w:space="0" w:color="auto"/>
        <w:bottom w:val="none" w:sz="0" w:space="0" w:color="auto"/>
        <w:right w:val="none" w:sz="0" w:space="0" w:color="auto"/>
      </w:divBdr>
    </w:div>
    <w:div w:id="2051025852">
      <w:marLeft w:val="480"/>
      <w:marRight w:val="0"/>
      <w:marTop w:val="0"/>
      <w:marBottom w:val="0"/>
      <w:divBdr>
        <w:top w:val="none" w:sz="0" w:space="0" w:color="auto"/>
        <w:left w:val="none" w:sz="0" w:space="0" w:color="auto"/>
        <w:bottom w:val="none" w:sz="0" w:space="0" w:color="auto"/>
        <w:right w:val="none" w:sz="0" w:space="0" w:color="auto"/>
      </w:divBdr>
    </w:div>
    <w:div w:id="2051373443">
      <w:marLeft w:val="480"/>
      <w:marRight w:val="0"/>
      <w:marTop w:val="0"/>
      <w:marBottom w:val="0"/>
      <w:divBdr>
        <w:top w:val="none" w:sz="0" w:space="0" w:color="auto"/>
        <w:left w:val="none" w:sz="0" w:space="0" w:color="auto"/>
        <w:bottom w:val="none" w:sz="0" w:space="0" w:color="auto"/>
        <w:right w:val="none" w:sz="0" w:space="0" w:color="auto"/>
      </w:divBdr>
    </w:div>
    <w:div w:id="2051417047">
      <w:marLeft w:val="480"/>
      <w:marRight w:val="0"/>
      <w:marTop w:val="0"/>
      <w:marBottom w:val="0"/>
      <w:divBdr>
        <w:top w:val="none" w:sz="0" w:space="0" w:color="auto"/>
        <w:left w:val="none" w:sz="0" w:space="0" w:color="auto"/>
        <w:bottom w:val="none" w:sz="0" w:space="0" w:color="auto"/>
        <w:right w:val="none" w:sz="0" w:space="0" w:color="auto"/>
      </w:divBdr>
    </w:div>
    <w:div w:id="2051762523">
      <w:marLeft w:val="480"/>
      <w:marRight w:val="0"/>
      <w:marTop w:val="0"/>
      <w:marBottom w:val="0"/>
      <w:divBdr>
        <w:top w:val="none" w:sz="0" w:space="0" w:color="auto"/>
        <w:left w:val="none" w:sz="0" w:space="0" w:color="auto"/>
        <w:bottom w:val="none" w:sz="0" w:space="0" w:color="auto"/>
        <w:right w:val="none" w:sz="0" w:space="0" w:color="auto"/>
      </w:divBdr>
    </w:div>
    <w:div w:id="2052532413">
      <w:marLeft w:val="480"/>
      <w:marRight w:val="0"/>
      <w:marTop w:val="0"/>
      <w:marBottom w:val="0"/>
      <w:divBdr>
        <w:top w:val="none" w:sz="0" w:space="0" w:color="auto"/>
        <w:left w:val="none" w:sz="0" w:space="0" w:color="auto"/>
        <w:bottom w:val="none" w:sz="0" w:space="0" w:color="auto"/>
        <w:right w:val="none" w:sz="0" w:space="0" w:color="auto"/>
      </w:divBdr>
    </w:div>
    <w:div w:id="2052610978">
      <w:marLeft w:val="480"/>
      <w:marRight w:val="0"/>
      <w:marTop w:val="0"/>
      <w:marBottom w:val="0"/>
      <w:divBdr>
        <w:top w:val="none" w:sz="0" w:space="0" w:color="auto"/>
        <w:left w:val="none" w:sz="0" w:space="0" w:color="auto"/>
        <w:bottom w:val="none" w:sz="0" w:space="0" w:color="auto"/>
        <w:right w:val="none" w:sz="0" w:space="0" w:color="auto"/>
      </w:divBdr>
    </w:div>
    <w:div w:id="2053456917">
      <w:marLeft w:val="480"/>
      <w:marRight w:val="0"/>
      <w:marTop w:val="0"/>
      <w:marBottom w:val="0"/>
      <w:divBdr>
        <w:top w:val="none" w:sz="0" w:space="0" w:color="auto"/>
        <w:left w:val="none" w:sz="0" w:space="0" w:color="auto"/>
        <w:bottom w:val="none" w:sz="0" w:space="0" w:color="auto"/>
        <w:right w:val="none" w:sz="0" w:space="0" w:color="auto"/>
      </w:divBdr>
    </w:div>
    <w:div w:id="2055080600">
      <w:marLeft w:val="480"/>
      <w:marRight w:val="0"/>
      <w:marTop w:val="0"/>
      <w:marBottom w:val="0"/>
      <w:divBdr>
        <w:top w:val="none" w:sz="0" w:space="0" w:color="auto"/>
        <w:left w:val="none" w:sz="0" w:space="0" w:color="auto"/>
        <w:bottom w:val="none" w:sz="0" w:space="0" w:color="auto"/>
        <w:right w:val="none" w:sz="0" w:space="0" w:color="auto"/>
      </w:divBdr>
    </w:div>
    <w:div w:id="2055958075">
      <w:marLeft w:val="480"/>
      <w:marRight w:val="0"/>
      <w:marTop w:val="0"/>
      <w:marBottom w:val="0"/>
      <w:divBdr>
        <w:top w:val="none" w:sz="0" w:space="0" w:color="auto"/>
        <w:left w:val="none" w:sz="0" w:space="0" w:color="auto"/>
        <w:bottom w:val="none" w:sz="0" w:space="0" w:color="auto"/>
        <w:right w:val="none" w:sz="0" w:space="0" w:color="auto"/>
      </w:divBdr>
    </w:div>
    <w:div w:id="2056806646">
      <w:marLeft w:val="480"/>
      <w:marRight w:val="0"/>
      <w:marTop w:val="0"/>
      <w:marBottom w:val="0"/>
      <w:divBdr>
        <w:top w:val="none" w:sz="0" w:space="0" w:color="auto"/>
        <w:left w:val="none" w:sz="0" w:space="0" w:color="auto"/>
        <w:bottom w:val="none" w:sz="0" w:space="0" w:color="auto"/>
        <w:right w:val="none" w:sz="0" w:space="0" w:color="auto"/>
      </w:divBdr>
    </w:div>
    <w:div w:id="2057000973">
      <w:marLeft w:val="480"/>
      <w:marRight w:val="0"/>
      <w:marTop w:val="0"/>
      <w:marBottom w:val="0"/>
      <w:divBdr>
        <w:top w:val="none" w:sz="0" w:space="0" w:color="auto"/>
        <w:left w:val="none" w:sz="0" w:space="0" w:color="auto"/>
        <w:bottom w:val="none" w:sz="0" w:space="0" w:color="auto"/>
        <w:right w:val="none" w:sz="0" w:space="0" w:color="auto"/>
      </w:divBdr>
    </w:div>
    <w:div w:id="2058241174">
      <w:marLeft w:val="480"/>
      <w:marRight w:val="0"/>
      <w:marTop w:val="0"/>
      <w:marBottom w:val="0"/>
      <w:divBdr>
        <w:top w:val="none" w:sz="0" w:space="0" w:color="auto"/>
        <w:left w:val="none" w:sz="0" w:space="0" w:color="auto"/>
        <w:bottom w:val="none" w:sz="0" w:space="0" w:color="auto"/>
        <w:right w:val="none" w:sz="0" w:space="0" w:color="auto"/>
      </w:divBdr>
    </w:div>
    <w:div w:id="2058888488">
      <w:marLeft w:val="480"/>
      <w:marRight w:val="0"/>
      <w:marTop w:val="0"/>
      <w:marBottom w:val="0"/>
      <w:divBdr>
        <w:top w:val="none" w:sz="0" w:space="0" w:color="auto"/>
        <w:left w:val="none" w:sz="0" w:space="0" w:color="auto"/>
        <w:bottom w:val="none" w:sz="0" w:space="0" w:color="auto"/>
        <w:right w:val="none" w:sz="0" w:space="0" w:color="auto"/>
      </w:divBdr>
    </w:div>
    <w:div w:id="2059012526">
      <w:marLeft w:val="480"/>
      <w:marRight w:val="0"/>
      <w:marTop w:val="0"/>
      <w:marBottom w:val="0"/>
      <w:divBdr>
        <w:top w:val="none" w:sz="0" w:space="0" w:color="auto"/>
        <w:left w:val="none" w:sz="0" w:space="0" w:color="auto"/>
        <w:bottom w:val="none" w:sz="0" w:space="0" w:color="auto"/>
        <w:right w:val="none" w:sz="0" w:space="0" w:color="auto"/>
      </w:divBdr>
    </w:div>
    <w:div w:id="2062710540">
      <w:marLeft w:val="480"/>
      <w:marRight w:val="0"/>
      <w:marTop w:val="0"/>
      <w:marBottom w:val="0"/>
      <w:divBdr>
        <w:top w:val="none" w:sz="0" w:space="0" w:color="auto"/>
        <w:left w:val="none" w:sz="0" w:space="0" w:color="auto"/>
        <w:bottom w:val="none" w:sz="0" w:space="0" w:color="auto"/>
        <w:right w:val="none" w:sz="0" w:space="0" w:color="auto"/>
      </w:divBdr>
    </w:div>
    <w:div w:id="2063092595">
      <w:marLeft w:val="480"/>
      <w:marRight w:val="0"/>
      <w:marTop w:val="0"/>
      <w:marBottom w:val="0"/>
      <w:divBdr>
        <w:top w:val="none" w:sz="0" w:space="0" w:color="auto"/>
        <w:left w:val="none" w:sz="0" w:space="0" w:color="auto"/>
        <w:bottom w:val="none" w:sz="0" w:space="0" w:color="auto"/>
        <w:right w:val="none" w:sz="0" w:space="0" w:color="auto"/>
      </w:divBdr>
    </w:div>
    <w:div w:id="2063215287">
      <w:marLeft w:val="480"/>
      <w:marRight w:val="0"/>
      <w:marTop w:val="0"/>
      <w:marBottom w:val="0"/>
      <w:divBdr>
        <w:top w:val="none" w:sz="0" w:space="0" w:color="auto"/>
        <w:left w:val="none" w:sz="0" w:space="0" w:color="auto"/>
        <w:bottom w:val="none" w:sz="0" w:space="0" w:color="auto"/>
        <w:right w:val="none" w:sz="0" w:space="0" w:color="auto"/>
      </w:divBdr>
    </w:div>
    <w:div w:id="2064136266">
      <w:marLeft w:val="480"/>
      <w:marRight w:val="0"/>
      <w:marTop w:val="0"/>
      <w:marBottom w:val="0"/>
      <w:divBdr>
        <w:top w:val="none" w:sz="0" w:space="0" w:color="auto"/>
        <w:left w:val="none" w:sz="0" w:space="0" w:color="auto"/>
        <w:bottom w:val="none" w:sz="0" w:space="0" w:color="auto"/>
        <w:right w:val="none" w:sz="0" w:space="0" w:color="auto"/>
      </w:divBdr>
    </w:div>
    <w:div w:id="2064593556">
      <w:marLeft w:val="480"/>
      <w:marRight w:val="0"/>
      <w:marTop w:val="0"/>
      <w:marBottom w:val="0"/>
      <w:divBdr>
        <w:top w:val="none" w:sz="0" w:space="0" w:color="auto"/>
        <w:left w:val="none" w:sz="0" w:space="0" w:color="auto"/>
        <w:bottom w:val="none" w:sz="0" w:space="0" w:color="auto"/>
        <w:right w:val="none" w:sz="0" w:space="0" w:color="auto"/>
      </w:divBdr>
    </w:div>
    <w:div w:id="2065831208">
      <w:marLeft w:val="480"/>
      <w:marRight w:val="0"/>
      <w:marTop w:val="0"/>
      <w:marBottom w:val="0"/>
      <w:divBdr>
        <w:top w:val="none" w:sz="0" w:space="0" w:color="auto"/>
        <w:left w:val="none" w:sz="0" w:space="0" w:color="auto"/>
        <w:bottom w:val="none" w:sz="0" w:space="0" w:color="auto"/>
        <w:right w:val="none" w:sz="0" w:space="0" w:color="auto"/>
      </w:divBdr>
    </w:div>
    <w:div w:id="2068799113">
      <w:marLeft w:val="480"/>
      <w:marRight w:val="0"/>
      <w:marTop w:val="0"/>
      <w:marBottom w:val="0"/>
      <w:divBdr>
        <w:top w:val="none" w:sz="0" w:space="0" w:color="auto"/>
        <w:left w:val="none" w:sz="0" w:space="0" w:color="auto"/>
        <w:bottom w:val="none" w:sz="0" w:space="0" w:color="auto"/>
        <w:right w:val="none" w:sz="0" w:space="0" w:color="auto"/>
      </w:divBdr>
    </w:div>
    <w:div w:id="2069066323">
      <w:marLeft w:val="480"/>
      <w:marRight w:val="0"/>
      <w:marTop w:val="0"/>
      <w:marBottom w:val="0"/>
      <w:divBdr>
        <w:top w:val="none" w:sz="0" w:space="0" w:color="auto"/>
        <w:left w:val="none" w:sz="0" w:space="0" w:color="auto"/>
        <w:bottom w:val="none" w:sz="0" w:space="0" w:color="auto"/>
        <w:right w:val="none" w:sz="0" w:space="0" w:color="auto"/>
      </w:divBdr>
    </w:div>
    <w:div w:id="2069527342">
      <w:marLeft w:val="480"/>
      <w:marRight w:val="0"/>
      <w:marTop w:val="0"/>
      <w:marBottom w:val="0"/>
      <w:divBdr>
        <w:top w:val="none" w:sz="0" w:space="0" w:color="auto"/>
        <w:left w:val="none" w:sz="0" w:space="0" w:color="auto"/>
        <w:bottom w:val="none" w:sz="0" w:space="0" w:color="auto"/>
        <w:right w:val="none" w:sz="0" w:space="0" w:color="auto"/>
      </w:divBdr>
    </w:div>
    <w:div w:id="2070112617">
      <w:marLeft w:val="480"/>
      <w:marRight w:val="0"/>
      <w:marTop w:val="0"/>
      <w:marBottom w:val="0"/>
      <w:divBdr>
        <w:top w:val="none" w:sz="0" w:space="0" w:color="auto"/>
        <w:left w:val="none" w:sz="0" w:space="0" w:color="auto"/>
        <w:bottom w:val="none" w:sz="0" w:space="0" w:color="auto"/>
        <w:right w:val="none" w:sz="0" w:space="0" w:color="auto"/>
      </w:divBdr>
    </w:div>
    <w:div w:id="2070495762">
      <w:marLeft w:val="480"/>
      <w:marRight w:val="0"/>
      <w:marTop w:val="0"/>
      <w:marBottom w:val="0"/>
      <w:divBdr>
        <w:top w:val="none" w:sz="0" w:space="0" w:color="auto"/>
        <w:left w:val="none" w:sz="0" w:space="0" w:color="auto"/>
        <w:bottom w:val="none" w:sz="0" w:space="0" w:color="auto"/>
        <w:right w:val="none" w:sz="0" w:space="0" w:color="auto"/>
      </w:divBdr>
    </w:div>
    <w:div w:id="2073186743">
      <w:marLeft w:val="480"/>
      <w:marRight w:val="0"/>
      <w:marTop w:val="0"/>
      <w:marBottom w:val="0"/>
      <w:divBdr>
        <w:top w:val="none" w:sz="0" w:space="0" w:color="auto"/>
        <w:left w:val="none" w:sz="0" w:space="0" w:color="auto"/>
        <w:bottom w:val="none" w:sz="0" w:space="0" w:color="auto"/>
        <w:right w:val="none" w:sz="0" w:space="0" w:color="auto"/>
      </w:divBdr>
    </w:div>
    <w:div w:id="2074228411">
      <w:marLeft w:val="480"/>
      <w:marRight w:val="0"/>
      <w:marTop w:val="0"/>
      <w:marBottom w:val="0"/>
      <w:divBdr>
        <w:top w:val="none" w:sz="0" w:space="0" w:color="auto"/>
        <w:left w:val="none" w:sz="0" w:space="0" w:color="auto"/>
        <w:bottom w:val="none" w:sz="0" w:space="0" w:color="auto"/>
        <w:right w:val="none" w:sz="0" w:space="0" w:color="auto"/>
      </w:divBdr>
    </w:div>
    <w:div w:id="2075009919">
      <w:marLeft w:val="480"/>
      <w:marRight w:val="0"/>
      <w:marTop w:val="0"/>
      <w:marBottom w:val="0"/>
      <w:divBdr>
        <w:top w:val="none" w:sz="0" w:space="0" w:color="auto"/>
        <w:left w:val="none" w:sz="0" w:space="0" w:color="auto"/>
        <w:bottom w:val="none" w:sz="0" w:space="0" w:color="auto"/>
        <w:right w:val="none" w:sz="0" w:space="0" w:color="auto"/>
      </w:divBdr>
    </w:div>
    <w:div w:id="2075396016">
      <w:marLeft w:val="480"/>
      <w:marRight w:val="0"/>
      <w:marTop w:val="0"/>
      <w:marBottom w:val="0"/>
      <w:divBdr>
        <w:top w:val="none" w:sz="0" w:space="0" w:color="auto"/>
        <w:left w:val="none" w:sz="0" w:space="0" w:color="auto"/>
        <w:bottom w:val="none" w:sz="0" w:space="0" w:color="auto"/>
        <w:right w:val="none" w:sz="0" w:space="0" w:color="auto"/>
      </w:divBdr>
    </w:div>
    <w:div w:id="2075735696">
      <w:marLeft w:val="480"/>
      <w:marRight w:val="0"/>
      <w:marTop w:val="0"/>
      <w:marBottom w:val="0"/>
      <w:divBdr>
        <w:top w:val="none" w:sz="0" w:space="0" w:color="auto"/>
        <w:left w:val="none" w:sz="0" w:space="0" w:color="auto"/>
        <w:bottom w:val="none" w:sz="0" w:space="0" w:color="auto"/>
        <w:right w:val="none" w:sz="0" w:space="0" w:color="auto"/>
      </w:divBdr>
    </w:div>
    <w:div w:id="2075814994">
      <w:marLeft w:val="480"/>
      <w:marRight w:val="0"/>
      <w:marTop w:val="0"/>
      <w:marBottom w:val="0"/>
      <w:divBdr>
        <w:top w:val="none" w:sz="0" w:space="0" w:color="auto"/>
        <w:left w:val="none" w:sz="0" w:space="0" w:color="auto"/>
        <w:bottom w:val="none" w:sz="0" w:space="0" w:color="auto"/>
        <w:right w:val="none" w:sz="0" w:space="0" w:color="auto"/>
      </w:divBdr>
    </w:div>
    <w:div w:id="2076932001">
      <w:marLeft w:val="480"/>
      <w:marRight w:val="0"/>
      <w:marTop w:val="0"/>
      <w:marBottom w:val="0"/>
      <w:divBdr>
        <w:top w:val="none" w:sz="0" w:space="0" w:color="auto"/>
        <w:left w:val="none" w:sz="0" w:space="0" w:color="auto"/>
        <w:bottom w:val="none" w:sz="0" w:space="0" w:color="auto"/>
        <w:right w:val="none" w:sz="0" w:space="0" w:color="auto"/>
      </w:divBdr>
    </w:div>
    <w:div w:id="2077048943">
      <w:marLeft w:val="480"/>
      <w:marRight w:val="0"/>
      <w:marTop w:val="0"/>
      <w:marBottom w:val="0"/>
      <w:divBdr>
        <w:top w:val="none" w:sz="0" w:space="0" w:color="auto"/>
        <w:left w:val="none" w:sz="0" w:space="0" w:color="auto"/>
        <w:bottom w:val="none" w:sz="0" w:space="0" w:color="auto"/>
        <w:right w:val="none" w:sz="0" w:space="0" w:color="auto"/>
      </w:divBdr>
    </w:div>
    <w:div w:id="2078278806">
      <w:marLeft w:val="480"/>
      <w:marRight w:val="0"/>
      <w:marTop w:val="0"/>
      <w:marBottom w:val="0"/>
      <w:divBdr>
        <w:top w:val="none" w:sz="0" w:space="0" w:color="auto"/>
        <w:left w:val="none" w:sz="0" w:space="0" w:color="auto"/>
        <w:bottom w:val="none" w:sz="0" w:space="0" w:color="auto"/>
        <w:right w:val="none" w:sz="0" w:space="0" w:color="auto"/>
      </w:divBdr>
    </w:div>
    <w:div w:id="2078748615">
      <w:marLeft w:val="480"/>
      <w:marRight w:val="0"/>
      <w:marTop w:val="0"/>
      <w:marBottom w:val="0"/>
      <w:divBdr>
        <w:top w:val="none" w:sz="0" w:space="0" w:color="auto"/>
        <w:left w:val="none" w:sz="0" w:space="0" w:color="auto"/>
        <w:bottom w:val="none" w:sz="0" w:space="0" w:color="auto"/>
        <w:right w:val="none" w:sz="0" w:space="0" w:color="auto"/>
      </w:divBdr>
    </w:div>
    <w:div w:id="2079084746">
      <w:marLeft w:val="480"/>
      <w:marRight w:val="0"/>
      <w:marTop w:val="0"/>
      <w:marBottom w:val="0"/>
      <w:divBdr>
        <w:top w:val="none" w:sz="0" w:space="0" w:color="auto"/>
        <w:left w:val="none" w:sz="0" w:space="0" w:color="auto"/>
        <w:bottom w:val="none" w:sz="0" w:space="0" w:color="auto"/>
        <w:right w:val="none" w:sz="0" w:space="0" w:color="auto"/>
      </w:divBdr>
    </w:div>
    <w:div w:id="2079789058">
      <w:marLeft w:val="480"/>
      <w:marRight w:val="0"/>
      <w:marTop w:val="0"/>
      <w:marBottom w:val="0"/>
      <w:divBdr>
        <w:top w:val="none" w:sz="0" w:space="0" w:color="auto"/>
        <w:left w:val="none" w:sz="0" w:space="0" w:color="auto"/>
        <w:bottom w:val="none" w:sz="0" w:space="0" w:color="auto"/>
        <w:right w:val="none" w:sz="0" w:space="0" w:color="auto"/>
      </w:divBdr>
    </w:div>
    <w:div w:id="2080207342">
      <w:marLeft w:val="480"/>
      <w:marRight w:val="0"/>
      <w:marTop w:val="0"/>
      <w:marBottom w:val="0"/>
      <w:divBdr>
        <w:top w:val="none" w:sz="0" w:space="0" w:color="auto"/>
        <w:left w:val="none" w:sz="0" w:space="0" w:color="auto"/>
        <w:bottom w:val="none" w:sz="0" w:space="0" w:color="auto"/>
        <w:right w:val="none" w:sz="0" w:space="0" w:color="auto"/>
      </w:divBdr>
    </w:div>
    <w:div w:id="2081053857">
      <w:marLeft w:val="480"/>
      <w:marRight w:val="0"/>
      <w:marTop w:val="0"/>
      <w:marBottom w:val="0"/>
      <w:divBdr>
        <w:top w:val="none" w:sz="0" w:space="0" w:color="auto"/>
        <w:left w:val="none" w:sz="0" w:space="0" w:color="auto"/>
        <w:bottom w:val="none" w:sz="0" w:space="0" w:color="auto"/>
        <w:right w:val="none" w:sz="0" w:space="0" w:color="auto"/>
      </w:divBdr>
    </w:div>
    <w:div w:id="2082019647">
      <w:marLeft w:val="480"/>
      <w:marRight w:val="0"/>
      <w:marTop w:val="0"/>
      <w:marBottom w:val="0"/>
      <w:divBdr>
        <w:top w:val="none" w:sz="0" w:space="0" w:color="auto"/>
        <w:left w:val="none" w:sz="0" w:space="0" w:color="auto"/>
        <w:bottom w:val="none" w:sz="0" w:space="0" w:color="auto"/>
        <w:right w:val="none" w:sz="0" w:space="0" w:color="auto"/>
      </w:divBdr>
    </w:div>
    <w:div w:id="2082287750">
      <w:marLeft w:val="480"/>
      <w:marRight w:val="0"/>
      <w:marTop w:val="0"/>
      <w:marBottom w:val="0"/>
      <w:divBdr>
        <w:top w:val="none" w:sz="0" w:space="0" w:color="auto"/>
        <w:left w:val="none" w:sz="0" w:space="0" w:color="auto"/>
        <w:bottom w:val="none" w:sz="0" w:space="0" w:color="auto"/>
        <w:right w:val="none" w:sz="0" w:space="0" w:color="auto"/>
      </w:divBdr>
    </w:div>
    <w:div w:id="2082829172">
      <w:marLeft w:val="480"/>
      <w:marRight w:val="0"/>
      <w:marTop w:val="0"/>
      <w:marBottom w:val="0"/>
      <w:divBdr>
        <w:top w:val="none" w:sz="0" w:space="0" w:color="auto"/>
        <w:left w:val="none" w:sz="0" w:space="0" w:color="auto"/>
        <w:bottom w:val="none" w:sz="0" w:space="0" w:color="auto"/>
        <w:right w:val="none" w:sz="0" w:space="0" w:color="auto"/>
      </w:divBdr>
    </w:div>
    <w:div w:id="2083019156">
      <w:marLeft w:val="480"/>
      <w:marRight w:val="0"/>
      <w:marTop w:val="0"/>
      <w:marBottom w:val="0"/>
      <w:divBdr>
        <w:top w:val="none" w:sz="0" w:space="0" w:color="auto"/>
        <w:left w:val="none" w:sz="0" w:space="0" w:color="auto"/>
        <w:bottom w:val="none" w:sz="0" w:space="0" w:color="auto"/>
        <w:right w:val="none" w:sz="0" w:space="0" w:color="auto"/>
      </w:divBdr>
    </w:div>
    <w:div w:id="2083598487">
      <w:marLeft w:val="480"/>
      <w:marRight w:val="0"/>
      <w:marTop w:val="0"/>
      <w:marBottom w:val="0"/>
      <w:divBdr>
        <w:top w:val="none" w:sz="0" w:space="0" w:color="auto"/>
        <w:left w:val="none" w:sz="0" w:space="0" w:color="auto"/>
        <w:bottom w:val="none" w:sz="0" w:space="0" w:color="auto"/>
        <w:right w:val="none" w:sz="0" w:space="0" w:color="auto"/>
      </w:divBdr>
    </w:div>
    <w:div w:id="2083717326">
      <w:marLeft w:val="480"/>
      <w:marRight w:val="0"/>
      <w:marTop w:val="0"/>
      <w:marBottom w:val="0"/>
      <w:divBdr>
        <w:top w:val="none" w:sz="0" w:space="0" w:color="auto"/>
        <w:left w:val="none" w:sz="0" w:space="0" w:color="auto"/>
        <w:bottom w:val="none" w:sz="0" w:space="0" w:color="auto"/>
        <w:right w:val="none" w:sz="0" w:space="0" w:color="auto"/>
      </w:divBdr>
    </w:div>
    <w:div w:id="2084375630">
      <w:marLeft w:val="480"/>
      <w:marRight w:val="0"/>
      <w:marTop w:val="0"/>
      <w:marBottom w:val="0"/>
      <w:divBdr>
        <w:top w:val="none" w:sz="0" w:space="0" w:color="auto"/>
        <w:left w:val="none" w:sz="0" w:space="0" w:color="auto"/>
        <w:bottom w:val="none" w:sz="0" w:space="0" w:color="auto"/>
        <w:right w:val="none" w:sz="0" w:space="0" w:color="auto"/>
      </w:divBdr>
    </w:div>
    <w:div w:id="2084451476">
      <w:marLeft w:val="480"/>
      <w:marRight w:val="0"/>
      <w:marTop w:val="0"/>
      <w:marBottom w:val="0"/>
      <w:divBdr>
        <w:top w:val="none" w:sz="0" w:space="0" w:color="auto"/>
        <w:left w:val="none" w:sz="0" w:space="0" w:color="auto"/>
        <w:bottom w:val="none" w:sz="0" w:space="0" w:color="auto"/>
        <w:right w:val="none" w:sz="0" w:space="0" w:color="auto"/>
      </w:divBdr>
    </w:div>
    <w:div w:id="2084787875">
      <w:marLeft w:val="480"/>
      <w:marRight w:val="0"/>
      <w:marTop w:val="0"/>
      <w:marBottom w:val="0"/>
      <w:divBdr>
        <w:top w:val="none" w:sz="0" w:space="0" w:color="auto"/>
        <w:left w:val="none" w:sz="0" w:space="0" w:color="auto"/>
        <w:bottom w:val="none" w:sz="0" w:space="0" w:color="auto"/>
        <w:right w:val="none" w:sz="0" w:space="0" w:color="auto"/>
      </w:divBdr>
    </w:div>
    <w:div w:id="2085374976">
      <w:marLeft w:val="480"/>
      <w:marRight w:val="0"/>
      <w:marTop w:val="0"/>
      <w:marBottom w:val="0"/>
      <w:divBdr>
        <w:top w:val="none" w:sz="0" w:space="0" w:color="auto"/>
        <w:left w:val="none" w:sz="0" w:space="0" w:color="auto"/>
        <w:bottom w:val="none" w:sz="0" w:space="0" w:color="auto"/>
        <w:right w:val="none" w:sz="0" w:space="0" w:color="auto"/>
      </w:divBdr>
    </w:div>
    <w:div w:id="2085449943">
      <w:marLeft w:val="480"/>
      <w:marRight w:val="0"/>
      <w:marTop w:val="0"/>
      <w:marBottom w:val="0"/>
      <w:divBdr>
        <w:top w:val="none" w:sz="0" w:space="0" w:color="auto"/>
        <w:left w:val="none" w:sz="0" w:space="0" w:color="auto"/>
        <w:bottom w:val="none" w:sz="0" w:space="0" w:color="auto"/>
        <w:right w:val="none" w:sz="0" w:space="0" w:color="auto"/>
      </w:divBdr>
    </w:div>
    <w:div w:id="2086024190">
      <w:marLeft w:val="480"/>
      <w:marRight w:val="0"/>
      <w:marTop w:val="0"/>
      <w:marBottom w:val="0"/>
      <w:divBdr>
        <w:top w:val="none" w:sz="0" w:space="0" w:color="auto"/>
        <w:left w:val="none" w:sz="0" w:space="0" w:color="auto"/>
        <w:bottom w:val="none" w:sz="0" w:space="0" w:color="auto"/>
        <w:right w:val="none" w:sz="0" w:space="0" w:color="auto"/>
      </w:divBdr>
    </w:div>
    <w:div w:id="2086296217">
      <w:marLeft w:val="480"/>
      <w:marRight w:val="0"/>
      <w:marTop w:val="0"/>
      <w:marBottom w:val="0"/>
      <w:divBdr>
        <w:top w:val="none" w:sz="0" w:space="0" w:color="auto"/>
        <w:left w:val="none" w:sz="0" w:space="0" w:color="auto"/>
        <w:bottom w:val="none" w:sz="0" w:space="0" w:color="auto"/>
        <w:right w:val="none" w:sz="0" w:space="0" w:color="auto"/>
      </w:divBdr>
    </w:div>
    <w:div w:id="2086997793">
      <w:marLeft w:val="480"/>
      <w:marRight w:val="0"/>
      <w:marTop w:val="0"/>
      <w:marBottom w:val="0"/>
      <w:divBdr>
        <w:top w:val="none" w:sz="0" w:space="0" w:color="auto"/>
        <w:left w:val="none" w:sz="0" w:space="0" w:color="auto"/>
        <w:bottom w:val="none" w:sz="0" w:space="0" w:color="auto"/>
        <w:right w:val="none" w:sz="0" w:space="0" w:color="auto"/>
      </w:divBdr>
    </w:div>
    <w:div w:id="2087261480">
      <w:marLeft w:val="480"/>
      <w:marRight w:val="0"/>
      <w:marTop w:val="0"/>
      <w:marBottom w:val="0"/>
      <w:divBdr>
        <w:top w:val="none" w:sz="0" w:space="0" w:color="auto"/>
        <w:left w:val="none" w:sz="0" w:space="0" w:color="auto"/>
        <w:bottom w:val="none" w:sz="0" w:space="0" w:color="auto"/>
        <w:right w:val="none" w:sz="0" w:space="0" w:color="auto"/>
      </w:divBdr>
    </w:div>
    <w:div w:id="2087458745">
      <w:marLeft w:val="480"/>
      <w:marRight w:val="0"/>
      <w:marTop w:val="0"/>
      <w:marBottom w:val="0"/>
      <w:divBdr>
        <w:top w:val="none" w:sz="0" w:space="0" w:color="auto"/>
        <w:left w:val="none" w:sz="0" w:space="0" w:color="auto"/>
        <w:bottom w:val="none" w:sz="0" w:space="0" w:color="auto"/>
        <w:right w:val="none" w:sz="0" w:space="0" w:color="auto"/>
      </w:divBdr>
    </w:div>
    <w:div w:id="2088917941">
      <w:marLeft w:val="480"/>
      <w:marRight w:val="0"/>
      <w:marTop w:val="0"/>
      <w:marBottom w:val="0"/>
      <w:divBdr>
        <w:top w:val="none" w:sz="0" w:space="0" w:color="auto"/>
        <w:left w:val="none" w:sz="0" w:space="0" w:color="auto"/>
        <w:bottom w:val="none" w:sz="0" w:space="0" w:color="auto"/>
        <w:right w:val="none" w:sz="0" w:space="0" w:color="auto"/>
      </w:divBdr>
    </w:div>
    <w:div w:id="2089113490">
      <w:marLeft w:val="480"/>
      <w:marRight w:val="0"/>
      <w:marTop w:val="0"/>
      <w:marBottom w:val="0"/>
      <w:divBdr>
        <w:top w:val="none" w:sz="0" w:space="0" w:color="auto"/>
        <w:left w:val="none" w:sz="0" w:space="0" w:color="auto"/>
        <w:bottom w:val="none" w:sz="0" w:space="0" w:color="auto"/>
        <w:right w:val="none" w:sz="0" w:space="0" w:color="auto"/>
      </w:divBdr>
    </w:div>
    <w:div w:id="2089307668">
      <w:marLeft w:val="480"/>
      <w:marRight w:val="0"/>
      <w:marTop w:val="0"/>
      <w:marBottom w:val="0"/>
      <w:divBdr>
        <w:top w:val="none" w:sz="0" w:space="0" w:color="auto"/>
        <w:left w:val="none" w:sz="0" w:space="0" w:color="auto"/>
        <w:bottom w:val="none" w:sz="0" w:space="0" w:color="auto"/>
        <w:right w:val="none" w:sz="0" w:space="0" w:color="auto"/>
      </w:divBdr>
    </w:div>
    <w:div w:id="2089496158">
      <w:marLeft w:val="480"/>
      <w:marRight w:val="0"/>
      <w:marTop w:val="0"/>
      <w:marBottom w:val="0"/>
      <w:divBdr>
        <w:top w:val="none" w:sz="0" w:space="0" w:color="auto"/>
        <w:left w:val="none" w:sz="0" w:space="0" w:color="auto"/>
        <w:bottom w:val="none" w:sz="0" w:space="0" w:color="auto"/>
        <w:right w:val="none" w:sz="0" w:space="0" w:color="auto"/>
      </w:divBdr>
    </w:div>
    <w:div w:id="2089692021">
      <w:marLeft w:val="480"/>
      <w:marRight w:val="0"/>
      <w:marTop w:val="0"/>
      <w:marBottom w:val="0"/>
      <w:divBdr>
        <w:top w:val="none" w:sz="0" w:space="0" w:color="auto"/>
        <w:left w:val="none" w:sz="0" w:space="0" w:color="auto"/>
        <w:bottom w:val="none" w:sz="0" w:space="0" w:color="auto"/>
        <w:right w:val="none" w:sz="0" w:space="0" w:color="auto"/>
      </w:divBdr>
    </w:div>
    <w:div w:id="2093164887">
      <w:marLeft w:val="480"/>
      <w:marRight w:val="0"/>
      <w:marTop w:val="0"/>
      <w:marBottom w:val="0"/>
      <w:divBdr>
        <w:top w:val="none" w:sz="0" w:space="0" w:color="auto"/>
        <w:left w:val="none" w:sz="0" w:space="0" w:color="auto"/>
        <w:bottom w:val="none" w:sz="0" w:space="0" w:color="auto"/>
        <w:right w:val="none" w:sz="0" w:space="0" w:color="auto"/>
      </w:divBdr>
    </w:div>
    <w:div w:id="2095320458">
      <w:marLeft w:val="480"/>
      <w:marRight w:val="0"/>
      <w:marTop w:val="0"/>
      <w:marBottom w:val="0"/>
      <w:divBdr>
        <w:top w:val="none" w:sz="0" w:space="0" w:color="auto"/>
        <w:left w:val="none" w:sz="0" w:space="0" w:color="auto"/>
        <w:bottom w:val="none" w:sz="0" w:space="0" w:color="auto"/>
        <w:right w:val="none" w:sz="0" w:space="0" w:color="auto"/>
      </w:divBdr>
    </w:div>
    <w:div w:id="2096515131">
      <w:marLeft w:val="480"/>
      <w:marRight w:val="0"/>
      <w:marTop w:val="0"/>
      <w:marBottom w:val="0"/>
      <w:divBdr>
        <w:top w:val="none" w:sz="0" w:space="0" w:color="auto"/>
        <w:left w:val="none" w:sz="0" w:space="0" w:color="auto"/>
        <w:bottom w:val="none" w:sz="0" w:space="0" w:color="auto"/>
        <w:right w:val="none" w:sz="0" w:space="0" w:color="auto"/>
      </w:divBdr>
    </w:div>
    <w:div w:id="2097052732">
      <w:marLeft w:val="480"/>
      <w:marRight w:val="0"/>
      <w:marTop w:val="0"/>
      <w:marBottom w:val="0"/>
      <w:divBdr>
        <w:top w:val="none" w:sz="0" w:space="0" w:color="auto"/>
        <w:left w:val="none" w:sz="0" w:space="0" w:color="auto"/>
        <w:bottom w:val="none" w:sz="0" w:space="0" w:color="auto"/>
        <w:right w:val="none" w:sz="0" w:space="0" w:color="auto"/>
      </w:divBdr>
    </w:div>
    <w:div w:id="2098207041">
      <w:marLeft w:val="480"/>
      <w:marRight w:val="0"/>
      <w:marTop w:val="0"/>
      <w:marBottom w:val="0"/>
      <w:divBdr>
        <w:top w:val="none" w:sz="0" w:space="0" w:color="auto"/>
        <w:left w:val="none" w:sz="0" w:space="0" w:color="auto"/>
        <w:bottom w:val="none" w:sz="0" w:space="0" w:color="auto"/>
        <w:right w:val="none" w:sz="0" w:space="0" w:color="auto"/>
      </w:divBdr>
    </w:div>
    <w:div w:id="2098284856">
      <w:marLeft w:val="480"/>
      <w:marRight w:val="0"/>
      <w:marTop w:val="0"/>
      <w:marBottom w:val="0"/>
      <w:divBdr>
        <w:top w:val="none" w:sz="0" w:space="0" w:color="auto"/>
        <w:left w:val="none" w:sz="0" w:space="0" w:color="auto"/>
        <w:bottom w:val="none" w:sz="0" w:space="0" w:color="auto"/>
        <w:right w:val="none" w:sz="0" w:space="0" w:color="auto"/>
      </w:divBdr>
    </w:div>
    <w:div w:id="2098675938">
      <w:marLeft w:val="480"/>
      <w:marRight w:val="0"/>
      <w:marTop w:val="0"/>
      <w:marBottom w:val="0"/>
      <w:divBdr>
        <w:top w:val="none" w:sz="0" w:space="0" w:color="auto"/>
        <w:left w:val="none" w:sz="0" w:space="0" w:color="auto"/>
        <w:bottom w:val="none" w:sz="0" w:space="0" w:color="auto"/>
        <w:right w:val="none" w:sz="0" w:space="0" w:color="auto"/>
      </w:divBdr>
    </w:div>
    <w:div w:id="2098791115">
      <w:marLeft w:val="480"/>
      <w:marRight w:val="0"/>
      <w:marTop w:val="0"/>
      <w:marBottom w:val="0"/>
      <w:divBdr>
        <w:top w:val="none" w:sz="0" w:space="0" w:color="auto"/>
        <w:left w:val="none" w:sz="0" w:space="0" w:color="auto"/>
        <w:bottom w:val="none" w:sz="0" w:space="0" w:color="auto"/>
        <w:right w:val="none" w:sz="0" w:space="0" w:color="auto"/>
      </w:divBdr>
    </w:div>
    <w:div w:id="2099404616">
      <w:marLeft w:val="480"/>
      <w:marRight w:val="0"/>
      <w:marTop w:val="0"/>
      <w:marBottom w:val="0"/>
      <w:divBdr>
        <w:top w:val="none" w:sz="0" w:space="0" w:color="auto"/>
        <w:left w:val="none" w:sz="0" w:space="0" w:color="auto"/>
        <w:bottom w:val="none" w:sz="0" w:space="0" w:color="auto"/>
        <w:right w:val="none" w:sz="0" w:space="0" w:color="auto"/>
      </w:divBdr>
    </w:div>
    <w:div w:id="2099864589">
      <w:marLeft w:val="480"/>
      <w:marRight w:val="0"/>
      <w:marTop w:val="0"/>
      <w:marBottom w:val="0"/>
      <w:divBdr>
        <w:top w:val="none" w:sz="0" w:space="0" w:color="auto"/>
        <w:left w:val="none" w:sz="0" w:space="0" w:color="auto"/>
        <w:bottom w:val="none" w:sz="0" w:space="0" w:color="auto"/>
        <w:right w:val="none" w:sz="0" w:space="0" w:color="auto"/>
      </w:divBdr>
    </w:div>
    <w:div w:id="2100561075">
      <w:marLeft w:val="480"/>
      <w:marRight w:val="0"/>
      <w:marTop w:val="0"/>
      <w:marBottom w:val="0"/>
      <w:divBdr>
        <w:top w:val="none" w:sz="0" w:space="0" w:color="auto"/>
        <w:left w:val="none" w:sz="0" w:space="0" w:color="auto"/>
        <w:bottom w:val="none" w:sz="0" w:space="0" w:color="auto"/>
        <w:right w:val="none" w:sz="0" w:space="0" w:color="auto"/>
      </w:divBdr>
    </w:div>
    <w:div w:id="2102214970">
      <w:marLeft w:val="480"/>
      <w:marRight w:val="0"/>
      <w:marTop w:val="0"/>
      <w:marBottom w:val="0"/>
      <w:divBdr>
        <w:top w:val="none" w:sz="0" w:space="0" w:color="auto"/>
        <w:left w:val="none" w:sz="0" w:space="0" w:color="auto"/>
        <w:bottom w:val="none" w:sz="0" w:space="0" w:color="auto"/>
        <w:right w:val="none" w:sz="0" w:space="0" w:color="auto"/>
      </w:divBdr>
    </w:div>
    <w:div w:id="2103598987">
      <w:marLeft w:val="480"/>
      <w:marRight w:val="0"/>
      <w:marTop w:val="0"/>
      <w:marBottom w:val="0"/>
      <w:divBdr>
        <w:top w:val="none" w:sz="0" w:space="0" w:color="auto"/>
        <w:left w:val="none" w:sz="0" w:space="0" w:color="auto"/>
        <w:bottom w:val="none" w:sz="0" w:space="0" w:color="auto"/>
        <w:right w:val="none" w:sz="0" w:space="0" w:color="auto"/>
      </w:divBdr>
    </w:div>
    <w:div w:id="2103992206">
      <w:marLeft w:val="480"/>
      <w:marRight w:val="0"/>
      <w:marTop w:val="0"/>
      <w:marBottom w:val="0"/>
      <w:divBdr>
        <w:top w:val="none" w:sz="0" w:space="0" w:color="auto"/>
        <w:left w:val="none" w:sz="0" w:space="0" w:color="auto"/>
        <w:bottom w:val="none" w:sz="0" w:space="0" w:color="auto"/>
        <w:right w:val="none" w:sz="0" w:space="0" w:color="auto"/>
      </w:divBdr>
    </w:div>
    <w:div w:id="2104034414">
      <w:marLeft w:val="480"/>
      <w:marRight w:val="0"/>
      <w:marTop w:val="0"/>
      <w:marBottom w:val="0"/>
      <w:divBdr>
        <w:top w:val="none" w:sz="0" w:space="0" w:color="auto"/>
        <w:left w:val="none" w:sz="0" w:space="0" w:color="auto"/>
        <w:bottom w:val="none" w:sz="0" w:space="0" w:color="auto"/>
        <w:right w:val="none" w:sz="0" w:space="0" w:color="auto"/>
      </w:divBdr>
    </w:div>
    <w:div w:id="2104373534">
      <w:marLeft w:val="480"/>
      <w:marRight w:val="0"/>
      <w:marTop w:val="0"/>
      <w:marBottom w:val="0"/>
      <w:divBdr>
        <w:top w:val="none" w:sz="0" w:space="0" w:color="auto"/>
        <w:left w:val="none" w:sz="0" w:space="0" w:color="auto"/>
        <w:bottom w:val="none" w:sz="0" w:space="0" w:color="auto"/>
        <w:right w:val="none" w:sz="0" w:space="0" w:color="auto"/>
      </w:divBdr>
    </w:div>
    <w:div w:id="2105417887">
      <w:marLeft w:val="480"/>
      <w:marRight w:val="0"/>
      <w:marTop w:val="0"/>
      <w:marBottom w:val="0"/>
      <w:divBdr>
        <w:top w:val="none" w:sz="0" w:space="0" w:color="auto"/>
        <w:left w:val="none" w:sz="0" w:space="0" w:color="auto"/>
        <w:bottom w:val="none" w:sz="0" w:space="0" w:color="auto"/>
        <w:right w:val="none" w:sz="0" w:space="0" w:color="auto"/>
      </w:divBdr>
    </w:div>
    <w:div w:id="2106414266">
      <w:marLeft w:val="480"/>
      <w:marRight w:val="0"/>
      <w:marTop w:val="0"/>
      <w:marBottom w:val="0"/>
      <w:divBdr>
        <w:top w:val="none" w:sz="0" w:space="0" w:color="auto"/>
        <w:left w:val="none" w:sz="0" w:space="0" w:color="auto"/>
        <w:bottom w:val="none" w:sz="0" w:space="0" w:color="auto"/>
        <w:right w:val="none" w:sz="0" w:space="0" w:color="auto"/>
      </w:divBdr>
    </w:div>
    <w:div w:id="2106993059">
      <w:marLeft w:val="480"/>
      <w:marRight w:val="0"/>
      <w:marTop w:val="0"/>
      <w:marBottom w:val="0"/>
      <w:divBdr>
        <w:top w:val="none" w:sz="0" w:space="0" w:color="auto"/>
        <w:left w:val="none" w:sz="0" w:space="0" w:color="auto"/>
        <w:bottom w:val="none" w:sz="0" w:space="0" w:color="auto"/>
        <w:right w:val="none" w:sz="0" w:space="0" w:color="auto"/>
      </w:divBdr>
    </w:div>
    <w:div w:id="2107310627">
      <w:marLeft w:val="480"/>
      <w:marRight w:val="0"/>
      <w:marTop w:val="0"/>
      <w:marBottom w:val="0"/>
      <w:divBdr>
        <w:top w:val="none" w:sz="0" w:space="0" w:color="auto"/>
        <w:left w:val="none" w:sz="0" w:space="0" w:color="auto"/>
        <w:bottom w:val="none" w:sz="0" w:space="0" w:color="auto"/>
        <w:right w:val="none" w:sz="0" w:space="0" w:color="auto"/>
      </w:divBdr>
    </w:div>
    <w:div w:id="2107529917">
      <w:marLeft w:val="480"/>
      <w:marRight w:val="0"/>
      <w:marTop w:val="0"/>
      <w:marBottom w:val="0"/>
      <w:divBdr>
        <w:top w:val="none" w:sz="0" w:space="0" w:color="auto"/>
        <w:left w:val="none" w:sz="0" w:space="0" w:color="auto"/>
        <w:bottom w:val="none" w:sz="0" w:space="0" w:color="auto"/>
        <w:right w:val="none" w:sz="0" w:space="0" w:color="auto"/>
      </w:divBdr>
    </w:div>
    <w:div w:id="2107538269">
      <w:marLeft w:val="480"/>
      <w:marRight w:val="0"/>
      <w:marTop w:val="0"/>
      <w:marBottom w:val="0"/>
      <w:divBdr>
        <w:top w:val="none" w:sz="0" w:space="0" w:color="auto"/>
        <w:left w:val="none" w:sz="0" w:space="0" w:color="auto"/>
        <w:bottom w:val="none" w:sz="0" w:space="0" w:color="auto"/>
        <w:right w:val="none" w:sz="0" w:space="0" w:color="auto"/>
      </w:divBdr>
    </w:div>
    <w:div w:id="2108186158">
      <w:marLeft w:val="480"/>
      <w:marRight w:val="0"/>
      <w:marTop w:val="0"/>
      <w:marBottom w:val="0"/>
      <w:divBdr>
        <w:top w:val="none" w:sz="0" w:space="0" w:color="auto"/>
        <w:left w:val="none" w:sz="0" w:space="0" w:color="auto"/>
        <w:bottom w:val="none" w:sz="0" w:space="0" w:color="auto"/>
        <w:right w:val="none" w:sz="0" w:space="0" w:color="auto"/>
      </w:divBdr>
    </w:div>
    <w:div w:id="2108310193">
      <w:marLeft w:val="480"/>
      <w:marRight w:val="0"/>
      <w:marTop w:val="0"/>
      <w:marBottom w:val="0"/>
      <w:divBdr>
        <w:top w:val="none" w:sz="0" w:space="0" w:color="auto"/>
        <w:left w:val="none" w:sz="0" w:space="0" w:color="auto"/>
        <w:bottom w:val="none" w:sz="0" w:space="0" w:color="auto"/>
        <w:right w:val="none" w:sz="0" w:space="0" w:color="auto"/>
      </w:divBdr>
    </w:div>
    <w:div w:id="2108574020">
      <w:marLeft w:val="480"/>
      <w:marRight w:val="0"/>
      <w:marTop w:val="0"/>
      <w:marBottom w:val="0"/>
      <w:divBdr>
        <w:top w:val="none" w:sz="0" w:space="0" w:color="auto"/>
        <w:left w:val="none" w:sz="0" w:space="0" w:color="auto"/>
        <w:bottom w:val="none" w:sz="0" w:space="0" w:color="auto"/>
        <w:right w:val="none" w:sz="0" w:space="0" w:color="auto"/>
      </w:divBdr>
    </w:div>
    <w:div w:id="2108769234">
      <w:marLeft w:val="480"/>
      <w:marRight w:val="0"/>
      <w:marTop w:val="0"/>
      <w:marBottom w:val="0"/>
      <w:divBdr>
        <w:top w:val="none" w:sz="0" w:space="0" w:color="auto"/>
        <w:left w:val="none" w:sz="0" w:space="0" w:color="auto"/>
        <w:bottom w:val="none" w:sz="0" w:space="0" w:color="auto"/>
        <w:right w:val="none" w:sz="0" w:space="0" w:color="auto"/>
      </w:divBdr>
    </w:div>
    <w:div w:id="2109502459">
      <w:marLeft w:val="480"/>
      <w:marRight w:val="0"/>
      <w:marTop w:val="0"/>
      <w:marBottom w:val="0"/>
      <w:divBdr>
        <w:top w:val="none" w:sz="0" w:space="0" w:color="auto"/>
        <w:left w:val="none" w:sz="0" w:space="0" w:color="auto"/>
        <w:bottom w:val="none" w:sz="0" w:space="0" w:color="auto"/>
        <w:right w:val="none" w:sz="0" w:space="0" w:color="auto"/>
      </w:divBdr>
    </w:div>
    <w:div w:id="2112239174">
      <w:marLeft w:val="480"/>
      <w:marRight w:val="0"/>
      <w:marTop w:val="0"/>
      <w:marBottom w:val="0"/>
      <w:divBdr>
        <w:top w:val="none" w:sz="0" w:space="0" w:color="auto"/>
        <w:left w:val="none" w:sz="0" w:space="0" w:color="auto"/>
        <w:bottom w:val="none" w:sz="0" w:space="0" w:color="auto"/>
        <w:right w:val="none" w:sz="0" w:space="0" w:color="auto"/>
      </w:divBdr>
    </w:div>
    <w:div w:id="2112624493">
      <w:marLeft w:val="480"/>
      <w:marRight w:val="0"/>
      <w:marTop w:val="0"/>
      <w:marBottom w:val="0"/>
      <w:divBdr>
        <w:top w:val="none" w:sz="0" w:space="0" w:color="auto"/>
        <w:left w:val="none" w:sz="0" w:space="0" w:color="auto"/>
        <w:bottom w:val="none" w:sz="0" w:space="0" w:color="auto"/>
        <w:right w:val="none" w:sz="0" w:space="0" w:color="auto"/>
      </w:divBdr>
    </w:div>
    <w:div w:id="2112777911">
      <w:marLeft w:val="480"/>
      <w:marRight w:val="0"/>
      <w:marTop w:val="0"/>
      <w:marBottom w:val="0"/>
      <w:divBdr>
        <w:top w:val="none" w:sz="0" w:space="0" w:color="auto"/>
        <w:left w:val="none" w:sz="0" w:space="0" w:color="auto"/>
        <w:bottom w:val="none" w:sz="0" w:space="0" w:color="auto"/>
        <w:right w:val="none" w:sz="0" w:space="0" w:color="auto"/>
      </w:divBdr>
    </w:div>
    <w:div w:id="2112778794">
      <w:marLeft w:val="480"/>
      <w:marRight w:val="0"/>
      <w:marTop w:val="0"/>
      <w:marBottom w:val="0"/>
      <w:divBdr>
        <w:top w:val="none" w:sz="0" w:space="0" w:color="auto"/>
        <w:left w:val="none" w:sz="0" w:space="0" w:color="auto"/>
        <w:bottom w:val="none" w:sz="0" w:space="0" w:color="auto"/>
        <w:right w:val="none" w:sz="0" w:space="0" w:color="auto"/>
      </w:divBdr>
    </w:div>
    <w:div w:id="2114012245">
      <w:marLeft w:val="480"/>
      <w:marRight w:val="0"/>
      <w:marTop w:val="0"/>
      <w:marBottom w:val="0"/>
      <w:divBdr>
        <w:top w:val="none" w:sz="0" w:space="0" w:color="auto"/>
        <w:left w:val="none" w:sz="0" w:space="0" w:color="auto"/>
        <w:bottom w:val="none" w:sz="0" w:space="0" w:color="auto"/>
        <w:right w:val="none" w:sz="0" w:space="0" w:color="auto"/>
      </w:divBdr>
    </w:div>
    <w:div w:id="2114351979">
      <w:marLeft w:val="480"/>
      <w:marRight w:val="0"/>
      <w:marTop w:val="0"/>
      <w:marBottom w:val="0"/>
      <w:divBdr>
        <w:top w:val="none" w:sz="0" w:space="0" w:color="auto"/>
        <w:left w:val="none" w:sz="0" w:space="0" w:color="auto"/>
        <w:bottom w:val="none" w:sz="0" w:space="0" w:color="auto"/>
        <w:right w:val="none" w:sz="0" w:space="0" w:color="auto"/>
      </w:divBdr>
    </w:div>
    <w:div w:id="2114352418">
      <w:marLeft w:val="480"/>
      <w:marRight w:val="0"/>
      <w:marTop w:val="0"/>
      <w:marBottom w:val="0"/>
      <w:divBdr>
        <w:top w:val="none" w:sz="0" w:space="0" w:color="auto"/>
        <w:left w:val="none" w:sz="0" w:space="0" w:color="auto"/>
        <w:bottom w:val="none" w:sz="0" w:space="0" w:color="auto"/>
        <w:right w:val="none" w:sz="0" w:space="0" w:color="auto"/>
      </w:divBdr>
    </w:div>
    <w:div w:id="2114475362">
      <w:marLeft w:val="480"/>
      <w:marRight w:val="0"/>
      <w:marTop w:val="0"/>
      <w:marBottom w:val="0"/>
      <w:divBdr>
        <w:top w:val="none" w:sz="0" w:space="0" w:color="auto"/>
        <w:left w:val="none" w:sz="0" w:space="0" w:color="auto"/>
        <w:bottom w:val="none" w:sz="0" w:space="0" w:color="auto"/>
        <w:right w:val="none" w:sz="0" w:space="0" w:color="auto"/>
      </w:divBdr>
    </w:div>
    <w:div w:id="2115443841">
      <w:marLeft w:val="480"/>
      <w:marRight w:val="0"/>
      <w:marTop w:val="0"/>
      <w:marBottom w:val="0"/>
      <w:divBdr>
        <w:top w:val="none" w:sz="0" w:space="0" w:color="auto"/>
        <w:left w:val="none" w:sz="0" w:space="0" w:color="auto"/>
        <w:bottom w:val="none" w:sz="0" w:space="0" w:color="auto"/>
        <w:right w:val="none" w:sz="0" w:space="0" w:color="auto"/>
      </w:divBdr>
    </w:div>
    <w:div w:id="2116517404">
      <w:marLeft w:val="480"/>
      <w:marRight w:val="0"/>
      <w:marTop w:val="0"/>
      <w:marBottom w:val="0"/>
      <w:divBdr>
        <w:top w:val="none" w:sz="0" w:space="0" w:color="auto"/>
        <w:left w:val="none" w:sz="0" w:space="0" w:color="auto"/>
        <w:bottom w:val="none" w:sz="0" w:space="0" w:color="auto"/>
        <w:right w:val="none" w:sz="0" w:space="0" w:color="auto"/>
      </w:divBdr>
    </w:div>
    <w:div w:id="2116899481">
      <w:marLeft w:val="480"/>
      <w:marRight w:val="0"/>
      <w:marTop w:val="0"/>
      <w:marBottom w:val="0"/>
      <w:divBdr>
        <w:top w:val="none" w:sz="0" w:space="0" w:color="auto"/>
        <w:left w:val="none" w:sz="0" w:space="0" w:color="auto"/>
        <w:bottom w:val="none" w:sz="0" w:space="0" w:color="auto"/>
        <w:right w:val="none" w:sz="0" w:space="0" w:color="auto"/>
      </w:divBdr>
    </w:div>
    <w:div w:id="2116974948">
      <w:marLeft w:val="480"/>
      <w:marRight w:val="0"/>
      <w:marTop w:val="0"/>
      <w:marBottom w:val="0"/>
      <w:divBdr>
        <w:top w:val="none" w:sz="0" w:space="0" w:color="auto"/>
        <w:left w:val="none" w:sz="0" w:space="0" w:color="auto"/>
        <w:bottom w:val="none" w:sz="0" w:space="0" w:color="auto"/>
        <w:right w:val="none" w:sz="0" w:space="0" w:color="auto"/>
      </w:divBdr>
    </w:div>
    <w:div w:id="2117942536">
      <w:marLeft w:val="480"/>
      <w:marRight w:val="0"/>
      <w:marTop w:val="0"/>
      <w:marBottom w:val="0"/>
      <w:divBdr>
        <w:top w:val="none" w:sz="0" w:space="0" w:color="auto"/>
        <w:left w:val="none" w:sz="0" w:space="0" w:color="auto"/>
        <w:bottom w:val="none" w:sz="0" w:space="0" w:color="auto"/>
        <w:right w:val="none" w:sz="0" w:space="0" w:color="auto"/>
      </w:divBdr>
    </w:div>
    <w:div w:id="2118324884">
      <w:marLeft w:val="480"/>
      <w:marRight w:val="0"/>
      <w:marTop w:val="0"/>
      <w:marBottom w:val="0"/>
      <w:divBdr>
        <w:top w:val="none" w:sz="0" w:space="0" w:color="auto"/>
        <w:left w:val="none" w:sz="0" w:space="0" w:color="auto"/>
        <w:bottom w:val="none" w:sz="0" w:space="0" w:color="auto"/>
        <w:right w:val="none" w:sz="0" w:space="0" w:color="auto"/>
      </w:divBdr>
    </w:div>
    <w:div w:id="2118522213">
      <w:marLeft w:val="480"/>
      <w:marRight w:val="0"/>
      <w:marTop w:val="0"/>
      <w:marBottom w:val="0"/>
      <w:divBdr>
        <w:top w:val="none" w:sz="0" w:space="0" w:color="auto"/>
        <w:left w:val="none" w:sz="0" w:space="0" w:color="auto"/>
        <w:bottom w:val="none" w:sz="0" w:space="0" w:color="auto"/>
        <w:right w:val="none" w:sz="0" w:space="0" w:color="auto"/>
      </w:divBdr>
    </w:div>
    <w:div w:id="2118984808">
      <w:marLeft w:val="480"/>
      <w:marRight w:val="0"/>
      <w:marTop w:val="0"/>
      <w:marBottom w:val="0"/>
      <w:divBdr>
        <w:top w:val="none" w:sz="0" w:space="0" w:color="auto"/>
        <w:left w:val="none" w:sz="0" w:space="0" w:color="auto"/>
        <w:bottom w:val="none" w:sz="0" w:space="0" w:color="auto"/>
        <w:right w:val="none" w:sz="0" w:space="0" w:color="auto"/>
      </w:divBdr>
    </w:div>
    <w:div w:id="2121483603">
      <w:marLeft w:val="480"/>
      <w:marRight w:val="0"/>
      <w:marTop w:val="0"/>
      <w:marBottom w:val="0"/>
      <w:divBdr>
        <w:top w:val="none" w:sz="0" w:space="0" w:color="auto"/>
        <w:left w:val="none" w:sz="0" w:space="0" w:color="auto"/>
        <w:bottom w:val="none" w:sz="0" w:space="0" w:color="auto"/>
        <w:right w:val="none" w:sz="0" w:space="0" w:color="auto"/>
      </w:divBdr>
    </w:div>
    <w:div w:id="2122022753">
      <w:marLeft w:val="480"/>
      <w:marRight w:val="0"/>
      <w:marTop w:val="0"/>
      <w:marBottom w:val="0"/>
      <w:divBdr>
        <w:top w:val="none" w:sz="0" w:space="0" w:color="auto"/>
        <w:left w:val="none" w:sz="0" w:space="0" w:color="auto"/>
        <w:bottom w:val="none" w:sz="0" w:space="0" w:color="auto"/>
        <w:right w:val="none" w:sz="0" w:space="0" w:color="auto"/>
      </w:divBdr>
    </w:div>
    <w:div w:id="2122604636">
      <w:marLeft w:val="480"/>
      <w:marRight w:val="0"/>
      <w:marTop w:val="0"/>
      <w:marBottom w:val="0"/>
      <w:divBdr>
        <w:top w:val="none" w:sz="0" w:space="0" w:color="auto"/>
        <w:left w:val="none" w:sz="0" w:space="0" w:color="auto"/>
        <w:bottom w:val="none" w:sz="0" w:space="0" w:color="auto"/>
        <w:right w:val="none" w:sz="0" w:space="0" w:color="auto"/>
      </w:divBdr>
    </w:div>
    <w:div w:id="2122869244">
      <w:marLeft w:val="480"/>
      <w:marRight w:val="0"/>
      <w:marTop w:val="0"/>
      <w:marBottom w:val="0"/>
      <w:divBdr>
        <w:top w:val="none" w:sz="0" w:space="0" w:color="auto"/>
        <w:left w:val="none" w:sz="0" w:space="0" w:color="auto"/>
        <w:bottom w:val="none" w:sz="0" w:space="0" w:color="auto"/>
        <w:right w:val="none" w:sz="0" w:space="0" w:color="auto"/>
      </w:divBdr>
    </w:div>
    <w:div w:id="2123257188">
      <w:marLeft w:val="480"/>
      <w:marRight w:val="0"/>
      <w:marTop w:val="0"/>
      <w:marBottom w:val="0"/>
      <w:divBdr>
        <w:top w:val="none" w:sz="0" w:space="0" w:color="auto"/>
        <w:left w:val="none" w:sz="0" w:space="0" w:color="auto"/>
        <w:bottom w:val="none" w:sz="0" w:space="0" w:color="auto"/>
        <w:right w:val="none" w:sz="0" w:space="0" w:color="auto"/>
      </w:divBdr>
    </w:div>
    <w:div w:id="2123569707">
      <w:marLeft w:val="480"/>
      <w:marRight w:val="0"/>
      <w:marTop w:val="0"/>
      <w:marBottom w:val="0"/>
      <w:divBdr>
        <w:top w:val="none" w:sz="0" w:space="0" w:color="auto"/>
        <w:left w:val="none" w:sz="0" w:space="0" w:color="auto"/>
        <w:bottom w:val="none" w:sz="0" w:space="0" w:color="auto"/>
        <w:right w:val="none" w:sz="0" w:space="0" w:color="auto"/>
      </w:divBdr>
    </w:div>
    <w:div w:id="2123722141">
      <w:marLeft w:val="480"/>
      <w:marRight w:val="0"/>
      <w:marTop w:val="0"/>
      <w:marBottom w:val="0"/>
      <w:divBdr>
        <w:top w:val="none" w:sz="0" w:space="0" w:color="auto"/>
        <w:left w:val="none" w:sz="0" w:space="0" w:color="auto"/>
        <w:bottom w:val="none" w:sz="0" w:space="0" w:color="auto"/>
        <w:right w:val="none" w:sz="0" w:space="0" w:color="auto"/>
      </w:divBdr>
    </w:div>
    <w:div w:id="2124229108">
      <w:marLeft w:val="480"/>
      <w:marRight w:val="0"/>
      <w:marTop w:val="0"/>
      <w:marBottom w:val="0"/>
      <w:divBdr>
        <w:top w:val="none" w:sz="0" w:space="0" w:color="auto"/>
        <w:left w:val="none" w:sz="0" w:space="0" w:color="auto"/>
        <w:bottom w:val="none" w:sz="0" w:space="0" w:color="auto"/>
        <w:right w:val="none" w:sz="0" w:space="0" w:color="auto"/>
      </w:divBdr>
    </w:div>
    <w:div w:id="2124373629">
      <w:marLeft w:val="480"/>
      <w:marRight w:val="0"/>
      <w:marTop w:val="0"/>
      <w:marBottom w:val="0"/>
      <w:divBdr>
        <w:top w:val="none" w:sz="0" w:space="0" w:color="auto"/>
        <w:left w:val="none" w:sz="0" w:space="0" w:color="auto"/>
        <w:bottom w:val="none" w:sz="0" w:space="0" w:color="auto"/>
        <w:right w:val="none" w:sz="0" w:space="0" w:color="auto"/>
      </w:divBdr>
    </w:div>
    <w:div w:id="2124572624">
      <w:marLeft w:val="480"/>
      <w:marRight w:val="0"/>
      <w:marTop w:val="0"/>
      <w:marBottom w:val="0"/>
      <w:divBdr>
        <w:top w:val="none" w:sz="0" w:space="0" w:color="auto"/>
        <w:left w:val="none" w:sz="0" w:space="0" w:color="auto"/>
        <w:bottom w:val="none" w:sz="0" w:space="0" w:color="auto"/>
        <w:right w:val="none" w:sz="0" w:space="0" w:color="auto"/>
      </w:divBdr>
    </w:div>
    <w:div w:id="2125076536">
      <w:marLeft w:val="480"/>
      <w:marRight w:val="0"/>
      <w:marTop w:val="0"/>
      <w:marBottom w:val="0"/>
      <w:divBdr>
        <w:top w:val="none" w:sz="0" w:space="0" w:color="auto"/>
        <w:left w:val="none" w:sz="0" w:space="0" w:color="auto"/>
        <w:bottom w:val="none" w:sz="0" w:space="0" w:color="auto"/>
        <w:right w:val="none" w:sz="0" w:space="0" w:color="auto"/>
      </w:divBdr>
    </w:div>
    <w:div w:id="2125609206">
      <w:marLeft w:val="480"/>
      <w:marRight w:val="0"/>
      <w:marTop w:val="0"/>
      <w:marBottom w:val="0"/>
      <w:divBdr>
        <w:top w:val="none" w:sz="0" w:space="0" w:color="auto"/>
        <w:left w:val="none" w:sz="0" w:space="0" w:color="auto"/>
        <w:bottom w:val="none" w:sz="0" w:space="0" w:color="auto"/>
        <w:right w:val="none" w:sz="0" w:space="0" w:color="auto"/>
      </w:divBdr>
    </w:div>
    <w:div w:id="2125733518">
      <w:marLeft w:val="480"/>
      <w:marRight w:val="0"/>
      <w:marTop w:val="0"/>
      <w:marBottom w:val="0"/>
      <w:divBdr>
        <w:top w:val="none" w:sz="0" w:space="0" w:color="auto"/>
        <w:left w:val="none" w:sz="0" w:space="0" w:color="auto"/>
        <w:bottom w:val="none" w:sz="0" w:space="0" w:color="auto"/>
        <w:right w:val="none" w:sz="0" w:space="0" w:color="auto"/>
      </w:divBdr>
    </w:div>
    <w:div w:id="2125734027">
      <w:marLeft w:val="480"/>
      <w:marRight w:val="0"/>
      <w:marTop w:val="0"/>
      <w:marBottom w:val="0"/>
      <w:divBdr>
        <w:top w:val="none" w:sz="0" w:space="0" w:color="auto"/>
        <w:left w:val="none" w:sz="0" w:space="0" w:color="auto"/>
        <w:bottom w:val="none" w:sz="0" w:space="0" w:color="auto"/>
        <w:right w:val="none" w:sz="0" w:space="0" w:color="auto"/>
      </w:divBdr>
    </w:div>
    <w:div w:id="2126923649">
      <w:marLeft w:val="480"/>
      <w:marRight w:val="0"/>
      <w:marTop w:val="0"/>
      <w:marBottom w:val="0"/>
      <w:divBdr>
        <w:top w:val="none" w:sz="0" w:space="0" w:color="auto"/>
        <w:left w:val="none" w:sz="0" w:space="0" w:color="auto"/>
        <w:bottom w:val="none" w:sz="0" w:space="0" w:color="auto"/>
        <w:right w:val="none" w:sz="0" w:space="0" w:color="auto"/>
      </w:divBdr>
    </w:div>
    <w:div w:id="2127043045">
      <w:marLeft w:val="480"/>
      <w:marRight w:val="0"/>
      <w:marTop w:val="0"/>
      <w:marBottom w:val="0"/>
      <w:divBdr>
        <w:top w:val="none" w:sz="0" w:space="0" w:color="auto"/>
        <w:left w:val="none" w:sz="0" w:space="0" w:color="auto"/>
        <w:bottom w:val="none" w:sz="0" w:space="0" w:color="auto"/>
        <w:right w:val="none" w:sz="0" w:space="0" w:color="auto"/>
      </w:divBdr>
    </w:div>
    <w:div w:id="2128809939">
      <w:marLeft w:val="480"/>
      <w:marRight w:val="0"/>
      <w:marTop w:val="0"/>
      <w:marBottom w:val="0"/>
      <w:divBdr>
        <w:top w:val="none" w:sz="0" w:space="0" w:color="auto"/>
        <w:left w:val="none" w:sz="0" w:space="0" w:color="auto"/>
        <w:bottom w:val="none" w:sz="0" w:space="0" w:color="auto"/>
        <w:right w:val="none" w:sz="0" w:space="0" w:color="auto"/>
      </w:divBdr>
    </w:div>
    <w:div w:id="2130122485">
      <w:marLeft w:val="480"/>
      <w:marRight w:val="0"/>
      <w:marTop w:val="0"/>
      <w:marBottom w:val="0"/>
      <w:divBdr>
        <w:top w:val="none" w:sz="0" w:space="0" w:color="auto"/>
        <w:left w:val="none" w:sz="0" w:space="0" w:color="auto"/>
        <w:bottom w:val="none" w:sz="0" w:space="0" w:color="auto"/>
        <w:right w:val="none" w:sz="0" w:space="0" w:color="auto"/>
      </w:divBdr>
    </w:div>
    <w:div w:id="2130661876">
      <w:marLeft w:val="480"/>
      <w:marRight w:val="0"/>
      <w:marTop w:val="0"/>
      <w:marBottom w:val="0"/>
      <w:divBdr>
        <w:top w:val="none" w:sz="0" w:space="0" w:color="auto"/>
        <w:left w:val="none" w:sz="0" w:space="0" w:color="auto"/>
        <w:bottom w:val="none" w:sz="0" w:space="0" w:color="auto"/>
        <w:right w:val="none" w:sz="0" w:space="0" w:color="auto"/>
      </w:divBdr>
    </w:div>
    <w:div w:id="2133743537">
      <w:marLeft w:val="480"/>
      <w:marRight w:val="0"/>
      <w:marTop w:val="0"/>
      <w:marBottom w:val="0"/>
      <w:divBdr>
        <w:top w:val="none" w:sz="0" w:space="0" w:color="auto"/>
        <w:left w:val="none" w:sz="0" w:space="0" w:color="auto"/>
        <w:bottom w:val="none" w:sz="0" w:space="0" w:color="auto"/>
        <w:right w:val="none" w:sz="0" w:space="0" w:color="auto"/>
      </w:divBdr>
    </w:div>
    <w:div w:id="2133863718">
      <w:marLeft w:val="480"/>
      <w:marRight w:val="0"/>
      <w:marTop w:val="0"/>
      <w:marBottom w:val="0"/>
      <w:divBdr>
        <w:top w:val="none" w:sz="0" w:space="0" w:color="auto"/>
        <w:left w:val="none" w:sz="0" w:space="0" w:color="auto"/>
        <w:bottom w:val="none" w:sz="0" w:space="0" w:color="auto"/>
        <w:right w:val="none" w:sz="0" w:space="0" w:color="auto"/>
      </w:divBdr>
    </w:div>
    <w:div w:id="2136025373">
      <w:marLeft w:val="480"/>
      <w:marRight w:val="0"/>
      <w:marTop w:val="0"/>
      <w:marBottom w:val="0"/>
      <w:divBdr>
        <w:top w:val="none" w:sz="0" w:space="0" w:color="auto"/>
        <w:left w:val="none" w:sz="0" w:space="0" w:color="auto"/>
        <w:bottom w:val="none" w:sz="0" w:space="0" w:color="auto"/>
        <w:right w:val="none" w:sz="0" w:space="0" w:color="auto"/>
      </w:divBdr>
    </w:div>
    <w:div w:id="2136095358">
      <w:marLeft w:val="480"/>
      <w:marRight w:val="0"/>
      <w:marTop w:val="0"/>
      <w:marBottom w:val="0"/>
      <w:divBdr>
        <w:top w:val="none" w:sz="0" w:space="0" w:color="auto"/>
        <w:left w:val="none" w:sz="0" w:space="0" w:color="auto"/>
        <w:bottom w:val="none" w:sz="0" w:space="0" w:color="auto"/>
        <w:right w:val="none" w:sz="0" w:space="0" w:color="auto"/>
      </w:divBdr>
    </w:div>
    <w:div w:id="2138446442">
      <w:marLeft w:val="480"/>
      <w:marRight w:val="0"/>
      <w:marTop w:val="0"/>
      <w:marBottom w:val="0"/>
      <w:divBdr>
        <w:top w:val="none" w:sz="0" w:space="0" w:color="auto"/>
        <w:left w:val="none" w:sz="0" w:space="0" w:color="auto"/>
        <w:bottom w:val="none" w:sz="0" w:space="0" w:color="auto"/>
        <w:right w:val="none" w:sz="0" w:space="0" w:color="auto"/>
      </w:divBdr>
    </w:div>
    <w:div w:id="2139103871">
      <w:marLeft w:val="480"/>
      <w:marRight w:val="0"/>
      <w:marTop w:val="0"/>
      <w:marBottom w:val="0"/>
      <w:divBdr>
        <w:top w:val="none" w:sz="0" w:space="0" w:color="auto"/>
        <w:left w:val="none" w:sz="0" w:space="0" w:color="auto"/>
        <w:bottom w:val="none" w:sz="0" w:space="0" w:color="auto"/>
        <w:right w:val="none" w:sz="0" w:space="0" w:color="auto"/>
      </w:divBdr>
    </w:div>
    <w:div w:id="2140494746">
      <w:marLeft w:val="480"/>
      <w:marRight w:val="0"/>
      <w:marTop w:val="0"/>
      <w:marBottom w:val="0"/>
      <w:divBdr>
        <w:top w:val="none" w:sz="0" w:space="0" w:color="auto"/>
        <w:left w:val="none" w:sz="0" w:space="0" w:color="auto"/>
        <w:bottom w:val="none" w:sz="0" w:space="0" w:color="auto"/>
        <w:right w:val="none" w:sz="0" w:space="0" w:color="auto"/>
      </w:divBdr>
    </w:div>
    <w:div w:id="2140998146">
      <w:marLeft w:val="480"/>
      <w:marRight w:val="0"/>
      <w:marTop w:val="0"/>
      <w:marBottom w:val="0"/>
      <w:divBdr>
        <w:top w:val="none" w:sz="0" w:space="0" w:color="auto"/>
        <w:left w:val="none" w:sz="0" w:space="0" w:color="auto"/>
        <w:bottom w:val="none" w:sz="0" w:space="0" w:color="auto"/>
        <w:right w:val="none" w:sz="0" w:space="0" w:color="auto"/>
      </w:divBdr>
    </w:div>
    <w:div w:id="2141917968">
      <w:marLeft w:val="480"/>
      <w:marRight w:val="0"/>
      <w:marTop w:val="0"/>
      <w:marBottom w:val="0"/>
      <w:divBdr>
        <w:top w:val="none" w:sz="0" w:space="0" w:color="auto"/>
        <w:left w:val="none" w:sz="0" w:space="0" w:color="auto"/>
        <w:bottom w:val="none" w:sz="0" w:space="0" w:color="auto"/>
        <w:right w:val="none" w:sz="0" w:space="0" w:color="auto"/>
      </w:divBdr>
    </w:div>
    <w:div w:id="2142454254">
      <w:marLeft w:val="480"/>
      <w:marRight w:val="0"/>
      <w:marTop w:val="0"/>
      <w:marBottom w:val="0"/>
      <w:divBdr>
        <w:top w:val="none" w:sz="0" w:space="0" w:color="auto"/>
        <w:left w:val="none" w:sz="0" w:space="0" w:color="auto"/>
        <w:bottom w:val="none" w:sz="0" w:space="0" w:color="auto"/>
        <w:right w:val="none" w:sz="0" w:space="0" w:color="auto"/>
      </w:divBdr>
    </w:div>
    <w:div w:id="2143840113">
      <w:marLeft w:val="480"/>
      <w:marRight w:val="0"/>
      <w:marTop w:val="0"/>
      <w:marBottom w:val="0"/>
      <w:divBdr>
        <w:top w:val="none" w:sz="0" w:space="0" w:color="auto"/>
        <w:left w:val="none" w:sz="0" w:space="0" w:color="auto"/>
        <w:bottom w:val="none" w:sz="0" w:space="0" w:color="auto"/>
        <w:right w:val="none" w:sz="0" w:space="0" w:color="auto"/>
      </w:divBdr>
    </w:div>
    <w:div w:id="2145079123">
      <w:marLeft w:val="480"/>
      <w:marRight w:val="0"/>
      <w:marTop w:val="0"/>
      <w:marBottom w:val="0"/>
      <w:divBdr>
        <w:top w:val="none" w:sz="0" w:space="0" w:color="auto"/>
        <w:left w:val="none" w:sz="0" w:space="0" w:color="auto"/>
        <w:bottom w:val="none" w:sz="0" w:space="0" w:color="auto"/>
        <w:right w:val="none" w:sz="0" w:space="0" w:color="auto"/>
      </w:divBdr>
    </w:div>
    <w:div w:id="2145391854">
      <w:marLeft w:val="480"/>
      <w:marRight w:val="0"/>
      <w:marTop w:val="0"/>
      <w:marBottom w:val="0"/>
      <w:divBdr>
        <w:top w:val="none" w:sz="0" w:space="0" w:color="auto"/>
        <w:left w:val="none" w:sz="0" w:space="0" w:color="auto"/>
        <w:bottom w:val="none" w:sz="0" w:space="0" w:color="auto"/>
        <w:right w:val="none" w:sz="0" w:space="0" w:color="auto"/>
      </w:divBdr>
    </w:div>
    <w:div w:id="2145464793">
      <w:marLeft w:val="480"/>
      <w:marRight w:val="0"/>
      <w:marTop w:val="0"/>
      <w:marBottom w:val="0"/>
      <w:divBdr>
        <w:top w:val="none" w:sz="0" w:space="0" w:color="auto"/>
        <w:left w:val="none" w:sz="0" w:space="0" w:color="auto"/>
        <w:bottom w:val="none" w:sz="0" w:space="0" w:color="auto"/>
        <w:right w:val="none" w:sz="0" w:space="0" w:color="auto"/>
      </w:divBdr>
    </w:div>
    <w:div w:id="2145542625">
      <w:marLeft w:val="480"/>
      <w:marRight w:val="0"/>
      <w:marTop w:val="0"/>
      <w:marBottom w:val="0"/>
      <w:divBdr>
        <w:top w:val="none" w:sz="0" w:space="0" w:color="auto"/>
        <w:left w:val="none" w:sz="0" w:space="0" w:color="auto"/>
        <w:bottom w:val="none" w:sz="0" w:space="0" w:color="auto"/>
        <w:right w:val="none" w:sz="0" w:space="0" w:color="auto"/>
      </w:divBdr>
    </w:div>
    <w:div w:id="2146191580">
      <w:marLeft w:val="480"/>
      <w:marRight w:val="0"/>
      <w:marTop w:val="0"/>
      <w:marBottom w:val="0"/>
      <w:divBdr>
        <w:top w:val="none" w:sz="0" w:space="0" w:color="auto"/>
        <w:left w:val="none" w:sz="0" w:space="0" w:color="auto"/>
        <w:bottom w:val="none" w:sz="0" w:space="0" w:color="auto"/>
        <w:right w:val="none" w:sz="0" w:space="0" w:color="auto"/>
      </w:divBdr>
    </w:div>
    <w:div w:id="214697270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9CA6EBC-310F-4702-AD58-E224BDCA0EAE}"/>
      </w:docPartPr>
      <w:docPartBody>
        <w:p w:rsidR="00D957A3" w:rsidRDefault="00A217FD">
          <w:r w:rsidRPr="001305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7FD"/>
    <w:rsid w:val="00022C7A"/>
    <w:rsid w:val="0009282A"/>
    <w:rsid w:val="000E26B8"/>
    <w:rsid w:val="00172EDE"/>
    <w:rsid w:val="00303652"/>
    <w:rsid w:val="005359BC"/>
    <w:rsid w:val="00631509"/>
    <w:rsid w:val="00682B57"/>
    <w:rsid w:val="00730D1E"/>
    <w:rsid w:val="00795E21"/>
    <w:rsid w:val="0090622A"/>
    <w:rsid w:val="00951048"/>
    <w:rsid w:val="009863FC"/>
    <w:rsid w:val="00A217FD"/>
    <w:rsid w:val="00D155C2"/>
    <w:rsid w:val="00D33BF0"/>
    <w:rsid w:val="00D957A3"/>
    <w:rsid w:val="00E533A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0D1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27DEC1-F06D-4918-88DC-B20240FBEAE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1825264091"/>
    <we:property name="MENDELEY_CITATIONS" value="[{&quot;citationID&quot;:&quot;MENDELEY_CITATION_fe2965a5-8ccd-4a0c-a461-0aa6327f1bda&quot;,&quot;properties&quot;:{&quot;noteIndex&quot;:0},&quot;isEdited&quot;:false,&quot;manualOverride&quot;:{&quot;isManuallyOverridden&quot;:false,&quot;citeprocText&quot;:&quot;(Deaton &amp;#38; Laroque, 1992; Wright, 2011)&quot;,&quot;manualOverrideText&quot;:&quot;&quot;},&quot;citationTag&quot;:&quot;MENDELEY_CITATION_v3_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&quot;,&quot;citationItems&quot;:[{&quot;id&quot;:&quot;c74ef3b7-e658-353b-a774-b83ede415b2c&quot;,&quot;itemData&quot;:{&quot;type&quot;:&quot;article-journal&quot;,&quot;id&quot;:&quot;c74ef3b7-e658-353b-a774-b83ede415b2c&quot;,&quot;title&quot;:&quot;The Economics of Grain Price Volatility&quot;,&quot;author&quot;:[{&quot;family&quot;:&quot;Wright&quot;,&quot;given&quot;:&quot;Brian D.&quot;,&quot;parse-names&quot;:false,&quot;dropping-particle&quot;:&quot;&quot;,&quot;non-dropping-particle&quot;:&quot;&quot;}],&quot;container-title&quot;:&quot;Applied Economic Perspectives and Policy&quot;,&quot;container-title-short&quot;:&quot;Appl. Econ. Perspect. Policy&quot;,&quot;DOI&quot;:&quot;10.1093/aepp/ppq033&quot;,&quot;ISSN&quot;:&quot;2040-5790&quot;,&quot;issued&quot;:{&quot;date-parts&quot;:[[2011,3]]},&quot;page&quot;:&quot;32-58&quot;,&quot;abstract&quot;:&quot;&lt;p&gt;Recent volatility of prices of major grains has generated a wide array of analyses and policy prescriptions that reveal the inability of economists to approach a consensus on the nature of the phenomenon and its implications for policy. This review of market events and their economic interpretations finds that recent price spikes are not as unusual as many discussions imply. Further, the balance between consumption, available supply, and stocks seems to be as relevant for our understanding of these markets as it was decades ago. Though there is much to be learned about commodity markets, the tools at hand are capable of explaining the main forces at work, and of giving good guidance to policymakers confronted with a bewildering variety of expensive policy prescriptions.&lt;/p&gt;&quot;,&quot;issue&quot;:&quot;1&quot;,&quot;volume&quot;:&quot;33&quot;},&quot;isTemporary&quot;:false},{&quot;id&quot;:&quot;77374b5d-07bc-31a4-b194-c50b0c3bc64c&quot;,&quot;itemData&quot;:{&quot;type&quot;:&quot;article-journal&quot;,&quot;id&quot;:&quot;77374b5d-07bc-31a4-b194-c50b0c3bc64c&quot;,&quot;title&quot;:&quot;On the Behaviour of Commodity Prices&quot;,&quot;author&quot;:[{&quot;family&quot;:&quot;Deaton&quot;,&quot;given&quot;:&quot;Angus&quot;,&quot;parse-names&quot;:false,&quot;dropping-particle&quot;:&quot;&quot;,&quot;non-dropping-particle&quot;:&quot;&quot;},{&quot;family&quot;:&quot;Laroque&quot;,&quot;given&quot;:&quot;Guy&quot;,&quot;parse-names&quot;:false,&quot;dropping-particle&quot;:&quot;&quot;,&quot;non-dropping-particle&quot;:&quot;&quot;}],&quot;container-title&quot;:&quot;The Review of Economic Studies&quot;,&quot;container-title-short&quot;:&quot;Rev. Econ. Stud.&quot;,&quot;DOI&quot;:&quot;10.2307/2297923&quot;,&quot;ISSN&quot;:&quot;00346527&quot;,&quot;issued&quot;:{&quot;date-parts&quot;:[[1992,1]]},&quot;page&quot;:&quot;1&quot;,&quot;issue&quot;:&quot;1&quot;,&quot;volume&quot;:&quot;59&quot;},&quot;isTemporary&quot;:false}]},{&quot;citationID&quot;:&quot;MENDELEY_CITATION_5ba79454-a8b5-42bd-ac33-e0f816ed03d8&quot;,&quot;properties&quot;:{&quot;noteIndex&quot;:0},&quot;isEdited&quot;:false,&quot;manualOverride&quot;:{&quot;isManuallyOverridden&quot;:false,&quot;citeprocText&quot;:&quot;(Funk et al., 2015)&quot;,&quot;manualOverrideText&quot;:&quot;&quot;},&quot;citationTag&quot;:&quot;MENDELEY_CITATION_v3_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&quot;,&quot;citationItems&quot;:[{&quot;id&quot;:&quot;92623a12-869e-3854-b4fb-4b4ad437cc43&quot;,&quot;itemData&quot;:{&quot;type&quot;:&quot;article-journal&quot;,&quot;id&quot;:&quot;92623a12-869e-3854-b4fb-4b4ad437cc43&quot;,&quot;title&quot;:&quot;The climate hazards infrared precipitation with stations—a new environmental record for monitoring extremes&quot;,&quot;author&quot;:[{&quot;family&quot;:&quot;Funk&quot;,&quot;given&quot;:&quot;Chris&quot;,&quot;parse-names&quot;:false,&quot;dropping-particle&quot;:&quot;&quot;,&quot;non-dropping-particle&quot;:&quot;&quot;},{&quot;family&quot;:&quot;Peterson&quot;,&quot;given&quot;:&quot;Pete&quot;,&quot;parse-names&quot;:false,&quot;dropping-particle&quot;:&quot;&quot;,&quot;non-dropping-particle&quot;:&quot;&quot;},{&quot;family&quot;:&quot;Landsfeld&quot;,&quot;given&quot;:&quot;Martin&quot;,&quot;parse-names&quot;:false,&quot;dropping-particle&quot;:&quot;&quot;,&quot;non-dropping-particle&quot;:&quot;&quot;},{&quot;family&quot;:&quot;Pedreros&quot;,&quot;given&quot;:&quot;Diego&quot;,&quot;parse-names&quot;:false,&quot;dropping-particle&quot;:&quot;&quot;,&quot;non-dropping-particle&quot;:&quot;&quot;},{&quot;family&quot;:&quot;Verdin&quot;,&quot;given&quot;:&quot;James&quot;,&quot;parse-names&quot;:false,&quot;dropping-particle&quot;:&quot;&quot;,&quot;non-dropping-particle&quot;:&quot;&quot;},{&quot;family&quot;:&quot;Shukla&quot;,&quot;given&quot;:&quot;Shraddhanand&quot;,&quot;parse-names&quot;:false,&quot;dropping-particle&quot;:&quot;&quot;,&quot;non-dropping-particle&quot;:&quot;&quot;},{&quot;family&quot;:&quot;Husak&quot;,&quot;given&quot;:&quot;Gregory&quot;,&quot;parse-names&quot;:false,&quot;dropping-particle&quot;:&quot;&quot;,&quot;non-dropping-particle&quot;:&quot;&quot;},{&quot;family&quot;:&quot;Rowland&quot;,&quot;given&quot;:&quot;James&quot;,&quot;parse-names&quot;:false,&quot;dropping-particle&quot;:&quot;&quot;,&quot;non-dropping-particle&quot;:&quot;&quot;},{&quot;family&quot;:&quot;Harrison&quot;,&quot;given&quot;:&quot;Laura&quot;,&quot;parse-names&quot;:false,&quot;dropping-particle&quot;:&quot;&quot;,&quot;non-dropping-particle&quot;:&quot;&quot;},{&quot;family&quot;:&quot;Hoell&quot;,&quot;given&quot;:&quot;Andrew&quot;,&quot;parse-names&quot;:false,&quot;dropping-particle&quot;:&quot;&quot;,&quot;non-dropping-particle&quot;:&quot;&quot;},{&quot;family&quot;:&quot;Michaelsen&quot;,&quot;given&quot;:&quot;Joel&quot;,&quot;parse-names&quot;:false,&quot;dropping-particle&quot;:&quot;&quot;,&quot;non-dropping-particle&quot;:&quot;&quot;}],&quot;container-title&quot;:&quot;Scientific Data&quot;,&quot;container-title-short&quot;:&quot;Sci. Data&quot;,&quot;DOI&quot;:&quot;10.1038/sdata.2015.66&quot;,&quot;ISSN&quot;:&quot;2052-4463&quot;,&quot;issued&quot;:{&quot;date-parts&quot;:[[2015,12,8]]},&quot;page&quot;:&quot;150066&quot;,&quot;abstract&quot;:&quot;&lt;p&gt;The Climate Hazards group Infrared Precipitation with Stations (CHIRPS) dataset builds on previous approaches to ‘smart’ interpolation techniques and high resolution, long period of record precipitation estimates based on infrared Cold Cloud Duration (CCD) observations. The algorithm i) is built around a 0.05° climatology that incorporates satellite information to represent sparsely gauged locations, ii) incorporates daily, pentadal, and monthly 1981-present 0.05° CCD-based precipitation estimates, iii) blends station data to produce a preliminary information product with a latency of about 2 days and a final product with an average latency of about 3 weeks, and iv) uses a novel blending procedure incorporating the spatial correlation structure of CCD-estimates to assign interpolation weights. We present the CHIRPS algorithm, global and regional validation results, and show how CHIRPS can be used to quantify the hydrologic impacts of decreasing precipitation and rising air temperatures in the Greater Horn of Africa. Using the Variable Infiltration Capacity model, we show that CHIRPS can support effective hydrologic forecasts and trend analyses in southeastern Ethiopia.&lt;/p&gt;&quot;,&quot;issue&quot;:&quot;1&quot;,&quot;volume&quot;:&quot;2&quot;},&quot;isTemporary&quot;:false}]},{&quot;citationID&quot;:&quot;MENDELEY_CITATION_d302183d-8d0e-4c10-b7fb-4bb5f4b3a8fb&quot;,&quot;properties&quot;:{&quot;noteIndex&quot;:0},&quot;isEdited&quot;:false,&quot;manualOverride&quot;:{&quot;isManuallyOverridden&quot;:false,&quot;citeprocText&quot;:&quot;(Funk et al., 2015; Westerveld et al., 2021)&quot;,&quot;manualOverrideText&quot;:&quot;&quot;},&quot;citationTag&quot;:&quot;MENDELEY_CITATION_v3_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&quot;,&quot;citationItems&quot;:[{&quot;id&quot;:&quot;76394c8c-6a4b-359e-bc05-694778b2e627&quot;,&quot;itemData&quot;:{&quot;type&quot;:&quot;article-journal&quot;,&quot;id&quot;:&quot;76394c8c-6a4b-359e-bc05-694778b2e627&quot;,&quot;title&quot;:&quot;Forecasting transitions in the state of food security with machine learning using transferable features&quot;,&quot;author&quot;:[{&quot;family&quot;:&quot;Westerveld&quot;,&quot;given&quot;:&quot;Joris J.L.&quot;,&quot;parse-names&quot;:false,&quot;dropping-particle&quot;:&quot;&quot;,&quot;non-dropping-particle&quot;:&quot;&quot;},{&quot;family&quot;:&quot;Homberg&quot;,&quot;given&quot;:&quot;Marc J.C.&quot;,&quot;parse-names&quot;:false,&quot;dropping-particle&quot;:&quot;&quot;,&quot;non-dropping-particle&quot;:&quot;van den&quot;},{&quot;family&quot;:&quot;Nobre&quot;,&quot;given&quot;:&quot;Gabriela Guimarães&quot;,&quot;parse-names&quot;:false,&quot;dropping-particle&quot;:&quot;&quot;,&quot;non-dropping-particle&quot;:&quot;&quot;},{&quot;family&quot;:&quot;Berg&quot;,&quot;given&quot;:&quot;Dennis L.J.&quot;,&quot;parse-names&quot;:false,&quot;dropping-particle&quot;:&quot;&quot;,&quot;non-dropping-particle&quot;:&quot;van den&quot;},{&quot;family&quot;:&quot;Teklesadik&quot;,&quot;given&quot;:&quot;Aklilu D.&quot;,&quot;parse-names&quot;:false,&quot;dropping-particle&quot;:&quot;&quot;,&quot;non-dropping-particle&quot;:&quot;&quot;},{&quot;family&quot;:&quot;Stuit&quot;,&quot;given&quot;:&quot;Sjoerd M.&quot;,&quot;parse-names&quot;:false,&quot;dropping-particle&quot;:&quot;&quot;,&quot;non-dropping-particle&quot;:&quot;&quot;}],&quot;container-title&quot;:&quot;Science of The Total Environment&quot;,&quot;DOI&quot;:&quot;10.1016/j.scitotenv.2021.147366&quot;,&quot;ISSN&quot;:&quot;00489697&quot;,&quot;issued&quot;:{&quot;date-parts&quot;:[[2021,9]]},&quot;page&quot;:&quot;147366&quot;,&quot;volume&quot;:&quot;786&quot;,&quot;container-title-short&quot;:&quot;&quot;},&quot;isTemporary&quot;:false},{&quot;id&quot;:&quot;92623a12-869e-3854-b4fb-4b4ad437cc43&quot;,&quot;itemData&quot;:{&quot;type&quot;:&quot;article-journal&quot;,&quot;id&quot;:&quot;92623a12-869e-3854-b4fb-4b4ad437cc43&quot;,&quot;title&quot;:&quot;The climate hazards infrared precipitation with stations—a new environmental record for monitoring extremes&quot;,&quot;author&quot;:[{&quot;family&quot;:&quot;Funk&quot;,&quot;given&quot;:&quot;Chris&quot;,&quot;parse-names&quot;:false,&quot;dropping-particle&quot;:&quot;&quot;,&quot;non-dropping-particle&quot;:&quot;&quot;},{&quot;family&quot;:&quot;Peterson&quot;,&quot;given&quot;:&quot;Pete&quot;,&quot;parse-names&quot;:false,&quot;dropping-particle&quot;:&quot;&quot;,&quot;non-dropping-particle&quot;:&quot;&quot;},{&quot;family&quot;:&quot;Landsfeld&quot;,&quot;given&quot;:&quot;Martin&quot;,&quot;parse-names&quot;:false,&quot;dropping-particle&quot;:&quot;&quot;,&quot;non-dropping-particle&quot;:&quot;&quot;},{&quot;family&quot;:&quot;Pedreros&quot;,&quot;given&quot;:&quot;Diego&quot;,&quot;parse-names&quot;:false,&quot;dropping-particle&quot;:&quot;&quot;,&quot;non-dropping-particle&quot;:&quot;&quot;},{&quot;family&quot;:&quot;Verdin&quot;,&quot;given&quot;:&quot;James&quot;,&quot;parse-names&quot;:false,&quot;dropping-particle&quot;:&quot;&quot;,&quot;non-dropping-particle&quot;:&quot;&quot;},{&quot;family&quot;:&quot;Shukla&quot;,&quot;given&quot;:&quot;Shraddhanand&quot;,&quot;parse-names&quot;:false,&quot;dropping-particle&quot;:&quot;&quot;,&quot;non-dropping-particle&quot;:&quot;&quot;},{&quot;family&quot;:&quot;Husak&quot;,&quot;given&quot;:&quot;Gregory&quot;,&quot;parse-names&quot;:false,&quot;dropping-particle&quot;:&quot;&quot;,&quot;non-dropping-particle&quot;:&quot;&quot;},{&quot;family&quot;:&quot;Rowland&quot;,&quot;given&quot;:&quot;James&quot;,&quot;parse-names&quot;:false,&quot;dropping-particle&quot;:&quot;&quot;,&quot;non-dropping-particle&quot;:&quot;&quot;},{&quot;family&quot;:&quot;Harrison&quot;,&quot;given&quot;:&quot;Laura&quot;,&quot;parse-names&quot;:false,&quot;dropping-particle&quot;:&quot;&quot;,&quot;non-dropping-particle&quot;:&quot;&quot;},{&quot;family&quot;:&quot;Hoell&quot;,&quot;given&quot;:&quot;Andrew&quot;,&quot;parse-names&quot;:false,&quot;dropping-particle&quot;:&quot;&quot;,&quot;non-dropping-particle&quot;:&quot;&quot;},{&quot;family&quot;:&quot;Michaelsen&quot;,&quot;given&quot;:&quot;Joel&quot;,&quot;parse-names&quot;:false,&quot;dropping-particle&quot;:&quot;&quot;,&quot;non-dropping-particle&quot;:&quot;&quot;}],&quot;container-title&quot;:&quot;Scientific Data&quot;,&quot;container-title-short&quot;:&quot;Sci. Data&quot;,&quot;DOI&quot;:&quot;10.1038/sdata.2015.66&quot;,&quot;ISSN&quot;:&quot;2052-4463&quot;,&quot;issued&quot;:{&quot;date-parts&quot;:[[2015,12,8]]},&quot;page&quot;:&quot;150066&quot;,&quot;abstract&quot;:&quot;&lt;p&gt;The Climate Hazards group Infrared Precipitation with Stations (CHIRPS) dataset builds on previous approaches to ‘smart’ interpolation techniques and high resolution, long period of record precipitation estimates based on infrared Cold Cloud Duration (CCD) observations. The algorithm i) is built around a 0.05° climatology that incorporates satellite information to represent sparsely gauged locations, ii) incorporates daily, pentadal, and monthly 1981-present 0.05° CCD-based precipitation estimates, iii) blends station data to produce a preliminary information product with a latency of about 2 days and a final product with an average latency of about 3 weeks, and iv) uses a novel blending procedure incorporating the spatial correlation structure of CCD-estimates to assign interpolation weights. We present the CHIRPS algorithm, global and regional validation results, and show how CHIRPS can be used to quantify the hydrologic impacts of decreasing precipitation and rising air temperatures in the Greater Horn of Africa. Using the Variable Infiltration Capacity model, we show that CHIRPS can support effective hydrologic forecasts and trend analyses in southeastern Ethiopia.&lt;/p&gt;&quot;,&quot;issue&quot;:&quot;1&quot;,&quot;volume&quot;:&quot;2&quot;},&quot;isTemporary&quot;:false}]},{&quot;citationID&quot;:&quot;MENDELEY_CITATION_867490af-d71d-426c-90d5-f546ed253c88&quot;,&quot;properties&quot;:{&quot;noteIndex&quot;:0},&quot;isEdited&quot;:false,&quot;manualOverride&quot;:{&quot;isManuallyOverridden&quot;:false,&quot;citeprocText&quot;:&quot;(Reichstein et al., 2019; Shukla et al., 2020)&quot;,&quot;manualOverrideText&quot;:&quot;&quot;},&quot;citationTag&quot;:&quot;MENDELEY_CITATION_v3_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&quot;,&quot;citationItems&quot;:[{&quot;id&quot;:&quot;059a3c78-8516-371c-95b5-75188cf837e1&quot;,&quot;itemData&quot;:{&quot;type&quot;:&quot;article-journal&quot;,&quot;id&quot;:&quot;059a3c78-8516-371c-95b5-75188cf837e1&quot;,&quot;title&quot;:&quot;Deep learning and process understanding for data-driven Earth system science&quot;,&quot;author&quot;:[{&quot;family&quot;:&quot;Reichstein&quot;,&quot;given&quot;:&quot;Markus&quot;,&quot;parse-names&quot;:false,&quot;dropping-particle&quot;:&quot;&quot;,&quot;non-dropping-particle&quot;:&quot;&quot;},{&quot;family&quot;:&quot;Camps-Valls&quot;,&quot;given&quot;:&quot;Gustau&quot;,&quot;parse-names&quot;:false,&quot;dropping-particle&quot;:&quot;&quot;,&quot;non-dropping-particle&quot;:&quot;&quot;},{&quot;family&quot;:&quot;Stevens&quot;,&quot;given&quot;:&quot;Bjorn&quot;,&quot;parse-names&quot;:false,&quot;dropping-particle&quot;:&quot;&quot;,&quot;non-dropping-particle&quot;:&quot;&quot;},{&quot;family&quot;:&quot;Jung&quot;,&quot;given&quot;:&quot;Martin&quot;,&quot;parse-names&quot;:false,&quot;dropping-particle&quot;:&quot;&quot;,&quot;non-dropping-particle&quot;:&quot;&quot;},{&quot;family&quot;:&quot;Denzler&quot;,&quot;given&quot;:&quot;Joachim&quot;,&quot;parse-names&quot;:false,&quot;dropping-particle&quot;:&quot;&quot;,&quot;non-dropping-particle&quot;:&quot;&quot;},{&quot;family&quot;:&quot;Carvalhais&quot;,&quot;given&quot;:&quot;Nuno&quot;,&quot;parse-names&quot;:false,&quot;dropping-particle&quot;:&quot;&quot;,&quot;non-dropping-particle&quot;:&quot;&quot;},{&quot;family&quot;:&quot;Prabhat&quot;,&quot;given&quot;:&quot;&quot;,&quot;parse-names&quot;:false,&quot;dropping-particle&quot;:&quot;&quot;,&quot;non-dropping-particle&quot;:&quot;&quot;}],&quot;container-title&quot;:&quot;Nature&quot;,&quot;container-title-short&quot;:&quot;Nature&quot;,&quot;DOI&quot;:&quot;10.1038/s41586-019-0912-1&quot;,&quot;ISSN&quot;:&quot;0028-0836&quot;,&quot;issued&quot;:{&quot;date-parts&quot;:[[2019,2,13]]},&quot;page&quot;:&quot;195-204&quot;,&quot;issue&quot;:&quot;7743&quot;,&quot;volume&quot;:&quot;566&quot;},&quot;isTemporary&quot;:false},{&quot;id&quot;:&quot;aff5089e-df8a-33ff-b320-6e838ddc6b7b&quot;,&quot;itemData&quot;:{&quot;type&quot;:&quot;article-journal&quot;,&quot;id&quot;:&quot;aff5089e-df8a-33ff-b320-6e838ddc6b7b&quot;,&quot;title&quot;:&quot;Improving early warning of drought-driven food insecurity in southern Africa using operational hydrological monitoring and forecasting products&quot;,&quot;author&quot;:[{&quot;family&quot;:&quot;Shukla&quot;,&quot;given&quot;:&quot;Shraddhanand&quot;,&quot;parse-names&quot;:false,&quot;dropping-particle&quot;:&quot;&quot;,&quot;non-dropping-particle&quot;:&quot;&quot;},{&quot;family&quot;:&quot;Arsenault&quot;,&quot;given&quot;:&quot;Kristi R.&quot;,&quot;parse-names&quot;:false,&quot;dropping-particle&quot;:&quot;&quot;,&quot;non-dropping-particle&quot;:&quot;&quot;},{&quot;family&quot;:&quot;Hazra&quot;,&quot;given&quot;:&quot;Abheera&quot;,&quot;parse-names&quot;:false,&quot;dropping-particle&quot;:&quot;&quot;,&quot;non-dropping-particle&quot;:&quot;&quot;},{&quot;family&quot;:&quot;Peters-Lidard&quot;,&quot;given&quot;:&quot;Christa&quot;,&quot;parse-names&quot;:false,&quot;dropping-particle&quot;:&quot;&quot;,&quot;non-dropping-particle&quot;:&quot;&quot;},{&quot;family&quot;:&quot;Koster&quot;,&quot;given&quot;:&quot;Randal D.&quot;,&quot;parse-names&quot;:false,&quot;dropping-particle&quot;:&quot;&quot;,&quot;non-dropping-particle&quot;:&quot;&quot;},{&quot;family&quot;:&quot;Davenport&quot;,&quot;given&quot;:&quot;Frank&quot;,&quot;parse-names&quot;:false,&quot;dropping-particle&quot;:&quot;&quot;,&quot;non-dropping-particle&quot;:&quot;&quot;},{&quot;family&quot;:&quot;Magadzire&quot;,&quot;given&quot;:&quot;Tamuka&quot;,&quot;parse-names&quot;:false,&quot;dropping-particle&quot;:&quot;&quot;,&quot;non-dropping-particle&quot;:&quot;&quot;},{&quot;family&quot;:&quot;Funk&quot;,&quot;given&quot;:&quot;Chris&quot;,&quot;parse-names&quot;:false,&quot;dropping-particle&quot;:&quot;&quot;,&quot;non-dropping-particle&quot;:&quot;&quot;},{&quot;family&quot;:&quot;Kumar&quot;,&quot;given&quot;:&quot;Sujay&quot;,&quot;parse-names&quot;:false,&quot;dropping-particle&quot;:&quot;&quot;,&quot;non-dropping-particle&quot;:&quot;&quot;},{&quot;family&quot;:&quot;McNally&quot;,&quot;given&quot;:&quot;Amy&quot;,&quot;parse-names&quot;:false,&quot;dropping-particle&quot;:&quot;&quot;,&quot;non-dropping-particle&quot;:&quot;&quot;},{&quot;family&quot;:&quot;Getirana&quot;,&quot;given&quot;:&quot;Augusto&quot;,&quot;parse-names&quot;:false,&quot;dropping-particle&quot;:&quot;&quot;,&quot;non-dropping-particle&quot;:&quot;&quot;},{&quot;family&quot;:&quot;Husak&quot;,&quot;given&quot;:&quot;Greg&quot;,&quot;parse-names&quot;:false,&quot;dropping-particle&quot;:&quot;&quot;,&quot;non-dropping-particle&quot;:&quot;&quot;},{&quot;family&quot;:&quot;Zaitchik&quot;,&quot;given&quot;:&quot;Ben&quot;,&quot;parse-names&quot;:false,&quot;dropping-particle&quot;:&quot;&quot;,&quot;non-dropping-particle&quot;:&quot;&quot;},{&quot;family&quot;:&quot;Verdin&quot;,&quot;given&quot;:&quot;Jim&quot;,&quot;parse-names&quot;:false,&quot;dropping-particle&quot;:&quot;&quot;,&quot;non-dropping-particle&quot;:&quot;&quot;},{&quot;family&quot;:&quot;Nsadisa&quot;,&quot;given&quot;:&quot;Faka Dieudonne&quot;,&quot;parse-names&quot;:false,&quot;dropping-particle&quot;:&quot;&quot;,&quot;non-dropping-particle&quot;:&quot;&quot;},{&quot;family&quot;:&quot;Becker-Reshef&quot;,&quot;given&quot;:&quot;Inbal&quot;,&quot;parse-names&quot;:false,&quot;dropping-particle&quot;:&quot;&quot;,&quot;non-dropping-particle&quot;:&quot;&quot;}],&quot;container-title&quot;:&quot;Natural Hazards and Earth System Sciences&quot;,&quot;DOI&quot;:&quot;10.5194/nhess-20-1187-2020&quot;,&quot;ISSN&quot;:&quot;1684-9981&quot;,&quot;issued&quot;:{&quot;date-parts&quot;:[[2020,4,30]]},&quot;page&quot;:&quot;1187-1201&quot;,&quot;abstract&quot;:&quot;&lt;p&gt;The region of southern Africa (SA) has a fragile food economy and is vulnerable to frequent droughts. Interventions to mitigate food insecurity impacts require early warning of droughts – preferably as early as possible before the harvest season (typically starting in April) and lean season (typically starting in November). Hydrologic monitoring and forecasting systems provide a unique opportunity to support early warning efforts, since they can provide regular updates on available root-zone soil moisture (RZSM), a critical variable for crop yield, and provide forecasts of RZSM by combining the estimates of antecedent soil moisture conditions with climate forecasts. For SA, this study documents the predictive capabilities of RZSM products from the recently developed NASA Hydrological Forecasting and Analysis System (NHyFAS). Results show that the NHyFAS products would have identified the regional severe drought event – which peaked during December–February of 2015–2016 – at least as early as 1 November 2015. Next, it is shown that during 1982–2016, February RZSM (Feb-RZSM) forecasts (monitoring product) available in early November (early March) have a correlation of 0.49 (0.79) with the detrended regional crop yield. It is also found that when the February RZSM forecast (monitoring product) available in early November (early March) is indicated to be in the lowest tercile, the detrended regional crop yield is below normal about two-thirds of the time (always), at least over the sample years considered. Additionally, it is shown that the February RZSM forecast (monitoring product) can provide “out-of-sample” crop yield forecasts with comparable (substantially better with 40 % reduction in mean error) skill to December–February ENSO. These results indicate that the NHyFAS products can effectively support food insecurity early warning in the SA region. Finally, since a framework similar to NHyFAS can be used to provide RZSM monitoring and forecasting products over other regions of the globe, this case study also demonstrates potential for supporting food insecurity early warning globally.&lt;/p&gt;&quot;,&quot;issue&quot;:&quot;4&quot;,&quot;volume&quot;:&quot;20&quot;,&quot;container-title-short&quot;:&quot;&quot;},&quot;isTemporary&quot;:false}]},{&quot;citationID&quot;:&quot;MENDELEY_CITATION_4f19eb45-a3e3-4933-8f44-9f2dcc43b5bb&quot;,&quot;properties&quot;:{&quot;noteIndex&quot;:0},&quot;isEdited&quot;:false,&quot;manualOverride&quot;:{&quot;isManuallyOverridden&quot;:false,&quot;citeprocText&quot;:&quot;(Kramarenko et al., 2010; WFP, 2025b; World Bank, 2021)&quot;,&quot;manualOverrideText&quot;:&quot;&quot;},&quot;citationTag&quot;:&quot;MENDELEY_CITATION_v3_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&quot;,&quot;citationItems&quot;:[{&quot;id&quot;:&quot;3f04074d-0a0b-3759-aefa-d57fd25d8ea0&quot;,&quot;itemData&quot;:{&quot;type&quot;:&quot;webpage&quot;,&quot;id&quot;:&quot;3f04074d-0a0b-3759-aefa-d57fd25d8ea0&quot;,&quot;title&quot;:&quot;Zimbabwe - Food Security and Markets Monitoring Report, August 2025 - Zimbabwe | ReliefWeb&quot;,&quot;author&quot;:[{&quot;family&quot;:&quot;WFP&quot;,&quot;given&quot;:&quot;&quot;,&quot;parse-names&quot;:false,&quot;dropping-particle&quot;:&quot;&quot;,&quot;non-dropping-particle&quot;:&quot;&quot;}],&quot;accessed&quot;:{&quot;date-parts&quot;:[[2026,10,12]]},&quot;URL&quot;:&quot;https://reliefweb.int/report/zimbabwe/zimbabwe-food-security-and-markets-monitoring-report-august-2025&quot;,&quot;issued&quot;:{&quot;date-parts&quot;:[[2025,8,3]]},&quot;container-title-short&quot;:&quot;&quot;},&quot;isTemporary&quot;:false},{&quot;id&quot;:&quot;3e142dde-c360-3e9a-bf51-5b51dcf1eac6&quot;,&quot;itemData&quot;:{&quot;type&quot;:&quot;article-journal&quot;,&quot;id&quot;:&quot;3e142dde-c360-3e9a-bf51-5b51dcf1eac6&quot;,&quot;title&quot;:&quot;Zimbabwe: Challenges and Policy Options after Hyperinflation&quot;,&quot;author&quot;:[{&quot;family&quot;:&quot;Kramarenko&quot;,&quot;given&quot;:&quot;Vitaliy&quot;,&quot;parse-names&quot;:false,&quot;dropping-particle&quot;:&quot;&quot;,&quot;non-dropping-particle&quot;:&quot;&quot;},{&quot;family&quot;:&quot;Engstrom&quot;,&quot;given&quot;:&quot;Lars Holger&quot;,&quot;parse-names&quot;:false,&quot;dropping-particle&quot;:&quot;&quot;,&quot;non-dropping-particle&quot;:&quot;&quot;},{&quot;family&quot;:&quot;Verdier&quot;,&quot;given&quot;:&quot;Genevieve&quot;,&quot;parse-names&quot;:false,&quot;dropping-particle&quot;:&quot;&quot;,&quot;non-dropping-particle&quot;:&quot;&quot;},{&quot;family&quot;:&quot;Fernandez&quot;,&quot;given&quot;:&quot;Gilda C&quot;,&quot;parse-names&quot;:false,&quot;dropping-particle&quot;:&quot;&quot;,&quot;non-dropping-particle&quot;:&quot;&quot;},{&quot;family&quot;:&quot;Oppers&quot;,&quot;given&quot;:&quot;S. Erik&quot;,&quot;parse-names&quot;:false,&quot;dropping-particle&quot;:&quot;&quot;,&quot;non-dropping-particle&quot;:&quot;&quot;},{&quot;family&quot;:&quot;Hughes&quot;,&quot;given&quot;:&quot;Richard&quot;,&quot;parse-names&quot;:false,&quot;dropping-particle&quot;:&quot;&quot;,&quot;non-dropping-particle&quot;:&quot;&quot;},{&quot;family&quot;:&quot;McHugh&quot;,&quot;given&quot;:&quot;Jimmy&quot;,&quot;parse-names&quot;:false,&quot;dropping-particle&quot;:&quot;&quot;,&quot;non-dropping-particle&quot;:&quot;&quot;},{&quot;family&quot;:&quot;Coats&quot;,&quot;given&quot;:&quot;Warren L.&quot;,&quot;parse-names&quot;:false,&quot;dropping-particle&quot;:&quot;&quot;,&quot;non-dropping-particle&quot;:&quot;&quot;},{&quot;family&quot;:&quot;Kramarenko&quot;,&quot;given&quot;:&quot;Mr. Vitaliy&quot;,&quot;parse-names&quot;:false,&quot;dropping-particle&quot;:&quot;&quot;,&quot;non-dropping-particle&quot;:&quot;&quot;},{&quot;family&quot;:&quot;Engstrom&quot;,&quot;given&quot;:&quot;Lars Holger&quot;,&quot;parse-names&quot;:false,&quot;dropping-particle&quot;:&quot;&quot;,&quot;non-dropping-particle&quot;:&quot;&quot;},{&quot;family&quot;:&quot;Verdier&quot;,&quot;given&quot;:&quot;Ms. Genevieve&quot;,&quot;parse-names&quot;:false,&quot;dropping-particle&quot;:&quot;&quot;,&quot;non-dropping-particle&quot;:&quot;&quot;},{&quot;family&quot;:&quot;Fernandez&quot;,&quot;given&quot;:&quot;Mrs. Gilda C&quot;,&quot;parse-names&quot;:false,&quot;dropping-particle&quot;:&quot;&quot;,&quot;non-dropping-particle&quot;:&quot;&quot;},{&quot;family&quot;:&quot;Oppers&quot;,&quot;given&quot;:&quot;S. Erik&quot;,&quot;parse-names&quot;:false,&quot;dropping-particle&quot;:&quot;&quot;,&quot;non-dropping-particle&quot;:&quot;&quot;},{&quot;family&quot;:&quot;Hughes&quot;,&quot;given&quot;:&quot;Richard&quot;,&quot;parse-names&quot;:false,&quot;dropping-particle&quot;:&quot;&quot;,&quot;non-dropping-particle&quot;:&quot;&quot;},{&quot;family&quot;:&quot;McHugh&quot;,&quot;given&quot;:&quot;Jimmy&quot;,&quot;parse-names&quot;:false,&quot;dropping-particle&quot;:&quot;&quot;,&quot;non-dropping-particle&quot;:&quot;&quot;},{&quot;family&quot;:&quot;Coats&quot;,&quot;given&quot;:&quot;Warren L.&quot;,&quot;parse-names&quot;:false,&quot;dropping-particle&quot;:&quot;&quot;,&quot;non-dropping-particle&quot;:&quot;&quot;}],&quot;container-title&quot;:&quot;Departmental Papers&quot;,&quot;accessed&quot;:{&quot;date-parts&quot;:[[2026,10,12]]},&quot;DOI&quot;:&quot;10.5089/9781462309184.087.A001&quot;,&quot;URL&quot;:&quot;https://www.elibrary.imf.org/view/journals/087/2010/006/article-A001-en.xml&quot;,&quot;issued&quot;:{&quot;date-parts&quot;:[[2010,6,23]]},&quot;abstract&quot;:&quot;2 Chapter 4 makes a case for creating fiscal space for growth and development in post-hyperinflation Zimbabwe. The analysis indicates that a combination of revenue-enhancing measures and wage restraint could generate fiscal space of about 5 percent of GDP, which would help improve delivery of public service and rehabilitate infrastructure.&quot;,&quot;publisher&quot;:&quot;International Monetary Fund&quot;,&quot;issue&quot;:&quot;006&quot;,&quot;volume&quot;:&quot;2010&quot;,&quot;container-title-short&quot;:&quot;&quot;},&quot;isTemporary&quot;:false},{&quot;id&quot;:&quot;6ca5878f-7a38-3f33-8078-82c27e962cf7&quot;,&quot;itemData&quot;:{&quot;type&quot;:&quot;book&quot;,&quot;id&quot;:&quot;6ca5878f-7a38-3f33-8078-82c27e962cf7&quot;,&quot;title&quot;:&quot;Zimbabwe Economic Update, June 2021&quot;,&quot;author&quot;:[{&quot;family&quot;:&quot;World Bank&quot;,&quot;given&quot;:&quot;&quot;,&quot;parse-names&quot;:false,&quot;dropping-particle&quot;:&quot;&quot;,&quot;non-dropping-particle&quot;:&quot;&quot;}],&quot;DOI&quot;:&quot;10.1596/35748&quot;,&quot;issued&quot;:{&quot;date-parts&quot;:[[2021,6]]},&quot;publisher&quot;:&quot;World Bank, Washington, DC&quot;,&quot;container-title-short&quot;:&quot;&quot;},&quot;isTemporary&quot;:false}]},{&quot;citationID&quot;:&quot;MENDELEY_CITATION_1d1c84b1-1d30-474a-9831-f27d676ff0d4&quot;,&quot;properties&quot;:{&quot;noteIndex&quot;:0},&quot;isEdited&quot;:false,&quot;manualOverride&quot;:{&quot;isManuallyOverridden&quot;:false,&quot;citeprocText&quot;:&quot;(Westerveld et al., 2021)&quot;,&quot;manualOverrideText&quot;:&quot;&quot;},&quot;citationTag&quot;:&quot;MENDELEY_CITATION_v3_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&quot;,&quot;citationItems&quot;:[{&quot;id&quot;:&quot;76394c8c-6a4b-359e-bc05-694778b2e627&quot;,&quot;itemData&quot;:{&quot;type&quot;:&quot;article-journal&quot;,&quot;id&quot;:&quot;76394c8c-6a4b-359e-bc05-694778b2e627&quot;,&quot;title&quot;:&quot;Forecasting transitions in the state of food security with machine learning using transferable features&quot;,&quot;author&quot;:[{&quot;family&quot;:&quot;Westerveld&quot;,&quot;given&quot;:&quot;Joris J.L.&quot;,&quot;parse-names&quot;:false,&quot;dropping-particle&quot;:&quot;&quot;,&quot;non-dropping-particle&quot;:&quot;&quot;},{&quot;family&quot;:&quot;Homberg&quot;,&quot;given&quot;:&quot;Marc J.C.&quot;,&quot;parse-names&quot;:false,&quot;dropping-particle&quot;:&quot;&quot;,&quot;non-dropping-particle&quot;:&quot;van den&quot;},{&quot;family&quot;:&quot;Nobre&quot;,&quot;given&quot;:&quot;Gabriela Guimarães&quot;,&quot;parse-names&quot;:false,&quot;dropping-particle&quot;:&quot;&quot;,&quot;non-dropping-particle&quot;:&quot;&quot;},{&quot;family&quot;:&quot;Berg&quot;,&quot;given&quot;:&quot;Dennis L.J.&quot;,&quot;parse-names&quot;:false,&quot;dropping-particle&quot;:&quot;&quot;,&quot;non-dropping-particle&quot;:&quot;van den&quot;},{&quot;family&quot;:&quot;Teklesadik&quot;,&quot;given&quot;:&quot;Aklilu D.&quot;,&quot;parse-names&quot;:false,&quot;dropping-particle&quot;:&quot;&quot;,&quot;non-dropping-particle&quot;:&quot;&quot;},{&quot;family&quot;:&quot;Stuit&quot;,&quot;given&quot;:&quot;Sjoerd M.&quot;,&quot;parse-names&quot;:false,&quot;dropping-particle&quot;:&quot;&quot;,&quot;non-dropping-particle&quot;:&quot;&quot;}],&quot;container-title&quot;:&quot;Science of The Total Environment&quot;,&quot;DOI&quot;:&quot;10.1016/j.scitotenv.2021.147366&quot;,&quot;ISSN&quot;:&quot;00489697&quot;,&quot;issued&quot;:{&quot;date-parts&quot;:[[2021,9]]},&quot;page&quot;:&quot;147366&quot;,&quot;volume&quot;:&quot;786&quot;,&quot;container-title-short&quot;:&quot;&quot;},&quot;isTemporary&quot;:false}]},{&quot;citationID&quot;:&quot;MENDELEY_CITATION_3b074e03-d10a-45e3-9849-00b7238656e7&quot;,&quot;properties&quot;:{&quot;noteIndex&quot;:0},&quot;isEdited&quot;:false,&quot;manualOverride&quot;:{&quot;isManuallyOverridden&quot;:true,&quot;citeprocText&quot;:&quot;(Tawodzera, 2011)&quot;,&quot;manualOverrideText&quot;:&quot;Tawodzera (2011)&quot;},&quot;citationTag&quot;:&quot;MENDELEY_CITATION_v3_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&quot;,&quot;citationItems&quot;:[{&quot;id&quot;:&quot;ea7c9ae1-1f33-348b-bcde-91b05be0ce73&quot;,&quot;itemData&quot;:{&quot;type&quot;:&quot;article-journal&quot;,&quot;id&quot;:&quot;ea7c9ae1-1f33-348b-bcde-91b05be0ce73&quot;,&quot;title&quot;:&quot;Vulnerability in crisis: urban household food insecurity in Epworth, Harare, Zimbabwe&quot;,&quot;author&quot;:[{&quot;family&quot;:&quot;Tawodzera&quot;,&quot;given&quot;:&quot;Godfrey&quot;,&quot;parse-names&quot;:false,&quot;dropping-particle&quot;:&quot;&quot;,&quot;non-dropping-particle&quot;:&quot;&quot;}],&quot;container-title&quot;:&quot;Food Security&quot;,&quot;container-title-short&quot;:&quot;Food Secur.&quot;,&quot;DOI&quot;:&quot;10.1007/s12571-011-0152-1&quot;,&quot;ISSN&quot;:&quot;1876-4517&quot;,&quot;issued&quot;:{&quot;date-parts&quot;:[[2011,12,17]]},&quot;page&quot;:&quot;503-520&quot;,&quot;issue&quot;:&quot;4&quot;,&quot;volume&quot;:&quot;3&quot;},&quot;isTemporary&quot;:false}]},{&quot;citationID&quot;:&quot;MENDELEY_CITATION_28020064-20ac-421e-be1b-6923853f24fb&quot;,&quot;properties&quot;:{&quot;noteIndex&quot;:0},&quot;isEdited&quot;:false,&quot;manualOverride&quot;:{&quot;isManuallyOverridden&quot;:true,&quot;citeprocText&quot;:&quot;(Mango et al., 2014)&quot;,&quot;manualOverrideText&quot;:&quot;Mango et al. (2014)&quot;},&quot;citationTag&quot;:&quot;MENDELEY_CITATION_v3_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&quot;,&quot;citationItems&quot;:[{&quot;id&quot;:&quot;224aba2c-cb67-3b65-83b9-d1c7bd5eded4&quot;,&quot;itemData&quot;:{&quot;type&quot;:&quot;article-journal&quot;,&quot;id&quot;:&quot;224aba2c-cb67-3b65-83b9-d1c7bd5eded4&quot;,&quot;title&quot;:&quot;Factors influencing household food security among smallholder farmers in the Mudzi district of Zimbabwe&quot;,&quot;author&quot;:[{&quot;family&quot;:&quot;Mango&quot;,&quot;given&quot;:&quot;Nelson&quot;,&quot;parse-names&quot;:false,&quot;dropping-particle&quot;:&quot;&quot;,&quot;non-dropping-particle&quot;:&quot;&quot;},{&quot;family&quot;:&quot;Zamasiya&quot;,&quot;given&quot;:&quot;Byron&quot;,&quot;parse-names&quot;:false,&quot;dropping-particle&quot;:&quot;&quot;,&quot;non-dropping-particle&quot;:&quot;&quot;},{&quot;family&quot;:&quot;Makate&quot;,&quot;given&quot;:&quot;Clifton&quot;,&quot;parse-names&quot;:false,&quot;dropping-particle&quot;:&quot;&quot;,&quot;non-dropping-particle&quot;:&quot;&quot;},{&quot;family&quot;:&quot;Nyikahadzoi&quot;,&quot;given&quot;:&quot;Kefasi&quot;,&quot;parse-names&quot;:false,&quot;dropping-particle&quot;:&quot;&quot;,&quot;non-dropping-particle&quot;:&quot;&quot;},{&quot;family&quot;:&quot;Siziba&quot;,&quot;given&quot;:&quot;Shephard&quot;,&quot;parse-names&quot;:false,&quot;dropping-particle&quot;:&quot;&quot;,&quot;non-dropping-particle&quot;:&quot;&quot;}],&quot;container-title&quot;:&quot;Development Southern Africa&quot;,&quot;container-title-short&quot;:&quot;Dev. South. Afr.&quot;,&quot;DOI&quot;:&quot;10.1080/0376835X.2014.911694&quot;,&quot;ISSN&quot;:&quot;0376-835X&quot;,&quot;issued&quot;:{&quot;date-parts&quot;:[[2014,7,4]]},&quot;page&quot;:&quot;625-640&quot;,&quot;issue&quot;:&quot;4&quot;,&quot;volume&quot;:&quot;31&quot;},&quot;isTemporary&quot;:false}]},{&quot;citationID&quot;:&quot;MENDELEY_CITATION_17340b33-c8d5-4726-8cc1-b85f56c99945&quot;,&quot;properties&quot;:{&quot;noteIndex&quot;:0},&quot;isEdited&quot;:false,&quot;manualOverride&quot;:{&quot;isManuallyOverridden&quot;:true,&quot;citeprocText&quot;:&quot;(Bhalla et al., 2018)&quot;,&quot;manualOverrideText&quot;:&quot;Bhalla et al. (2018)&quot;},&quot;citationTag&quot;:&quot;MENDELEY_CITATION_v3_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&quot;,&quot;citationItems&quot;:[{&quot;id&quot;:&quot;02ac08fb-7847-31d8-bab9-6372bb9d6d0c&quot;,&quot;itemData&quot;:{&quot;type&quot;:&quot;article-journal&quot;,&quot;id&quot;:&quot;02ac08fb-7847-31d8-bab9-6372bb9d6d0c&quot;,&quot;title&quot;:&quot;The effect of cash transfers and household vulnerability on food security in Zimbabwe&quot;,&quot;author&quot;:[{&quot;family&quot;:&quot;Bhalla&quot;,&quot;given&quot;:&quot;Garima&quot;,&quot;parse-names&quot;:false,&quot;dropping-particle&quot;:&quot;&quot;,&quot;non-dropping-particle&quot;:&quot;&quot;},{&quot;family&quot;:&quot;Handa&quot;,&quot;given&quot;:&quot;Sudhanshu&quot;,&quot;parse-names&quot;:false,&quot;dropping-particle&quot;:&quot;&quot;,&quot;non-dropping-particle&quot;:&quot;&quot;},{&quot;family&quot;:&quot;Angeles&quot;,&quot;given&quot;:&quot;Gustavo&quot;,&quot;parse-names&quot;:false,&quot;dropping-particle&quot;:&quot;&quot;,&quot;non-dropping-particle&quot;:&quot;&quot;},{&quot;family&quot;:&quot;Seidenfeld&quot;,&quot;given&quot;:&quot;David&quot;,&quot;parse-names&quot;:false,&quot;dropping-particle&quot;:&quot;&quot;,&quot;non-dropping-particle&quot;:&quot;&quot;}],&quot;container-title&quot;:&quot;Food Policy&quot;,&quot;container-title-short&quot;:&quot;Food Policy&quot;,&quot;DOI&quot;:&quot;10.1016/j.foodpol.2017.11.007&quot;,&quot;ISSN&quot;:&quot;03069192&quot;,&quot;issued&quot;:{&quot;date-parts&quot;:[[2018,1]]},&quot;page&quot;:&quot;82-99&quot;,&quot;volume&quot;:&quot;74&quot;},&quot;isTemporary&quot;:false}]},{&quot;citationID&quot;:&quot;MENDELEY_CITATION_5f0e5159-14d6-4739-9ded-a5baf254de89&quot;,&quot;properties&quot;:{&quot;noteIndex&quot;:0},&quot;isEdited&quot;:false,&quot;manualOverride&quot;:{&quot;isManuallyOverridden&quot;:true,&quot;citeprocText&quot;:&quot;(Melesse et al., 2023)&quot;,&quot;manualOverrideText&quot;:&quot;Melesse et al. (2023)&quot;},&quot;citationTag&quot;:&quot;MENDELEY_CITATION_v3_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&quot;,&quot;citationItems&quot;:[{&quot;id&quot;:&quot;287d16e4-c6c4-37e5-ba3c-ef0720bc83ab&quot;,&quot;itemData&quot;:{&quot;type&quot;:&quot;article-journal&quot;,&quot;id&quot;:&quot;287d16e4-c6c4-37e5-ba3c-ef0720bc83ab&quot;,&quot;title&quot;:&quot;Production decisions and food security outcomes of smallholder’s livestock market participation: empirical evidence from Zimbabwe&quot;,&quot;author&quot;:[{&quot;family&quot;:&quot;Melesse&quot;,&quot;given&quot;:&quot;Mequanint B.&quot;,&quot;parse-names&quot;:false,&quot;dropping-particle&quot;:&quot;&quot;,&quot;non-dropping-particle&quot;:&quot;&quot;},{&quot;family&quot;:&quot;Tirra&quot;,&quot;given&quot;:&quot;Amos Nyangira&quot;,&quot;parse-names&quot;:false,&quot;dropping-particle&quot;:&quot;&quot;,&quot;non-dropping-particle&quot;:&quot;&quot;},{&quot;family&quot;:&quot;Homann-Kee Tui&quot;,&quot;given&quot;:&quot;Sabine&quot;,&quot;parse-names&quot;:false,&quot;dropping-particle&quot;:&quot;&quot;,&quot;non-dropping-particle&quot;:&quot;&quot;},{&quot;family&quot;:&quot;Rooyen&quot;,&quot;given&quot;:&quot;Andre F.&quot;,&quot;parse-names&quot;:false,&quot;dropping-particle&quot;:&quot;&quot;,&quot;non-dropping-particle&quot;:&quot;Van&quot;},{&quot;family&quot;:&quot;Hauser&quot;,&quot;given&quot;:&quot;Michael&quot;,&quot;parse-names&quot;:false,&quot;dropping-particle&quot;:&quot;&quot;,&quot;non-dropping-particle&quot;:&quot;&quot;}],&quot;container-title&quot;:&quot;Frontiers in Sustainable Food Systems&quot;,&quot;container-title-short&quot;:&quot;Front. Sustain. Food Syst.&quot;,&quot;DOI&quot;:&quot;10.3389/fsufs.2023.1222509&quot;,&quot;ISSN&quot;:&quot;2571-581X&quot;,&quot;issued&quot;:{&quot;date-parts&quot;:[[2023,9,20]]},&quot;abstract&quot;:&quot;&lt;p&gt;Smallholder market participation is an important pathway to improving the productivity and livelihoods of farm households. Despite several studies documenting the effect of market participation on crop production, relatively little is known about the effect of smallholder participation in livestock markets. We investigate effects of smallholder market participation on livestock production and household food security in Zimbabwe. Using survey data collected from 625 households and an instrumental variables strategy to address endogeneity concerns, we find that households participating in livestock markets are more likely to engage in market-oriented livestock production, use improved livestock inputs, and have better food security outcomes. While market participants are more likely to consider market conditions in their decisions, most farmers are needs-driven and cannot afford to adopt commercial-oriented behavior. Overall, smallholder livestock production systems respond to market incentives and can support food security strategies, particularly in drylands where crop production is risky.&lt;/p&gt;&quot;,&quot;volume&quot;:&quot;7&quot;},&quot;isTemporary&quot;:false}]},{&quot;citationID&quot;:&quot;MENDELEY_CITATION_cb793dc8-9a47-43f5-9555-403154af19f3&quot;,&quot;properties&quot;:{&quot;noteIndex&quot;:0},&quot;isEdited&quot;:false,&quot;manualOverride&quot;:{&quot;isManuallyOverridden&quot;:true,&quot;citeprocText&quot;:&quot;(Kramarenko et al., 2010)&quot;,&quot;manualOverrideText&quot;:&quot;Kramarenko et al. (2010)&quot;},&quot;citationTag&quot;:&quot;MENDELEY_CITATION_v3_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&quot;,&quot;citationItems&quot;:[{&quot;id&quot;:&quot;3e142dde-c360-3e9a-bf51-5b51dcf1eac6&quot;,&quot;itemData&quot;:{&quot;type&quot;:&quot;article-journal&quot;,&quot;id&quot;:&quot;3e142dde-c360-3e9a-bf51-5b51dcf1eac6&quot;,&quot;title&quot;:&quot;Zimbabwe: Challenges and Policy Options after Hyperinflation&quot;,&quot;author&quot;:[{&quot;family&quot;:&quot;Kramarenko&quot;,&quot;given&quot;:&quot;Vitaliy&quot;,&quot;parse-names&quot;:false,&quot;dropping-particle&quot;:&quot;&quot;,&quot;non-dropping-particle&quot;:&quot;&quot;},{&quot;family&quot;:&quot;Engstrom&quot;,&quot;given&quot;:&quot;Lars Holger&quot;,&quot;parse-names&quot;:false,&quot;dropping-particle&quot;:&quot;&quot;,&quot;non-dropping-particle&quot;:&quot;&quot;},{&quot;family&quot;:&quot;Verdier&quot;,&quot;given&quot;:&quot;Genevieve&quot;,&quot;parse-names&quot;:false,&quot;dropping-particle&quot;:&quot;&quot;,&quot;non-dropping-particle&quot;:&quot;&quot;},{&quot;family&quot;:&quot;Fernandez&quot;,&quot;given&quot;:&quot;Gilda C&quot;,&quot;parse-names&quot;:false,&quot;dropping-particle&quot;:&quot;&quot;,&quot;non-dropping-particle&quot;:&quot;&quot;},{&quot;family&quot;:&quot;Oppers&quot;,&quot;given&quot;:&quot;S. Erik&quot;,&quot;parse-names&quot;:false,&quot;dropping-particle&quot;:&quot;&quot;,&quot;non-dropping-particle&quot;:&quot;&quot;},{&quot;family&quot;:&quot;Hughes&quot;,&quot;given&quot;:&quot;Richard&quot;,&quot;parse-names&quot;:false,&quot;dropping-particle&quot;:&quot;&quot;,&quot;non-dropping-particle&quot;:&quot;&quot;},{&quot;family&quot;:&quot;McHugh&quot;,&quot;given&quot;:&quot;Jimmy&quot;,&quot;parse-names&quot;:false,&quot;dropping-particle&quot;:&quot;&quot;,&quot;non-dropping-particle&quot;:&quot;&quot;},{&quot;family&quot;:&quot;Coats&quot;,&quot;given&quot;:&quot;Warren L.&quot;,&quot;parse-names&quot;:false,&quot;dropping-particle&quot;:&quot;&quot;,&quot;non-dropping-particle&quot;:&quot;&quot;},{&quot;family&quot;:&quot;Kramarenko&quot;,&quot;given&quot;:&quot;Mr. Vitaliy&quot;,&quot;parse-names&quot;:false,&quot;dropping-particle&quot;:&quot;&quot;,&quot;non-dropping-particle&quot;:&quot;&quot;},{&quot;family&quot;:&quot;Engstrom&quot;,&quot;given&quot;:&quot;Lars Holger&quot;,&quot;parse-names&quot;:false,&quot;dropping-particle&quot;:&quot;&quot;,&quot;non-dropping-particle&quot;:&quot;&quot;},{&quot;family&quot;:&quot;Verdier&quot;,&quot;given&quot;:&quot;Ms. Genevieve&quot;,&quot;parse-names&quot;:false,&quot;dropping-particle&quot;:&quot;&quot;,&quot;non-dropping-particle&quot;:&quot;&quot;},{&quot;family&quot;:&quot;Fernandez&quot;,&quot;given&quot;:&quot;Mrs. Gilda C&quot;,&quot;parse-names&quot;:false,&quot;dropping-particle&quot;:&quot;&quot;,&quot;non-dropping-particle&quot;:&quot;&quot;},{&quot;family&quot;:&quot;Oppers&quot;,&quot;given&quot;:&quot;S. Erik&quot;,&quot;parse-names&quot;:false,&quot;dropping-particle&quot;:&quot;&quot;,&quot;non-dropping-particle&quot;:&quot;&quot;},{&quot;family&quot;:&quot;Hughes&quot;,&quot;given&quot;:&quot;Richard&quot;,&quot;parse-names&quot;:false,&quot;dropping-particle&quot;:&quot;&quot;,&quot;non-dropping-particle&quot;:&quot;&quot;},{&quot;family&quot;:&quot;McHugh&quot;,&quot;given&quot;:&quot;Jimmy&quot;,&quot;parse-names&quot;:false,&quot;dropping-particle&quot;:&quot;&quot;,&quot;non-dropping-particle&quot;:&quot;&quot;},{&quot;family&quot;:&quot;Coats&quot;,&quot;given&quot;:&quot;Warren L.&quot;,&quot;parse-names&quot;:false,&quot;dropping-particle&quot;:&quot;&quot;,&quot;non-dropping-particle&quot;:&quot;&quot;}],&quot;container-title&quot;:&quot;Departmental Papers&quot;,&quot;accessed&quot;:{&quot;date-parts&quot;:[[2026,10,12]]},&quot;DOI&quot;:&quot;10.5089/9781462309184.087.A001&quot;,&quot;URL&quot;:&quot;https://www.elibrary.imf.org/view/journals/087/2010/006/article-A001-en.xml&quot;,&quot;issued&quot;:{&quot;date-parts&quot;:[[2010,6,23]]},&quot;abstract&quot;:&quot;2 Chapter 4 makes a case for creating fiscal space for growth and development in post-hyperinflation Zimbabwe. The analysis indicates that a combination of revenue-enhancing measures and wage restraint could generate fiscal space of about 5 percent of GDP, which would help improve delivery of public service and rehabilitate infrastructure.&quot;,&quot;publisher&quot;:&quot;International Monetary Fund&quot;,&quot;issue&quot;:&quot;006&quot;,&quot;volume&quot;:&quot;2010&quot;,&quot;container-title-short&quot;:&quot;&quot;},&quot;isTemporary&quot;:false}]},{&quot;citationID&quot;:&quot;MENDELEY_CITATION_238ec009-0705-4e7a-8ac2-ff19fb0d3d27&quot;,&quot;properties&quot;:{&quot;noteIndex&quot;:0},&quot;isEdited&quot;:false,&quot;manualOverride&quot;:{&quot;isManuallyOverridden&quot;:true,&quot;citeprocText&quot;:&quot;(Davids et al., 2017)&quot;,&quot;manualOverrideText&quot;:&quot;Davids et al. 2017)&quot;},&quot;citationTag&quot;:&quot;MENDELEY_CITATION_v3_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&quot;,&quot;citationItems&quot;:[{&quot;id&quot;:&quot;15d7ed10-6e6d-3a64-b5f4-8d85668d5a70&quot;,&quot;itemData&quot;:{&quot;type&quot;:&quot;article-journal&quot;,&quot;id&quot;:&quot;15d7ed10-6e6d-3a64-b5f4-8d85668d5a70&quot;,&quot;title&quot;:&quot;Impact of trade controls on price transmission between southern African maize markets&quot;,&quot;author&quot;:[{&quot;family&quot;:&quot;Davids&quot;,&quot;given&quot;:&quot;Tracy&quot;,&quot;parse-names&quot;:false,&quot;dropping-particle&quot;:&quot;&quot;,&quot;non-dropping-particle&quot;:&quot;&quot;},{&quot;family&quot;:&quot;Meyer&quot;,&quot;given&quot;:&quot;Ferdi&quot;,&quot;parse-names&quot;:false,&quot;dropping-particle&quot;:&quot;&quot;,&quot;non-dropping-particle&quot;:&quot;&quot;},{&quot;family&quot;:&quot;Westhoff&quot;,&quot;given&quot;:&quot;Patrick&quot;,&quot;parse-names&quot;:false,&quot;dropping-particle&quot;:&quot;&quot;,&quot;non-dropping-particle&quot;:&quot;&quot;}],&quot;container-title&quot;:&quot;Agrekon&quot;,&quot;DOI&quot;:&quot;10.1080/03031853.2017.1344133&quot;,&quot;ISSN&quot;:&quot;0303-1853&quot;,&quot;issued&quot;:{&quot;date-parts&quot;:[[2017,7,3]]},&quot;page&quot;:&quot;223-232&quot;,&quot;issue&quot;:&quot;3&quot;,&quot;volume&quot;:&quot;56&quot;,&quot;container-title-short&quot;:&quot;&quot;},&quot;isTemporary&quot;:false}]},{&quot;citationID&quot;:&quot;MENDELEY_CITATION_d7b44bed-4a98-43f9-a1a3-ffa1180132ee&quot;,&quot;properties&quot;:{&quot;noteIndex&quot;:0},&quot;isEdited&quot;:false,&quot;manualOverride&quot;:{&quot;isManuallyOverridden&quot;:true,&quot;citeprocText&quot;:&quot;(Porteous, 2019)&quot;,&quot;manualOverrideText&quot;:&quot;Porteous (2019)&quot;},&quot;citationTag&quot;:&quot;MENDELEY_CITATION_v3_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&quot;,&quot;citationItems&quot;:[{&quot;id&quot;:&quot;3736d054-4d10-3314-ac3e-1ec90e1674a3&quot;,&quot;itemData&quot;:{&quot;type&quot;:&quot;article-journal&quot;,&quot;id&quot;:&quot;3736d054-4d10-3314-ac3e-1ec90e1674a3&quot;,&quot;title&quot;:&quot;High Trade Costs and Their Consequences: An Estimated Dynamic Model of African Agricultural Storage and Trade&quot;,&quot;author&quot;:[{&quot;family&quot;:&quot;Porteous&quot;,&quot;given&quot;:&quot;Obie&quot;,&quot;parse-names&quot;:false,&quot;dropping-particle&quot;:&quot;&quot;,&quot;non-dropping-particle&quot;:&quot;&quot;}],&quot;container-title&quot;:&quot;American Economic Journal: Applied Economics&quot;,&quot;container-title-short&quot;:&quot;Am. Econ. J. Appl. Econ.&quot;,&quot;DOI&quot;:&quot;10.1257/app.20170442&quot;,&quot;ISSN&quot;:&quot;1945-7782&quot;,&quot;issued&quot;:{&quot;date-parts&quot;:[[2019,10,1]]},&quot;page&quot;:&quot;327-366&quot;,&quot;abstract&quot;:&quot;&lt;p&gt;Using a new intranational dataset of monthly grain prices and production and a new approach to identify cost parameters, I estimate and solve a dynamic model of agricultural storage and trade covering all 42 countries of continental sub-Saharan Africa. I find median trade costs over five times higher than elsewhere in the world. The potential welfare gains from reducing these costs are substantial, are driven by lower food prices, and can be achieved efficiently by investing in well-targeted trade corridors. A static annual model underestimates trade costs and welfare effects by failing to identify when trade occurs. (JEL F14, O13, O19, Q11, Q13, Q17)&lt;/p&gt;&quot;,&quot;issue&quot;:&quot;4&quot;,&quot;volume&quot;:&quot;11&quot;},&quot;isTemporary&quot;:false}]},{&quot;citationID&quot;:&quot;MENDELEY_CITATION_7fbb682b-21d9-427e-af5a-f2d8d7b9db47&quot;,&quot;properties&quot;:{&quot;noteIndex&quot;:0,&quot;mode&quot;:&quot;composite&quot;},&quot;isEdited&quot;:false,&quot;manualOverride&quot;:{&quot;isManuallyOverridden&quot;:false,&quot;citeprocText&quot;:&quot;Funk et al. (2015)&quot;,&quot;manualOverrideText&quot;:&quot;&quot;},&quot;citationTag&quot;:&quot;MENDELEY_CITATION_v3_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&quot;,&quot;citationItems&quot;:[{&quot;displayAs&quot;:&quot;composite&quot;,&quot;label&quot;:&quot;page&quot;,&quot;id&quot;:&quot;92623a12-869e-3854-b4fb-4b4ad437cc43&quot;,&quot;itemData&quot;:{&quot;type&quot;:&quot;article-journal&quot;,&quot;id&quot;:&quot;92623a12-869e-3854-b4fb-4b4ad437cc43&quot;,&quot;title&quot;:&quot;The climate hazards infrared precipitation with stations—a new environmental record for monitoring extremes&quot;,&quot;author&quot;:[{&quot;family&quot;:&quot;Funk&quot;,&quot;given&quot;:&quot;Chris&quot;,&quot;parse-names&quot;:false,&quot;dropping-particle&quot;:&quot;&quot;,&quot;non-dropping-particle&quot;:&quot;&quot;},{&quot;family&quot;:&quot;Peterson&quot;,&quot;given&quot;:&quot;Pete&quot;,&quot;parse-names&quot;:false,&quot;dropping-particle&quot;:&quot;&quot;,&quot;non-dropping-particle&quot;:&quot;&quot;},{&quot;family&quot;:&quot;Landsfeld&quot;,&quot;given&quot;:&quot;Martin&quot;,&quot;parse-names&quot;:false,&quot;dropping-particle&quot;:&quot;&quot;,&quot;non-dropping-particle&quot;:&quot;&quot;},{&quot;family&quot;:&quot;Pedreros&quot;,&quot;given&quot;:&quot;Diego&quot;,&quot;parse-names&quot;:false,&quot;dropping-particle&quot;:&quot;&quot;,&quot;non-dropping-particle&quot;:&quot;&quot;},{&quot;family&quot;:&quot;Verdin&quot;,&quot;given&quot;:&quot;James&quot;,&quot;parse-names&quot;:false,&quot;dropping-particle&quot;:&quot;&quot;,&quot;non-dropping-particle&quot;:&quot;&quot;},{&quot;family&quot;:&quot;Shukla&quot;,&quot;given&quot;:&quot;Shraddhanand&quot;,&quot;parse-names&quot;:false,&quot;dropping-particle&quot;:&quot;&quot;,&quot;non-dropping-particle&quot;:&quot;&quot;},{&quot;family&quot;:&quot;Husak&quot;,&quot;given&quot;:&quot;Gregory&quot;,&quot;parse-names&quot;:false,&quot;dropping-particle&quot;:&quot;&quot;,&quot;non-dropping-particle&quot;:&quot;&quot;},{&quot;family&quot;:&quot;Rowland&quot;,&quot;given&quot;:&quot;James&quot;,&quot;parse-names&quot;:false,&quot;dropping-particle&quot;:&quot;&quot;,&quot;non-dropping-particle&quot;:&quot;&quot;},{&quot;family&quot;:&quot;Harrison&quot;,&quot;given&quot;:&quot;Laura&quot;,&quot;parse-names&quot;:false,&quot;dropping-particle&quot;:&quot;&quot;,&quot;non-dropping-particle&quot;:&quot;&quot;},{&quot;family&quot;:&quot;Hoell&quot;,&quot;given&quot;:&quot;Andrew&quot;,&quot;parse-names&quot;:false,&quot;dropping-particle&quot;:&quot;&quot;,&quot;non-dropping-particle&quot;:&quot;&quot;},{&quot;family&quot;:&quot;Michaelsen&quot;,&quot;given&quot;:&quot;Joel&quot;,&quot;parse-names&quot;:false,&quot;dropping-particle&quot;:&quot;&quot;,&quot;non-dropping-particle&quot;:&quot;&quot;}],&quot;container-title&quot;:&quot;Scientific Data&quot;,&quot;container-title-short&quot;:&quot;Sci. Data&quot;,&quot;DOI&quot;:&quot;10.1038/sdata.2015.66&quot;,&quot;ISSN&quot;:&quot;2052-4463&quot;,&quot;issued&quot;:{&quot;date-parts&quot;:[[2015,12,8]]},&quot;page&quot;:&quot;150066&quot;,&quot;abstract&quot;:&quot;&lt;p&gt;The Climate Hazards group Infrared Precipitation with Stations (CHIRPS) dataset builds on previous approaches to ‘smart’ interpolation techniques and high resolution, long period of record precipitation estimates based on infrared Cold Cloud Duration (CCD) observations. The algorithm i) is built around a 0.05° climatology that incorporates satellite information to represent sparsely gauged locations, ii) incorporates daily, pentadal, and monthly 1981-present 0.05° CCD-based precipitation estimates, iii) blends station data to produce a preliminary information product with a latency of about 2 days and a final product with an average latency of about 3 weeks, and iv) uses a novel blending procedure incorporating the spatial correlation structure of CCD-estimates to assign interpolation weights. We present the CHIRPS algorithm, global and regional validation results, and show how CHIRPS can be used to quantify the hydrologic impacts of decreasing precipitation and rising air temperatures in the Greater Horn of Africa. Using the Variable Infiltration Capacity model, we show that CHIRPS can support effective hydrologic forecasts and trend analyses in southeastern Ethiopia.&lt;/p&gt;&quot;,&quot;issue&quot;:&quot;1&quot;,&quot;volume&quot;:&quot;2&quot;},&quot;isTemporary&quot;:false,&quot;suppress-author&quot;:false,&quot;composite&quot;:true,&quot;author-only&quot;:false}]},{&quot;citationID&quot;:&quot;MENDELEY_CITATION_57b4f1dd-62a9-4ed1-89af-0da3bc8a7d26&quot;,&quot;properties&quot;:{&quot;noteIndex&quot;:0},&quot;isEdited&quot;:false,&quot;manualOverride&quot;:{&quot;isManuallyOverridden&quot;:false,&quot;citeprocText&quot;:&quot;(Phillips et al., 1998; Sazib et al., 2020)&quot;,&quot;manualOverrideText&quot;:&quot;&quot;},&quot;citationTag&quot;:&quot;MENDELEY_CITATION_v3_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&quot;,&quot;citationItems&quot;:[{&quot;id&quot;:&quot;5d928f42-9ede-3212-8b79-a25299961a1c&quot;,&quot;itemData&quot;:{&quot;type&quot;:&quot;article-journal&quot;,&quot;id&quot;:&quot;5d928f42-9ede-3212-8b79-a25299961a1c&quot;,&quot;title&quot;:&quot;ENSO, seasonal rainfall patterns and simulated maize yield variability in Zimbabwe&quot;,&quot;author&quot;:[{&quot;family&quot;:&quot;Phillips&quot;,&quot;given&quot;:&quot;J.G&quot;,&quot;parse-names&quot;:false,&quot;dropping-particle&quot;:&quot;&quot;,&quot;non-dropping-particle&quot;:&quot;&quot;},{&quot;family&quot;:&quot;Cane&quot;,&quot;given&quot;:&quot;M.A&quot;,&quot;parse-names&quot;:false,&quot;dropping-particle&quot;:&quot;&quot;,&quot;non-dropping-particle&quot;:&quot;&quot;},{&quot;family&quot;:&quot;Rosenzweig&quot;,&quot;given&quot;:&quot;C&quot;,&quot;parse-names&quot;:false,&quot;dropping-particle&quot;:&quot;&quot;,&quot;non-dropping-particle&quot;:&quot;&quot;}],&quot;container-title&quot;:&quot;Agricultural and Forest Meteorology&quot;,&quot;container-title-short&quot;:&quot;Agric. For. Meteorol.&quot;,&quot;DOI&quot;:&quot;10.1016/S0168-1923(97)00095-6&quot;,&quot;ISSN&quot;:&quot;01681923&quot;,&quot;issued&quot;:{&quot;date-parts&quot;:[[1998,3]]},&quot;page&quot;:&quot;39-50&quot;,&quot;issue&quot;:&quot;1-2&quot;,&quot;volume&quot;:&quot;90&quot;},&quot;isTemporary&quot;:false},{&quot;id&quot;:&quot;6de91205-1296-38b6-8582-e37ee517eb97&quot;,&quot;itemData&quot;:{&quot;type&quot;:&quot;article-journal&quot;,&quot;id&quot;:&quot;6de91205-1296-38b6-8582-e37ee517eb97&quot;,&quot;title&quot;:&quot;Assessing the Impact of ENSO on Agriculture Over Africa Using Earth Observation Data&quot;,&quot;author&quot;:[{&quot;family&quot;:&quot;Sazib&quot;,&quot;given&quot;:&quot;Nazmus&quot;,&quot;parse-names&quot;:false,&quot;dropping-particle&quot;:&quot;&quot;,&quot;non-dropping-particle&quot;:&quot;&quot;},{&quot;family&quot;:&quot;Mladenova&quot;,&quot;given&quot;:&quot;lliana E.&quot;,&quot;parse-names&quot;:false,&quot;dropping-particle&quot;:&quot;&quot;,&quot;non-dropping-particle&quot;:&quot;&quot;},{&quot;family&quot;:&quot;Bolten&quot;,&quot;given&quot;:&quot;John D.&quot;,&quot;parse-names&quot;:false,&quot;dropping-particle&quot;:&quot;&quot;,&quot;non-dropping-particle&quot;:&quot;&quot;}],&quot;container-title&quot;:&quot;Frontiers in Sustainable Food Systems&quot;,&quot;container-title-short&quot;:&quot;Front. Sustain. Food Syst.&quot;,&quot;DOI&quot;:&quot;10.3389/fsufs.2020.509914&quot;,&quot;ISSN&quot;:&quot;2571-581X&quot;,&quot;issued&quot;:{&quot;date-parts&quot;:[[2020,10,23]]},&quot;volume&quot;:&quot;4&quot;},&quot;isTemporary&quot;:false}]},{&quot;citationID&quot;:&quot;MENDELEY_CITATION_62a6bcdd-e58f-40d2-847c-4d00458c7e3c&quot;,&quot;properties&quot;:{&quot;noteIndex&quot;:0},&quot;isEdited&quot;:false,&quot;manualOverride&quot;:{&quot;isManuallyOverridden&quot;:true,&quot;citeprocText&quot;:&quot;(He et al., 2021)&quot;,&quot;manualOverrideText&quot;:&quot;He et al. (2021)&quot;},&quot;citationItems&quot;:[{&quot;id&quot;:&quot;b07bae3b-e2ad-331b-ba45-0538d4cf219b&quot;,&quot;itemData&quot;:{&quot;type&quot;:&quot;article-journal&quot;,&quot;id&quot;:&quot;b07bae3b-e2ad-331b-ba45-0538d4cf219b&quot;,&quot;title&quot;:&quot;Sub-Seasonal Climate Forecasting via Machine Learning: Challenges, Analysis, and Advances&quot;,&quot;author&quot;:[{&quot;family&quot;:&quot;He&quot;,&quot;given&quot;:&quot;Sijie&quot;,&quot;parse-names&quot;:false,&quot;dropping-particle&quot;:&quot;&quot;,&quot;non-dropping-particle&quot;:&quot;&quot;},{&quot;family&quot;:&quot;Li&quot;,&quot;given&quot;:&quot;Xinyan&quot;,&quot;parse-names&quot;:false,&quot;dropping-particle&quot;:&quot;&quot;,&quot;non-dropping-particle&quot;:&quot;&quot;},{&quot;family&quot;:&quot;DelSole&quot;,&quot;given&quot;:&quot;Timothy&quot;,&quot;parse-names&quot;:false,&quot;dropping-particle&quot;:&quot;&quot;,&quot;non-dropping-particle&quot;:&quot;&quot;},{&quot;family&quot;:&quot;Ravikumar&quot;,&quot;given&quot;:&quot;Pradeep&quot;,&quot;parse-names&quot;:false,&quot;dropping-particle&quot;:&quot;&quot;,&quot;non-dropping-particle&quot;:&quot;&quot;},{&quot;family&quot;:&quot;Banerjee&quot;,&quot;given&quot;:&quot;Arindam&quot;,&quot;parse-names&quot;:false,&quot;dropping-particle&quot;:&quot;&quot;,&quot;non-dropping-particle&quot;:&quot;&quot;}],&quot;container-title&quot;:&quot;Proceedings of the AAAI Conference on Artificial Intelligence&quot;,&quot;DOI&quot;:&quot;10.1609/aaai.v35i1.16090&quot;,&quot;ISSN&quot;:&quot;2374-3468&quot;,&quot;issued&quot;:{&quot;date-parts&quot;:[[2021,5,18]]},&quot;page&quot;:&quot;169-177&quot;,&quot;abstract&quot;:&quot;&lt;p&gt;Sub-seasonal forecasting (SSF) focuses on predicting key variables such as temperature and precipitation on the 2-week to 2-month time scale. Skillful SSF would have immense societal value in such areas as agricultural productivity, water resource management, and emergency planning for extreme weather events. However, SSF is considered more challenging than either weather prediction or even seasonal prediction, and is still a largely understudied problem. In this paper, we carefully investigate 10 Machine Learning (ML) approaches to sub-seasonal temperature forecasting over the contiguous U.S. on the SSF dataset we collect, including a variety of climate variables from the atmosphere, ocean, and land. Because of the complicated atmosphere-land-ocean couplings and the limited amount of good quality observational data, SSF imposes a great challenge for ML despite the recent advances in various domains. Our results indicate that suitable ML models, e.g., XGBoost, to some extent, capture the predictability on sub-seasonal time scales and can outperform the climatological baselines, while Deep Learning (DL) models barely manage to match the best results with carefully designed architecture. Besides, our analysis and exploration provide insights on important aspects to improve the quality of sub-seasonal forecasts, e.g., feature representation and model architecture. The SSF dataset and code are released with this paper for use by the broader research community.&lt;/p&gt;&quot;,&quot;issue&quot;:&quot;1&quot;,&quot;volume&quot;:&quot;35&quot;,&quot;container-title-short&quot;:&quot;&quot;},&quot;isTemporary&quot;:false}],&quot;citationTag&quot;:&quot;MENDELEY_CITATION_v3_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&quot;},{&quot;citationID&quot;:&quot;MENDELEY_CITATION_166a1923-e6b7-4b83-be26-46b505a58ca9&quot;,&quot;properties&quot;:{&quot;noteIndex&quot;:0},&quot;isEdited&quot;:false,&quot;manualOverride&quot;:{&quot;isManuallyOverridden&quot;:true,&quot;citeprocText&quot;:&quot;(Bergmeir &amp;#38; Benítez, 2012)&quot;,&quot;manualOverrideText&quot;:&quot;Bergmeir &amp; Benítez, (2012)&quot;},&quot;citationTag&quot;:&quot;MENDELEY_CITATION_v3_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&quot;,&quot;citationItems&quot;:[{&quot;id&quot;:&quot;fd2ee71a-1c8e-327d-9bc3-17122fc02b15&quot;,&quot;itemData&quot;:{&quot;type&quot;:&quot;article-journal&quot;,&quot;id&quot;:&quot;fd2ee71a-1c8e-327d-9bc3-17122fc02b15&quot;,&quot;title&quot;:&quot;On the use of cross-validation for time series predictor evaluation&quot;,&quot;author&quot;:[{&quot;family&quot;:&quot;Bergmeir&quot;,&quot;given&quot;:&quot;Christoph&quot;,&quot;parse-names&quot;:false,&quot;dropping-particle&quot;:&quot;&quot;,&quot;non-dropping-particle&quot;:&quot;&quot;},{&quot;family&quot;:&quot;Benítez&quot;,&quot;given&quot;:&quot;José M.&quot;,&quot;parse-names&quot;:false,&quot;dropping-particle&quot;:&quot;&quot;,&quot;non-dropping-particle&quot;:&quot;&quot;}],&quot;container-title&quot;:&quot;Information Sciences&quot;,&quot;container-title-short&quot;:&quot;Inf. Sci. (N. Y).&quot;,&quot;DOI&quot;:&quot;10.1016/j.ins.2011.12.028&quot;,&quot;ISSN&quot;:&quot;00200255&quot;,&quot;issued&quot;:{&quot;date-parts&quot;:[[2012,5]]},&quot;page&quot;:&quot;192-213&quot;,&quot;volume&quot;:&quot;191&quot;},&quot;isTemporary&quot;:false}]},{&quot;citationID&quot;:&quot;MENDELEY_CITATION_130ee301-d6d0-471f-be79-6a84ac6ed583&quot;,&quot;properties&quot;:{&quot;noteIndex&quot;:0},&quot;isEdited&quot;:false,&quot;manualOverride&quot;:{&quot;isManuallyOverridden&quot;:false,&quot;citeprocText&quot;:&quot;(Funk et al., 2015)&quot;,&quot;manualOverrideText&quot;:&quot;&quot;},&quot;citationTag&quot;:&quot;MENDELEY_CITATION_v3_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&quot;,&quot;citationItems&quot;:[{&quot;id&quot;:&quot;92623a12-869e-3854-b4fb-4b4ad437cc43&quot;,&quot;itemData&quot;:{&quot;type&quot;:&quot;article-journal&quot;,&quot;id&quot;:&quot;92623a12-869e-3854-b4fb-4b4ad437cc43&quot;,&quot;title&quot;:&quot;The climate hazards infrared precipitation with stations—a new environmental record for monitoring extremes&quot;,&quot;author&quot;:[{&quot;family&quot;:&quot;Funk&quot;,&quot;given&quot;:&quot;Chris&quot;,&quot;parse-names&quot;:false,&quot;dropping-particle&quot;:&quot;&quot;,&quot;non-dropping-particle&quot;:&quot;&quot;},{&quot;family&quot;:&quot;Peterson&quot;,&quot;given&quot;:&quot;Pete&quot;,&quot;parse-names&quot;:false,&quot;dropping-particle&quot;:&quot;&quot;,&quot;non-dropping-particle&quot;:&quot;&quot;},{&quot;family&quot;:&quot;Landsfeld&quot;,&quot;given&quot;:&quot;Martin&quot;,&quot;parse-names&quot;:false,&quot;dropping-particle&quot;:&quot;&quot;,&quot;non-dropping-particle&quot;:&quot;&quot;},{&quot;family&quot;:&quot;Pedreros&quot;,&quot;given&quot;:&quot;Diego&quot;,&quot;parse-names&quot;:false,&quot;dropping-particle&quot;:&quot;&quot;,&quot;non-dropping-particle&quot;:&quot;&quot;},{&quot;family&quot;:&quot;Verdin&quot;,&quot;given&quot;:&quot;James&quot;,&quot;parse-names&quot;:false,&quot;dropping-particle&quot;:&quot;&quot;,&quot;non-dropping-particle&quot;:&quot;&quot;},{&quot;family&quot;:&quot;Shukla&quot;,&quot;given&quot;:&quot;Shraddhanand&quot;,&quot;parse-names&quot;:false,&quot;dropping-particle&quot;:&quot;&quot;,&quot;non-dropping-particle&quot;:&quot;&quot;},{&quot;family&quot;:&quot;Husak&quot;,&quot;given&quot;:&quot;Gregory&quot;,&quot;parse-names&quot;:false,&quot;dropping-particle&quot;:&quot;&quot;,&quot;non-dropping-particle&quot;:&quot;&quot;},{&quot;family&quot;:&quot;Rowland&quot;,&quot;given&quot;:&quot;James&quot;,&quot;parse-names&quot;:false,&quot;dropping-particle&quot;:&quot;&quot;,&quot;non-dropping-particle&quot;:&quot;&quot;},{&quot;family&quot;:&quot;Harrison&quot;,&quot;given&quot;:&quot;Laura&quot;,&quot;parse-names&quot;:false,&quot;dropping-particle&quot;:&quot;&quot;,&quot;non-dropping-particle&quot;:&quot;&quot;},{&quot;family&quot;:&quot;Hoell&quot;,&quot;given&quot;:&quot;Andrew&quot;,&quot;parse-names&quot;:false,&quot;dropping-particle&quot;:&quot;&quot;,&quot;non-dropping-particle&quot;:&quot;&quot;},{&quot;family&quot;:&quot;Michaelsen&quot;,&quot;given&quot;:&quot;Joel&quot;,&quot;parse-names&quot;:false,&quot;dropping-particle&quot;:&quot;&quot;,&quot;non-dropping-particle&quot;:&quot;&quot;}],&quot;container-title&quot;:&quot;Scientific Data&quot;,&quot;container-title-short&quot;:&quot;Sci. Data&quot;,&quot;DOI&quot;:&quot;10.1038/sdata.2015.66&quot;,&quot;ISSN&quot;:&quot;2052-4463&quot;,&quot;issued&quot;:{&quot;date-parts&quot;:[[2015,12,8]]},&quot;page&quot;:&quot;150066&quot;,&quot;abstract&quot;:&quot;&lt;p&gt;The Climate Hazards group Infrared Precipitation with Stations (CHIRPS) dataset builds on previous approaches to ‘smart’ interpolation techniques and high resolution, long period of record precipitation estimates based on infrared Cold Cloud Duration (CCD) observations. The algorithm i) is built around a 0.05° climatology that incorporates satellite information to represent sparsely gauged locations, ii) incorporates daily, pentadal, and monthly 1981-present 0.05° CCD-based precipitation estimates, iii) blends station data to produce a preliminary information product with a latency of about 2 days and a final product with an average latency of about 3 weeks, and iv) uses a novel blending procedure incorporating the spatial correlation structure of CCD-estimates to assign interpolation weights. We present the CHIRPS algorithm, global and regional validation results, and show how CHIRPS can be used to quantify the hydrologic impacts of decreasing precipitation and rising air temperatures in the Greater Horn of Africa. Using the Variable Infiltration Capacity model, we show that CHIRPS can support effective hydrologic forecasts and trend analyses in southeastern Ethiopia.&lt;/p&gt;&quot;,&quot;issue&quot;:&quot;1&quot;,&quot;volume&quot;:&quot;2&quot;},&quot;isTemporary&quot;:false}]},{&quot;citationID&quot;:&quot;MENDELEY_CITATION_dada801b-ff2f-467a-9028-1c4435fe71c4&quot;,&quot;properties&quot;:{&quot;noteIndex&quot;:0},&quot;isEdited&quot;:false,&quot;manualOverride&quot;:{&quot;isManuallyOverridden&quot;:false,&quot;citeprocText&quot;:&quot;(Mahdi &amp;#38; Bonato, 2015; Mango et al., 2014)&quot;,&quot;manualOverrideText&quot;:&quot;&quot;},&quot;citationTag&quot;:&quot;MENDELEY_CITATION_v3_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&quot;,&quot;citationItems&quot;:[{&quot;id&quot;:&quot;224aba2c-cb67-3b65-83b9-d1c7bd5eded4&quot;,&quot;itemData&quot;:{&quot;type&quot;:&quot;article-journal&quot;,&quot;id&quot;:&quot;224aba2c-cb67-3b65-83b9-d1c7bd5eded4&quot;,&quot;title&quot;:&quot;Factors influencing household food security among smallholder farmers in the Mudzi district of Zimbabwe&quot;,&quot;author&quot;:[{&quot;family&quot;:&quot;Mango&quot;,&quot;given&quot;:&quot;Nelson&quot;,&quot;parse-names&quot;:false,&quot;dropping-particle&quot;:&quot;&quot;,&quot;non-dropping-particle&quot;:&quot;&quot;},{&quot;family&quot;:&quot;Zamasiya&quot;,&quot;given&quot;:&quot;Byron&quot;,&quot;parse-names&quot;:false,&quot;dropping-particle&quot;:&quot;&quot;,&quot;non-dropping-particle&quot;:&quot;&quot;},{&quot;family&quot;:&quot;Makate&quot;,&quot;given&quot;:&quot;Clifton&quot;,&quot;parse-names&quot;:false,&quot;dropping-particle&quot;:&quot;&quot;,&quot;non-dropping-particle&quot;:&quot;&quot;},{&quot;family&quot;:&quot;Nyikahadzoi&quot;,&quot;given&quot;:&quot;Kefasi&quot;,&quot;parse-names&quot;:false,&quot;dropping-particle&quot;:&quot;&quot;,&quot;non-dropping-particle&quot;:&quot;&quot;},{&quot;family&quot;:&quot;Siziba&quot;,&quot;given&quot;:&quot;Shephard&quot;,&quot;parse-names&quot;:false,&quot;dropping-particle&quot;:&quot;&quot;,&quot;non-dropping-particle&quot;:&quot;&quot;}],&quot;container-title&quot;:&quot;Development Southern Africa&quot;,&quot;container-title-short&quot;:&quot;Dev. South. Afr.&quot;,&quot;DOI&quot;:&quot;10.1080/0376835X.2014.911694&quot;,&quot;ISSN&quot;:&quot;0376-835X&quot;,&quot;issued&quot;:{&quot;date-parts&quot;:[[2014,7,4]]},&quot;page&quot;:&quot;625-640&quot;,&quot;issue&quot;:&quot;4&quot;,&quot;volume&quot;:&quot;31&quot;},&quot;isTemporary&quot;:false},{&quot;id&quot;:&quot;6196081f-686e-31f1-8dfe-aed517a6033c&quot;,&quot;itemData&quot;:{&quot;type&quot;:&quot;webpage&quot;,&quot;id&quot;:&quot;6196081f-686e-31f1-8dfe-aed517a6033c&quot;,&quot;title&quot;:&quot;Zimbabwe - Economic growth notes : spatial integration in Zimbabwean product markets&quot;,&quot;author&quot;:[{&quot;family&quot;:&quot;Mahdi&quot;,&quot;given&quot;:&quot;S&quot;,&quot;parse-names&quot;:false,&quot;dropping-particle&quot;:&quot;&quot;,&quot;non-dropping-particle&quot;:&quot;&quot;},{&quot;family&quot;:&quot;Bonato&quot;,&quot;given&quot;:&quot;M&quot;,&quot;parse-names&quot;:false,&quot;dropping-particle&quot;:&quot;&quot;,&quot;non-dropping-particle&quot;:&quot;&quot;}],&quot;accessed&quot;:{&quot;date-parts&quot;:[[2026,10,12]]},&quot;URL&quot;:&quot;https://documents.worldbank.org/en/publication/documents-reports/documentdetail/182101468322447342&quot;,&quot;issued&quot;:{&quot;date-parts&quot;:[[2015]]},&quot;container-title-short&quot;:&quot;&quot;},&quot;isTemporary&quot;:false}]},{&quot;citationID&quot;:&quot;MENDELEY_CITATION_0c185073-b15e-47ac-aef4-970592cfa1f3&quot;,&quot;properties&quot;:{&quot;noteIndex&quot;:0},&quot;isEdited&quot;:false,&quot;manualOverride&quot;:{&quot;isManuallyOverridden&quot;:false,&quot;citeprocText&quot;:&quot;(WFP, 2025a; World Bank, 2025)&quot;,&quot;manualOverrideText&quot;:&quot;&quot;},&quot;citationTag&quot;:&quot;MENDELEY_CITATION_v3_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&quot;,&quot;citationItems&quot;:[{&quot;id&quot;:&quot;59e4a195-79e0-3129-9885-c408348ed2ba&quot;,&quot;itemData&quot;:{&quot;type&quot;:&quot;webpage&quot;,&quot;id&quot;:&quot;59e4a195-79e0-3129-9885-c408348ed2ba&quot;,&quot;title&quot;:&quot;Afghanistan, Armenia, Burundi...and 34 more - Monthly food price estimates by product and market&quot;,&quot;author&quot;:[{&quot;family&quot;:&quot;World Bank&quot;,&quot;given&quot;:&quot;&quot;,&quot;parse-names&quot;:false,&quot;dropping-particle&quot;:&quot;&quot;,&quot;non-dropping-particle&quot;:&quot;&quot;}],&quot;accessed&quot;:{&quot;date-parts&quot;:[[2026,10,9]]},&quot;URL&quot;:&quot;https://microdata.worldbank.org/index.php/catalog/4483&quot;,&quot;issued&quot;:{&quot;date-parts&quot;:[[2025]]},&quot;container-title-short&quot;:&quot;&quot;},&quot;isTemporary&quot;:false},{&quot;id&quot;:&quot;7557b49a-5248-35de-860e-7770c82a5e97&quot;,&quot;itemData&quot;:{&quot;type&quot;:&quot;webpage&quot;,&quot;id&quot;:&quot;7557b49a-5248-35de-860e-7770c82a5e97&quot;,&quot;title&quot;:&quot;Zimbabwe | World Food Programme&quot;,&quot;author&quot;:[{&quot;family&quot;:&quot;WFP&quot;,&quot;given&quot;:&quot;&quot;,&quot;parse-names&quot;:false,&quot;dropping-particle&quot;:&quot;&quot;,&quot;non-dropping-particle&quot;:&quot;&quot;}],&quot;accessed&quot;:{&quot;date-parts&quot;:[[2026,9,28]]},&quot;URL&quot;:&quot;https://www.wfp.org/countries/zimbabwe&quot;,&quot;issued&quot;:{&quot;date-parts&quot;:[[2025]]},&quot;container-title-short&quot;:&quot;&quot;},&quot;isTemporary&quot;:false}]},{&quot;citationID&quot;:&quot;MENDELEY_CITATION_22feaca4-d997-48d6-ac81-f9e5127741e4&quot;,&quot;properties&quot;:{&quot;noteIndex&quot;:0},&quot;isEdited&quot;:false,&quot;manualOverride&quot;:{&quot;isManuallyOverridden&quot;:false,&quot;citeprocText&quot;:&quot;(Reichstein et al., 2019)&quot;,&quot;manualOverrideText&quot;:&quot;&quot;},&quot;citationTag&quot;:&quot;MENDELEY_CITATION_v3_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&quot;,&quot;citationItems&quot;:[{&quot;id&quot;:&quot;059a3c78-8516-371c-95b5-75188cf837e1&quot;,&quot;itemData&quot;:{&quot;type&quot;:&quot;article-journal&quot;,&quot;id&quot;:&quot;059a3c78-8516-371c-95b5-75188cf837e1&quot;,&quot;title&quot;:&quot;Deep learning and process understanding for data-driven Earth system science&quot;,&quot;author&quot;:[{&quot;family&quot;:&quot;Reichstein&quot;,&quot;given&quot;:&quot;Markus&quot;,&quot;parse-names&quot;:false,&quot;dropping-particle&quot;:&quot;&quot;,&quot;non-dropping-particle&quot;:&quot;&quot;},{&quot;family&quot;:&quot;Camps-Valls&quot;,&quot;given&quot;:&quot;Gustau&quot;,&quot;parse-names&quot;:false,&quot;dropping-particle&quot;:&quot;&quot;,&quot;non-dropping-particle&quot;:&quot;&quot;},{&quot;family&quot;:&quot;Stevens&quot;,&quot;given&quot;:&quot;Bjorn&quot;,&quot;parse-names&quot;:false,&quot;dropping-particle&quot;:&quot;&quot;,&quot;non-dropping-particle&quot;:&quot;&quot;},{&quot;family&quot;:&quot;Jung&quot;,&quot;given&quot;:&quot;Martin&quot;,&quot;parse-names&quot;:false,&quot;dropping-particle&quot;:&quot;&quot;,&quot;non-dropping-particle&quot;:&quot;&quot;},{&quot;family&quot;:&quot;Denzler&quot;,&quot;given&quot;:&quot;Joachim&quot;,&quot;parse-names&quot;:false,&quot;dropping-particle&quot;:&quot;&quot;,&quot;non-dropping-particle&quot;:&quot;&quot;},{&quot;family&quot;:&quot;Carvalhais&quot;,&quot;given&quot;:&quot;Nuno&quot;,&quot;parse-names&quot;:false,&quot;dropping-particle&quot;:&quot;&quot;,&quot;non-dropping-particle&quot;:&quot;&quot;},{&quot;family&quot;:&quot;Prabhat&quot;,&quot;given&quot;:&quot;&quot;,&quot;parse-names&quot;:false,&quot;dropping-particle&quot;:&quot;&quot;,&quot;non-dropping-particle&quot;:&quot;&quot;}],&quot;container-title&quot;:&quot;Nature&quot;,&quot;container-title-short&quot;:&quot;Nature&quot;,&quot;DOI&quot;:&quot;10.1038/s41586-019-0912-1&quot;,&quot;ISSN&quot;:&quot;0028-0836&quot;,&quot;issued&quot;:{&quot;date-parts&quot;:[[2019,2,13]]},&quot;page&quot;:&quot;195-204&quot;,&quot;issue&quot;:&quot;7743&quot;,&quot;volume&quot;:&quot;566&quot;},&quot;isTemporary&quot;:false}]},{&quot;citationID&quot;:&quot;MENDELEY_CITATION_00c18ba6-c4db-4664-844a-34b2485da2c8&quot;,&quot;properties&quot;:{&quot;noteIndex&quot;:0},&quot;isEdited&quot;:false,&quot;manualOverride&quot;:{&quot;isManuallyOverridden&quot;:false,&quot;citeprocText&quot;:&quot;(Deaton &amp;#38; Laroque, 1992; Reichstein et al., 2019)&quot;,&quot;manualOverrideText&quot;:&quot;&quot;},&quot;citationTag&quot;:&quot;MENDELEY_CITATION_v3_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&quot;,&quot;citationItems&quot;:[{&quot;id&quot;:&quot;059a3c78-8516-371c-95b5-75188cf837e1&quot;,&quot;itemData&quot;:{&quot;type&quot;:&quot;article-journal&quot;,&quot;id&quot;:&quot;059a3c78-8516-371c-95b5-75188cf837e1&quot;,&quot;title&quot;:&quot;Deep learning and process understanding for data-driven Earth system science&quot;,&quot;author&quot;:[{&quot;family&quot;:&quot;Reichstein&quot;,&quot;given&quot;:&quot;Markus&quot;,&quot;parse-names&quot;:false,&quot;dropping-particle&quot;:&quot;&quot;,&quot;non-dropping-particle&quot;:&quot;&quot;},{&quot;family&quot;:&quot;Camps-Valls&quot;,&quot;given&quot;:&quot;Gustau&quot;,&quot;parse-names&quot;:false,&quot;dropping-particle&quot;:&quot;&quot;,&quot;non-dropping-particle&quot;:&quot;&quot;},{&quot;family&quot;:&quot;Stevens&quot;,&quot;given&quot;:&quot;Bjorn&quot;,&quot;parse-names&quot;:false,&quot;dropping-particle&quot;:&quot;&quot;,&quot;non-dropping-particle&quot;:&quot;&quot;},{&quot;family&quot;:&quot;Jung&quot;,&quot;given&quot;:&quot;Martin&quot;,&quot;parse-names&quot;:false,&quot;dropping-particle&quot;:&quot;&quot;,&quot;non-dropping-particle&quot;:&quot;&quot;},{&quot;family&quot;:&quot;Denzler&quot;,&quot;given&quot;:&quot;Joachim&quot;,&quot;parse-names&quot;:false,&quot;dropping-particle&quot;:&quot;&quot;,&quot;non-dropping-particle&quot;:&quot;&quot;},{&quot;family&quot;:&quot;Carvalhais&quot;,&quot;given&quot;:&quot;Nuno&quot;,&quot;parse-names&quot;:false,&quot;dropping-particle&quot;:&quot;&quot;,&quot;non-dropping-particle&quot;:&quot;&quot;},{&quot;family&quot;:&quot;Prabhat&quot;,&quot;given&quot;:&quot;&quot;,&quot;parse-names&quot;:false,&quot;dropping-particle&quot;:&quot;&quot;,&quot;non-dropping-particle&quot;:&quot;&quot;}],&quot;container-title&quot;:&quot;Nature&quot;,&quot;container-title-short&quot;:&quot;Nature&quot;,&quot;DOI&quot;:&quot;10.1038/s41586-019-0912-1&quot;,&quot;ISSN&quot;:&quot;0028-0836&quot;,&quot;issued&quot;:{&quot;date-parts&quot;:[[2019,2,13]]},&quot;page&quot;:&quot;195-204&quot;,&quot;issue&quot;:&quot;7743&quot;,&quot;volume&quot;:&quot;566&quot;},&quot;isTemporary&quot;:false},{&quot;id&quot;:&quot;77374b5d-07bc-31a4-b194-c50b0c3bc64c&quot;,&quot;itemData&quot;:{&quot;type&quot;:&quot;article-journal&quot;,&quot;id&quot;:&quot;77374b5d-07bc-31a4-b194-c50b0c3bc64c&quot;,&quot;title&quot;:&quot;On the Behaviour of Commodity Prices&quot;,&quot;author&quot;:[{&quot;family&quot;:&quot;Deaton&quot;,&quot;given&quot;:&quot;Angus&quot;,&quot;parse-names&quot;:false,&quot;dropping-particle&quot;:&quot;&quot;,&quot;non-dropping-particle&quot;:&quot;&quot;},{&quot;family&quot;:&quot;Laroque&quot;,&quot;given&quot;:&quot;Guy&quot;,&quot;parse-names&quot;:false,&quot;dropping-particle&quot;:&quot;&quot;,&quot;non-dropping-particle&quot;:&quot;&quot;}],&quot;container-title&quot;:&quot;The Review of Economic Studies&quot;,&quot;container-title-short&quot;:&quot;Rev. Econ. Stud.&quot;,&quot;DOI&quot;:&quot;10.2307/2297923&quot;,&quot;ISSN&quot;:&quot;00346527&quot;,&quot;issued&quot;:{&quot;date-parts&quot;:[[1992,1]]},&quot;page&quot;:&quot;1&quot;,&quot;issue&quot;:&quot;1&quot;,&quot;volume&quot;:&quot;59&quot;},&quot;isTemporary&quot;:false}]},{&quot;citationID&quot;:&quot;MENDELEY_CITATION_b6f62d37-224e-4f9c-b143-73195882e470&quot;,&quot;properties&quot;:{&quot;noteIndex&quot;:0},&quot;isEdited&quot;:false,&quot;manualOverride&quot;:{&quot;isManuallyOverridden&quot;:false,&quot;citeprocText&quot;:&quot;(Mango et al., 2014; Tawodzera, 2011)&quot;,&quot;manualOverrideText&quot;:&quot;&quot;},&quot;citationTag&quot;:&quot;MENDELEY_CITATION_v3_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&quot;,&quot;citationItems&quot;:[{&quot;id&quot;:&quot;ea7c9ae1-1f33-348b-bcde-91b05be0ce73&quot;,&quot;itemData&quot;:{&quot;type&quot;:&quot;article-journal&quot;,&quot;id&quot;:&quot;ea7c9ae1-1f33-348b-bcde-91b05be0ce73&quot;,&quot;title&quot;:&quot;Vulnerability in crisis: urban household food insecurity in Epworth, Harare, Zimbabwe&quot;,&quot;author&quot;:[{&quot;family&quot;:&quot;Tawodzera&quot;,&quot;given&quot;:&quot;Godfrey&quot;,&quot;parse-names&quot;:false,&quot;dropping-particle&quot;:&quot;&quot;,&quot;non-dropping-particle&quot;:&quot;&quot;}],&quot;container-title&quot;:&quot;Food Security&quot;,&quot;container-title-short&quot;:&quot;Food Secur.&quot;,&quot;DOI&quot;:&quot;10.1007/s12571-011-0152-1&quot;,&quot;ISSN&quot;:&quot;1876-4517&quot;,&quot;issued&quot;:{&quot;date-parts&quot;:[[2011,12,17]]},&quot;page&quot;:&quot;503-520&quot;,&quot;issue&quot;:&quot;4&quot;,&quot;volume&quot;:&quot;3&quot;},&quot;isTemporary&quot;:false},{&quot;id&quot;:&quot;224aba2c-cb67-3b65-83b9-d1c7bd5eded4&quot;,&quot;itemData&quot;:{&quot;type&quot;:&quot;article-journal&quot;,&quot;id&quot;:&quot;224aba2c-cb67-3b65-83b9-d1c7bd5eded4&quot;,&quot;title&quot;:&quot;Factors influencing household food security among smallholder farmers in the Mudzi district of Zimbabwe&quot;,&quot;author&quot;:[{&quot;family&quot;:&quot;Mango&quot;,&quot;given&quot;:&quot;Nelson&quot;,&quot;parse-names&quot;:false,&quot;dropping-particle&quot;:&quot;&quot;,&quot;non-dropping-particle&quot;:&quot;&quot;},{&quot;family&quot;:&quot;Zamasiya&quot;,&quot;given&quot;:&quot;Byron&quot;,&quot;parse-names&quot;:false,&quot;dropping-particle&quot;:&quot;&quot;,&quot;non-dropping-particle&quot;:&quot;&quot;},{&quot;family&quot;:&quot;Makate&quot;,&quot;given&quot;:&quot;Clifton&quot;,&quot;parse-names&quot;:false,&quot;dropping-particle&quot;:&quot;&quot;,&quot;non-dropping-particle&quot;:&quot;&quot;},{&quot;family&quot;:&quot;Nyikahadzoi&quot;,&quot;given&quot;:&quot;Kefasi&quot;,&quot;parse-names&quot;:false,&quot;dropping-particle&quot;:&quot;&quot;,&quot;non-dropping-particle&quot;:&quot;&quot;},{&quot;family&quot;:&quot;Siziba&quot;,&quot;given&quot;:&quot;Shephard&quot;,&quot;parse-names&quot;:false,&quot;dropping-particle&quot;:&quot;&quot;,&quot;non-dropping-particle&quot;:&quot;&quot;}],&quot;container-title&quot;:&quot;Development Southern Africa&quot;,&quot;container-title-short&quot;:&quot;Dev. South. Afr.&quot;,&quot;DOI&quot;:&quot;10.1080/0376835X.2014.911694&quot;,&quot;ISSN&quot;:&quot;0376-835X&quot;,&quot;issued&quot;:{&quot;date-parts&quot;:[[2014,7,4]]},&quot;page&quot;:&quot;625-640&quot;,&quot;issue&quot;:&quot;4&quot;,&quot;volume&quot;:&quot;31&quot;},&quot;isTemporary&quot;:false}]},{&quot;citationID&quot;:&quot;MENDELEY_CITATION_e1f9d6d6-487f-4e91-ae77-2beb022ef757&quot;,&quot;properties&quot;:{&quot;noteIndex&quot;:0},&quot;isEdited&quot;:false,&quot;manualOverride&quot;:{&quot;isManuallyOverridden&quot;:true,&quot;citeprocText&quot;:&quot;(Bhalla et al., 2018)&quot;,&quot;manualOverrideText&quot;:&quot;Bhalla et al. (2018)&quot;},&quot;citationTag&quot;:&quot;MENDELEY_CITATION_v3_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&quot;,&quot;citationItems&quot;:[{&quot;id&quot;:&quot;02ac08fb-7847-31d8-bab9-6372bb9d6d0c&quot;,&quot;itemData&quot;:{&quot;type&quot;:&quot;article-journal&quot;,&quot;id&quot;:&quot;02ac08fb-7847-31d8-bab9-6372bb9d6d0c&quot;,&quot;title&quot;:&quot;The effect of cash transfers and household vulnerability on food security in Zimbabwe&quot;,&quot;author&quot;:[{&quot;family&quot;:&quot;Bhalla&quot;,&quot;given&quot;:&quot;Garima&quot;,&quot;parse-names&quot;:false,&quot;dropping-particle&quot;:&quot;&quot;,&quot;non-dropping-particle&quot;:&quot;&quot;},{&quot;family&quot;:&quot;Handa&quot;,&quot;given&quot;:&quot;Sudhanshu&quot;,&quot;parse-names&quot;:false,&quot;dropping-particle&quot;:&quot;&quot;,&quot;non-dropping-particle&quot;:&quot;&quot;},{&quot;family&quot;:&quot;Angeles&quot;,&quot;given&quot;:&quot;Gustavo&quot;,&quot;parse-names&quot;:false,&quot;dropping-particle&quot;:&quot;&quot;,&quot;non-dropping-particle&quot;:&quot;&quot;},{&quot;family&quot;:&quot;Seidenfeld&quot;,&quot;given&quot;:&quot;David&quot;,&quot;parse-names&quot;:false,&quot;dropping-particle&quot;:&quot;&quot;,&quot;non-dropping-particle&quot;:&quot;&quot;}],&quot;container-title&quot;:&quot;Food Policy&quot;,&quot;container-title-short&quot;:&quot;Food Policy&quot;,&quot;DOI&quot;:&quot;10.1016/j.foodpol.2017.11.007&quot;,&quot;ISSN&quot;:&quot;03069192&quot;,&quot;issued&quot;:{&quot;date-parts&quot;:[[2018,1]]},&quot;page&quot;:&quot;82-99&quot;,&quot;volume&quot;:&quot;74&quot;},&quot;isTemporary&quot;:false}]},{&quot;citationID&quot;:&quot;MENDELEY_CITATION_e1796b26-c2db-472c-9d5a-18c2b6b07603&quot;,&quot;properties&quot;:{&quot;noteIndex&quot;:0},&quot;isEdited&quot;:false,&quot;manualOverride&quot;:{&quot;isManuallyOverridden&quot;:false,&quot;citeprocText&quot;:&quot;(Melesse et al., 2023)&quot;,&quot;manualOverrideText&quot;:&quot;&quot;},&quot;citationTag&quot;:&quot;MENDELEY_CITATION_v3_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&quot;,&quot;citationItems&quot;:[{&quot;id&quot;:&quot;287d16e4-c6c4-37e5-ba3c-ef0720bc83ab&quot;,&quot;itemData&quot;:{&quot;type&quot;:&quot;article-journal&quot;,&quot;id&quot;:&quot;287d16e4-c6c4-37e5-ba3c-ef0720bc83ab&quot;,&quot;title&quot;:&quot;Production decisions and food security outcomes of smallholder’s livestock market participation: empirical evidence from Zimbabwe&quot;,&quot;author&quot;:[{&quot;family&quot;:&quot;Melesse&quot;,&quot;given&quot;:&quot;Mequanint B.&quot;,&quot;parse-names&quot;:false,&quot;dropping-particle&quot;:&quot;&quot;,&quot;non-dropping-particle&quot;:&quot;&quot;},{&quot;family&quot;:&quot;Tirra&quot;,&quot;given&quot;:&quot;Amos Nyangira&quot;,&quot;parse-names&quot;:false,&quot;dropping-particle&quot;:&quot;&quot;,&quot;non-dropping-particle&quot;:&quot;&quot;},{&quot;family&quot;:&quot;Homann-Kee Tui&quot;,&quot;given&quot;:&quot;Sabine&quot;,&quot;parse-names&quot;:false,&quot;dropping-particle&quot;:&quot;&quot;,&quot;non-dropping-particle&quot;:&quot;&quot;},{&quot;family&quot;:&quot;Rooyen&quot;,&quot;given&quot;:&quot;Andre F.&quot;,&quot;parse-names&quot;:false,&quot;dropping-particle&quot;:&quot;&quot;,&quot;non-dropping-particle&quot;:&quot;Van&quot;},{&quot;family&quot;:&quot;Hauser&quot;,&quot;given&quot;:&quot;Michael&quot;,&quot;parse-names&quot;:false,&quot;dropping-particle&quot;:&quot;&quot;,&quot;non-dropping-particle&quot;:&quot;&quot;}],&quot;container-title&quot;:&quot;Frontiers in Sustainable Food Systems&quot;,&quot;container-title-short&quot;:&quot;Front. Sustain. Food Syst.&quot;,&quot;DOI&quot;:&quot;10.3389/fsufs.2023.1222509&quot;,&quot;ISSN&quot;:&quot;2571-581X&quot;,&quot;issued&quot;:{&quot;date-parts&quot;:[[2023,9,20]]},&quot;abstract&quot;:&quot;&lt;p&gt;Smallholder market participation is an important pathway to improving the productivity and livelihoods of farm households. Despite several studies documenting the effect of market participation on crop production, relatively little is known about the effect of smallholder participation in livestock markets. We investigate effects of smallholder market participation on livestock production and household food security in Zimbabwe. Using survey data collected from 625 households and an instrumental variables strategy to address endogeneity concerns, we find that households participating in livestock markets are more likely to engage in market-oriented livestock production, use improved livestock inputs, and have better food security outcomes. While market participants are more likely to consider market conditions in their decisions, most farmers are needs-driven and cannot afford to adopt commercial-oriented behavior. Overall, smallholder livestock production systems respond to market incentives and can support food security strategies, particularly in drylands where crop production is risky.&lt;/p&gt;&quot;,&quot;volume&quot;:&quot;7&quot;},&quot;isTemporary&quot;:false}]},{&quot;citationID&quot;:&quot;MENDELEY_CITATION_4c8ac355-a14f-4645-8eb2-7308356c1f0b&quot;,&quot;properties&quot;:{&quot;noteIndex&quot;:0},&quot;isEdited&quot;:false,&quot;manualOverride&quot;:{&quot;isManuallyOverridden&quot;:false,&quot;citeprocText&quot;:&quot;(ZimLAC, 2024)&quot;,&quot;manualOverrideText&quot;:&quot;&quot;},&quot;citationTag&quot;:&quot;MENDELEY_CITATION_v3_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&quot;,&quot;citationItems&quot;:[{&quot;id&quot;:&quot;5c5a5df4-090d-3a75-bab9-3c2f95a6a54e&quot;,&quot;itemData&quot;:{&quot;type&quot;:&quot;webpage&quot;,&quot;id&quot;:&quot;5c5a5df4-090d-3a75-bab9-3c2f95a6a54e&quot;,&quot;title&quot;:&quot;ZimLAC rural livelihoods assessment report. Food and Nutrition Council&quot;,&quot;author&quot;:[{&quot;family&quot;:&quot;ZimLAC&quot;,&quot;given&quot;:&quot;&quot;,&quot;parse-names&quot;:false,&quot;dropping-particle&quot;:&quot;&quot;,&quot;non-dropping-particle&quot;:&quot;&quot;}],&quot;accessed&quot;:{&quot;date-parts&quot;:[[2026,10,12]]},&quot;URL&quot;:&quot;https://www.fnc.org.zw/wp-content/uploads/2024/07/2024-ZimLAC-Rural-Livelihoods-Assessment-Report.pdf&quot;,&quot;issued&quot;:{&quot;date-parts&quot;:[[2024]]},&quot;container-title-short&quot;:&quot;&quot;},&quot;isTemporary&quot;:false}]},{&quot;citationID&quot;:&quot;MENDELEY_CITATION_b6d211dd-3bf3-4329-a15b-76a63e8e12df&quot;,&quot;properties&quot;:{&quot;noteIndex&quot;:0},&quot;isEdited&quot;:false,&quot;manualOverride&quot;:{&quot;isManuallyOverridden&quot;:true,&quot;citeprocText&quot;:&quot;(Moyo, 2024)&quot;,&quot;manualOverrideText&quot;:&quot;Moyo (2024)&quot;},&quot;citationTag&quot;:&quot;MENDELEY_CITATION_v3_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&quot;,&quot;citationItems&quot;:[{&quot;id&quot;:&quot;e6ec4c5e-e488-3cab-a889-3f5eb447a5c4&quot;,&quot;itemData&quot;:{&quot;type&quot;:&quot;article-journal&quot;,&quot;id&quot;:&quot;e6ec4c5e-e488-3cab-a889-3f5eb447a5c4&quot;,&quot;title&quot;:&quot;The Political Economy of Zimbabwe’s Food Crisis, 2019–2020&quot;,&quot;author&quot;:[{&quot;family&quot;:&quot;Moyo&quot;,&quot;given&quot;:&quot;Philani&quot;,&quot;parse-names&quot;:false,&quot;dropping-particle&quot;:&quot;&quot;,&quot;non-dropping-particle&quot;:&quot;&quot;}],&quot;container-title&quot;:&quot;Journal of Asian and African Studies&quot;,&quot;container-title-short&quot;:&quot;J. Asian Afr. Stud.&quot;,&quot;DOI&quot;:&quot;10.1177/00219096221120923&quot;,&quot;ISSN&quot;:&quot;0021-9096&quot;,&quot;issued&quot;:{&quot;date-parts&quot;:[[2024,3,26]]},&quot;page&quot;:&quot;640-655&quot;,&quot;abstract&quot;:&quot;&lt;p&gt;From 2019 to 2020, Zimbabwe experienced severe food insecurity. This paper explores the causes and drivers of the food crisis, policy, and programming response failures. Informed by primary data gathered through observations and secondary data, it argues that the food insecurity cannot be ascribed to the current agrarian structure alone. Instead, climate shocks, misgovernance of social security, politicization of food assistance, coronavirus disease 2019 (COVID-19) impacts and economic implosion deepened food insecurity. To prevent its recurrence, government must reconsider the land tenure system to promote productivity, support climate resilient agriculture, curb economic implosion, depoliticize social security system, and food transfer programmes.&lt;/p&gt;&quot;,&quot;issue&quot;:&quot;2&quot;,&quot;volume&quot;:&quot;59&quot;},&quot;isTemporary&quot;:false}]},{&quot;citationID&quot;:&quot;MENDELEY_CITATION_0716c66e-0d82-4c3d-98a4-6c71c85d0493&quot;,&quot;properties&quot;:{&quot;noteIndex&quot;:0},&quot;isEdited&quot;:false,&quot;manualOverride&quot;:{&quot;isManuallyOverridden&quot;:false,&quot;citeprocText&quot;:&quot;(Kramarenko et al., 2010; World Bank, 2025)&quot;,&quot;manualOverrideText&quot;:&quot;&quot;},&quot;citationTag&quot;:&quot;MENDELEY_CITATION_v3_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&quot;,&quot;citationItems&quot;:[{&quot;id&quot;:&quot;3e142dde-c360-3e9a-bf51-5b51dcf1eac6&quot;,&quot;itemData&quot;:{&quot;type&quot;:&quot;article-journal&quot;,&quot;id&quot;:&quot;3e142dde-c360-3e9a-bf51-5b51dcf1eac6&quot;,&quot;title&quot;:&quot;Zimbabwe: Challenges and Policy Options after Hyperinflation&quot;,&quot;author&quot;:[{&quot;family&quot;:&quot;Kramarenko&quot;,&quot;given&quot;:&quot;Vitaliy&quot;,&quot;parse-names&quot;:false,&quot;dropping-particle&quot;:&quot;&quot;,&quot;non-dropping-particle&quot;:&quot;&quot;},{&quot;family&quot;:&quot;Engstrom&quot;,&quot;given&quot;:&quot;Lars Holger&quot;,&quot;parse-names&quot;:false,&quot;dropping-particle&quot;:&quot;&quot;,&quot;non-dropping-particle&quot;:&quot;&quot;},{&quot;family&quot;:&quot;Verdier&quot;,&quot;given&quot;:&quot;Genevieve&quot;,&quot;parse-names&quot;:false,&quot;dropping-particle&quot;:&quot;&quot;,&quot;non-dropping-particle&quot;:&quot;&quot;},{&quot;family&quot;:&quot;Fernandez&quot;,&quot;given&quot;:&quot;Gilda C&quot;,&quot;parse-names&quot;:false,&quot;dropping-particle&quot;:&quot;&quot;,&quot;non-dropping-particle&quot;:&quot;&quot;},{&quot;family&quot;:&quot;Oppers&quot;,&quot;given&quot;:&quot;S. Erik&quot;,&quot;parse-names&quot;:false,&quot;dropping-particle&quot;:&quot;&quot;,&quot;non-dropping-particle&quot;:&quot;&quot;},{&quot;family&quot;:&quot;Hughes&quot;,&quot;given&quot;:&quot;Richard&quot;,&quot;parse-names&quot;:false,&quot;dropping-particle&quot;:&quot;&quot;,&quot;non-dropping-particle&quot;:&quot;&quot;},{&quot;family&quot;:&quot;McHugh&quot;,&quot;given&quot;:&quot;Jimmy&quot;,&quot;parse-names&quot;:false,&quot;dropping-particle&quot;:&quot;&quot;,&quot;non-dropping-particle&quot;:&quot;&quot;},{&quot;family&quot;:&quot;Coats&quot;,&quot;given&quot;:&quot;Warren L.&quot;,&quot;parse-names&quot;:false,&quot;dropping-particle&quot;:&quot;&quot;,&quot;non-dropping-particle&quot;:&quot;&quot;},{&quot;family&quot;:&quot;Kramarenko&quot;,&quot;given&quot;:&quot;Mr. Vitaliy&quot;,&quot;parse-names&quot;:false,&quot;dropping-particle&quot;:&quot;&quot;,&quot;non-dropping-particle&quot;:&quot;&quot;},{&quot;family&quot;:&quot;Engstrom&quot;,&quot;given&quot;:&quot;Lars Holger&quot;,&quot;parse-names&quot;:false,&quot;dropping-particle&quot;:&quot;&quot;,&quot;non-dropping-particle&quot;:&quot;&quot;},{&quot;family&quot;:&quot;Verdier&quot;,&quot;given&quot;:&quot;Ms. Genevieve&quot;,&quot;parse-names&quot;:false,&quot;dropping-particle&quot;:&quot;&quot;,&quot;non-dropping-particle&quot;:&quot;&quot;},{&quot;family&quot;:&quot;Fernandez&quot;,&quot;given&quot;:&quot;Mrs. Gilda C&quot;,&quot;parse-names&quot;:false,&quot;dropping-particle&quot;:&quot;&quot;,&quot;non-dropping-particle&quot;:&quot;&quot;},{&quot;family&quot;:&quot;Oppers&quot;,&quot;given&quot;:&quot;S. Erik&quot;,&quot;parse-names&quot;:false,&quot;dropping-particle&quot;:&quot;&quot;,&quot;non-dropping-particle&quot;:&quot;&quot;},{&quot;family&quot;:&quot;Hughes&quot;,&quot;given&quot;:&quot;Richard&quot;,&quot;parse-names&quot;:false,&quot;dropping-particle&quot;:&quot;&quot;,&quot;non-dropping-particle&quot;:&quot;&quot;},{&quot;family&quot;:&quot;McHugh&quot;,&quot;given&quot;:&quot;Jimmy&quot;,&quot;parse-names&quot;:false,&quot;dropping-particle&quot;:&quot;&quot;,&quot;non-dropping-particle&quot;:&quot;&quot;},{&quot;family&quot;:&quot;Coats&quot;,&quot;given&quot;:&quot;Warren L.&quot;,&quot;parse-names&quot;:false,&quot;dropping-particle&quot;:&quot;&quot;,&quot;non-dropping-particle&quot;:&quot;&quot;}],&quot;container-title&quot;:&quot;Departmental Papers&quot;,&quot;accessed&quot;:{&quot;date-parts&quot;:[[2026,10,12]]},&quot;DOI&quot;:&quot;10.5089/9781462309184.087.A001&quot;,&quot;URL&quot;:&quot;https://www.elibrary.imf.org/view/journals/087/2010/006/article-A001-en.xml&quot;,&quot;issued&quot;:{&quot;date-parts&quot;:[[2010,6,23]]},&quot;abstract&quot;:&quot;2 Chapter 4 makes a case for creating fiscal space for growth and development in post-hyperinflation Zimbabwe. The analysis indicates that a combination of revenue-enhancing measures and wage restraint could generate fiscal space of about 5 percent of GDP, which would help improve delivery of public service and rehabilitate infrastructure.&quot;,&quot;publisher&quot;:&quot;International Monetary Fund&quot;,&quot;issue&quot;:&quot;006&quot;,&quot;volume&quot;:&quot;2010&quot;,&quot;container-title-short&quot;:&quot;&quot;},&quot;isTemporary&quot;:false},{&quot;id&quot;:&quot;59e4a195-79e0-3129-9885-c408348ed2ba&quot;,&quot;itemData&quot;:{&quot;type&quot;:&quot;webpage&quot;,&quot;id&quot;:&quot;59e4a195-79e0-3129-9885-c408348ed2ba&quot;,&quot;title&quot;:&quot;Afghanistan, Armenia, Burundi...and 34 more - Monthly food price estimates by product and market&quot;,&quot;author&quot;:[{&quot;family&quot;:&quot;World Bank&quot;,&quot;given&quot;:&quot;&quot;,&quot;parse-names&quot;:false,&quot;dropping-particle&quot;:&quot;&quot;,&quot;non-dropping-particle&quot;:&quot;&quot;}],&quot;accessed&quot;:{&quot;date-parts&quot;:[[2026,10,9]]},&quot;URL&quot;:&quot;https://microdata.worldbank.org/index.php/catalog/4483&quot;,&quot;issued&quot;:{&quot;date-parts&quot;:[[2025]]},&quot;container-title-short&quot;:&quot;&quot;},&quot;isTemporary&quot;:false}]},{&quot;citationID&quot;:&quot;MENDELEY_CITATION_ab005453-28e9-4da5-84cc-4682f88f89c4&quot;,&quot;properties&quot;:{&quot;noteIndex&quot;:0},&quot;isEdited&quot;:false,&quot;manualOverride&quot;:{&quot;isManuallyOverridden&quot;:true,&quot;citeprocText&quot;:&quot;(Deaton &amp;#38; Laroque, 1992)&quot;,&quot;manualOverrideText&quot;:&quot;Deaton &amp; Laroque (1992)&quot;},&quot;citationTag&quot;:&quot;MENDELEY_CITATION_v3_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&quot;,&quot;citationItems&quot;:[{&quot;id&quot;:&quot;77374b5d-07bc-31a4-b194-c50b0c3bc64c&quot;,&quot;itemData&quot;:{&quot;type&quot;:&quot;article-journal&quot;,&quot;id&quot;:&quot;77374b5d-07bc-31a4-b194-c50b0c3bc64c&quot;,&quot;title&quot;:&quot;On the Behaviour of Commodity Prices&quot;,&quot;author&quot;:[{&quot;family&quot;:&quot;Deaton&quot;,&quot;given&quot;:&quot;Angus&quot;,&quot;parse-names&quot;:false,&quot;dropping-particle&quot;:&quot;&quot;,&quot;non-dropping-particle&quot;:&quot;&quot;},{&quot;family&quot;:&quot;Laroque&quot;,&quot;given&quot;:&quot;Guy&quot;,&quot;parse-names&quot;:false,&quot;dropping-particle&quot;:&quot;&quot;,&quot;non-dropping-particle&quot;:&quot;&quot;}],&quot;container-title&quot;:&quot;The Review of Economic Studies&quot;,&quot;container-title-short&quot;:&quot;Rev. Econ. Stud.&quot;,&quot;DOI&quot;:&quot;10.2307/2297923&quot;,&quot;ISSN&quot;:&quot;00346527&quot;,&quot;issued&quot;:{&quot;date-parts&quot;:[[1992,1]]},&quot;page&quot;:&quot;1&quot;,&quot;issue&quot;:&quot;1&quot;,&quot;volume&quot;:&quot;59&quot;},&quot;isTemporary&quot;:false}]},{&quot;citationID&quot;:&quot;MENDELEY_CITATION_deb3df93-af72-47a0-b5d8-9dbdffd1f715&quot;,&quot;properties&quot;:{&quot;noteIndex&quot;:0},&quot;isEdited&quot;:false,&quot;manualOverride&quot;:{&quot;isManuallyOverridden&quot;:true,&quot;citeprocText&quot;:&quot;(Symeonidis et al., 2012)&quot;,&quot;manualOverrideText&quot;:&quot;Symeonidis et al. (2012)&quot;},&quot;citationTag&quot;:&quot;MENDELEY_CITATION_v3_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&quot;,&quot;citationItems&quot;:[{&quot;id&quot;:&quot;bbaa13d1-a725-35d1-b3a6-d8b906d7561d&quot;,&quot;itemData&quot;:{&quot;type&quot;:&quot;article-journal&quot;,&quot;id&quot;:&quot;bbaa13d1-a725-35d1-b3a6-d8b906d7561d&quot;,&quot;title&quot;:&quot;Futures basis, inventory and commodity price volatility: An empirical analysis&quot;,&quot;author&quot;:[{&quot;family&quot;:&quot;Symeonidis&quot;,&quot;given&quot;:&quot;Lazaros&quot;,&quot;parse-names&quot;:false,&quot;dropping-particle&quot;:&quot;&quot;,&quot;non-dropping-particle&quot;:&quot;&quot;},{&quot;family&quot;:&quot;Prokopczuk&quot;,&quot;given&quot;:&quot;Marcel&quot;,&quot;parse-names&quot;:false,&quot;dropping-particle&quot;:&quot;&quot;,&quot;non-dropping-particle&quot;:&quot;&quot;},{&quot;family&quot;:&quot;Brooks&quot;,&quot;given&quot;:&quot;Chris&quot;,&quot;parse-names&quot;:false,&quot;dropping-particle&quot;:&quot;&quot;,&quot;non-dropping-particle&quot;:&quot;&quot;},{&quot;family&quot;:&quot;Lazar&quot;,&quot;given&quot;:&quot;Emese&quot;,&quot;parse-names&quot;:false,&quot;dropping-particle&quot;:&quot;&quot;,&quot;non-dropping-particle&quot;:&quot;&quot;}],&quot;container-title&quot;:&quot;Economic Modelling&quot;,&quot;container-title-short&quot;:&quot;Econ. Model.&quot;,&quot;DOI&quot;:&quot;10.1016/j.econmod.2012.07.016&quot;,&quot;ISSN&quot;:&quot;02649993&quot;,&quot;issued&quot;:{&quot;date-parts&quot;:[[2012,11]]},&quot;page&quot;:&quot;2651-2663&quot;,&quot;issue&quot;:&quot;6&quot;,&quot;volume&quot;:&quot;29&quot;},&quot;isTemporary&quot;:false}]},{&quot;citationID&quot;:&quot;MENDELEY_CITATION_2e837493-6032-4e7e-9426-a5cbcf08fe5f&quot;,&quot;properties&quot;:{&quot;noteIndex&quot;:0},&quot;isEdited&quot;:false,&quot;manualOverride&quot;:{&quot;isManuallyOverridden&quot;:false,&quot;citeprocText&quot;:&quot;(Deaton &amp;#38; Laroque, 1992)&quot;,&quot;manualOverrideText&quot;:&quot;&quot;},&quot;citationTag&quot;:&quot;MENDELEY_CITATION_v3_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&quot;,&quot;citationItems&quot;:[{&quot;id&quot;:&quot;77374b5d-07bc-31a4-b194-c50b0c3bc64c&quot;,&quot;itemData&quot;:{&quot;type&quot;:&quot;article-journal&quot;,&quot;id&quot;:&quot;77374b5d-07bc-31a4-b194-c50b0c3bc64c&quot;,&quot;title&quot;:&quot;On the Behaviour of Commodity Prices&quot;,&quot;author&quot;:[{&quot;family&quot;:&quot;Deaton&quot;,&quot;given&quot;:&quot;Angus&quot;,&quot;parse-names&quot;:false,&quot;dropping-particle&quot;:&quot;&quot;,&quot;non-dropping-particle&quot;:&quot;&quot;},{&quot;family&quot;:&quot;Laroque&quot;,&quot;given&quot;:&quot;Guy&quot;,&quot;parse-names&quot;:false,&quot;dropping-particle&quot;:&quot;&quot;,&quot;non-dropping-particle&quot;:&quot;&quot;}],&quot;container-title&quot;:&quot;The Review of Economic Studies&quot;,&quot;container-title-short&quot;:&quot;Rev. Econ. Stud.&quot;,&quot;DOI&quot;:&quot;10.2307/2297923&quot;,&quot;ISSN&quot;:&quot;00346527&quot;,&quot;issued&quot;:{&quot;date-parts&quot;:[[1992,1]]},&quot;page&quot;:&quot;1&quot;,&quot;issue&quot;:&quot;1&quot;,&quot;volume&quot;:&quot;59&quot;},&quot;isTemporary&quot;:false}]},{&quot;citationID&quot;:&quot;MENDELEY_CITATION_27a2ea35-03d2-4299-963a-1ecc1fe9a290&quot;,&quot;properties&quot;:{&quot;noteIndex&quot;:0},&quot;isEdited&quot;:false,&quot;manualOverride&quot;:{&quot;isManuallyOverridden&quot;:true,&quot;citeprocText&quot;:&quot;(Fackler &amp;#38; Goodwin, 2001b)&quot;,&quot;manualOverrideText&quot;:&quot;Fackler &amp; Goodwin (2001)&quot;},&quot;citationTag&quot;:&quot;MENDELEY_CITATION_v3_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&quot;,&quot;citationItems&quot;:[{&quot;id&quot;:&quot;3a5e2c74-765c-3436-bedd-cb5b71ecc27b&quot;,&quot;itemData&quot;:{&quot;type&quot;:&quot;chapter&quot;,&quot;id&quot;:&quot;3a5e2c74-765c-3436-bedd-cb5b71ecc27b&quot;,&quot;title&quot;:&quot;Chapter 17 Spatial price analysis&quot;,&quot;author&quot;:[{&quot;family&quot;:&quot;Fackler&quot;,&quot;given&quot;:&quot;Paul L.&quot;,&quot;parse-names&quot;:false,&quot;dropping-particle&quot;:&quot;&quot;,&quot;non-dropping-particle&quot;:&quot;&quot;},{&quot;family&quot;:&quot;Goodwin&quot;,&quot;given&quot;:&quot;Barry K.&quot;,&quot;parse-names&quot;:false,&quot;dropping-particle&quot;:&quot;&quot;,&quot;non-dropping-particle&quot;:&quot;&quot;}],&quot;DOI&quot;:&quot;10.1016/S1574-0072(01)10025-3&quot;,&quot;issued&quot;:{&quot;date-parts&quot;:[[2001]]},&quot;page&quot;:&quot;971-1024&quot;,&quot;container-title-short&quot;:&quot;&quot;},&quot;isTemporary&quot;:false}]},{&quot;citationID&quot;:&quot;MENDELEY_CITATION_020774c2-00e1-4960-be0d-9d132795bfff&quot;,&quot;properties&quot;:{&quot;noteIndex&quot;:0},&quot;isEdited&quot;:false,&quot;manualOverride&quot;:{&quot;isManuallyOverridden&quot;:true,&quot;citeprocText&quot;:&quot;(Davids et al., 2017)&quot;,&quot;manualOverrideText&quot;:&quot;Davids et al. (2017)&quot;},&quot;citationTag&quot;:&quot;MENDELEY_CITATION_v3_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&quot;,&quot;citationItems&quot;:[{&quot;id&quot;:&quot;15d7ed10-6e6d-3a64-b5f4-8d85668d5a70&quot;,&quot;itemData&quot;:{&quot;type&quot;:&quot;article-journal&quot;,&quot;id&quot;:&quot;15d7ed10-6e6d-3a64-b5f4-8d85668d5a70&quot;,&quot;title&quot;:&quot;Impact of trade controls on price transmission between southern African maize markets&quot;,&quot;author&quot;:[{&quot;family&quot;:&quot;Davids&quot;,&quot;given&quot;:&quot;Tracy&quot;,&quot;parse-names&quot;:false,&quot;dropping-particle&quot;:&quot;&quot;,&quot;non-dropping-particle&quot;:&quot;&quot;},{&quot;family&quot;:&quot;Meyer&quot;,&quot;given&quot;:&quot;Ferdi&quot;,&quot;parse-names&quot;:false,&quot;dropping-particle&quot;:&quot;&quot;,&quot;non-dropping-particle&quot;:&quot;&quot;},{&quot;family&quot;:&quot;Westhoff&quot;,&quot;given&quot;:&quot;Patrick&quot;,&quot;parse-names&quot;:false,&quot;dropping-particle&quot;:&quot;&quot;,&quot;non-dropping-particle&quot;:&quot;&quot;}],&quot;container-title&quot;:&quot;Agrekon&quot;,&quot;DOI&quot;:&quot;10.1080/03031853.2017.1344133&quot;,&quot;ISSN&quot;:&quot;0303-1853&quot;,&quot;issued&quot;:{&quot;date-parts&quot;:[[2017,7,3]]},&quot;page&quot;:&quot;223-232&quot;,&quot;issue&quot;:&quot;3&quot;,&quot;volume&quot;:&quot;56&quot;,&quot;container-title-short&quot;:&quot;&quot;},&quot;isTemporary&quot;:false}]},{&quot;citationID&quot;:&quot;MENDELEY_CITATION_756f43df-4b78-4f2a-97b8-65fcacab9230&quot;,&quot;properties&quot;:{&quot;noteIndex&quot;:0},&quot;isEdited&quot;:false,&quot;manualOverride&quot;:{&quot;isManuallyOverridden&quot;:false,&quot;citeprocText&quot;:&quot;(Fackler &amp;#38; Goodwin, 2001b; Mahdi &amp;#38; Bonato, 2015)&quot;,&quot;manualOverrideText&quot;:&quot;&quot;},&quot;citationTag&quot;:&quot;MENDELEY_CITATION_v3_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&quot;,&quot;citationItems&quot;:[{&quot;id&quot;:&quot;3a5e2c74-765c-3436-bedd-cb5b71ecc27b&quot;,&quot;itemData&quot;:{&quot;type&quot;:&quot;chapter&quot;,&quot;id&quot;:&quot;3a5e2c74-765c-3436-bedd-cb5b71ecc27b&quot;,&quot;title&quot;:&quot;Chapter 17 Spatial price analysis&quot;,&quot;author&quot;:[{&quot;family&quot;:&quot;Fackler&quot;,&quot;given&quot;:&quot;Paul L.&quot;,&quot;parse-names&quot;:false,&quot;dropping-particle&quot;:&quot;&quot;,&quot;non-dropping-particle&quot;:&quot;&quot;},{&quot;family&quot;:&quot;Goodwin&quot;,&quot;given&quot;:&quot;Barry K.&quot;,&quot;parse-names&quot;:false,&quot;dropping-particle&quot;:&quot;&quot;,&quot;non-dropping-particle&quot;:&quot;&quot;}],&quot;DOI&quot;:&quot;10.1016/S1574-0072(01)10025-3&quot;,&quot;issued&quot;:{&quot;date-parts&quot;:[[2001]]},&quot;page&quot;:&quot;971-1024&quot;,&quot;container-title-short&quot;:&quot;&quot;},&quot;isTemporary&quot;:false},{&quot;id&quot;:&quot;6196081f-686e-31f1-8dfe-aed517a6033c&quot;,&quot;itemData&quot;:{&quot;type&quot;:&quot;webpage&quot;,&quot;id&quot;:&quot;6196081f-686e-31f1-8dfe-aed517a6033c&quot;,&quot;title&quot;:&quot;Zimbabwe - Economic growth notes : spatial integration in Zimbabwean product markets&quot;,&quot;author&quot;:[{&quot;family&quot;:&quot;Mahdi&quot;,&quot;given&quot;:&quot;S&quot;,&quot;parse-names&quot;:false,&quot;dropping-particle&quot;:&quot;&quot;,&quot;non-dropping-particle&quot;:&quot;&quot;},{&quot;family&quot;:&quot;Bonato&quot;,&quot;given&quot;:&quot;M&quot;,&quot;parse-names&quot;:false,&quot;dropping-particle&quot;:&quot;&quot;,&quot;non-dropping-particle&quot;:&quot;&quot;}],&quot;accessed&quot;:{&quot;date-parts&quot;:[[2026,10,12]]},&quot;URL&quot;:&quot;https://documents.worldbank.org/en/publication/documents-reports/documentdetail/182101468322447342&quot;,&quot;issued&quot;:{&quot;date-parts&quot;:[[2015]]},&quot;container-title-short&quot;:&quot;&quot;},&quot;isTemporary&quot;:false}]},{&quot;citationID&quot;:&quot;MENDELEY_CITATION_0927c3d9-2960-4d1b-a1da-496fbd769390&quot;,&quot;properties&quot;:{&quot;noteIndex&quot;:0,&quot;mode&quot;:&quot;composite&quot;},&quot;isEdited&quot;:false,&quot;manualOverride&quot;:{&quot;isManuallyOverridden&quot;:false,&quot;citeprocText&quot;:&quot;Phillips et al. (1998)&quot;,&quot;manualOverrideText&quot;:&quot;&quot;},&quot;citationItems&quot;:[{&quot;displayAs&quot;:&quot;composite&quot;,&quot;label&quot;:&quot;page&quot;,&quot;id&quot;:&quot;5d928f42-9ede-3212-8b79-a25299961a1c&quot;,&quot;itemData&quot;:{&quot;type&quot;:&quot;article-journal&quot;,&quot;id&quot;:&quot;5d928f42-9ede-3212-8b79-a25299961a1c&quot;,&quot;title&quot;:&quot;ENSO, seasonal rainfall patterns and simulated maize yield variability in Zimbabwe&quot;,&quot;author&quot;:[{&quot;family&quot;:&quot;Phillips&quot;,&quot;given&quot;:&quot;J.G&quot;,&quot;parse-names&quot;:false,&quot;dropping-particle&quot;:&quot;&quot;,&quot;non-dropping-particle&quot;:&quot;&quot;},{&quot;family&quot;:&quot;Cane&quot;,&quot;given&quot;:&quot;M.A&quot;,&quot;parse-names&quot;:false,&quot;dropping-particle&quot;:&quot;&quot;,&quot;non-dropping-particle&quot;:&quot;&quot;},{&quot;family&quot;:&quot;Rosenzweig&quot;,&quot;given&quot;:&quot;C&quot;,&quot;parse-names&quot;:false,&quot;dropping-particle&quot;:&quot;&quot;,&quot;non-dropping-particle&quot;:&quot;&quot;}],&quot;container-title&quot;:&quot;Agricultural and Forest Meteorology&quot;,&quot;container-title-short&quot;:&quot;Agric. For. Meteorol.&quot;,&quot;DOI&quot;:&quot;10.1016/S0168-1923(97)00095-6&quot;,&quot;ISSN&quot;:&quot;01681923&quot;,&quot;issued&quot;:{&quot;date-parts&quot;:[[1998,3]]},&quot;page&quot;:&quot;39-50&quot;,&quot;issue&quot;:&quot;1-2&quot;,&quot;volume&quot;:&quot;90&quot;},&quot;isTemporary&quot;:false,&quot;suppress-author&quot;:false,&quot;composite&quot;:true,&quot;author-only&quot;:false}],&quot;citationTag&quot;:&quot;MENDELEY_CITATION_v3_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&quot;},{&quot;citationID&quot;:&quot;MENDELEY_CITATION_396c26d2-e7c0-43a5-8a6c-0cd1d35bc6a6&quot;,&quot;properties&quot;:{&quot;noteIndex&quot;:0,&quot;mode&quot;:&quot;composite&quot;},&quot;isEdited&quot;:false,&quot;manualOverride&quot;:{&quot;isManuallyOverridden&quot;:false,&quot;citeprocText&quot;:&quot;Mano &amp;#38; Nhemachena (2007)&quot;,&quot;manualOverrideText&quot;:&quot;&quot;},&quot;citationTag&quot;:&quot;MENDELEY_CITATION_v3_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&quot;,&quot;citationItems&quot;:[{&quot;displayAs&quot;:&quot;composite&quot;,&quot;label&quot;:&quot;page&quot;,&quot;id&quot;:&quot;8bacfccd-55a7-3808-b53f-c4cd42e5b210&quot;,&quot;itemData&quot;:{&quot;type&quot;:&quot;book&quot;,&quot;id&quot;:&quot;8bacfccd-55a7-3808-b53f-c4cd42e5b210&quot;,&quot;title&quot;:&quot;Assessment of the economic impacts of climate change on agriculture in Zimbabwe : a ricardian approach&quot;,&quot;author&quot;:[{&quot;family&quot;:&quot;Mano&quot;,&quot;given&quot;:&quot;Reneth&quot;,&quot;parse-names&quot;:false,&quot;dropping-particle&quot;:&quot;&quot;,&quot;non-dropping-particle&quot;:&quot;&quot;},{&quot;family&quot;:&quot;Nhemachena&quot;,&quot;given&quot;:&quot;Charles&quot;,&quot;parse-names&quot;:false,&quot;dropping-particle&quot;:&quot;&quot;,&quot;non-dropping-particle&quot;:&quot;&quot;}],&quot;DOI&quot;:&quot;10.1596/1813-9450-4292&quot;,&quot;issued&quot;:{&quot;date-parts&quot;:[[2007,7]]},&quot;publisher&quot;:&quot;World Bank, Washington, DC&quot;,&quot;container-title-short&quot;:&quot;&quot;},&quot;isTemporary&quot;:false,&quot;suppress-author&quot;:false,&quot;composite&quot;:true,&quot;author-only&quot;:false}]},{&quot;citationID&quot;:&quot;MENDELEY_CITATION_3029abd3-f9b8-4db8-9477-87194e76a863&quot;,&quot;properties&quot;:{&quot;noteIndex&quot;:0,&quot;mode&quot;:&quot;composite&quot;},&quot;isEdited&quot;:false,&quot;manualOverride&quot;:{&quot;isManuallyOverridden&quot;:false,&quot;citeprocText&quot;:&quot;Mugiyo et al. (2023)&quot;,&quot;manualOverrideText&quot;:&quot;&quot;},&quot;citationTag&quot;:&quot;MENDELEY_CITATION_v3_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&quot;,&quot;citationItems&quot;:[{&quot;displayAs&quot;:&quot;composite&quot;,&quot;label&quot;:&quot;page&quot;,&quot;id&quot;:&quot;c819baed-8ea9-3c8a-be55-e0e63c6007b4&quot;,&quot;itemData&quot;:{&quot;type&quot;:&quot;article-journal&quot;,&quot;id&quot;:&quot;c819baed-8ea9-3c8a-be55-e0e63c6007b4&quot;,&quot;title&quot;:&quot;El Niño’s Effects on Southern African Agriculture in 2023/24 and Anticipatory Action Strategies to Reduce the Impacts in Zimbabwe&quot;,&quot;author&quot;:[{&quot;family&quot;:&quot;Mugiyo&quot;,&quot;given&quot;:&quot;Hillary&quot;,&quot;parse-names&quot;:false,&quot;dropping-particle&quot;:&quot;&quot;,&quot;non-dropping-particle&quot;:&quot;&quot;},{&quot;family&quot;:&quot;Magadzire&quot;,&quot;given&quot;:&quot;Tamuka&quot;,&quot;parse-names&quot;:false,&quot;dropping-particle&quot;:&quot;&quot;,&quot;non-dropping-particle&quot;:&quot;&quot;},{&quot;family&quot;:&quot;Choruma&quot;,&quot;given&quot;:&quot;Dennis Junior&quot;,&quot;parse-names&quot;:false,&quot;dropping-particle&quot;:&quot;&quot;,&quot;non-dropping-particle&quot;:&quot;&quot;},{&quot;family&quot;:&quot;Chimonyo&quot;,&quot;given&quot;:&quot;Vimbayi Grace Petrova&quot;,&quot;parse-names&quot;:false,&quot;dropping-particle&quot;:&quot;&quot;,&quot;non-dropping-particle&quot;:&quot;&quot;},{&quot;family&quot;:&quot;Manzou&quot;,&quot;given&quot;:&quot;Rebecca&quot;,&quot;parse-names&quot;:false,&quot;dropping-particle&quot;:&quot;&quot;,&quot;non-dropping-particle&quot;:&quot;&quot;},{&quot;family&quot;:&quot;Jiri&quot;,&quot;given&quot;:&quot;Obert&quot;,&quot;parse-names&quot;:false,&quot;dropping-particle&quot;:&quot;&quot;,&quot;non-dropping-particle&quot;:&quot;&quot;},{&quot;family&quot;:&quot;Mabhaudhi&quot;,&quot;given&quot;:&quot;Tafadzwa&quot;,&quot;parse-names&quot;:false,&quot;dropping-particle&quot;:&quot;&quot;,&quot;non-dropping-particle&quot;:&quot;&quot;}],&quot;container-title&quot;:&quot;Atmosphere&quot;,&quot;container-title-short&quot;:&quot;Atmosphere (Basel).&quot;,&quot;DOI&quot;:&quot;10.3390/atmos14111692&quot;,&quot;ISSN&quot;:&quot;2073-4433&quot;,&quot;issued&quot;:{&quot;date-parts&quot;:[[2023,11,16]]},&quot;page&quot;:&quot;1692&quot;,&quot;abstract&quot;:&quot;&lt;p&gt;The frequency of El Niño occurrences in southern Africa surpasses the norm, resulting in erratic weather patterns that significantly impact food security, particularly in Zimbabwe. The effects of these weather patterns posit that El Niño occurrences have contributed to the diminished maize yields. The objective is to give guidelines to policymakers, researchers, and agricultural stakeholders for taking proactive actions to address the immediate and lasting impacts of El Niño and enhance the resilience of the agricultural industry. This brief paper provides prospective strategies for farmers to anticipate and counteract the El Niño-influenced dry season projected for 2023/24 and beyond. The coefficient of determination R2 between yield and ENSO was low; 11 of the 13 El Niño seasons had a negative detrended yield anomaly, indicating the strong association between El Nino’s effects and the reduced maize yields in Zimbabwe. The R2 between the Oceanic Nino Index (ONI) and rainfall (43%) and between rainfall and yield (39%) indirectly affects the association between ONI and yield. To safeguard farmers’ livelihoods and improve their preparedness for droughts in future agricultural seasons, this paper proposes a set of strategic, tactical, and operational decision-making guidelines that the agriculture industry should follow. The importance of equipping farmers with weather and climate information and guidance on drought and heat stress was underscored, encompassing strategies such as planting resilient crop varieties, choosing resilient livestock, and implementing adequate fire safety measures.&lt;/p&gt;&quot;,&quot;issue&quot;:&quot;11&quot;,&quot;volume&quot;:&quot;14&quot;},&quot;isTemporary&quot;:false,&quot;suppress-author&quot;:false,&quot;composite&quot;:true,&quot;author-only&quot;:false}]},{&quot;citationID&quot;:&quot;MENDELEY_CITATION_e335a200-d26a-45a3-98e9-78fee4e60e0e&quot;,&quot;properties&quot;:{&quot;noteIndex&quot;:0,&quot;mode&quot;:&quot;composite&quot;},&quot;isEdited&quot;:false,&quot;manualOverride&quot;:{&quot;isManuallyOverridden&quot;:false,&quot;citeprocText&quot;:&quot;Sazib et al. (2020)&quot;,&quot;manualOverrideText&quot;:&quot;&quot;},&quot;citationTag&quot;:&quot;MENDELEY_CITATION_v3_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&quot;,&quot;citationItems&quot;:[{&quot;displayAs&quot;:&quot;composite&quot;,&quot;label&quot;:&quot;page&quot;,&quot;id&quot;:&quot;6de91205-1296-38b6-8582-e37ee517eb97&quot;,&quot;itemData&quot;:{&quot;type&quot;:&quot;article-journal&quot;,&quot;id&quot;:&quot;6de91205-1296-38b6-8582-e37ee517eb97&quot;,&quot;title&quot;:&quot;Assessing the Impact of ENSO on Agriculture Over Africa Using Earth Observation Data&quot;,&quot;author&quot;:[{&quot;family&quot;:&quot;Sazib&quot;,&quot;given&quot;:&quot;Nazmus&quot;,&quot;parse-names&quot;:false,&quot;dropping-particle&quot;:&quot;&quot;,&quot;non-dropping-particle&quot;:&quot;&quot;},{&quot;family&quot;:&quot;Mladenova&quot;,&quot;given&quot;:&quot;lliana E.&quot;,&quot;parse-names&quot;:false,&quot;dropping-particle&quot;:&quot;&quot;,&quot;non-dropping-particle&quot;:&quot;&quot;},{&quot;family&quot;:&quot;Bolten&quot;,&quot;given&quot;:&quot;John D.&quot;,&quot;parse-names&quot;:false,&quot;dropping-particle&quot;:&quot;&quot;,&quot;non-dropping-particle&quot;:&quot;&quot;}],&quot;container-title&quot;:&quot;Frontiers in Sustainable Food Systems&quot;,&quot;container-title-short&quot;:&quot;Front. Sustain. Food Syst.&quot;,&quot;DOI&quot;:&quot;10.3389/fsufs.2020.509914&quot;,&quot;ISSN&quot;:&quot;2571-581X&quot;,&quot;issued&quot;:{&quot;date-parts&quot;:[[2020,10,23]]},&quot;volume&quot;:&quot;4&quot;},&quot;isTemporary&quot;:false,&quot;suppress-author&quot;:false,&quot;composite&quot;:true,&quot;author-only&quot;:false}]},{&quot;citationID&quot;:&quot;MENDELEY_CITATION_c098c768-28eb-4b62-b2cb-ff5ecd0814d4&quot;,&quot;properties&quot;:{&quot;noteIndex&quot;:0},&quot;isEdited&quot;:false,&quot;manualOverride&quot;:{&quot;isManuallyOverridden&quot;:false,&quot;citeprocText&quot;:&quot;(Mano &amp;#38; Nhemachena, 2007; Sazib et al., 2020)&quot;,&quot;manualOverrideText&quot;:&quot;&quot;},&quot;citationTag&quot;:&quot;MENDELEY_CITATION_v3_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&quot;,&quot;citationItems&quot;:[{&quot;id&quot;:&quot;8bacfccd-55a7-3808-b53f-c4cd42e5b210&quot;,&quot;itemData&quot;:{&quot;type&quot;:&quot;book&quot;,&quot;id&quot;:&quot;8bacfccd-55a7-3808-b53f-c4cd42e5b210&quot;,&quot;title&quot;:&quot;Assessment of the economic impacts of climate change on agriculture in Zimbabwe : a ricardian approach&quot;,&quot;author&quot;:[{&quot;family&quot;:&quot;Mano&quot;,&quot;given&quot;:&quot;Reneth&quot;,&quot;parse-names&quot;:false,&quot;dropping-particle&quot;:&quot;&quot;,&quot;non-dropping-particle&quot;:&quot;&quot;},{&quot;family&quot;:&quot;Nhemachena&quot;,&quot;given&quot;:&quot;Charles&quot;,&quot;parse-names&quot;:false,&quot;dropping-particle&quot;:&quot;&quot;,&quot;non-dropping-particle&quot;:&quot;&quot;}],&quot;DOI&quot;:&quot;10.1596/1813-9450-4292&quot;,&quot;issued&quot;:{&quot;date-parts&quot;:[[2007,7]]},&quot;publisher&quot;:&quot;World Bank, Washington, DC&quot;,&quot;container-title-short&quot;:&quot;&quot;},&quot;isTemporary&quot;:false},{&quot;id&quot;:&quot;6de91205-1296-38b6-8582-e37ee517eb97&quot;,&quot;itemData&quot;:{&quot;type&quot;:&quot;article-journal&quot;,&quot;id&quot;:&quot;6de91205-1296-38b6-8582-e37ee517eb97&quot;,&quot;title&quot;:&quot;Assessing the Impact of ENSO on Agriculture Over Africa Using Earth Observation Data&quot;,&quot;author&quot;:[{&quot;family&quot;:&quot;Sazib&quot;,&quot;given&quot;:&quot;Nazmus&quot;,&quot;parse-names&quot;:false,&quot;dropping-particle&quot;:&quot;&quot;,&quot;non-dropping-particle&quot;:&quot;&quot;},{&quot;family&quot;:&quot;Mladenova&quot;,&quot;given&quot;:&quot;lliana E.&quot;,&quot;parse-names&quot;:false,&quot;dropping-particle&quot;:&quot;&quot;,&quot;non-dropping-particle&quot;:&quot;&quot;},{&quot;family&quot;:&quot;Bolten&quot;,&quot;given&quot;:&quot;John D.&quot;,&quot;parse-names&quot;:false,&quot;dropping-particle&quot;:&quot;&quot;,&quot;non-dropping-particle&quot;:&quot;&quot;}],&quot;container-title&quot;:&quot;Frontiers in Sustainable Food Systems&quot;,&quot;container-title-short&quot;:&quot;Front. Sustain. Food Syst.&quot;,&quot;DOI&quot;:&quot;10.3389/fsufs.2020.509914&quot;,&quot;ISSN&quot;:&quot;2571-581X&quot;,&quot;issued&quot;:{&quot;date-parts&quot;:[[2020,10,23]]},&quot;volume&quot;:&quot;4&quot;},&quot;isTemporary&quot;:false}]},{&quot;citationID&quot;:&quot;MENDELEY_CITATION_a4f7a80c-5a16-4786-887b-2a298f5bd00d&quot;,&quot;properties&quot;:{&quot;noteIndex&quot;:0},&quot;isEdited&quot;:false,&quot;manualOverride&quot;:{&quot;isManuallyOverridden&quot;:true,&quot;citeprocText&quot;:&quot;(WFP, 2025a; ZimLAC, 2024)&quot;,&quot;manualOverrideText&quot;:&quot;WFP, 2025a; ZimLAC, 2024)&quot;},&quot;citationTag&quot;:&quot;MENDELEY_CITATION_v3_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&quot;,&quot;citationItems&quot;:[{&quot;id&quot;:&quot;7557b49a-5248-35de-860e-7770c82a5e97&quot;,&quot;itemData&quot;:{&quot;type&quot;:&quot;webpage&quot;,&quot;id&quot;:&quot;7557b49a-5248-35de-860e-7770c82a5e97&quot;,&quot;title&quot;:&quot;Zimbabwe | World Food Programme&quot;,&quot;author&quot;:[{&quot;family&quot;:&quot;WFP&quot;,&quot;given&quot;:&quot;&quot;,&quot;parse-names&quot;:false,&quot;dropping-particle&quot;:&quot;&quot;,&quot;non-dropping-particle&quot;:&quot;&quot;}],&quot;accessed&quot;:{&quot;date-parts&quot;:[[2026,9,28]]},&quot;URL&quot;:&quot;https://www.wfp.org/countries/zimbabwe&quot;,&quot;issued&quot;:{&quot;date-parts&quot;:[[2025]]},&quot;container-title-short&quot;:&quot;&quot;},&quot;isTemporary&quot;:false},{&quot;id&quot;:&quot;5c5a5df4-090d-3a75-bab9-3c2f95a6a54e&quot;,&quot;itemData&quot;:{&quot;type&quot;:&quot;webpage&quot;,&quot;id&quot;:&quot;5c5a5df4-090d-3a75-bab9-3c2f95a6a54e&quot;,&quot;title&quot;:&quot;ZimLAC rural livelihoods assessment report. Food and Nutrition Council&quot;,&quot;author&quot;:[{&quot;family&quot;:&quot;ZimLAC&quot;,&quot;given&quot;:&quot;&quot;,&quot;parse-names&quot;:false,&quot;dropping-particle&quot;:&quot;&quot;,&quot;non-dropping-particle&quot;:&quot;&quot;}],&quot;accessed&quot;:{&quot;date-parts&quot;:[[2026,10,12]]},&quot;URL&quot;:&quot;https://www.fnc.org.zw/wp-content/uploads/2024/07/2024-ZimLAC-Rural-Livelihoods-Assessment-Report.pdf&quot;,&quot;issued&quot;:{&quot;date-parts&quot;:[[2024]]},&quot;container-title-short&quot;:&quot;&quot;},&quot;isTemporary&quot;:false}]},{&quot;citationID&quot;:&quot;MENDELEY_CITATION_3b1d1dd1-5c05-4f07-a38a-657e22aae2cf&quot;,&quot;properties&quot;:{&quot;noteIndex&quot;:0},&quot;isEdited&quot;:false,&quot;manualOverride&quot;:{&quot;isManuallyOverridden&quot;:true,&quot;citeprocText&quot;:&quot;(WFP, 2025a; &lt;i&gt;Zimbabwe Acute Food Insecurity Classification - February 2024 - September 2024 | FEWS NET&lt;/i&gt;, n.d.)&quot;,&quot;manualOverrideText&quot;:&quot;(WFP, 2025; FEWS NET, n.d.)&quot;},&quot;citationTag&quot;:&quot;MENDELEY_CITATION_v3_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&quot;,&quot;citationItems&quot;:[{&quot;id&quot;:&quot;463ef16d-0ccd-3706-a861-37d0f9d00aa2&quot;,&quot;itemData&quot;:{&quot;type&quot;:&quot;webpage&quot;,&quot;id&quot;:&quot;463ef16d-0ccd-3706-a861-37d0f9d00aa2&quot;,&quot;title&quot;:&quot;Zimbabwe Acute Food Insecurity Classification - February 2024 - September 2024 | FEWS NET&quot;,&quot;accessed&quot;:{&quot;date-parts&quot;:[[2026,9,28]]},&quot;URL&quot;:&quot;https://fews.net/zimbabwe-acute-food-insecurity-classification-february-2024-september-2024&quot;,&quot;container-title-short&quot;:&quot;&quot;},&quot;isTemporary&quot;:false},{&quot;id&quot;:&quot;7557b49a-5248-35de-860e-7770c82a5e97&quot;,&quot;itemData&quot;:{&quot;type&quot;:&quot;webpage&quot;,&quot;id&quot;:&quot;7557b49a-5248-35de-860e-7770c82a5e97&quot;,&quot;title&quot;:&quot;Zimbabwe | World Food Programme&quot;,&quot;author&quot;:[{&quot;family&quot;:&quot;WFP&quot;,&quot;given&quot;:&quot;&quot;,&quot;parse-names&quot;:false,&quot;dropping-particle&quot;:&quot;&quot;,&quot;non-dropping-particle&quot;:&quot;&quot;}],&quot;accessed&quot;:{&quot;date-parts&quot;:[[2026,9,28]]},&quot;URL&quot;:&quot;https://www.wfp.org/countries/zimbabwe&quot;,&quot;issued&quot;:{&quot;date-parts&quot;:[[2025]]},&quot;container-title-short&quot;:&quot;&quot;},&quot;isTemporary&quot;:false}]},{&quot;citationID&quot;:&quot;MENDELEY_CITATION_a4e7944d-0587-4db1-b45e-435a578416ff&quot;,&quot;properties&quot;:{&quot;noteIndex&quot;:0},&quot;isEdited&quot;:false,&quot;manualOverride&quot;:{&quot;isManuallyOverridden&quot;:false,&quot;citeprocText&quot;:&quot;(Mahdi &amp;#38; Bonato, 2015; Phillips et al., 1998)&quot;,&quot;manualOverrideText&quot;:&quot;&quot;},&quot;citationTag&quot;:&quot;MENDELEY_CITATION_v3_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&quot;,&quot;citationItems&quot;:[{&quot;id&quot;:&quot;5d928f42-9ede-3212-8b79-a25299961a1c&quot;,&quot;itemData&quot;:{&quot;type&quot;:&quot;article-journal&quot;,&quot;id&quot;:&quot;5d928f42-9ede-3212-8b79-a25299961a1c&quot;,&quot;title&quot;:&quot;ENSO, seasonal rainfall patterns and simulated maize yield variability in Zimbabwe&quot;,&quot;author&quot;:[{&quot;family&quot;:&quot;Phillips&quot;,&quot;given&quot;:&quot;J.G&quot;,&quot;parse-names&quot;:false,&quot;dropping-particle&quot;:&quot;&quot;,&quot;non-dropping-particle&quot;:&quot;&quot;},{&quot;family&quot;:&quot;Cane&quot;,&quot;given&quot;:&quot;M.A&quot;,&quot;parse-names&quot;:false,&quot;dropping-particle&quot;:&quot;&quot;,&quot;non-dropping-particle&quot;:&quot;&quot;},{&quot;family&quot;:&quot;Rosenzweig&quot;,&quot;given&quot;:&quot;C&quot;,&quot;parse-names&quot;:false,&quot;dropping-particle&quot;:&quot;&quot;,&quot;non-dropping-particle&quot;:&quot;&quot;}],&quot;container-title&quot;:&quot;Agricultural and Forest Meteorology&quot;,&quot;container-title-short&quot;:&quot;Agric. For. Meteorol.&quot;,&quot;DOI&quot;:&quot;10.1016/S0168-1923(97)00095-6&quot;,&quot;ISSN&quot;:&quot;01681923&quot;,&quot;issued&quot;:{&quot;date-parts&quot;:[[1998,3]]},&quot;page&quot;:&quot;39-50&quot;,&quot;issue&quot;:&quot;1-2&quot;,&quot;volume&quot;:&quot;90&quot;},&quot;isTemporary&quot;:false},{&quot;id&quot;:&quot;6196081f-686e-31f1-8dfe-aed517a6033c&quot;,&quot;itemData&quot;:{&quot;type&quot;:&quot;webpage&quot;,&quot;id&quot;:&quot;6196081f-686e-31f1-8dfe-aed517a6033c&quot;,&quot;title&quot;:&quot;Zimbabwe - Economic growth notes : spatial integration in Zimbabwean product markets&quot;,&quot;author&quot;:[{&quot;family&quot;:&quot;Mahdi&quot;,&quot;given&quot;:&quot;S&quot;,&quot;parse-names&quot;:false,&quot;dropping-particle&quot;:&quot;&quot;,&quot;non-dropping-particle&quot;:&quot;&quot;},{&quot;family&quot;:&quot;Bonato&quot;,&quot;given&quot;:&quot;M&quot;,&quot;parse-names&quot;:false,&quot;dropping-particle&quot;:&quot;&quot;,&quot;non-dropping-particle&quot;:&quot;&quot;}],&quot;accessed&quot;:{&quot;date-parts&quot;:[[2026,10,12]]},&quot;URL&quot;:&quot;https://documents.worldbank.org/en/publication/documents-reports/documentdetail/182101468322447342&quot;,&quot;issued&quot;:{&quot;date-parts&quot;:[[2015]]},&quot;container-title-short&quot;:&quot;&quot;},&quot;isTemporary&quot;:false}]},{&quot;citationID&quot;:&quot;MENDELEY_CITATION_d7db09eb-a3c1-4d5f-994b-5ca1d56c5efd&quot;,&quot;properties&quot;:{&quot;noteIndex&quot;:0},&quot;isEdited&quot;:false,&quot;manualOverride&quot;:{&quot;isManuallyOverridden&quot;:false,&quot;citeprocText&quot;:&quot;(Busker et al., 2024; Westerveld et al., 2021)&quot;,&quot;manualOverrideText&quot;:&quot;&quot;},&quot;citationTag&quot;:&quot;MENDELEY_CITATION_v3_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&quot;,&quot;citationItems&quot;:[{&quot;id&quot;:&quot;dda45721-1f26-3aea-accf-ba95da0c54b4&quot;,&quot;itemData&quot;:{&quot;type&quot;:&quot;article-journal&quot;,&quot;id&quot;:&quot;dda45721-1f26-3aea-accf-ba95da0c54b4&quot;,&quot;title&quot;:&quot;Predicting Food‐Security Crises in the Horn of Africa Using Machine Learning&quot;,&quot;author&quot;:[{&quot;family&quot;:&quot;Busker&quot;,&quot;given&quot;:&quot;Tim&quot;,&quot;parse-names&quot;:false,&quot;dropping-particle&quot;:&quot;&quot;,&quot;non-dropping-particle&quot;:&quot;&quot;},{&quot;family&quot;:&quot;Hurk&quot;,&quot;given&quot;:&quot;Bart&quot;,&quot;parse-names&quot;:false,&quot;dropping-particle&quot;:&quot;&quot;,&quot;non-dropping-particle&quot;:&quot;van den&quot;},{&quot;family&quot;:&quot;Moel&quot;,&quot;given&quot;:&quot;Hans&quot;,&quot;parse-names&quot;:false,&quot;dropping-particle&quot;:&quot;&quot;,&quot;non-dropping-particle&quot;:&quot;de&quot;},{&quot;family&quot;:&quot;Homberg&quot;,&quot;given&quot;:&quot;Marc&quot;,&quot;parse-names&quot;:false,&quot;dropping-particle&quot;:&quot;&quot;,&quot;non-dropping-particle&quot;:&quot;van den&quot;},{&quot;family&quot;:&quot;Straaten&quot;,&quot;given&quot;:&quot;Chiem&quot;,&quot;parse-names&quot;:false,&quot;dropping-particle&quot;:&quot;&quot;,&quot;non-dropping-particle&quot;:&quot;van&quot;},{&quot;family&quot;:&quot;Odongo&quot;,&quot;given&quot;:&quot;Rhoda A.&quot;,&quot;parse-names&quot;:false,&quot;dropping-particle&quot;:&quot;&quot;,&quot;non-dropping-particle&quot;:&quot;&quot;},{&quot;family&quot;:&quot;Aerts&quot;,&quot;given&quot;:&quot;Jeroen C. J. H.&quot;,&quot;parse-names&quot;:false,&quot;dropping-particle&quot;:&quot;&quot;,&quot;non-dropping-particle&quot;:&quot;&quot;}],&quot;container-title&quot;:&quot;Earth's Future&quot;,&quot;container-title-short&quot;:&quot;Earths Future&quot;,&quot;DOI&quot;:&quot;10.1029/2023EF004211&quot;,&quot;ISSN&quot;:&quot;2328-4277&quot;,&quot;issued&quot;:{&quot;date-parts&quot;:[[2024,8,9]]},&quot;abstract&quot;:&quot;&lt;p&gt; In this study, we present a machine‐learning model capable of predicting food insecurity in the Horn of Africa, which is one of the most vulnerable regions worldwide. The region has frequently been affected by severe droughts and food crises over the last several decades, which will likely increase in future. Therefore, exploring novel methods of increasing early warning capabilities is of vital importance to reducing food‐insecurity risk. We present a XGBoost machine‐learning model to predict food‐security crises up to 12 months in advance. We used &amp;gt;20 data sets and the FEWS IPC current‐situation estimates to train the machine‐learning model. Food‐security dynamics were captured effectively by the model up to 3 months in advance ( &lt;italic&gt;R&lt;/italic&gt; &lt;sup&gt;2&lt;/sup&gt;  &amp;gt; 0.6). Specifically, we predicted 20% of crisis onsets in pastoral regions ( &lt;italic&gt;n&lt;/italic&gt;  = 96) and 20%–50% of crisis onsets in agro‐pastoral regions ( &lt;italic&gt;n&lt;/italic&gt;  = 22) with a 3‐month lead time. We also compared our 8‐month model predictions to the 8‐month food‐security outlooks produced by FEWS NET. Over a relatively short test period (2019–2022), results suggest the performance of our predictions is similar to FEWS NET for agro‐pastoral and pastoral regions. However, our model is clearly less skilled in predicting food security for crop‐farming regions than FEWS NET. With the well‐established FEWS NET outlooks as a basis, this study highlights the potential for integrating machine‐learning methods into operational systems like FEWS NET. &lt;/p&gt;&quot;,&quot;issue&quot;:&quot;8&quot;,&quot;volume&quot;:&quot;12&quot;},&quot;isTemporary&quot;:false},{&quot;id&quot;:&quot;76394c8c-6a4b-359e-bc05-694778b2e627&quot;,&quot;itemData&quot;:{&quot;type&quot;:&quot;article-journal&quot;,&quot;id&quot;:&quot;76394c8c-6a4b-359e-bc05-694778b2e627&quot;,&quot;title&quot;:&quot;Forecasting transitions in the state of food security with machine learning using transferable features&quot;,&quot;author&quot;:[{&quot;family&quot;:&quot;Westerveld&quot;,&quot;given&quot;:&quot;Joris J.L.&quot;,&quot;parse-names&quot;:false,&quot;dropping-particle&quot;:&quot;&quot;,&quot;non-dropping-particle&quot;:&quot;&quot;},{&quot;family&quot;:&quot;Homberg&quot;,&quot;given&quot;:&quot;Marc J.C.&quot;,&quot;parse-names&quot;:false,&quot;dropping-particle&quot;:&quot;&quot;,&quot;non-dropping-particle&quot;:&quot;van den&quot;},{&quot;family&quot;:&quot;Nobre&quot;,&quot;given&quot;:&quot;Gabriela Guimarães&quot;,&quot;parse-names&quot;:false,&quot;dropping-particle&quot;:&quot;&quot;,&quot;non-dropping-particle&quot;:&quot;&quot;},{&quot;family&quot;:&quot;Berg&quot;,&quot;given&quot;:&quot;Dennis L.J.&quot;,&quot;parse-names&quot;:false,&quot;dropping-particle&quot;:&quot;&quot;,&quot;non-dropping-particle&quot;:&quot;van den&quot;},{&quot;family&quot;:&quot;Teklesadik&quot;,&quot;given&quot;:&quot;Aklilu D.&quot;,&quot;parse-names&quot;:false,&quot;dropping-particle&quot;:&quot;&quot;,&quot;non-dropping-particle&quot;:&quot;&quot;},{&quot;family&quot;:&quot;Stuit&quot;,&quot;given&quot;:&quot;Sjoerd M.&quot;,&quot;parse-names&quot;:false,&quot;dropping-particle&quot;:&quot;&quot;,&quot;non-dropping-particle&quot;:&quot;&quot;}],&quot;container-title&quot;:&quot;Science of The Total Environment&quot;,&quot;DOI&quot;:&quot;10.1016/j.scitotenv.2021.147366&quot;,&quot;ISSN&quot;:&quot;00489697&quot;,&quot;issued&quot;:{&quot;date-parts&quot;:[[2021,9]]},&quot;page&quot;:&quot;147366&quot;,&quot;volume&quot;:&quot;786&quot;},&quot;isTemporary&quot;:false}]},{&quot;citationID&quot;:&quot;MENDELEY_CITATION_fa31f3a1-c02d-493f-89c4-acc3b76b77fe&quot;,&quot;properties&quot;:{&quot;noteIndex&quot;:0},&quot;isEdited&quot;:false,&quot;manualOverride&quot;:{&quot;isManuallyOverridden&quot;:false,&quot;citeprocText&quot;:&quot;(Mahdi &amp;#38; Bonato, 2015; Shukla et al., 2020)&quot;,&quot;manualOverrideText&quot;:&quot;&quot;},&quot;citationTag&quot;:&quot;MENDELEY_CITATION_v3_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&quot;,&quot;citationItems&quot;:[{&quot;id&quot;:&quot;6196081f-686e-31f1-8dfe-aed517a6033c&quot;,&quot;itemData&quot;:{&quot;type&quot;:&quot;webpage&quot;,&quot;id&quot;:&quot;6196081f-686e-31f1-8dfe-aed517a6033c&quot;,&quot;title&quot;:&quot;Zimbabwe - Economic growth notes : spatial integration in Zimbabwean product markets&quot;,&quot;author&quot;:[{&quot;family&quot;:&quot;Mahdi&quot;,&quot;given&quot;:&quot;S&quot;,&quot;parse-names&quot;:false,&quot;dropping-particle&quot;:&quot;&quot;,&quot;non-dropping-particle&quot;:&quot;&quot;},{&quot;family&quot;:&quot;Bonato&quot;,&quot;given&quot;:&quot;M&quot;,&quot;parse-names&quot;:false,&quot;dropping-particle&quot;:&quot;&quot;,&quot;non-dropping-particle&quot;:&quot;&quot;}],&quot;accessed&quot;:{&quot;date-parts&quot;:[[2026,10,12]]},&quot;URL&quot;:&quot;https://documents.worldbank.org/en/publication/documents-reports/documentdetail/182101468322447342&quot;,&quot;issued&quot;:{&quot;date-parts&quot;:[[2015]]},&quot;container-title-short&quot;:&quot;&quot;},&quot;isTemporary&quot;:false},{&quot;id&quot;:&quot;aff5089e-df8a-33ff-b320-6e838ddc6b7b&quot;,&quot;itemData&quot;:{&quot;type&quot;:&quot;article-journal&quot;,&quot;id&quot;:&quot;aff5089e-df8a-33ff-b320-6e838ddc6b7b&quot;,&quot;title&quot;:&quot;Improving early warning of drought-driven food insecurity in southern Africa using operational hydrological monitoring and forecasting products&quot;,&quot;author&quot;:[{&quot;family&quot;:&quot;Shukla&quot;,&quot;given&quot;:&quot;Shraddhanand&quot;,&quot;parse-names&quot;:false,&quot;dropping-particle&quot;:&quot;&quot;,&quot;non-dropping-particle&quot;:&quot;&quot;},{&quot;family&quot;:&quot;Arsenault&quot;,&quot;given&quot;:&quot;Kristi R.&quot;,&quot;parse-names&quot;:false,&quot;dropping-particle&quot;:&quot;&quot;,&quot;non-dropping-particle&quot;:&quot;&quot;},{&quot;family&quot;:&quot;Hazra&quot;,&quot;given&quot;:&quot;Abheera&quot;,&quot;parse-names&quot;:false,&quot;dropping-particle&quot;:&quot;&quot;,&quot;non-dropping-particle&quot;:&quot;&quot;},{&quot;family&quot;:&quot;Peters-Lidard&quot;,&quot;given&quot;:&quot;Christa&quot;,&quot;parse-names&quot;:false,&quot;dropping-particle&quot;:&quot;&quot;,&quot;non-dropping-particle&quot;:&quot;&quot;},{&quot;family&quot;:&quot;Koster&quot;,&quot;given&quot;:&quot;Randal D.&quot;,&quot;parse-names&quot;:false,&quot;dropping-particle&quot;:&quot;&quot;,&quot;non-dropping-particle&quot;:&quot;&quot;},{&quot;family&quot;:&quot;Davenport&quot;,&quot;given&quot;:&quot;Frank&quot;,&quot;parse-names&quot;:false,&quot;dropping-particle&quot;:&quot;&quot;,&quot;non-dropping-particle&quot;:&quot;&quot;},{&quot;family&quot;:&quot;Magadzire&quot;,&quot;given&quot;:&quot;Tamuka&quot;,&quot;parse-names&quot;:false,&quot;dropping-particle&quot;:&quot;&quot;,&quot;non-dropping-particle&quot;:&quot;&quot;},{&quot;family&quot;:&quot;Funk&quot;,&quot;given&quot;:&quot;Chris&quot;,&quot;parse-names&quot;:false,&quot;dropping-particle&quot;:&quot;&quot;,&quot;non-dropping-particle&quot;:&quot;&quot;},{&quot;family&quot;:&quot;Kumar&quot;,&quot;given&quot;:&quot;Sujay&quot;,&quot;parse-names&quot;:false,&quot;dropping-particle&quot;:&quot;&quot;,&quot;non-dropping-particle&quot;:&quot;&quot;},{&quot;family&quot;:&quot;McNally&quot;,&quot;given&quot;:&quot;Amy&quot;,&quot;parse-names&quot;:false,&quot;dropping-particle&quot;:&quot;&quot;,&quot;non-dropping-particle&quot;:&quot;&quot;},{&quot;family&quot;:&quot;Getirana&quot;,&quot;given&quot;:&quot;Augusto&quot;,&quot;parse-names&quot;:false,&quot;dropping-particle&quot;:&quot;&quot;,&quot;non-dropping-particle&quot;:&quot;&quot;},{&quot;family&quot;:&quot;Husak&quot;,&quot;given&quot;:&quot;Greg&quot;,&quot;parse-names&quot;:false,&quot;dropping-particle&quot;:&quot;&quot;,&quot;non-dropping-particle&quot;:&quot;&quot;},{&quot;family&quot;:&quot;Zaitchik&quot;,&quot;given&quot;:&quot;Ben&quot;,&quot;parse-names&quot;:false,&quot;dropping-particle&quot;:&quot;&quot;,&quot;non-dropping-particle&quot;:&quot;&quot;},{&quot;family&quot;:&quot;Verdin&quot;,&quot;given&quot;:&quot;Jim&quot;,&quot;parse-names&quot;:false,&quot;dropping-particle&quot;:&quot;&quot;,&quot;non-dropping-particle&quot;:&quot;&quot;},{&quot;family&quot;:&quot;Nsadisa&quot;,&quot;given&quot;:&quot;Faka Dieudonne&quot;,&quot;parse-names&quot;:false,&quot;dropping-particle&quot;:&quot;&quot;,&quot;non-dropping-particle&quot;:&quot;&quot;},{&quot;family&quot;:&quot;Becker-Reshef&quot;,&quot;given&quot;:&quot;Inbal&quot;,&quot;parse-names&quot;:false,&quot;dropping-particle&quot;:&quot;&quot;,&quot;non-dropping-particle&quot;:&quot;&quot;}],&quot;container-title&quot;:&quot;Natural Hazards and Earth System Sciences&quot;,&quot;DOI&quot;:&quot;10.5194/nhess-20-1187-2020&quot;,&quot;ISSN&quot;:&quot;1684-9981&quot;,&quot;issued&quot;:{&quot;date-parts&quot;:[[2020,4,30]]},&quot;page&quot;:&quot;1187-1201&quot;,&quot;abstract&quot;:&quot;&lt;p&gt;The region of southern Africa (SA) has a fragile food economy and is vulnerable to frequent droughts. Interventions to mitigate food insecurity impacts require early warning of droughts – preferably as early as possible before the harvest season (typically starting in April) and lean season (typically starting in November). Hydrologic monitoring and forecasting systems provide a unique opportunity to support early warning efforts, since they can provide regular updates on available root-zone soil moisture (RZSM), a critical variable for crop yield, and provide forecasts of RZSM by combining the estimates of antecedent soil moisture conditions with climate forecasts. For SA, this study documents the predictive capabilities of RZSM products from the recently developed NASA Hydrological Forecasting and Analysis System (NHyFAS). Results show that the NHyFAS products would have identified the regional severe drought event – which peaked during December–February of 2015–2016 – at least as early as 1 November 2015. Next, it is shown that during 1982–2016, February RZSM (Feb-RZSM) forecasts (monitoring product) available in early November (early March) have a correlation of 0.49 (0.79) with the detrended regional crop yield. It is also found that when the February RZSM forecast (monitoring product) available in early November (early March) is indicated to be in the lowest tercile, the detrended regional crop yield is below normal about two-thirds of the time (always), at least over the sample years considered. Additionally, it is shown that the February RZSM forecast (monitoring product) can provide “out-of-sample” crop yield forecasts with comparable (substantially better with 40 % reduction in mean error) skill to December–February ENSO. These results indicate that the NHyFAS products can effectively support food insecurity early warning in the SA region. Finally, since a framework similar to NHyFAS can be used to provide RZSM monitoring and forecasting products over other regions of the globe, this case study also demonstrates potential for supporting food insecurity early warning globally.&lt;/p&gt;&quot;,&quot;issue&quot;:&quot;4&quot;,&quot;volume&quot;:&quot;20&quot;,&quot;container-title-short&quot;:&quot;&quot;},&quot;isTemporary&quot;:false}]},{&quot;citationID&quot;:&quot;MENDELEY_CITATION_d1c17780-6ba2-4eae-84ca-3cc797ed2afd&quot;,&quot;properties&quot;:{&quot;noteIndex&quot;:0},&quot;isEdited&quot;:false,&quot;manualOverride&quot;:{&quot;isManuallyOverridden&quot;:false,&quot;citeprocText&quot;:&quot;(Chapman et al., 2000)&quot;,&quot;manualOverrideText&quot;:&quot;&quot;},&quot;citationTag&quot;:&quot;MENDELEY_CITATION_v3_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&quot;,&quot;citationItems&quot;:[{&quot;id&quot;:&quot;12daea7a-93e6-3708-8ae6-00714905711a&quot;,&quot;itemData&quot;:{&quot;type&quot;:&quot;webpage&quot;,&quot;id&quot;:&quot;12daea7a-93e6-3708-8ae6-00714905711a&quot;,&quot;title&quot;:&quot;CRISP-DM 1.0 - Step-by-Step Data Mining Guide. - References - Scientific Research Publishing&quot;,&quot;author&quot;:[{&quot;family&quot;:&quot;Chapman&quot;,&quot;given&quot;:&quot;P.&quot;,&quot;parse-names&quot;:false,&quot;dropping-particle&quot;:&quot;&quot;,&quot;non-dropping-particle&quot;:&quot;&quot;},{&quot;family&quot;:&quot;Clinton&quot;,&quot;given&quot;:&quot;J.&quot;,&quot;parse-names&quot;:false,&quot;dropping-particle&quot;:&quot;&quot;,&quot;non-dropping-particle&quot;:&quot;&quot;},{&quot;family&quot;:&quot;Kerber&quot;,&quot;given&quot;:&quot;R.&quot;,&quot;parse-names&quot;:false,&quot;dropping-particle&quot;:&quot;&quot;,&quot;non-dropping-particle&quot;:&quot;&quot;},{&quot;family&quot;:&quot;Khabaza&quot;,&quot;given&quot;:&quot;T.,&quot;,&quot;parse-names&quot;:false,&quot;dropping-particle&quot;:&quot;&quot;,&quot;non-dropping-particle&quot;:&quot;&quot;}],&quot;accessed&quot;:{&quot;date-parts&quot;:[[2026,10,12]]},&quot;URL&quot;:&quot;https://www.scirp.org/reference/referencespapers?referenceid=1592779&quot;,&quot;issued&quot;:{&quot;date-parts&quot;:[[2000]]},&quot;container-title-short&quot;:&quot;&quot;},&quot;isTemporary&quot;:false}]},{&quot;citationID&quot;:&quot;MENDELEY_CITATION_219821d7-177e-4c87-9d21-62fd8821e246&quot;,&quot;properties&quot;:{&quot;noteIndex&quot;:0},&quot;isEdited&quot;:false,&quot;manualOverride&quot;:{&quot;isManuallyOverridden&quot;:false,&quot;citeprocText&quot;:&quot;(Bergmeir &amp;#38; Benítez, 2012; He et al., 2021)&quot;,&quot;manualOverrideText&quot;:&quot;&quot;},&quot;citationTag&quot;:&quot;MENDELEY_CITATION_v3_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&quot;,&quot;citationItems&quot;:[{&quot;id&quot;:&quot;fd2ee71a-1c8e-327d-9bc3-17122fc02b15&quot;,&quot;itemData&quot;:{&quot;type&quot;:&quot;article-journal&quot;,&quot;id&quot;:&quot;fd2ee71a-1c8e-327d-9bc3-17122fc02b15&quot;,&quot;title&quot;:&quot;On the use of cross-validation for time series predictor evaluation&quot;,&quot;author&quot;:[{&quot;family&quot;:&quot;Bergmeir&quot;,&quot;given&quot;:&quot;Christoph&quot;,&quot;parse-names&quot;:false,&quot;dropping-particle&quot;:&quot;&quot;,&quot;non-dropping-particle&quot;:&quot;&quot;},{&quot;family&quot;:&quot;Benítez&quot;,&quot;given&quot;:&quot;José M.&quot;,&quot;parse-names&quot;:false,&quot;dropping-particle&quot;:&quot;&quot;,&quot;non-dropping-particle&quot;:&quot;&quot;}],&quot;container-title&quot;:&quot;Information Sciences&quot;,&quot;container-title-short&quot;:&quot;Inf. Sci. (N. Y).&quot;,&quot;DOI&quot;:&quot;10.1016/j.ins.2011.12.028&quot;,&quot;ISSN&quot;:&quot;00200255&quot;,&quot;issued&quot;:{&quot;date-parts&quot;:[[2012,5]]},&quot;page&quot;:&quot;192-213&quot;,&quot;volume&quot;:&quot;191&quot;},&quot;isTemporary&quot;:false},{&quot;id&quot;:&quot;b07bae3b-e2ad-331b-ba45-0538d4cf219b&quot;,&quot;itemData&quot;:{&quot;type&quot;:&quot;article-journal&quot;,&quot;id&quot;:&quot;b07bae3b-e2ad-331b-ba45-0538d4cf219b&quot;,&quot;title&quot;:&quot;Sub-Seasonal Climate Forecasting via Machine Learning: Challenges, Analysis, and Advances&quot;,&quot;author&quot;:[{&quot;family&quot;:&quot;He&quot;,&quot;given&quot;:&quot;Sijie&quot;,&quot;parse-names&quot;:false,&quot;dropping-particle&quot;:&quot;&quot;,&quot;non-dropping-particle&quot;:&quot;&quot;},{&quot;family&quot;:&quot;Li&quot;,&quot;given&quot;:&quot;Xinyan&quot;,&quot;parse-names&quot;:false,&quot;dropping-particle&quot;:&quot;&quot;,&quot;non-dropping-particle&quot;:&quot;&quot;},{&quot;family&quot;:&quot;DelSole&quot;,&quot;given&quot;:&quot;Timothy&quot;,&quot;parse-names&quot;:false,&quot;dropping-particle&quot;:&quot;&quot;,&quot;non-dropping-particle&quot;:&quot;&quot;},{&quot;family&quot;:&quot;Ravikumar&quot;,&quot;given&quot;:&quot;Pradeep&quot;,&quot;parse-names&quot;:false,&quot;dropping-particle&quot;:&quot;&quot;,&quot;non-dropping-particle&quot;:&quot;&quot;},{&quot;family&quot;:&quot;Banerjee&quot;,&quot;given&quot;:&quot;Arindam&quot;,&quot;parse-names&quot;:false,&quot;dropping-particle&quot;:&quot;&quot;,&quot;non-dropping-particle&quot;:&quot;&quot;}],&quot;container-title&quot;:&quot;Proceedings of the AAAI Conference on Artificial Intelligence&quot;,&quot;DOI&quot;:&quot;10.1609/aaai.v35i1.16090&quot;,&quot;ISSN&quot;:&quot;2374-3468&quot;,&quot;issued&quot;:{&quot;date-parts&quot;:[[2021,5,18]]},&quot;page&quot;:&quot;169-177&quot;,&quot;abstract&quot;:&quot;&lt;p&gt;Sub-seasonal forecasting (SSF) focuses on predicting key variables such as temperature and precipitation on the 2-week to 2-month time scale. Skillful SSF would have immense societal value in such areas as agricultural productivity, water resource management, and emergency planning for extreme weather events. However, SSF is considered more challenging than either weather prediction or even seasonal prediction, and is still a largely understudied problem. In this paper, we carefully investigate 10 Machine Learning (ML) approaches to sub-seasonal temperature forecasting over the contiguous U.S. on the SSF dataset we collect, including a variety of climate variables from the atmosphere, ocean, and land. Because of the complicated atmosphere-land-ocean couplings and the limited amount of good quality observational data, SSF imposes a great challenge for ML despite the recent advances in various domains. Our results indicate that suitable ML models, e.g., XGBoost, to some extent, capture the predictability on sub-seasonal time scales and can outperform the climatological baselines, while Deep Learning (DL) models barely manage to match the best results with carefully designed architecture. Besides, our analysis and exploration provide insights on important aspects to improve the quality of sub-seasonal forecasts, e.g., feature representation and model architecture. The SSF dataset and code are released with this paper for use by the broader research community.&lt;/p&gt;&quot;,&quot;issue&quot;:&quot;1&quot;,&quot;volume&quot;:&quot;35&quot;,&quot;container-title-short&quot;:&quot;&quot;},&quot;isTemporary&quot;:false}]},{&quot;citationID&quot;:&quot;MENDELEY_CITATION_313a6e0e-17fd-4ac5-afd5-f5a2e0b29c18&quot;,&quot;properties&quot;:{&quot;noteIndex&quot;:0},&quot;isEdited&quot;:false,&quot;manualOverride&quot;:{&quot;isManuallyOverridden&quot;:false,&quot;citeprocText&quot;:&quot;(Chapman et al., 2000)&quot;,&quot;manualOverrideText&quot;:&quot;&quot;},&quot;citationTag&quot;:&quot;MENDELEY_CITATION_v3_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&quot;,&quot;citationItems&quot;:[{&quot;id&quot;:&quot;12daea7a-93e6-3708-8ae6-00714905711a&quot;,&quot;itemData&quot;:{&quot;type&quot;:&quot;webpage&quot;,&quot;id&quot;:&quot;12daea7a-93e6-3708-8ae6-00714905711a&quot;,&quot;title&quot;:&quot;CRISP-DM 1.0 - Step-by-Step Data Mining Guide. - References - Scientific Research Publishing&quot;,&quot;author&quot;:[{&quot;family&quot;:&quot;Chapman&quot;,&quot;given&quot;:&quot;P.&quot;,&quot;parse-names&quot;:false,&quot;dropping-particle&quot;:&quot;&quot;,&quot;non-dropping-particle&quot;:&quot;&quot;},{&quot;family&quot;:&quot;Clinton&quot;,&quot;given&quot;:&quot;J.&quot;,&quot;parse-names&quot;:false,&quot;dropping-particle&quot;:&quot;&quot;,&quot;non-dropping-particle&quot;:&quot;&quot;},{&quot;family&quot;:&quot;Kerber&quot;,&quot;given&quot;:&quot;R.&quot;,&quot;parse-names&quot;:false,&quot;dropping-particle&quot;:&quot;&quot;,&quot;non-dropping-particle&quot;:&quot;&quot;},{&quot;family&quot;:&quot;Khabaza&quot;,&quot;given&quot;:&quot;T.,&quot;,&quot;parse-names&quot;:false,&quot;dropping-particle&quot;:&quot;&quot;,&quot;non-dropping-particle&quot;:&quot;&quot;}],&quot;accessed&quot;:{&quot;date-parts&quot;:[[2026,10,12]]},&quot;URL&quot;:&quot;https://www.scirp.org/reference/referencespapers?referenceid=1592779&quot;,&quot;issued&quot;:{&quot;date-parts&quot;:[[2000]]},&quot;container-title-short&quot;:&quot;&quot;},&quot;isTemporary&quot;:false}]},{&quot;citationID&quot;:&quot;MENDELEY_CITATION_6f3041b6-011c-4412-8c6d-a7a30fe00d9b&quot;,&quot;properties&quot;:{&quot;noteIndex&quot;:0},&quot;isEdited&quot;:false,&quot;manualOverride&quot;:{&quot;isManuallyOverridden&quot;:false,&quot;citeprocText&quot;:&quot;(Chapman et al., 2000; Reichstein et al., 2019)&quot;,&quot;manualOverrideText&quot;:&quot;&quot;},&quot;citationTag&quot;:&quot;MENDELEY_CITATION_v3_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&quot;,&quot;citationItems&quot;:[{&quot;id&quot;:&quot;059a3c78-8516-371c-95b5-75188cf837e1&quot;,&quot;itemData&quot;:{&quot;type&quot;:&quot;article-journal&quot;,&quot;id&quot;:&quot;059a3c78-8516-371c-95b5-75188cf837e1&quot;,&quot;title&quot;:&quot;Deep learning and process understanding for data-driven Earth system science&quot;,&quot;author&quot;:[{&quot;family&quot;:&quot;Reichstein&quot;,&quot;given&quot;:&quot;Markus&quot;,&quot;parse-names&quot;:false,&quot;dropping-particle&quot;:&quot;&quot;,&quot;non-dropping-particle&quot;:&quot;&quot;},{&quot;family&quot;:&quot;Camps-Valls&quot;,&quot;given&quot;:&quot;Gustau&quot;,&quot;parse-names&quot;:false,&quot;dropping-particle&quot;:&quot;&quot;,&quot;non-dropping-particle&quot;:&quot;&quot;},{&quot;family&quot;:&quot;Stevens&quot;,&quot;given&quot;:&quot;Bjorn&quot;,&quot;parse-names&quot;:false,&quot;dropping-particle&quot;:&quot;&quot;,&quot;non-dropping-particle&quot;:&quot;&quot;},{&quot;family&quot;:&quot;Jung&quot;,&quot;given&quot;:&quot;Martin&quot;,&quot;parse-names&quot;:false,&quot;dropping-particle&quot;:&quot;&quot;,&quot;non-dropping-particle&quot;:&quot;&quot;},{&quot;family&quot;:&quot;Denzler&quot;,&quot;given&quot;:&quot;Joachim&quot;,&quot;parse-names&quot;:false,&quot;dropping-particle&quot;:&quot;&quot;,&quot;non-dropping-particle&quot;:&quot;&quot;},{&quot;family&quot;:&quot;Carvalhais&quot;,&quot;given&quot;:&quot;Nuno&quot;,&quot;parse-names&quot;:false,&quot;dropping-particle&quot;:&quot;&quot;,&quot;non-dropping-particle&quot;:&quot;&quot;},{&quot;family&quot;:&quot;Prabhat&quot;,&quot;given&quot;:&quot;&quot;,&quot;parse-names&quot;:false,&quot;dropping-particle&quot;:&quot;&quot;,&quot;non-dropping-particle&quot;:&quot;&quot;}],&quot;container-title&quot;:&quot;Nature&quot;,&quot;container-title-short&quot;:&quot;Nature&quot;,&quot;DOI&quot;:&quot;10.1038/s41586-019-0912-1&quot;,&quot;ISSN&quot;:&quot;0028-0836&quot;,&quot;issued&quot;:{&quot;date-parts&quot;:[[2019,2,13]]},&quot;page&quot;:&quot;195-204&quot;,&quot;issue&quot;:&quot;7743&quot;,&quot;volume&quot;:&quot;566&quot;},&quot;isTemporary&quot;:false},{&quot;id&quot;:&quot;12daea7a-93e6-3708-8ae6-00714905711a&quot;,&quot;itemData&quot;:{&quot;type&quot;:&quot;webpage&quot;,&quot;id&quot;:&quot;12daea7a-93e6-3708-8ae6-00714905711a&quot;,&quot;title&quot;:&quot;CRISP-DM 1.0 - Step-by-Step Data Mining Guide. - References - Scientific Research Publishing&quot;,&quot;author&quot;:[{&quot;family&quot;:&quot;Chapman&quot;,&quot;given&quot;:&quot;P.&quot;,&quot;parse-names&quot;:false,&quot;dropping-particle&quot;:&quot;&quot;,&quot;non-dropping-particle&quot;:&quot;&quot;},{&quot;family&quot;:&quot;Clinton&quot;,&quot;given&quot;:&quot;J.&quot;,&quot;parse-names&quot;:false,&quot;dropping-particle&quot;:&quot;&quot;,&quot;non-dropping-particle&quot;:&quot;&quot;},{&quot;family&quot;:&quot;Kerber&quot;,&quot;given&quot;:&quot;R.&quot;,&quot;parse-names&quot;:false,&quot;dropping-particle&quot;:&quot;&quot;,&quot;non-dropping-particle&quot;:&quot;&quot;},{&quot;family&quot;:&quot;Khabaza&quot;,&quot;given&quot;:&quot;T.,&quot;,&quot;parse-names&quot;:false,&quot;dropping-particle&quot;:&quot;&quot;,&quot;non-dropping-particle&quot;:&quot;&quot;}],&quot;accessed&quot;:{&quot;date-parts&quot;:[[2026,10,12]]},&quot;URL&quot;:&quot;https://www.scirp.org/reference/referencespapers?referenceid=1592779&quot;,&quot;issued&quot;:{&quot;date-parts&quot;:[[2000]]},&quot;container-title-short&quot;:&quot;&quot;},&quot;isTemporary&quot;:false}]},{&quot;citationID&quot;:&quot;MENDELEY_CITATION_54701c73-e730-4a5f-8d8b-6db13152bbeb&quot;,&quot;properties&quot;:{&quot;noteIndex&quot;:0},&quot;isEdited&quot;:false,&quot;manualOverride&quot;:{&quot;isManuallyOverridden&quot;:false,&quot;citeprocText&quot;:&quot;(Mano &amp;#38; Nhemachena, 2007; Reichstein et al., 2019)&quot;,&quot;manualOverrideText&quot;:&quot;&quot;},&quot;citationTag&quot;:&quot;MENDELEY_CITATION_v3_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&quot;,&quot;citationItems&quot;:[{&quot;id&quot;:&quot;8bacfccd-55a7-3808-b53f-c4cd42e5b210&quot;,&quot;itemData&quot;:{&quot;type&quot;:&quot;book&quot;,&quot;id&quot;:&quot;8bacfccd-55a7-3808-b53f-c4cd42e5b210&quot;,&quot;title&quot;:&quot;Assessment of the economic impacts of climate change on agriculture in Zimbabwe : a ricardian approach&quot;,&quot;author&quot;:[{&quot;family&quot;:&quot;Mano&quot;,&quot;given&quot;:&quot;Reneth&quot;,&quot;parse-names&quot;:false,&quot;dropping-particle&quot;:&quot;&quot;,&quot;non-dropping-particle&quot;:&quot;&quot;},{&quot;family&quot;:&quot;Nhemachena&quot;,&quot;given&quot;:&quot;Charles&quot;,&quot;parse-names&quot;:false,&quot;dropping-particle&quot;:&quot;&quot;,&quot;non-dropping-particle&quot;:&quot;&quot;}],&quot;DOI&quot;:&quot;10.1596/1813-9450-4292&quot;,&quot;issued&quot;:{&quot;date-parts&quot;:[[2007,7]]},&quot;publisher&quot;:&quot;World Bank, Washington, DC&quot;,&quot;container-title-short&quot;:&quot;&quot;},&quot;isTemporary&quot;:false},{&quot;id&quot;:&quot;059a3c78-8516-371c-95b5-75188cf837e1&quot;,&quot;itemData&quot;:{&quot;type&quot;:&quot;article-journal&quot;,&quot;id&quot;:&quot;059a3c78-8516-371c-95b5-75188cf837e1&quot;,&quot;title&quot;:&quot;Deep learning and process understanding for data-driven Earth system science&quot;,&quot;author&quot;:[{&quot;family&quot;:&quot;Reichstein&quot;,&quot;given&quot;:&quot;Markus&quot;,&quot;parse-names&quot;:false,&quot;dropping-particle&quot;:&quot;&quot;,&quot;non-dropping-particle&quot;:&quot;&quot;},{&quot;family&quot;:&quot;Camps-Valls&quot;,&quot;given&quot;:&quot;Gustau&quot;,&quot;parse-names&quot;:false,&quot;dropping-particle&quot;:&quot;&quot;,&quot;non-dropping-particle&quot;:&quot;&quot;},{&quot;family&quot;:&quot;Stevens&quot;,&quot;given&quot;:&quot;Bjorn&quot;,&quot;parse-names&quot;:false,&quot;dropping-particle&quot;:&quot;&quot;,&quot;non-dropping-particle&quot;:&quot;&quot;},{&quot;family&quot;:&quot;Jung&quot;,&quot;given&quot;:&quot;Martin&quot;,&quot;parse-names&quot;:false,&quot;dropping-particle&quot;:&quot;&quot;,&quot;non-dropping-particle&quot;:&quot;&quot;},{&quot;family&quot;:&quot;Denzler&quot;,&quot;given&quot;:&quot;Joachim&quot;,&quot;parse-names&quot;:false,&quot;dropping-particle&quot;:&quot;&quot;,&quot;non-dropping-particle&quot;:&quot;&quot;},{&quot;family&quot;:&quot;Carvalhais&quot;,&quot;given&quot;:&quot;Nuno&quot;,&quot;parse-names&quot;:false,&quot;dropping-particle&quot;:&quot;&quot;,&quot;non-dropping-particle&quot;:&quot;&quot;},{&quot;family&quot;:&quot;Prabhat&quot;,&quot;given&quot;:&quot;&quot;,&quot;parse-names&quot;:false,&quot;dropping-particle&quot;:&quot;&quot;,&quot;non-dropping-particle&quot;:&quot;&quot;}],&quot;container-title&quot;:&quot;Nature&quot;,&quot;container-title-short&quot;:&quot;Nature&quot;,&quot;DOI&quot;:&quot;10.1038/s41586-019-0912-1&quot;,&quot;ISSN&quot;:&quot;0028-0836&quot;,&quot;issued&quot;:{&quot;date-parts&quot;:[[2019,2,13]]},&quot;page&quot;:&quot;195-204&quot;,&quot;issue&quot;:&quot;7743&quot;,&quot;volume&quot;:&quot;566&quot;},&quot;isTemporary&quot;:false}]},{&quot;citationID&quot;:&quot;MENDELEY_CITATION_60b04e40-a98c-40f9-9b65-aeac5974f98c&quot;,&quot;properties&quot;:{&quot;noteIndex&quot;:0},&quot;isEdited&quot;:false,&quot;manualOverride&quot;:{&quot;isManuallyOverridden&quot;:true,&quot;citeprocText&quot;:&quot;(Funk et al., 2015; WFP, 2025a)&quot;,&quot;manualOverrideText&quot;:&quot;(Funk et al., 2015; WFP, 2025)&quot;},&quot;citationTag&quot;:&quot;MENDELEY_CITATION_v3_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&quot;,&quot;citationItems&quot;:[{&quot;id&quot;:&quot;92623a12-869e-3854-b4fb-4b4ad437cc43&quot;,&quot;itemData&quot;:{&quot;type&quot;:&quot;article-journal&quot;,&quot;id&quot;:&quot;92623a12-869e-3854-b4fb-4b4ad437cc43&quot;,&quot;title&quot;:&quot;The climate hazards infrared precipitation with stations—a new environmental record for monitoring extremes&quot;,&quot;author&quot;:[{&quot;family&quot;:&quot;Funk&quot;,&quot;given&quot;:&quot;Chris&quot;,&quot;parse-names&quot;:false,&quot;dropping-particle&quot;:&quot;&quot;,&quot;non-dropping-particle&quot;:&quot;&quot;},{&quot;family&quot;:&quot;Peterson&quot;,&quot;given&quot;:&quot;Pete&quot;,&quot;parse-names&quot;:false,&quot;dropping-particle&quot;:&quot;&quot;,&quot;non-dropping-particle&quot;:&quot;&quot;},{&quot;family&quot;:&quot;Landsfeld&quot;,&quot;given&quot;:&quot;Martin&quot;,&quot;parse-names&quot;:false,&quot;dropping-particle&quot;:&quot;&quot;,&quot;non-dropping-particle&quot;:&quot;&quot;},{&quot;family&quot;:&quot;Pedreros&quot;,&quot;given&quot;:&quot;Diego&quot;,&quot;parse-names&quot;:false,&quot;dropping-particle&quot;:&quot;&quot;,&quot;non-dropping-particle&quot;:&quot;&quot;},{&quot;family&quot;:&quot;Verdin&quot;,&quot;given&quot;:&quot;James&quot;,&quot;parse-names&quot;:false,&quot;dropping-particle&quot;:&quot;&quot;,&quot;non-dropping-particle&quot;:&quot;&quot;},{&quot;family&quot;:&quot;Shukla&quot;,&quot;given&quot;:&quot;Shraddhanand&quot;,&quot;parse-names&quot;:false,&quot;dropping-particle&quot;:&quot;&quot;,&quot;non-dropping-particle&quot;:&quot;&quot;},{&quot;family&quot;:&quot;Husak&quot;,&quot;given&quot;:&quot;Gregory&quot;,&quot;parse-names&quot;:false,&quot;dropping-particle&quot;:&quot;&quot;,&quot;non-dropping-particle&quot;:&quot;&quot;},{&quot;family&quot;:&quot;Rowland&quot;,&quot;given&quot;:&quot;James&quot;,&quot;parse-names&quot;:false,&quot;dropping-particle&quot;:&quot;&quot;,&quot;non-dropping-particle&quot;:&quot;&quot;},{&quot;family&quot;:&quot;Harrison&quot;,&quot;given&quot;:&quot;Laura&quot;,&quot;parse-names&quot;:false,&quot;dropping-particle&quot;:&quot;&quot;,&quot;non-dropping-particle&quot;:&quot;&quot;},{&quot;family&quot;:&quot;Hoell&quot;,&quot;given&quot;:&quot;Andrew&quot;,&quot;parse-names&quot;:false,&quot;dropping-particle&quot;:&quot;&quot;,&quot;non-dropping-particle&quot;:&quot;&quot;},{&quot;family&quot;:&quot;Michaelsen&quot;,&quot;given&quot;:&quot;Joel&quot;,&quot;parse-names&quot;:false,&quot;dropping-particle&quot;:&quot;&quot;,&quot;non-dropping-particle&quot;:&quot;&quot;}],&quot;container-title&quot;:&quot;Scientific Data&quot;,&quot;container-title-short&quot;:&quot;Sci. Data&quot;,&quot;DOI&quot;:&quot;10.1038/sdata.2015.66&quot;,&quot;ISSN&quot;:&quot;2052-4463&quot;,&quot;issued&quot;:{&quot;date-parts&quot;:[[2015,12,8]]},&quot;page&quot;:&quot;150066&quot;,&quot;abstract&quot;:&quot;&lt;p&gt;The Climate Hazards group Infrared Precipitation with Stations (CHIRPS) dataset builds on previous approaches to ‘smart’ interpolation techniques and high resolution, long period of record precipitation estimates based on infrared Cold Cloud Duration (CCD) observations. The algorithm i) is built around a 0.05° climatology that incorporates satellite information to represent sparsely gauged locations, ii) incorporates daily, pentadal, and monthly 1981-present 0.05° CCD-based precipitation estimates, iii) blends station data to produce a preliminary information product with a latency of about 2 days and a final product with an average latency of about 3 weeks, and iv) uses a novel blending procedure incorporating the spatial correlation structure of CCD-estimates to assign interpolation weights. We present the CHIRPS algorithm, global and regional validation results, and show how CHIRPS can be used to quantify the hydrologic impacts of decreasing precipitation and rising air temperatures in the Greater Horn of Africa. Using the Variable Infiltration Capacity model, we show that CHIRPS can support effective hydrologic forecasts and trend analyses in southeastern Ethiopia.&lt;/p&gt;&quot;,&quot;issue&quot;:&quot;1&quot;,&quot;volume&quot;:&quot;2&quot;},&quot;isTemporary&quot;:false},{&quot;id&quot;:&quot;7557b49a-5248-35de-860e-7770c82a5e97&quot;,&quot;itemData&quot;:{&quot;type&quot;:&quot;webpage&quot;,&quot;id&quot;:&quot;7557b49a-5248-35de-860e-7770c82a5e97&quot;,&quot;title&quot;:&quot;Zimbabwe | World Food Programme&quot;,&quot;author&quot;:[{&quot;family&quot;:&quot;WFP&quot;,&quot;given&quot;:&quot;&quot;,&quot;parse-names&quot;:false,&quot;dropping-particle&quot;:&quot;&quot;,&quot;non-dropping-particle&quot;:&quot;&quot;}],&quot;accessed&quot;:{&quot;date-parts&quot;:[[2026,9,28]]},&quot;URL&quot;:&quot;https://www.wfp.org/countries/zimbabwe&quot;,&quot;issued&quot;:{&quot;date-parts&quot;:[[2025]]},&quot;container-title-short&quot;:&quot;&quot;},&quot;isTemporary&quot;:false}]},{&quot;citationID&quot;:&quot;MENDELEY_CITATION_af2c084b-59f3-459a-aa01-b788041d0e80&quot;,&quot;properties&quot;:{&quot;noteIndex&quot;:0},&quot;isEdited&quot;:false,&quot;manualOverride&quot;:{&quot;isManuallyOverridden&quot;:true,&quot;citeprocText&quot;:&quot;(Shukla et al., 2020; WFP, 2025a)&quot;,&quot;manualOverrideText&quot;:&quot;(Shukla et al., 2020; WFP, 2025)&quot;},&quot;citationTag&quot;:&quot;MENDELEY_CITATION_v3_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&quot;,&quot;citationItems&quot;:[{&quot;id&quot;:&quot;aff5089e-df8a-33ff-b320-6e838ddc6b7b&quot;,&quot;itemData&quot;:{&quot;type&quot;:&quot;article-journal&quot;,&quot;id&quot;:&quot;aff5089e-df8a-33ff-b320-6e838ddc6b7b&quot;,&quot;title&quot;:&quot;Improving early warning of drought-driven food insecurity in southern Africa using operational hydrological monitoring and forecasting products&quot;,&quot;author&quot;:[{&quot;family&quot;:&quot;Shukla&quot;,&quot;given&quot;:&quot;Shraddhanand&quot;,&quot;parse-names&quot;:false,&quot;dropping-particle&quot;:&quot;&quot;,&quot;non-dropping-particle&quot;:&quot;&quot;},{&quot;family&quot;:&quot;Arsenault&quot;,&quot;given&quot;:&quot;Kristi R.&quot;,&quot;parse-names&quot;:false,&quot;dropping-particle&quot;:&quot;&quot;,&quot;non-dropping-particle&quot;:&quot;&quot;},{&quot;family&quot;:&quot;Hazra&quot;,&quot;given&quot;:&quot;Abheera&quot;,&quot;parse-names&quot;:false,&quot;dropping-particle&quot;:&quot;&quot;,&quot;non-dropping-particle&quot;:&quot;&quot;},{&quot;family&quot;:&quot;Peters-Lidard&quot;,&quot;given&quot;:&quot;Christa&quot;,&quot;parse-names&quot;:false,&quot;dropping-particle&quot;:&quot;&quot;,&quot;non-dropping-particle&quot;:&quot;&quot;},{&quot;family&quot;:&quot;Koster&quot;,&quot;given&quot;:&quot;Randal D.&quot;,&quot;parse-names&quot;:false,&quot;dropping-particle&quot;:&quot;&quot;,&quot;non-dropping-particle&quot;:&quot;&quot;},{&quot;family&quot;:&quot;Davenport&quot;,&quot;given&quot;:&quot;Frank&quot;,&quot;parse-names&quot;:false,&quot;dropping-particle&quot;:&quot;&quot;,&quot;non-dropping-particle&quot;:&quot;&quot;},{&quot;family&quot;:&quot;Magadzire&quot;,&quot;given&quot;:&quot;Tamuka&quot;,&quot;parse-names&quot;:false,&quot;dropping-particle&quot;:&quot;&quot;,&quot;non-dropping-particle&quot;:&quot;&quot;},{&quot;family&quot;:&quot;Funk&quot;,&quot;given&quot;:&quot;Chris&quot;,&quot;parse-names&quot;:false,&quot;dropping-particle&quot;:&quot;&quot;,&quot;non-dropping-particle&quot;:&quot;&quot;},{&quot;family&quot;:&quot;Kumar&quot;,&quot;given&quot;:&quot;Sujay&quot;,&quot;parse-names&quot;:false,&quot;dropping-particle&quot;:&quot;&quot;,&quot;non-dropping-particle&quot;:&quot;&quot;},{&quot;family&quot;:&quot;McNally&quot;,&quot;given&quot;:&quot;Amy&quot;,&quot;parse-names&quot;:false,&quot;dropping-particle&quot;:&quot;&quot;,&quot;non-dropping-particle&quot;:&quot;&quot;},{&quot;family&quot;:&quot;Getirana&quot;,&quot;given&quot;:&quot;Augusto&quot;,&quot;parse-names&quot;:false,&quot;dropping-particle&quot;:&quot;&quot;,&quot;non-dropping-particle&quot;:&quot;&quot;},{&quot;family&quot;:&quot;Husak&quot;,&quot;given&quot;:&quot;Greg&quot;,&quot;parse-names&quot;:false,&quot;dropping-particle&quot;:&quot;&quot;,&quot;non-dropping-particle&quot;:&quot;&quot;},{&quot;family&quot;:&quot;Zaitchik&quot;,&quot;given&quot;:&quot;Ben&quot;,&quot;parse-names&quot;:false,&quot;dropping-particle&quot;:&quot;&quot;,&quot;non-dropping-particle&quot;:&quot;&quot;},{&quot;family&quot;:&quot;Verdin&quot;,&quot;given&quot;:&quot;Jim&quot;,&quot;parse-names&quot;:false,&quot;dropping-particle&quot;:&quot;&quot;,&quot;non-dropping-particle&quot;:&quot;&quot;},{&quot;family&quot;:&quot;Nsadisa&quot;,&quot;given&quot;:&quot;Faka Dieudonne&quot;,&quot;parse-names&quot;:false,&quot;dropping-particle&quot;:&quot;&quot;,&quot;non-dropping-particle&quot;:&quot;&quot;},{&quot;family&quot;:&quot;Becker-Reshef&quot;,&quot;given&quot;:&quot;Inbal&quot;,&quot;parse-names&quot;:false,&quot;dropping-particle&quot;:&quot;&quot;,&quot;non-dropping-particle&quot;:&quot;&quot;}],&quot;container-title&quot;:&quot;Natural Hazards and Earth System Sciences&quot;,&quot;DOI&quot;:&quot;10.5194/nhess-20-1187-2020&quot;,&quot;ISSN&quot;:&quot;1684-9981&quot;,&quot;issued&quot;:{&quot;date-parts&quot;:[[2020,4,30]]},&quot;page&quot;:&quot;1187-1201&quot;,&quot;abstract&quot;:&quot;&lt;p&gt;The region of southern Africa (SA) has a fragile food economy and is vulnerable to frequent droughts. Interventions to mitigate food insecurity impacts require early warning of droughts – preferably as early as possible before the harvest season (typically starting in April) and lean season (typically starting in November). Hydrologic monitoring and forecasting systems provide a unique opportunity to support early warning efforts, since they can provide regular updates on available root-zone soil moisture (RZSM), a critical variable for crop yield, and provide forecasts of RZSM by combining the estimates of antecedent soil moisture conditions with climate forecasts. For SA, this study documents the predictive capabilities of RZSM products from the recently developed NASA Hydrological Forecasting and Analysis System (NHyFAS). Results show that the NHyFAS products would have identified the regional severe drought event – which peaked during December–February of 2015–2016 – at least as early as 1 November 2015. Next, it is shown that during 1982–2016, February RZSM (Feb-RZSM) forecasts (monitoring product) available in early November (early March) have a correlation of 0.49 (0.79) with the detrended regional crop yield. It is also found that when the February RZSM forecast (monitoring product) available in early November (early March) is indicated to be in the lowest tercile, the detrended regional crop yield is below normal about two-thirds of the time (always), at least over the sample years considered. Additionally, it is shown that the February RZSM forecast (monitoring product) can provide “out-of-sample” crop yield forecasts with comparable (substantially better with 40 % reduction in mean error) skill to December–February ENSO. These results indicate that the NHyFAS products can effectively support food insecurity early warning in the SA region. Finally, since a framework similar to NHyFAS can be used to provide RZSM monitoring and forecasting products over other regions of the globe, this case study also demonstrates potential for supporting food insecurity early warning globally.&lt;/p&gt;&quot;,&quot;issue&quot;:&quot;4&quot;,&quot;volume&quot;:&quot;20&quot;,&quot;container-title-short&quot;:&quot;&quot;},&quot;isTemporary&quot;:false},{&quot;id&quot;:&quot;7557b49a-5248-35de-860e-7770c82a5e97&quot;,&quot;itemData&quot;:{&quot;type&quot;:&quot;webpage&quot;,&quot;id&quot;:&quot;7557b49a-5248-35de-860e-7770c82a5e97&quot;,&quot;title&quot;:&quot;Zimbabwe | World Food Programme&quot;,&quot;author&quot;:[{&quot;family&quot;:&quot;WFP&quot;,&quot;given&quot;:&quot;&quot;,&quot;parse-names&quot;:false,&quot;dropping-particle&quot;:&quot;&quot;,&quot;non-dropping-particle&quot;:&quot;&quot;}],&quot;accessed&quot;:{&quot;date-parts&quot;:[[2026,9,28]]},&quot;URL&quot;:&quot;https://www.wfp.org/countries/zimbabwe&quot;,&quot;issued&quot;:{&quot;date-parts&quot;:[[2025]]},&quot;container-title-short&quot;:&quot;&quot;},&quot;isTemporary&quot;:false}]},{&quot;citationID&quot;:&quot;MENDELEY_CITATION_f4e06021-290f-4ffe-bdfa-64b36ce3690b&quot;,&quot;properties&quot;:{&quot;noteIndex&quot;:0},&quot;isEdited&quot;:false,&quot;manualOverride&quot;:{&quot;isManuallyOverridden&quot;:false,&quot;citeprocText&quot;:&quot;(Deaton &amp;#38; Laroque, 1992; Fackler &amp;#38; Goodwin, 2001b)&quot;,&quot;manualOverrideText&quot;:&quot;&quot;},&quot;citationTag&quot;:&quot;MENDELEY_CITATION_v3_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&quot;,&quot;citationItems&quot;:[{&quot;id&quot;:&quot;77374b5d-07bc-31a4-b194-c50b0c3bc64c&quot;,&quot;itemData&quot;:{&quot;type&quot;:&quot;article-journal&quot;,&quot;id&quot;:&quot;77374b5d-07bc-31a4-b194-c50b0c3bc64c&quot;,&quot;title&quot;:&quot;On the Behaviour of Commodity Prices&quot;,&quot;author&quot;:[{&quot;family&quot;:&quot;Deaton&quot;,&quot;given&quot;:&quot;Angus&quot;,&quot;parse-names&quot;:false,&quot;dropping-particle&quot;:&quot;&quot;,&quot;non-dropping-particle&quot;:&quot;&quot;},{&quot;family&quot;:&quot;Laroque&quot;,&quot;given&quot;:&quot;Guy&quot;,&quot;parse-names&quot;:false,&quot;dropping-particle&quot;:&quot;&quot;,&quot;non-dropping-particle&quot;:&quot;&quot;}],&quot;container-title&quot;:&quot;The Review of Economic Studies&quot;,&quot;container-title-short&quot;:&quot;Rev. Econ. Stud.&quot;,&quot;DOI&quot;:&quot;10.2307/2297923&quot;,&quot;ISSN&quot;:&quot;00346527&quot;,&quot;issued&quot;:{&quot;date-parts&quot;:[[1992,1]]},&quot;page&quot;:&quot;1&quot;,&quot;issue&quot;:&quot;1&quot;,&quot;volume&quot;:&quot;59&quot;},&quot;isTemporary&quot;:false},{&quot;id&quot;:&quot;3a5e2c74-765c-3436-bedd-cb5b71ecc27b&quot;,&quot;itemData&quot;:{&quot;type&quot;:&quot;chapter&quot;,&quot;id&quot;:&quot;3a5e2c74-765c-3436-bedd-cb5b71ecc27b&quot;,&quot;title&quot;:&quot;Chapter 17 Spatial price analysis&quot;,&quot;author&quot;:[{&quot;family&quot;:&quot;Fackler&quot;,&quot;given&quot;:&quot;Paul L.&quot;,&quot;parse-names&quot;:false,&quot;dropping-particle&quot;:&quot;&quot;,&quot;non-dropping-particle&quot;:&quot;&quot;},{&quot;family&quot;:&quot;Goodwin&quot;,&quot;given&quot;:&quot;Barry K.&quot;,&quot;parse-names&quot;:false,&quot;dropping-particle&quot;:&quot;&quot;,&quot;non-dropping-particle&quot;:&quot;&quot;}],&quot;DOI&quot;:&quot;10.1016/S1574-0072(01)10025-3&quot;,&quot;issued&quot;:{&quot;date-parts&quot;:[[2001]]},&quot;page&quot;:&quot;971-1024&quot;,&quot;container-title-short&quot;:&quot;&quot;},&quot;isTemporary&quot;:false}]},{&quot;citationID&quot;:&quot;MENDELEY_CITATION_a9e63d7d-fc2a-4c29-984c-a78df5c70b35&quot;,&quot;properties&quot;:{&quot;noteIndex&quot;:0},&quot;isEdited&quot;:false,&quot;manualOverride&quot;:{&quot;isManuallyOverridden&quot;:false,&quot;citeprocText&quot;:&quot;(Kramarenko et al., 2010; World Bank, 2021)&quot;,&quot;manualOverrideText&quot;:&quot;&quot;},&quot;citationTag&quot;:&quot;MENDELEY_CITATION_v3_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&quot;,&quot;citationItems&quot;:[{&quot;id&quot;:&quot;3e142dde-c360-3e9a-bf51-5b51dcf1eac6&quot;,&quot;itemData&quot;:{&quot;type&quot;:&quot;article-journal&quot;,&quot;id&quot;:&quot;3e142dde-c360-3e9a-bf51-5b51dcf1eac6&quot;,&quot;title&quot;:&quot;Zimbabwe: Challenges and Policy Options after Hyperinflation&quot;,&quot;author&quot;:[{&quot;family&quot;:&quot;Kramarenko&quot;,&quot;given&quot;:&quot;Vitaliy&quot;,&quot;parse-names&quot;:false,&quot;dropping-particle&quot;:&quot;&quot;,&quot;non-dropping-particle&quot;:&quot;&quot;},{&quot;family&quot;:&quot;Engstrom&quot;,&quot;given&quot;:&quot;Lars Holger&quot;,&quot;parse-names&quot;:false,&quot;dropping-particle&quot;:&quot;&quot;,&quot;non-dropping-particle&quot;:&quot;&quot;},{&quot;family&quot;:&quot;Verdier&quot;,&quot;given&quot;:&quot;Genevieve&quot;,&quot;parse-names&quot;:false,&quot;dropping-particle&quot;:&quot;&quot;,&quot;non-dropping-particle&quot;:&quot;&quot;},{&quot;family&quot;:&quot;Fernandez&quot;,&quot;given&quot;:&quot;Gilda C&quot;,&quot;parse-names&quot;:false,&quot;dropping-particle&quot;:&quot;&quot;,&quot;non-dropping-particle&quot;:&quot;&quot;},{&quot;family&quot;:&quot;Oppers&quot;,&quot;given&quot;:&quot;S. Erik&quot;,&quot;parse-names&quot;:false,&quot;dropping-particle&quot;:&quot;&quot;,&quot;non-dropping-particle&quot;:&quot;&quot;},{&quot;family&quot;:&quot;Hughes&quot;,&quot;given&quot;:&quot;Richard&quot;,&quot;parse-names&quot;:false,&quot;dropping-particle&quot;:&quot;&quot;,&quot;non-dropping-particle&quot;:&quot;&quot;},{&quot;family&quot;:&quot;McHugh&quot;,&quot;given&quot;:&quot;Jimmy&quot;,&quot;parse-names&quot;:false,&quot;dropping-particle&quot;:&quot;&quot;,&quot;non-dropping-particle&quot;:&quot;&quot;},{&quot;family&quot;:&quot;Coats&quot;,&quot;given&quot;:&quot;Warren L.&quot;,&quot;parse-names&quot;:false,&quot;dropping-particle&quot;:&quot;&quot;,&quot;non-dropping-particle&quot;:&quot;&quot;},{&quot;family&quot;:&quot;Kramarenko&quot;,&quot;given&quot;:&quot;Mr. Vitaliy&quot;,&quot;parse-names&quot;:false,&quot;dropping-particle&quot;:&quot;&quot;,&quot;non-dropping-particle&quot;:&quot;&quot;},{&quot;family&quot;:&quot;Engstrom&quot;,&quot;given&quot;:&quot;Lars Holger&quot;,&quot;parse-names&quot;:false,&quot;dropping-particle&quot;:&quot;&quot;,&quot;non-dropping-particle&quot;:&quot;&quot;},{&quot;family&quot;:&quot;Verdier&quot;,&quot;given&quot;:&quot;Ms. Genevieve&quot;,&quot;parse-names&quot;:false,&quot;dropping-particle&quot;:&quot;&quot;,&quot;non-dropping-particle&quot;:&quot;&quot;},{&quot;family&quot;:&quot;Fernandez&quot;,&quot;given&quot;:&quot;Mrs. Gilda C&quot;,&quot;parse-names&quot;:false,&quot;dropping-particle&quot;:&quot;&quot;,&quot;non-dropping-particle&quot;:&quot;&quot;},{&quot;family&quot;:&quot;Oppers&quot;,&quot;given&quot;:&quot;S. Erik&quot;,&quot;parse-names&quot;:false,&quot;dropping-particle&quot;:&quot;&quot;,&quot;non-dropping-particle&quot;:&quot;&quot;},{&quot;family&quot;:&quot;Hughes&quot;,&quot;given&quot;:&quot;Richard&quot;,&quot;parse-names&quot;:false,&quot;dropping-particle&quot;:&quot;&quot;,&quot;non-dropping-particle&quot;:&quot;&quot;},{&quot;family&quot;:&quot;McHugh&quot;,&quot;given&quot;:&quot;Jimmy&quot;,&quot;parse-names&quot;:false,&quot;dropping-particle&quot;:&quot;&quot;,&quot;non-dropping-particle&quot;:&quot;&quot;},{&quot;family&quot;:&quot;Coats&quot;,&quot;given&quot;:&quot;Warren L.&quot;,&quot;parse-names&quot;:false,&quot;dropping-particle&quot;:&quot;&quot;,&quot;non-dropping-particle&quot;:&quot;&quot;}],&quot;container-title&quot;:&quot;Departmental Papers&quot;,&quot;accessed&quot;:{&quot;date-parts&quot;:[[2026,10,12]]},&quot;DOI&quot;:&quot;10.5089/9781462309184.087.A001&quot;,&quot;URL&quot;:&quot;https://www.elibrary.imf.org/view/journals/087/2010/006/article-A001-en.xml&quot;,&quot;issued&quot;:{&quot;date-parts&quot;:[[2010,6,23]]},&quot;abstract&quot;:&quot;2 Chapter 4 makes a case for creating fiscal space for growth and development in post-hyperinflation Zimbabwe. The analysis indicates that a combination of revenue-enhancing measures and wage restraint could generate fiscal space of about 5 percent of GDP, which would help improve delivery of public service and rehabilitate infrastructure.&quot;,&quot;publisher&quot;:&quot;International Monetary Fund&quot;,&quot;issue&quot;:&quot;006&quot;,&quot;volume&quot;:&quot;2010&quot;,&quot;container-title-short&quot;:&quot;&quot;},&quot;isTemporary&quot;:false},{&quot;id&quot;:&quot;6ca5878f-7a38-3f33-8078-82c27e962cf7&quot;,&quot;itemData&quot;:{&quot;type&quot;:&quot;book&quot;,&quot;id&quot;:&quot;6ca5878f-7a38-3f33-8078-82c27e962cf7&quot;,&quot;title&quot;:&quot;Zimbabwe Economic Update, June 2021&quot;,&quot;author&quot;:[{&quot;family&quot;:&quot;World Bank&quot;,&quot;given&quot;:&quot;&quot;,&quot;parse-names&quot;:false,&quot;dropping-particle&quot;:&quot;&quot;,&quot;non-dropping-particle&quot;:&quot;&quot;}],&quot;DOI&quot;:&quot;10.1596/35748&quot;,&quot;issued&quot;:{&quot;date-parts&quot;:[[2021,6]]},&quot;publisher&quot;:&quot;World Bank, Washington, DC&quot;,&quot;container-title-short&quot;:&quot;&quot;},&quot;isTemporary&quot;:false}]},{&quot;citationID&quot;:&quot;MENDELEY_CITATION_34d418a5-01f2-4ec5-88ec-580b7d79b571&quot;,&quot;properties&quot;:{&quot;noteIndex&quot;:0},&quot;isEdited&quot;:false,&quot;manualOverride&quot;:{&quot;isManuallyOverridden&quot;:false,&quot;citeprocText&quot;:&quot;(Funk et al., 2015; Gilbert et al., 2017)&quot;,&quot;manualOverrideText&quot;:&quot;&quot;},&quot;citationTag&quot;:&quot;MENDELEY_CITATION_v3_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&quot;,&quot;citationItems&quot;:[{&quot;id&quot;:&quot;92623a12-869e-3854-b4fb-4b4ad437cc43&quot;,&quot;itemData&quot;:{&quot;type&quot;:&quot;article-journal&quot;,&quot;id&quot;:&quot;92623a12-869e-3854-b4fb-4b4ad437cc43&quot;,&quot;title&quot;:&quot;The climate hazards infrared precipitation with stations—a new environmental record for monitoring extremes&quot;,&quot;author&quot;:[{&quot;family&quot;:&quot;Funk&quot;,&quot;given&quot;:&quot;Chris&quot;,&quot;parse-names&quot;:false,&quot;dropping-particle&quot;:&quot;&quot;,&quot;non-dropping-particle&quot;:&quot;&quot;},{&quot;family&quot;:&quot;Peterson&quot;,&quot;given&quot;:&quot;Pete&quot;,&quot;parse-names&quot;:false,&quot;dropping-particle&quot;:&quot;&quot;,&quot;non-dropping-particle&quot;:&quot;&quot;},{&quot;family&quot;:&quot;Landsfeld&quot;,&quot;given&quot;:&quot;Martin&quot;,&quot;parse-names&quot;:false,&quot;dropping-particle&quot;:&quot;&quot;,&quot;non-dropping-particle&quot;:&quot;&quot;},{&quot;family&quot;:&quot;Pedreros&quot;,&quot;given&quot;:&quot;Diego&quot;,&quot;parse-names&quot;:false,&quot;dropping-particle&quot;:&quot;&quot;,&quot;non-dropping-particle&quot;:&quot;&quot;},{&quot;family&quot;:&quot;Verdin&quot;,&quot;given&quot;:&quot;James&quot;,&quot;parse-names&quot;:false,&quot;dropping-particle&quot;:&quot;&quot;,&quot;non-dropping-particle&quot;:&quot;&quot;},{&quot;family&quot;:&quot;Shukla&quot;,&quot;given&quot;:&quot;Shraddhanand&quot;,&quot;parse-names&quot;:false,&quot;dropping-particle&quot;:&quot;&quot;,&quot;non-dropping-particle&quot;:&quot;&quot;},{&quot;family&quot;:&quot;Husak&quot;,&quot;given&quot;:&quot;Gregory&quot;,&quot;parse-names&quot;:false,&quot;dropping-particle&quot;:&quot;&quot;,&quot;non-dropping-particle&quot;:&quot;&quot;},{&quot;family&quot;:&quot;Rowland&quot;,&quot;given&quot;:&quot;James&quot;,&quot;parse-names&quot;:false,&quot;dropping-particle&quot;:&quot;&quot;,&quot;non-dropping-particle&quot;:&quot;&quot;},{&quot;family&quot;:&quot;Harrison&quot;,&quot;given&quot;:&quot;Laura&quot;,&quot;parse-names&quot;:false,&quot;dropping-particle&quot;:&quot;&quot;,&quot;non-dropping-particle&quot;:&quot;&quot;},{&quot;family&quot;:&quot;Hoell&quot;,&quot;given&quot;:&quot;Andrew&quot;,&quot;parse-names&quot;:false,&quot;dropping-particle&quot;:&quot;&quot;,&quot;non-dropping-particle&quot;:&quot;&quot;},{&quot;family&quot;:&quot;Michaelsen&quot;,&quot;given&quot;:&quot;Joel&quot;,&quot;parse-names&quot;:false,&quot;dropping-particle&quot;:&quot;&quot;,&quot;non-dropping-particle&quot;:&quot;&quot;}],&quot;container-title&quot;:&quot;Scientific Data&quot;,&quot;container-title-short&quot;:&quot;Sci. Data&quot;,&quot;DOI&quot;:&quot;10.1038/sdata.2015.66&quot;,&quot;ISSN&quot;:&quot;2052-4463&quot;,&quot;issued&quot;:{&quot;date-parts&quot;:[[2015,12,8]]},&quot;page&quot;:&quot;150066&quot;,&quot;abstract&quot;:&quot;&lt;p&gt;The Climate Hazards group Infrared Precipitation with Stations (CHIRPS) dataset builds on previous approaches to ‘smart’ interpolation techniques and high resolution, long period of record precipitation estimates based on infrared Cold Cloud Duration (CCD) observations. The algorithm i) is built around a 0.05° climatology that incorporates satellite information to represent sparsely gauged locations, ii) incorporates daily, pentadal, and monthly 1981-present 0.05° CCD-based precipitation estimates, iii) blends station data to produce a preliminary information product with a latency of about 2 days and a final product with an average latency of about 3 weeks, and iv) uses a novel blending procedure incorporating the spatial correlation structure of CCD-estimates to assign interpolation weights. We present the CHIRPS algorithm, global and regional validation results, and show how CHIRPS can be used to quantify the hydrologic impacts of decreasing precipitation and rising air temperatures in the Greater Horn of Africa. Using the Variable Infiltration Capacity model, we show that CHIRPS can support effective hydrologic forecasts and trend analyses in southeastern Ethiopia.&lt;/p&gt;&quot;,&quot;issue&quot;:&quot;1&quot;,&quot;volume&quot;:&quot;2&quot;},&quot;isTemporary&quot;:false},{&quot;id&quot;:&quot;49196038-b1cb-330a-88e8-971622077556&quot;,&quot;itemData&quot;:{&quot;type&quot;:&quot;article-journal&quot;,&quot;id&quot;:&quot;49196038-b1cb-330a-88e8-971622077556&quot;,&quot;title&quot;:&quot;Food price seasonality in Africa: Measurement and extent&quot;,&quot;author&quot;:[{&quot;family&quot;:&quot;Gilbert&quot;,&quot;given&quot;:&quot;Christopher L.&quot;,&quot;parse-names&quot;:false,&quot;dropping-particle&quot;:&quot;&quot;,&quot;non-dropping-particle&quot;:&quot;&quot;},{&quot;family&quot;:&quot;Christiaensen&quot;,&quot;given&quot;:&quot;Luc&quot;,&quot;parse-names&quot;:false,&quot;dropping-particle&quot;:&quot;&quot;,&quot;non-dropping-particle&quot;:&quot;&quot;},{&quot;family&quot;:&quot;Kaminski&quot;,&quot;given&quot;:&quot;Jonathan&quot;,&quot;parse-names&quot;:false,&quot;dropping-particle&quot;:&quot;&quot;,&quot;non-dropping-particle&quot;:&quot;&quot;}],&quot;container-title&quot;:&quot;Food Policy&quot;,&quot;container-title-short&quot;:&quot;Food Policy&quot;,&quot;DOI&quot;:&quot;10.1016/j.foodpol.2016.09.016&quot;,&quot;ISSN&quot;:&quot;03069192&quot;,&quot;issued&quot;:{&quot;date-parts&quot;:[[2017,2]]},&quot;page&quot;:&quot;119-132&quot;,&quot;volume&quot;:&quot;67&quot;},&quot;isTemporary&quot;:false}]},{&quot;citationID&quot;:&quot;MENDELEY_CITATION_5479a41c-f021-4e02-b0ac-7de0860edffd&quot;,&quot;properties&quot;:{&quot;noteIndex&quot;:0},&quot;isEdited&quot;:false,&quot;manualOverride&quot;:{&quot;isManuallyOverridden&quot;:false,&quot;citeprocText&quot;:&quot;(Bergmeir &amp;#38; Benítez, 2012)&quot;,&quot;manualOverrideText&quot;:&quot;&quot;},&quot;citationTag&quot;:&quot;MENDELEY_CITATION_v3_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&quot;,&quot;citationItems&quot;:[{&quot;id&quot;:&quot;fd2ee71a-1c8e-327d-9bc3-17122fc02b15&quot;,&quot;itemData&quot;:{&quot;type&quot;:&quot;article-journal&quot;,&quot;id&quot;:&quot;fd2ee71a-1c8e-327d-9bc3-17122fc02b15&quot;,&quot;title&quot;:&quot;On the use of cross-validation for time series predictor evaluation&quot;,&quot;author&quot;:[{&quot;family&quot;:&quot;Bergmeir&quot;,&quot;given&quot;:&quot;Christoph&quot;,&quot;parse-names&quot;:false,&quot;dropping-particle&quot;:&quot;&quot;,&quot;non-dropping-particle&quot;:&quot;&quot;},{&quot;family&quot;:&quot;Benítez&quot;,&quot;given&quot;:&quot;José M.&quot;,&quot;parse-names&quot;:false,&quot;dropping-particle&quot;:&quot;&quot;,&quot;non-dropping-particle&quot;:&quot;&quot;}],&quot;container-title&quot;:&quot;Information Sciences&quot;,&quot;container-title-short&quot;:&quot;Inf. Sci. (N. Y).&quot;,&quot;DOI&quot;:&quot;10.1016/j.ins.2011.12.028&quot;,&quot;ISSN&quot;:&quot;00200255&quot;,&quot;issued&quot;:{&quot;date-parts&quot;:[[2012,5]]},&quot;page&quot;:&quot;192-213&quot;,&quot;volume&quot;:&quot;191&quot;},&quot;isTemporary&quot;:false}]},{&quot;citationID&quot;:&quot;MENDELEY_CITATION_3409fb69-2a12-4d42-954a-ccb8b942d925&quot;,&quot;properties&quot;:{&quot;noteIndex&quot;:0},&quot;isEdited&quot;:false,&quot;manualOverride&quot;:{&quot;isManuallyOverridden&quot;:false,&quot;citeprocText&quot;:&quot;(Fackler &amp;#38; Goodwin, 2001b; Mahdi &amp;#38; Bonato, 2015)&quot;,&quot;manualOverrideText&quot;:&quot;&quot;},&quot;citationTag&quot;:&quot;MENDELEY_CITATION_v3_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&quot;,&quot;citationItems&quot;:[{&quot;id&quot;:&quot;3a5e2c74-765c-3436-bedd-cb5b71ecc27b&quot;,&quot;itemData&quot;:{&quot;type&quot;:&quot;chapter&quot;,&quot;id&quot;:&quot;3a5e2c74-765c-3436-bedd-cb5b71ecc27b&quot;,&quot;title&quot;:&quot;Chapter 17 Spatial price analysis&quot;,&quot;author&quot;:[{&quot;family&quot;:&quot;Fackler&quot;,&quot;given&quot;:&quot;Paul L.&quot;,&quot;parse-names&quot;:false,&quot;dropping-particle&quot;:&quot;&quot;,&quot;non-dropping-particle&quot;:&quot;&quot;},{&quot;family&quot;:&quot;Goodwin&quot;,&quot;given&quot;:&quot;Barry K.&quot;,&quot;parse-names&quot;:false,&quot;dropping-particle&quot;:&quot;&quot;,&quot;non-dropping-particle&quot;:&quot;&quot;}],&quot;DOI&quot;:&quot;10.1016/S1574-0072(01)10025-3&quot;,&quot;issued&quot;:{&quot;date-parts&quot;:[[2001]]},&quot;page&quot;:&quot;971-1024&quot;,&quot;container-title-short&quot;:&quot;&quot;},&quot;isTemporary&quot;:false},{&quot;id&quot;:&quot;6196081f-686e-31f1-8dfe-aed517a6033c&quot;,&quot;itemData&quot;:{&quot;type&quot;:&quot;webpage&quot;,&quot;id&quot;:&quot;6196081f-686e-31f1-8dfe-aed517a6033c&quot;,&quot;title&quot;:&quot;Zimbabwe - Economic growth notes : spatial integration in Zimbabwean product markets&quot;,&quot;author&quot;:[{&quot;family&quot;:&quot;Mahdi&quot;,&quot;given&quot;:&quot;S&quot;,&quot;parse-names&quot;:false,&quot;dropping-particle&quot;:&quot;&quot;,&quot;non-dropping-particle&quot;:&quot;&quot;},{&quot;family&quot;:&quot;Bonato&quot;,&quot;given&quot;:&quot;M&quot;,&quot;parse-names&quot;:false,&quot;dropping-particle&quot;:&quot;&quot;,&quot;non-dropping-particle&quot;:&quot;&quot;}],&quot;accessed&quot;:{&quot;date-parts&quot;:[[2026,10,12]]},&quot;URL&quot;:&quot;https://documents.worldbank.org/en/publication/documents-reports/documentdetail/182101468322447342&quot;,&quot;issued&quot;:{&quot;date-parts&quot;:[[2015]]},&quot;container-title-short&quot;:&quot;&quot;},&quot;isTemporary&quot;:false}]},{&quot;citationID&quot;:&quot;MENDELEY_CITATION_4ef4f46d-276e-403e-8e66-9bc3abef9076&quot;,&quot;properties&quot;:{&quot;noteIndex&quot;:0},&quot;isEdited&quot;:false,&quot;manualOverride&quot;:{&quot;isManuallyOverridden&quot;:false,&quot;citeprocText&quot;:&quot;(Deaton &amp;#38; Laroque, 1992)&quot;,&quot;manualOverrideText&quot;:&quot;&quot;},&quot;citationTag&quot;:&quot;MENDELEY_CITATION_v3_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&quot;,&quot;citationItems&quot;:[{&quot;id&quot;:&quot;77374b5d-07bc-31a4-b194-c50b0c3bc64c&quot;,&quot;itemData&quot;:{&quot;type&quot;:&quot;article-journal&quot;,&quot;id&quot;:&quot;77374b5d-07bc-31a4-b194-c50b0c3bc64c&quot;,&quot;title&quot;:&quot;On the Behaviour of Commodity Prices&quot;,&quot;author&quot;:[{&quot;family&quot;:&quot;Deaton&quot;,&quot;given&quot;:&quot;Angus&quot;,&quot;parse-names&quot;:false,&quot;dropping-particle&quot;:&quot;&quot;,&quot;non-dropping-particle&quot;:&quot;&quot;},{&quot;family&quot;:&quot;Laroque&quot;,&quot;given&quot;:&quot;Guy&quot;,&quot;parse-names&quot;:false,&quot;dropping-particle&quot;:&quot;&quot;,&quot;non-dropping-particle&quot;:&quot;&quot;}],&quot;container-title&quot;:&quot;The Review of Economic Studies&quot;,&quot;container-title-short&quot;:&quot;Rev. Econ. Stud.&quot;,&quot;DOI&quot;:&quot;10.2307/2297923&quot;,&quot;ISSN&quot;:&quot;00346527&quot;,&quot;issued&quot;:{&quot;date-parts&quot;:[[1992,1]]},&quot;page&quot;:&quot;1&quot;,&quot;issue&quot;:&quot;1&quot;,&quot;volume&quot;:&quot;59&quot;},&quot;isTemporary&quot;:false}]},{&quot;citationID&quot;:&quot;MENDELEY_CITATION_1f115eac-bafd-4c2f-8e1a-78ec61817763&quot;,&quot;properties&quot;:{&quot;noteIndex&quot;:0},&quot;isEdited&quot;:false,&quot;manualOverride&quot;:{&quot;isManuallyOverridden&quot;:false,&quot;citeprocText&quot;:&quot;(Porteous, 2019)&quot;,&quot;manualOverrideText&quot;:&quot;&quot;},&quot;citationTag&quot;:&quot;MENDELEY_CITATION_v3_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&quot;,&quot;citationItems&quot;:[{&quot;id&quot;:&quot;3736d054-4d10-3314-ac3e-1ec90e1674a3&quot;,&quot;itemData&quot;:{&quot;type&quot;:&quot;article-journal&quot;,&quot;id&quot;:&quot;3736d054-4d10-3314-ac3e-1ec90e1674a3&quot;,&quot;title&quot;:&quot;High Trade Costs and Their Consequences: An Estimated Dynamic Model of African Agricultural Storage and Trade&quot;,&quot;author&quot;:[{&quot;family&quot;:&quot;Porteous&quot;,&quot;given&quot;:&quot;Obie&quot;,&quot;parse-names&quot;:false,&quot;dropping-particle&quot;:&quot;&quot;,&quot;non-dropping-particle&quot;:&quot;&quot;}],&quot;container-title&quot;:&quot;American Economic Journal: Applied Economics&quot;,&quot;container-title-short&quot;:&quot;Am. Econ. J. Appl. Econ.&quot;,&quot;DOI&quot;:&quot;10.1257/app.20170442&quot;,&quot;ISSN&quot;:&quot;1945-7782&quot;,&quot;issued&quot;:{&quot;date-parts&quot;:[[2019,10,1]]},&quot;page&quot;:&quot;327-366&quot;,&quot;abstract&quot;:&quot;&lt;p&gt;Using a new intranational dataset of monthly grain prices and production and a new approach to identify cost parameters, I estimate and solve a dynamic model of agricultural storage and trade covering all 42 countries of continental sub-Saharan Africa. I find median trade costs over five times higher than elsewhere in the world. The potential welfare gains from reducing these costs are substantial, are driven by lower food prices, and can be achieved efficiently by investing in well-targeted trade corridors. A static annual model underestimates trade costs and welfare effects by failing to identify when trade occurs. (JEL F14, O13, O19, Q11, Q13, Q17)&lt;/p&gt;&quot;,&quot;issue&quot;:&quot;4&quot;,&quot;volume&quot;:&quot;11&quot;},&quot;isTemporary&quot;:false}]},{&quot;citationID&quot;:&quot;MENDELEY_CITATION_a193b6a9-6e76-487a-b365-e4eb23938671&quot;,&quot;properties&quot;:{&quot;noteIndex&quot;:0},&quot;isEdited&quot;:false,&quot;manualOverride&quot;:{&quot;isManuallyOverridden&quot;:false,&quot;citeprocText&quot;:&quot;(Phillips et al., 1998; Sazib et al., 2020)&quot;,&quot;manualOverrideText&quot;:&quot;&quot;},&quot;citationTag&quot;:&quot;MENDELEY_CITATION_v3_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&quot;,&quot;citationItems&quot;:[{&quot;id&quot;:&quot;5d928f42-9ede-3212-8b79-a25299961a1c&quot;,&quot;itemData&quot;:{&quot;type&quot;:&quot;article-journal&quot;,&quot;id&quot;:&quot;5d928f42-9ede-3212-8b79-a25299961a1c&quot;,&quot;title&quot;:&quot;ENSO, seasonal rainfall patterns and simulated maize yield variability in Zimbabwe&quot;,&quot;author&quot;:[{&quot;family&quot;:&quot;Phillips&quot;,&quot;given&quot;:&quot;J.G&quot;,&quot;parse-names&quot;:false,&quot;dropping-particle&quot;:&quot;&quot;,&quot;non-dropping-particle&quot;:&quot;&quot;},{&quot;family&quot;:&quot;Cane&quot;,&quot;given&quot;:&quot;M.A&quot;,&quot;parse-names&quot;:false,&quot;dropping-particle&quot;:&quot;&quot;,&quot;non-dropping-particle&quot;:&quot;&quot;},{&quot;family&quot;:&quot;Rosenzweig&quot;,&quot;given&quot;:&quot;C&quot;,&quot;parse-names&quot;:false,&quot;dropping-particle&quot;:&quot;&quot;,&quot;non-dropping-particle&quot;:&quot;&quot;}],&quot;container-title&quot;:&quot;Agricultural and Forest Meteorology&quot;,&quot;container-title-short&quot;:&quot;Agric. For. Meteorol.&quot;,&quot;DOI&quot;:&quot;10.1016/S0168-1923(97)00095-6&quot;,&quot;ISSN&quot;:&quot;01681923&quot;,&quot;issued&quot;:{&quot;date-parts&quot;:[[1998,3]]},&quot;page&quot;:&quot;39-50&quot;,&quot;issue&quot;:&quot;1-2&quot;,&quot;volume&quot;:&quot;90&quot;},&quot;isTemporary&quot;:false},{&quot;id&quot;:&quot;6de91205-1296-38b6-8582-e37ee517eb97&quot;,&quot;itemData&quot;:{&quot;type&quot;:&quot;article-journal&quot;,&quot;id&quot;:&quot;6de91205-1296-38b6-8582-e37ee517eb97&quot;,&quot;title&quot;:&quot;Assessing the Impact of ENSO on Agriculture Over Africa Using Earth Observation Data&quot;,&quot;author&quot;:[{&quot;family&quot;:&quot;Sazib&quot;,&quot;given&quot;:&quot;Nazmus&quot;,&quot;parse-names&quot;:false,&quot;dropping-particle&quot;:&quot;&quot;,&quot;non-dropping-particle&quot;:&quot;&quot;},{&quot;family&quot;:&quot;Mladenova&quot;,&quot;given&quot;:&quot;lliana E.&quot;,&quot;parse-names&quot;:false,&quot;dropping-particle&quot;:&quot;&quot;,&quot;non-dropping-particle&quot;:&quot;&quot;},{&quot;family&quot;:&quot;Bolten&quot;,&quot;given&quot;:&quot;John D.&quot;,&quot;parse-names&quot;:false,&quot;dropping-particle&quot;:&quot;&quot;,&quot;non-dropping-particle&quot;:&quot;&quot;}],&quot;container-title&quot;:&quot;Frontiers in Sustainable Food Systems&quot;,&quot;container-title-short&quot;:&quot;Front. Sustain. Food Syst.&quot;,&quot;DOI&quot;:&quot;10.3389/fsufs.2020.509914&quot;,&quot;ISSN&quot;:&quot;2571-581X&quot;,&quot;issued&quot;:{&quot;date-parts&quot;:[[2020,10,23]]},&quot;volume&quot;:&quot;4&quot;},&quot;isTemporary&quot;:false}]},{&quot;citationID&quot;:&quot;MENDELEY_CITATION_2185d25d-78c7-4ac5-891a-8f68d48065ad&quot;,&quot;properties&quot;:{&quot;noteIndex&quot;:0},&quot;isEdited&quot;:false,&quot;manualOverride&quot;:{&quot;isManuallyOverridden&quot;:false,&quot;citeprocText&quot;:&quot;(Gilbert et al., 2017)&quot;,&quot;manualOverrideText&quot;:&quot;&quot;},&quot;citationTag&quot;:&quot;MENDELEY_CITATION_v3_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&quot;,&quot;citationItems&quot;:[{&quot;id&quot;:&quot;49196038-b1cb-330a-88e8-971622077556&quot;,&quot;itemData&quot;:{&quot;type&quot;:&quot;article-journal&quot;,&quot;id&quot;:&quot;49196038-b1cb-330a-88e8-971622077556&quot;,&quot;title&quot;:&quot;Food price seasonality in Africa: Measurement and extent&quot;,&quot;author&quot;:[{&quot;family&quot;:&quot;Gilbert&quot;,&quot;given&quot;:&quot;Christopher L.&quot;,&quot;parse-names&quot;:false,&quot;dropping-particle&quot;:&quot;&quot;,&quot;non-dropping-particle&quot;:&quot;&quot;},{&quot;family&quot;:&quot;Christiaensen&quot;,&quot;given&quot;:&quot;Luc&quot;,&quot;parse-names&quot;:false,&quot;dropping-particle&quot;:&quot;&quot;,&quot;non-dropping-particle&quot;:&quot;&quot;},{&quot;family&quot;:&quot;Kaminski&quot;,&quot;given&quot;:&quot;Jonathan&quot;,&quot;parse-names&quot;:false,&quot;dropping-particle&quot;:&quot;&quot;,&quot;non-dropping-particle&quot;:&quot;&quot;}],&quot;container-title&quot;:&quot;Food Policy&quot;,&quot;container-title-short&quot;:&quot;Food Policy&quot;,&quot;DOI&quot;:&quot;10.1016/j.foodpol.2016.09.016&quot;,&quot;ISSN&quot;:&quot;03069192&quot;,&quot;issued&quot;:{&quot;date-parts&quot;:[[2017,2]]},&quot;page&quot;:&quot;119-132&quot;,&quot;volume&quot;:&quot;67&quot;},&quot;isTemporary&quot;:false}]},{&quot;citationID&quot;:&quot;MENDELEY_CITATION_0819d21c-cf5d-44ce-bd7b-1685f55243a9&quot;,&quot;properties&quot;:{&quot;noteIndex&quot;:0},&quot;isEdited&quot;:false,&quot;manualOverride&quot;:{&quot;isManuallyOverridden&quot;:false,&quot;citeprocText&quot;:&quot;(Reichstein et al., 2019)&quot;,&quot;manualOverrideText&quot;:&quot;&quot;},&quot;citationTag&quot;:&quot;MENDELEY_CITATION_v3_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&quot;,&quot;citationItems&quot;:[{&quot;id&quot;:&quot;059a3c78-8516-371c-95b5-75188cf837e1&quot;,&quot;itemData&quot;:{&quot;type&quot;:&quot;article-journal&quot;,&quot;id&quot;:&quot;059a3c78-8516-371c-95b5-75188cf837e1&quot;,&quot;title&quot;:&quot;Deep learning and process understanding for data-driven Earth system science&quot;,&quot;author&quot;:[{&quot;family&quot;:&quot;Reichstein&quot;,&quot;given&quot;:&quot;Markus&quot;,&quot;parse-names&quot;:false,&quot;dropping-particle&quot;:&quot;&quot;,&quot;non-dropping-particle&quot;:&quot;&quot;},{&quot;family&quot;:&quot;Camps-Valls&quot;,&quot;given&quot;:&quot;Gustau&quot;,&quot;parse-names&quot;:false,&quot;dropping-particle&quot;:&quot;&quot;,&quot;non-dropping-particle&quot;:&quot;&quot;},{&quot;family&quot;:&quot;Stevens&quot;,&quot;given&quot;:&quot;Bjorn&quot;,&quot;parse-names&quot;:false,&quot;dropping-particle&quot;:&quot;&quot;,&quot;non-dropping-particle&quot;:&quot;&quot;},{&quot;family&quot;:&quot;Jung&quot;,&quot;given&quot;:&quot;Martin&quot;,&quot;parse-names&quot;:false,&quot;dropping-particle&quot;:&quot;&quot;,&quot;non-dropping-particle&quot;:&quot;&quot;},{&quot;family&quot;:&quot;Denzler&quot;,&quot;given&quot;:&quot;Joachim&quot;,&quot;parse-names&quot;:false,&quot;dropping-particle&quot;:&quot;&quot;,&quot;non-dropping-particle&quot;:&quot;&quot;},{&quot;family&quot;:&quot;Carvalhais&quot;,&quot;given&quot;:&quot;Nuno&quot;,&quot;parse-names&quot;:false,&quot;dropping-particle&quot;:&quot;&quot;,&quot;non-dropping-particle&quot;:&quot;&quot;},{&quot;family&quot;:&quot;Prabhat&quot;,&quot;given&quot;:&quot;&quot;,&quot;parse-names&quot;:false,&quot;dropping-particle&quot;:&quot;&quot;,&quot;non-dropping-particle&quot;:&quot;&quot;}],&quot;container-title&quot;:&quot;Nature&quot;,&quot;container-title-short&quot;:&quot;Nature&quot;,&quot;DOI&quot;:&quot;10.1038/s41586-019-0912-1&quot;,&quot;ISSN&quot;:&quot;0028-0836&quot;,&quot;issued&quot;:{&quot;date-parts&quot;:[[2019,2,13]]},&quot;page&quot;:&quot;195-204&quot;,&quot;issue&quot;:&quot;7743&quot;,&quot;volume&quot;:&quot;566&quot;},&quot;isTemporary&quot;:false}]},{&quot;citationID&quot;:&quot;MENDELEY_CITATION_e28bb1e6-51b4-4d90-836d-42249236920e&quot;,&quot;properties&quot;:{&quot;noteIndex&quot;:0},&quot;isEdited&quot;:false,&quot;manualOverride&quot;:{&quot;isManuallyOverridden&quot;:false,&quot;citeprocText&quot;:&quot;(Busker et al., 2024; Westerveld et al., 2021)&quot;,&quot;manualOverrideText&quot;:&quot;&quot;},&quot;citationTag&quot;:&quot;MENDELEY_CITATION_v3_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&quot;,&quot;citationItems&quot;:[{&quot;id&quot;:&quot;76394c8c-6a4b-359e-bc05-694778b2e627&quot;,&quot;itemData&quot;:{&quot;type&quot;:&quot;article-journal&quot;,&quot;id&quot;:&quot;76394c8c-6a4b-359e-bc05-694778b2e627&quot;,&quot;title&quot;:&quot;Forecasting transitions in the state of food security with machine learning using transferable features&quot;,&quot;author&quot;:[{&quot;family&quot;:&quot;Westerveld&quot;,&quot;given&quot;:&quot;Joris J.L.&quot;,&quot;parse-names&quot;:false,&quot;dropping-particle&quot;:&quot;&quot;,&quot;non-dropping-particle&quot;:&quot;&quot;},{&quot;family&quot;:&quot;Homberg&quot;,&quot;given&quot;:&quot;Marc J.C.&quot;,&quot;parse-names&quot;:false,&quot;dropping-particle&quot;:&quot;&quot;,&quot;non-dropping-particle&quot;:&quot;van den&quot;},{&quot;family&quot;:&quot;Nobre&quot;,&quot;given&quot;:&quot;Gabriela Guimarães&quot;,&quot;parse-names&quot;:false,&quot;dropping-particle&quot;:&quot;&quot;,&quot;non-dropping-particle&quot;:&quot;&quot;},{&quot;family&quot;:&quot;Berg&quot;,&quot;given&quot;:&quot;Dennis L.J.&quot;,&quot;parse-names&quot;:false,&quot;dropping-particle&quot;:&quot;&quot;,&quot;non-dropping-particle&quot;:&quot;van den&quot;},{&quot;family&quot;:&quot;Teklesadik&quot;,&quot;given&quot;:&quot;Aklilu D.&quot;,&quot;parse-names&quot;:false,&quot;dropping-particle&quot;:&quot;&quot;,&quot;non-dropping-particle&quot;:&quot;&quot;},{&quot;family&quot;:&quot;Stuit&quot;,&quot;given&quot;:&quot;Sjoerd M.&quot;,&quot;parse-names&quot;:false,&quot;dropping-particle&quot;:&quot;&quot;,&quot;non-dropping-particle&quot;:&quot;&quot;}],&quot;container-title&quot;:&quot;Science of The Total Environment&quot;,&quot;DOI&quot;:&quot;10.1016/j.scitotenv.2021.147366&quot;,&quot;ISSN&quot;:&quot;00489697&quot;,&quot;issued&quot;:{&quot;date-parts&quot;:[[2021,9]]},&quot;page&quot;:&quot;147366&quot;,&quot;volume&quot;:&quot;786&quot;,&quot;container-title-short&quot;:&quot;&quot;},&quot;isTemporary&quot;:false},{&quot;id&quot;:&quot;dda45721-1f26-3aea-accf-ba95da0c54b4&quot;,&quot;itemData&quot;:{&quot;type&quot;:&quot;article-journal&quot;,&quot;id&quot;:&quot;dda45721-1f26-3aea-accf-ba95da0c54b4&quot;,&quot;title&quot;:&quot;Predicting Food‐Security Crises in the Horn of Africa Using Machine Learning&quot;,&quot;author&quot;:[{&quot;family&quot;:&quot;Busker&quot;,&quot;given&quot;:&quot;Tim&quot;,&quot;parse-names&quot;:false,&quot;dropping-particle&quot;:&quot;&quot;,&quot;non-dropping-particle&quot;:&quot;&quot;},{&quot;family&quot;:&quot;Hurk&quot;,&quot;given&quot;:&quot;Bart&quot;,&quot;parse-names&quot;:false,&quot;dropping-particle&quot;:&quot;&quot;,&quot;non-dropping-particle&quot;:&quot;van den&quot;},{&quot;family&quot;:&quot;Moel&quot;,&quot;given&quot;:&quot;Hans&quot;,&quot;parse-names&quot;:false,&quot;dropping-particle&quot;:&quot;&quot;,&quot;non-dropping-particle&quot;:&quot;de&quot;},{&quot;family&quot;:&quot;Homberg&quot;,&quot;given&quot;:&quot;Marc&quot;,&quot;parse-names&quot;:false,&quot;dropping-particle&quot;:&quot;&quot;,&quot;non-dropping-particle&quot;:&quot;van den&quot;},{&quot;family&quot;:&quot;Straaten&quot;,&quot;given&quot;:&quot;Chiem&quot;,&quot;parse-names&quot;:false,&quot;dropping-particle&quot;:&quot;&quot;,&quot;non-dropping-particle&quot;:&quot;van&quot;},{&quot;family&quot;:&quot;Odongo&quot;,&quot;given&quot;:&quot;Rhoda A.&quot;,&quot;parse-names&quot;:false,&quot;dropping-particle&quot;:&quot;&quot;,&quot;non-dropping-particle&quot;:&quot;&quot;},{&quot;family&quot;:&quot;Aerts&quot;,&quot;given&quot;:&quot;Jeroen C. J. H.&quot;,&quot;parse-names&quot;:false,&quot;dropping-particle&quot;:&quot;&quot;,&quot;non-dropping-particle&quot;:&quot;&quot;}],&quot;container-title&quot;:&quot;Earth's Future&quot;,&quot;container-title-short&quot;:&quot;Earths Future&quot;,&quot;DOI&quot;:&quot;10.1029/2023EF004211&quot;,&quot;ISSN&quot;:&quot;2328-4277&quot;,&quot;issued&quot;:{&quot;date-parts&quot;:[[2024,8,9]]},&quot;abstract&quot;:&quot;&lt;p&gt; In this study, we present a machine‐learning model capable of predicting food insecurity in the Horn of Africa, which is one of the most vulnerable regions worldwide. The region has frequently been affected by severe droughts and food crises over the last several decades, which will likely increase in future. Therefore, exploring novel methods of increasing early warning capabilities is of vital importance to reducing food‐insecurity risk. We present a XGBoost machine‐learning model to predict food‐security crises up to 12 months in advance. We used &amp;gt;20 data sets and the FEWS IPC current‐situation estimates to train the machine‐learning model. Food‐security dynamics were captured effectively by the model up to 3 months in advance ( &lt;italic&gt;R&lt;/italic&gt; &lt;sup&gt;2&lt;/sup&gt;  &amp;gt; 0.6). Specifically, we predicted 20% of crisis onsets in pastoral regions ( &lt;italic&gt;n&lt;/italic&gt;  = 96) and 20%–50% of crisis onsets in agro‐pastoral regions ( &lt;italic&gt;n&lt;/italic&gt;  = 22) with a 3‐month lead time. We also compared our 8‐month model predictions to the 8‐month food‐security outlooks produced by FEWS NET. Over a relatively short test period (2019–2022), results suggest the performance of our predictions is similar to FEWS NET for agro‐pastoral and pastoral regions. However, our model is clearly less skilled in predicting food security for crop‐farming regions than FEWS NET. With the well‐established FEWS NET outlooks as a basis, this study highlights the potential for integrating machine‐learning methods into operational systems like FEWS NET. &lt;/p&gt;&quot;,&quot;issue&quot;:&quot;8&quot;,&quot;volume&quot;:&quot;12&quot;},&quot;isTemporary&quot;:false}]},{&quot;citationID&quot;:&quot;MENDELEY_CITATION_c51da3d6-0061-4f6d-8b30-429b1ead1784&quot;,&quot;properties&quot;:{&quot;noteIndex&quot;:0},&quot;isEdited&quot;:false,&quot;manualOverride&quot;:{&quot;isManuallyOverridden&quot;:false,&quot;citeprocText&quot;:&quot;(Tawodzera, 2011)&quot;,&quot;manualOverrideText&quot;:&quot;&quot;},&quot;citationTag&quot;:&quot;MENDELEY_CITATION_v3_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&quot;,&quot;citationItems&quot;:[{&quot;id&quot;:&quot;ea7c9ae1-1f33-348b-bcde-91b05be0ce73&quot;,&quot;itemData&quot;:{&quot;type&quot;:&quot;article-journal&quot;,&quot;id&quot;:&quot;ea7c9ae1-1f33-348b-bcde-91b05be0ce73&quot;,&quot;title&quot;:&quot;Vulnerability in crisis: urban household food insecurity in Epworth, Harare, Zimbabwe&quot;,&quot;author&quot;:[{&quot;family&quot;:&quot;Tawodzera&quot;,&quot;given&quot;:&quot;Godfrey&quot;,&quot;parse-names&quot;:false,&quot;dropping-particle&quot;:&quot;&quot;,&quot;non-dropping-particle&quot;:&quot;&quot;}],&quot;container-title&quot;:&quot;Food Security&quot;,&quot;container-title-short&quot;:&quot;Food Secur.&quot;,&quot;DOI&quot;:&quot;10.1007/s12571-011-0152-1&quot;,&quot;ISSN&quot;:&quot;1876-4517&quot;,&quot;issued&quot;:{&quot;date-parts&quot;:[[2011,12,17]]},&quot;page&quot;:&quot;503-520&quot;,&quot;issue&quot;:&quot;4&quot;,&quot;volume&quot;:&quot;3&quot;},&quot;isTemporary&quot;:false}]},{&quot;citationID&quot;:&quot;MENDELEY_CITATION_ba7ba98d-0f10-4f2b-9786-43282d3e7340&quot;,&quot;properties&quot;:{&quot;noteIndex&quot;:0},&quot;isEdited&quot;:false,&quot;manualOverride&quot;:{&quot;isManuallyOverridden&quot;:false,&quot;citeprocText&quot;:&quot;(Busker et al., 2024; Westerveld et al., 2021)&quot;,&quot;manualOverrideText&quot;:&quot;&quot;},&quot;citationTag&quot;:&quot;MENDELEY_CITATION_v3_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&quot;,&quot;citationItems&quot;:[{&quot;id&quot;:&quot;76394c8c-6a4b-359e-bc05-694778b2e627&quot;,&quot;itemData&quot;:{&quot;type&quot;:&quot;article-journal&quot;,&quot;id&quot;:&quot;76394c8c-6a4b-359e-bc05-694778b2e627&quot;,&quot;title&quot;:&quot;Forecasting transitions in the state of food security with machine learning using transferable features&quot;,&quot;author&quot;:[{&quot;family&quot;:&quot;Westerveld&quot;,&quot;given&quot;:&quot;Joris J.L.&quot;,&quot;parse-names&quot;:false,&quot;dropping-particle&quot;:&quot;&quot;,&quot;non-dropping-particle&quot;:&quot;&quot;},{&quot;family&quot;:&quot;Homberg&quot;,&quot;given&quot;:&quot;Marc J.C.&quot;,&quot;parse-names&quot;:false,&quot;dropping-particle&quot;:&quot;&quot;,&quot;non-dropping-particle&quot;:&quot;van den&quot;},{&quot;family&quot;:&quot;Nobre&quot;,&quot;given&quot;:&quot;Gabriela Guimarães&quot;,&quot;parse-names&quot;:false,&quot;dropping-particle&quot;:&quot;&quot;,&quot;non-dropping-particle&quot;:&quot;&quot;},{&quot;family&quot;:&quot;Berg&quot;,&quot;given&quot;:&quot;Dennis L.J.&quot;,&quot;parse-names&quot;:false,&quot;dropping-particle&quot;:&quot;&quot;,&quot;non-dropping-particle&quot;:&quot;van den&quot;},{&quot;family&quot;:&quot;Teklesadik&quot;,&quot;given&quot;:&quot;Aklilu D.&quot;,&quot;parse-names&quot;:false,&quot;dropping-particle&quot;:&quot;&quot;,&quot;non-dropping-particle&quot;:&quot;&quot;},{&quot;family&quot;:&quot;Stuit&quot;,&quot;given&quot;:&quot;Sjoerd M.&quot;,&quot;parse-names&quot;:false,&quot;dropping-particle&quot;:&quot;&quot;,&quot;non-dropping-particle&quot;:&quot;&quot;}],&quot;container-title&quot;:&quot;Science of The Total Environment&quot;,&quot;DOI&quot;:&quot;10.1016/j.scitotenv.2021.147366&quot;,&quot;ISSN&quot;:&quot;00489697&quot;,&quot;issued&quot;:{&quot;date-parts&quot;:[[2021,9]]},&quot;page&quot;:&quot;147366&quot;,&quot;volume&quot;:&quot;786&quot;,&quot;container-title-short&quot;:&quot;&quot;},&quot;isTemporary&quot;:false},{&quot;id&quot;:&quot;dda45721-1f26-3aea-accf-ba95da0c54b4&quot;,&quot;itemData&quot;:{&quot;type&quot;:&quot;article-journal&quot;,&quot;id&quot;:&quot;dda45721-1f26-3aea-accf-ba95da0c54b4&quot;,&quot;title&quot;:&quot;Predicting Food‐Security Crises in the Horn of Africa Using Machine Learning&quot;,&quot;author&quot;:[{&quot;family&quot;:&quot;Busker&quot;,&quot;given&quot;:&quot;Tim&quot;,&quot;parse-names&quot;:false,&quot;dropping-particle&quot;:&quot;&quot;,&quot;non-dropping-particle&quot;:&quot;&quot;},{&quot;family&quot;:&quot;Hurk&quot;,&quot;given&quot;:&quot;Bart&quot;,&quot;parse-names&quot;:false,&quot;dropping-particle&quot;:&quot;&quot;,&quot;non-dropping-particle&quot;:&quot;van den&quot;},{&quot;family&quot;:&quot;Moel&quot;,&quot;given&quot;:&quot;Hans&quot;,&quot;parse-names&quot;:false,&quot;dropping-particle&quot;:&quot;&quot;,&quot;non-dropping-particle&quot;:&quot;de&quot;},{&quot;family&quot;:&quot;Homberg&quot;,&quot;given&quot;:&quot;Marc&quot;,&quot;parse-names&quot;:false,&quot;dropping-particle&quot;:&quot;&quot;,&quot;non-dropping-particle&quot;:&quot;van den&quot;},{&quot;family&quot;:&quot;Straaten&quot;,&quot;given&quot;:&quot;Chiem&quot;,&quot;parse-names&quot;:false,&quot;dropping-particle&quot;:&quot;&quot;,&quot;non-dropping-particle&quot;:&quot;van&quot;},{&quot;family&quot;:&quot;Odongo&quot;,&quot;given&quot;:&quot;Rhoda A.&quot;,&quot;parse-names&quot;:false,&quot;dropping-particle&quot;:&quot;&quot;,&quot;non-dropping-particle&quot;:&quot;&quot;},{&quot;family&quot;:&quot;Aerts&quot;,&quot;given&quot;:&quot;Jeroen C. J. H.&quot;,&quot;parse-names&quot;:false,&quot;dropping-particle&quot;:&quot;&quot;,&quot;non-dropping-particle&quot;:&quot;&quot;}],&quot;container-title&quot;:&quot;Earth's Future&quot;,&quot;container-title-short&quot;:&quot;Earths Future&quot;,&quot;DOI&quot;:&quot;10.1029/2023EF004211&quot;,&quot;ISSN&quot;:&quot;2328-4277&quot;,&quot;issued&quot;:{&quot;date-parts&quot;:[[2024,8,9]]},&quot;abstract&quot;:&quot;&lt;p&gt; In this study, we present a machine‐learning model capable of predicting food insecurity in the Horn of Africa, which is one of the most vulnerable regions worldwide. The region has frequently been affected by severe droughts and food crises over the last several decades, which will likely increase in future. Therefore, exploring novel methods of increasing early warning capabilities is of vital importance to reducing food‐insecurity risk. We present a XGBoost machine‐learning model to predict food‐security crises up to 12 months in advance. We used &amp;gt;20 data sets and the FEWS IPC current‐situation estimates to train the machine‐learning model. Food‐security dynamics were captured effectively by the model up to 3 months in advance ( &lt;italic&gt;R&lt;/italic&gt; &lt;sup&gt;2&lt;/sup&gt;  &amp;gt; 0.6). Specifically, we predicted 20% of crisis onsets in pastoral regions ( &lt;italic&gt;n&lt;/italic&gt;  = 96) and 20%–50% of crisis onsets in agro‐pastoral regions ( &lt;italic&gt;n&lt;/italic&gt;  = 22) with a 3‐month lead time. We also compared our 8‐month model predictions to the 8‐month food‐security outlooks produced by FEWS NET. Over a relatively short test period (2019–2022), results suggest the performance of our predictions is similar to FEWS NET for agro‐pastoral and pastoral regions. However, our model is clearly less skilled in predicting food security for crop‐farming regions than FEWS NET. With the well‐established FEWS NET outlooks as a basis, this study highlights the potential for integrating machine‐learning methods into operational systems like FEWS NET. &lt;/p&gt;&quot;,&quot;issue&quot;:&quot;8&quot;,&quot;volume&quot;:&quot;12&quot;},&quot;isTemporary&quot;:false}]},{&quot;citationID&quot;:&quot;MENDELEY_CITATION_b8872aaa-3c91-4d7f-829a-6c20393ff0cd&quot;,&quot;properties&quot;:{&quot;noteIndex&quot;:0},&quot;isEdited&quot;:false,&quot;manualOverride&quot;:{&quot;isManuallyOverridden&quot;:false,&quot;citeprocText&quot;:&quot;(Bergmeir &amp;#38; Benítez, 2012)&quot;,&quot;manualOverrideText&quot;:&quot;&quot;},&quot;citationTag&quot;:&quot;MENDELEY_CITATION_v3_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&quot;,&quot;citationItems&quot;:[{&quot;id&quot;:&quot;fd2ee71a-1c8e-327d-9bc3-17122fc02b15&quot;,&quot;itemData&quot;:{&quot;type&quot;:&quot;article-journal&quot;,&quot;id&quot;:&quot;fd2ee71a-1c8e-327d-9bc3-17122fc02b15&quot;,&quot;title&quot;:&quot;On the use of cross-validation for time series predictor evaluation&quot;,&quot;author&quot;:[{&quot;family&quot;:&quot;Bergmeir&quot;,&quot;given&quot;:&quot;Christoph&quot;,&quot;parse-names&quot;:false,&quot;dropping-particle&quot;:&quot;&quot;,&quot;non-dropping-particle&quot;:&quot;&quot;},{&quot;family&quot;:&quot;Benítez&quot;,&quot;given&quot;:&quot;José M.&quot;,&quot;parse-names&quot;:false,&quot;dropping-particle&quot;:&quot;&quot;,&quot;non-dropping-particle&quot;:&quot;&quot;}],&quot;container-title&quot;:&quot;Information Sciences&quot;,&quot;container-title-short&quot;:&quot;Inf. Sci. (N. Y).&quot;,&quot;DOI&quot;:&quot;10.1016/j.ins.2011.12.028&quot;,&quot;ISSN&quot;:&quot;00200255&quot;,&quot;issued&quot;:{&quot;date-parts&quot;:[[2012,5]]},&quot;page&quot;:&quot;192-213&quot;,&quot;volume&quot;:&quot;191&quot;},&quot;isTemporary&quot;:false}]},{&quot;citationID&quot;:&quot;MENDELEY_CITATION_1f02b5dc-6f2e-4bae-a403-e410202a435e&quot;,&quot;properties&quot;:{&quot;noteIndex&quot;:0},&quot;isEdited&quot;:false,&quot;manualOverride&quot;:{&quot;isManuallyOverridden&quot;:false,&quot;citeprocText&quot;:&quot;(Busker et al., 2024; Westerveld et al., 2021)&quot;,&quot;manualOverrideText&quot;:&quot;&quot;},&quot;citationTag&quot;:&quot;MENDELEY_CITATION_v3_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&quot;,&quot;citationItems&quot;:[{&quot;id&quot;:&quot;76394c8c-6a4b-359e-bc05-694778b2e627&quot;,&quot;itemData&quot;:{&quot;type&quot;:&quot;article-journal&quot;,&quot;id&quot;:&quot;76394c8c-6a4b-359e-bc05-694778b2e627&quot;,&quot;title&quot;:&quot;Forecasting transitions in the state of food security with machine learning using transferable features&quot;,&quot;author&quot;:[{&quot;family&quot;:&quot;Westerveld&quot;,&quot;given&quot;:&quot;Joris J.L.&quot;,&quot;parse-names&quot;:false,&quot;dropping-particle&quot;:&quot;&quot;,&quot;non-dropping-particle&quot;:&quot;&quot;},{&quot;family&quot;:&quot;Homberg&quot;,&quot;given&quot;:&quot;Marc J.C.&quot;,&quot;parse-names&quot;:false,&quot;dropping-particle&quot;:&quot;&quot;,&quot;non-dropping-particle&quot;:&quot;van den&quot;},{&quot;family&quot;:&quot;Nobre&quot;,&quot;given&quot;:&quot;Gabriela Guimarães&quot;,&quot;parse-names&quot;:false,&quot;dropping-particle&quot;:&quot;&quot;,&quot;non-dropping-particle&quot;:&quot;&quot;},{&quot;family&quot;:&quot;Berg&quot;,&quot;given&quot;:&quot;Dennis L.J.&quot;,&quot;parse-names&quot;:false,&quot;dropping-particle&quot;:&quot;&quot;,&quot;non-dropping-particle&quot;:&quot;van den&quot;},{&quot;family&quot;:&quot;Teklesadik&quot;,&quot;given&quot;:&quot;Aklilu D.&quot;,&quot;parse-names&quot;:false,&quot;dropping-particle&quot;:&quot;&quot;,&quot;non-dropping-particle&quot;:&quot;&quot;},{&quot;family&quot;:&quot;Stuit&quot;,&quot;given&quot;:&quot;Sjoerd M.&quot;,&quot;parse-names&quot;:false,&quot;dropping-particle&quot;:&quot;&quot;,&quot;non-dropping-particle&quot;:&quot;&quot;}],&quot;container-title&quot;:&quot;Science of The Total Environment&quot;,&quot;DOI&quot;:&quot;10.1016/j.scitotenv.2021.147366&quot;,&quot;ISSN&quot;:&quot;00489697&quot;,&quot;issued&quot;:{&quot;date-parts&quot;:[[2021,9]]},&quot;page&quot;:&quot;147366&quot;,&quot;volume&quot;:&quot;786&quot;,&quot;container-title-short&quot;:&quot;&quot;},&quot;isTemporary&quot;:false},{&quot;id&quot;:&quot;dda45721-1f26-3aea-accf-ba95da0c54b4&quot;,&quot;itemData&quot;:{&quot;type&quot;:&quot;article-journal&quot;,&quot;id&quot;:&quot;dda45721-1f26-3aea-accf-ba95da0c54b4&quot;,&quot;title&quot;:&quot;Predicting Food‐Security Crises in the Horn of Africa Using Machine Learning&quot;,&quot;author&quot;:[{&quot;family&quot;:&quot;Busker&quot;,&quot;given&quot;:&quot;Tim&quot;,&quot;parse-names&quot;:false,&quot;dropping-particle&quot;:&quot;&quot;,&quot;non-dropping-particle&quot;:&quot;&quot;},{&quot;family&quot;:&quot;Hurk&quot;,&quot;given&quot;:&quot;Bart&quot;,&quot;parse-names&quot;:false,&quot;dropping-particle&quot;:&quot;&quot;,&quot;non-dropping-particle&quot;:&quot;van den&quot;},{&quot;family&quot;:&quot;Moel&quot;,&quot;given&quot;:&quot;Hans&quot;,&quot;parse-names&quot;:false,&quot;dropping-particle&quot;:&quot;&quot;,&quot;non-dropping-particle&quot;:&quot;de&quot;},{&quot;family&quot;:&quot;Homberg&quot;,&quot;given&quot;:&quot;Marc&quot;,&quot;parse-names&quot;:false,&quot;dropping-particle&quot;:&quot;&quot;,&quot;non-dropping-particle&quot;:&quot;van den&quot;},{&quot;family&quot;:&quot;Straaten&quot;,&quot;given&quot;:&quot;Chiem&quot;,&quot;parse-names&quot;:false,&quot;dropping-particle&quot;:&quot;&quot;,&quot;non-dropping-particle&quot;:&quot;van&quot;},{&quot;family&quot;:&quot;Odongo&quot;,&quot;given&quot;:&quot;Rhoda A.&quot;,&quot;parse-names&quot;:false,&quot;dropping-particle&quot;:&quot;&quot;,&quot;non-dropping-particle&quot;:&quot;&quot;},{&quot;family&quot;:&quot;Aerts&quot;,&quot;given&quot;:&quot;Jeroen C. J. H.&quot;,&quot;parse-names&quot;:false,&quot;dropping-particle&quot;:&quot;&quot;,&quot;non-dropping-particle&quot;:&quot;&quot;}],&quot;container-title&quot;:&quot;Earth's Future&quot;,&quot;container-title-short&quot;:&quot;Earths Future&quot;,&quot;DOI&quot;:&quot;10.1029/2023EF004211&quot;,&quot;ISSN&quot;:&quot;2328-4277&quot;,&quot;issued&quot;:{&quot;date-parts&quot;:[[2024,8,9]]},&quot;abstract&quot;:&quot;&lt;p&gt; In this study, we present a machine‐learning model capable of predicting food insecurity in the Horn of Africa, which is one of the most vulnerable regions worldwide. The region has frequently been affected by severe droughts and food crises over the last several decades, which will likely increase in future. Therefore, exploring novel methods of increasing early warning capabilities is of vital importance to reducing food‐insecurity risk. We present a XGBoost machine‐learning model to predict food‐security crises up to 12 months in advance. We used &amp;gt;20 data sets and the FEWS IPC current‐situation estimates to train the machine‐learning model. Food‐security dynamics were captured effectively by the model up to 3 months in advance ( &lt;italic&gt;R&lt;/italic&gt; &lt;sup&gt;2&lt;/sup&gt;  &amp;gt; 0.6). Specifically, we predicted 20% of crisis onsets in pastoral regions ( &lt;italic&gt;n&lt;/italic&gt;  = 96) and 20%–50% of crisis onsets in agro‐pastoral regions ( &lt;italic&gt;n&lt;/italic&gt;  = 22) with a 3‐month lead time. We also compared our 8‐month model predictions to the 8‐month food‐security outlooks produced by FEWS NET. Over a relatively short test period (2019–2022), results suggest the performance of our predictions is similar to FEWS NET for agro‐pastoral and pastoral regions. However, our model is clearly less skilled in predicting food security for crop‐farming regions than FEWS NET. With the well‐established FEWS NET outlooks as a basis, this study highlights the potential for integrating machine‐learning methods into operational systems like FEWS NET. &lt;/p&gt;&quot;,&quot;issue&quot;:&quot;8&quot;,&quot;volume&quot;:&quot;12&quot;},&quot;isTemporary&quot;:false}]},{&quot;citationID&quot;:&quot;MENDELEY_CITATION_e9bc75d1-1a8c-471d-a266-bbe6ccf05510&quot;,&quot;properties&quot;:{&quot;noteIndex&quot;:0},&quot;isEdited&quot;:false,&quot;manualOverride&quot;:{&quot;isManuallyOverridden&quot;:false,&quot;citeprocText&quot;:&quot;(WFP, 2025a)&quot;,&quot;manualOverrideText&quot;:&quot;&quot;},&quot;citationTag&quot;:&quot;MENDELEY_CITATION_v3_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&quot;,&quot;citationItems&quot;:[{&quot;id&quot;:&quot;7557b49a-5248-35de-860e-7770c82a5e97&quot;,&quot;itemData&quot;:{&quot;type&quot;:&quot;webpage&quot;,&quot;id&quot;:&quot;7557b49a-5248-35de-860e-7770c82a5e97&quot;,&quot;title&quot;:&quot;Zimbabwe | World Food Programme&quot;,&quot;author&quot;:[{&quot;family&quot;:&quot;WFP&quot;,&quot;given&quot;:&quot;&quot;,&quot;parse-names&quot;:false,&quot;dropping-particle&quot;:&quot;&quot;,&quot;non-dropping-particle&quot;:&quot;&quot;}],&quot;accessed&quot;:{&quot;date-parts&quot;:[[2026,9,28]]},&quot;URL&quot;:&quot;https://www.wfp.org/countries/zimbabwe&quot;,&quot;issued&quot;:{&quot;date-parts&quot;:[[2025]]},&quot;container-title-short&quot;:&quot;&quot;},&quot;isTemporary&quot;:false}]},{&quot;citationID&quot;:&quot;MENDELEY_CITATION_9c4b63a3-def2-459b-a519-de9b9b12a1f2&quot;,&quot;properties&quot;:{&quot;noteIndex&quot;:0},&quot;isEdited&quot;:false,&quot;manualOverride&quot;:{&quot;isManuallyOverridden&quot;:false,&quot;citeprocText&quot;:&quot;(Burke &amp;#38; Myers, 2014; Porteous, 2019)&quot;,&quot;manualOverrideText&quot;:&quot;&quot;},&quot;citationTag&quot;:&quot;MENDELEY_CITATION_v3_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&quot;,&quot;citationItems&quot;:[{&quot;id&quot;:&quot;ca8818ec-7129-3733-bc4c-d4b490c59bff&quot;,&quot;itemData&quot;:{&quot;type&quot;:&quot;article-journal&quot;,&quot;id&quot;:&quot;ca8818ec-7129-3733-bc4c-d4b490c59bff&quot;,&quot;title&quot;:&quot;Spatial equilibrium and price transmission between Southern African maize markets connected by informal trade&quot;,&quot;author&quot;:[{&quot;family&quot;:&quot;Burke&quot;,&quot;given&quot;:&quot;William J.&quot;,&quot;parse-names&quot;:false,&quot;dropping-particle&quot;:&quot;&quot;,&quot;non-dropping-particle&quot;:&quot;&quot;},{&quot;family&quot;:&quot;Myers&quot;,&quot;given&quot;:&quot;Robert J.&quot;,&quot;parse-names&quot;:false,&quot;dropping-particle&quot;:&quot;&quot;,&quot;non-dropping-particle&quot;:&quot;&quot;}],&quot;container-title&quot;:&quot;Food Policy&quot;,&quot;container-title-short&quot;:&quot;Food Policy&quot;,&quot;DOI&quot;:&quot;10.1016/j.foodpol.2014.05.008&quot;,&quot;ISSN&quot;:&quot;03069192&quot;,&quot;issued&quot;:{&quot;date-parts&quot;:[[2014,12]]},&quot;page&quot;:&quot;59-70&quot;,&quot;volume&quot;:&quot;49&quot;},&quot;isTemporary&quot;:false},{&quot;id&quot;:&quot;3736d054-4d10-3314-ac3e-1ec90e1674a3&quot;,&quot;itemData&quot;:{&quot;type&quot;:&quot;article-journal&quot;,&quot;id&quot;:&quot;3736d054-4d10-3314-ac3e-1ec90e1674a3&quot;,&quot;title&quot;:&quot;High Trade Costs and Their Consequences: An Estimated Dynamic Model of African Agricultural Storage and Trade&quot;,&quot;author&quot;:[{&quot;family&quot;:&quot;Porteous&quot;,&quot;given&quot;:&quot;Obie&quot;,&quot;parse-names&quot;:false,&quot;dropping-particle&quot;:&quot;&quot;,&quot;non-dropping-particle&quot;:&quot;&quot;}],&quot;container-title&quot;:&quot;American Economic Journal: Applied Economics&quot;,&quot;container-title-short&quot;:&quot;Am. Econ. J. Appl. Econ.&quot;,&quot;DOI&quot;:&quot;10.1257/app.20170442&quot;,&quot;ISSN&quot;:&quot;1945-7782&quot;,&quot;issued&quot;:{&quot;date-parts&quot;:[[2019,10,1]]},&quot;page&quot;:&quot;327-366&quot;,&quot;abstract&quot;:&quot;&lt;p&gt;Using a new intranational dataset of monthly grain prices and production and a new approach to identify cost parameters, I estimate and solve a dynamic model of agricultural storage and trade covering all 42 countries of continental sub-Saharan Africa. I find median trade costs over five times higher than elsewhere in the world. The potential welfare gains from reducing these costs are substantial, are driven by lower food prices, and can be achieved efficiently by investing in well-targeted trade corridors. A static annual model underestimates trade costs and welfare effects by failing to identify when trade occurs. (JEL F14, O13, O19, Q11, Q13, Q17)&lt;/p&gt;&quot;,&quot;issue&quot;:&quot;4&quot;,&quot;volume&quot;:&quot;11&quot;},&quot;isTemporary&quot;:false}]},{&quot;citationID&quot;:&quot;MENDELEY_CITATION_98407cc3-86cd-4ef3-b356-18e314b70427&quot;,&quot;properties&quot;:{&quot;noteIndex&quot;:0},&quot;isEdited&quot;:false,&quot;manualOverride&quot;:{&quot;isManuallyOverridden&quot;:false,&quot;citeprocText&quot;:&quot;(Reichstein et al., 2019)&quot;,&quot;manualOverrideText&quot;:&quot;&quot;},&quot;citationTag&quot;:&quot;MENDELEY_CITATION_v3_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&quot;,&quot;citationItems&quot;:[{&quot;id&quot;:&quot;059a3c78-8516-371c-95b5-75188cf837e1&quot;,&quot;itemData&quot;:{&quot;type&quot;:&quot;article-journal&quot;,&quot;id&quot;:&quot;059a3c78-8516-371c-95b5-75188cf837e1&quot;,&quot;title&quot;:&quot;Deep learning and process understanding for data-driven Earth system science&quot;,&quot;author&quot;:[{&quot;family&quot;:&quot;Reichstein&quot;,&quot;given&quot;:&quot;Markus&quot;,&quot;parse-names&quot;:false,&quot;dropping-particle&quot;:&quot;&quot;,&quot;non-dropping-particle&quot;:&quot;&quot;},{&quot;family&quot;:&quot;Camps-Valls&quot;,&quot;given&quot;:&quot;Gustau&quot;,&quot;parse-names&quot;:false,&quot;dropping-particle&quot;:&quot;&quot;,&quot;non-dropping-particle&quot;:&quot;&quot;},{&quot;family&quot;:&quot;Stevens&quot;,&quot;given&quot;:&quot;Bjorn&quot;,&quot;parse-names&quot;:false,&quot;dropping-particle&quot;:&quot;&quot;,&quot;non-dropping-particle&quot;:&quot;&quot;},{&quot;family&quot;:&quot;Jung&quot;,&quot;given&quot;:&quot;Martin&quot;,&quot;parse-names&quot;:false,&quot;dropping-particle&quot;:&quot;&quot;,&quot;non-dropping-particle&quot;:&quot;&quot;},{&quot;family&quot;:&quot;Denzler&quot;,&quot;given&quot;:&quot;Joachim&quot;,&quot;parse-names&quot;:false,&quot;dropping-particle&quot;:&quot;&quot;,&quot;non-dropping-particle&quot;:&quot;&quot;},{&quot;family&quot;:&quot;Carvalhais&quot;,&quot;given&quot;:&quot;Nuno&quot;,&quot;parse-names&quot;:false,&quot;dropping-particle&quot;:&quot;&quot;,&quot;non-dropping-particle&quot;:&quot;&quot;},{&quot;family&quot;:&quot;Prabhat&quot;,&quot;given&quot;:&quot;&quot;,&quot;parse-names&quot;:false,&quot;dropping-particle&quot;:&quot;&quot;,&quot;non-dropping-particle&quot;:&quot;&quot;}],&quot;container-title&quot;:&quot;Nature&quot;,&quot;container-title-short&quot;:&quot;Nature&quot;,&quot;DOI&quot;:&quot;10.1038/s41586-019-0912-1&quot;,&quot;ISSN&quot;:&quot;0028-0836&quot;,&quot;issued&quot;:{&quot;date-parts&quot;:[[2019,2,13]]},&quot;page&quot;:&quot;195-204&quot;,&quot;issue&quot;:&quot;7743&quot;,&quot;volume&quot;:&quot;566&quot;},&quot;isTemporary&quot;:false}]},{&quot;citationID&quot;:&quot;MENDELEY_CITATION_b59ef18a-c170-4e67-b06c-92bf66685a49&quot;,&quot;properties&quot;:{&quot;noteIndex&quot;:0},&quot;isEdited&quot;:false,&quot;manualOverride&quot;:{&quot;isManuallyOverridden&quot;:false,&quot;citeprocText&quot;:&quot;(Fackler &amp;#38; Goodwin, 2001a; Mahdi &amp;#38; Bonato, 2015)&quot;,&quot;manualOverrideText&quot;:&quot;&quot;},&quot;citationTag&quot;:&quot;MENDELEY_CITATION_v3_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&quot;,&quot;citationItems&quot;:[{&quot;id&quot;:&quot;ec6b7435-979f-343a-abbb-c38728a1b8f3&quot;,&quot;itemData&quot;:{&quot;type&quot;:&quot;article-journal&quot;,&quot;id&quot;:&quot;ec6b7435-979f-343a-abbb-c38728a1b8f3&quot;,&quot;title&quot;:&quot;Chapter 17 Spatial price analysis&quot;,&quot;author&quot;:[{&quot;family&quot;:&quot;Fackler&quot;,&quot;given&quot;:&quot;Paul L.&quot;,&quot;parse-names&quot;:false,&quot;dropping-particle&quot;:&quot;&quot;,&quot;non-dropping-particle&quot;:&quot;&quot;},{&quot;family&quot;:&quot;Goodwin&quot;,&quot;given&quot;:&quot;Barry K.&quot;,&quot;parse-names&quot;:false,&quot;dropping-particle&quot;:&quot;&quot;,&quot;non-dropping-particle&quot;:&quot;&quot;}],&quot;container-title&quot;:&quot;Handbook of Agricultural Economics&quot;,&quot;accessed&quot;:{&quot;date-parts&quot;:[[2026,10,12]]},&quot;DOI&quot;:&quot;10.1016/S1574-0072(01)10025-3&quot;,&quot;ISSN&quot;:&quot;15740072&quot;,&quot;URL&quot;:&quot;https://www.researchgate.net/publication/223246066_Chapter_17_Spatial_price_analysis&quot;,&quot;issued&quot;:{&quot;date-parts&quot;:[[2001]]},&quot;page&quot;:&quot;971-1024&quot;,&quot;abstract&quot;:&quot;Agricultural commodities are typically produced over an extensive spatial area and are costly to transport relative to their total value. These characteristics yield a complex set of spatial price linkages which are often studied to gain insights into the performance of markets. An extensive literature has addressed a wide range of issues relating to spatial price linkages. Issues relate to market conduct and performance, regional and international trade relationships, efficiency, and developing economy market performance. This chapter reviews issues related to economic and empirical models of spatial price linkages. The relative weaknesses and merits of each approach are identified. © 2001 Elsevier Science B.V. All rights reserved.&quot;,&quot;issue&quot;:&quot;PART B&quot;,&quot;volume&quot;:&quot;1&quot;,&quot;container-title-short&quot;:&quot;&quot;},&quot;isTemporary&quot;:false},{&quot;id&quot;:&quot;6196081f-686e-31f1-8dfe-aed517a6033c&quot;,&quot;itemData&quot;:{&quot;type&quot;:&quot;webpage&quot;,&quot;id&quot;:&quot;6196081f-686e-31f1-8dfe-aed517a6033c&quot;,&quot;title&quot;:&quot;Zimbabwe - Economic growth notes : spatial integration in Zimbabwean product markets&quot;,&quot;author&quot;:[{&quot;family&quot;:&quot;Mahdi&quot;,&quot;given&quot;:&quot;S&quot;,&quot;parse-names&quot;:false,&quot;dropping-particle&quot;:&quot;&quot;,&quot;non-dropping-particle&quot;:&quot;&quot;},{&quot;family&quot;:&quot;Bonato&quot;,&quot;given&quot;:&quot;M&quot;,&quot;parse-names&quot;:false,&quot;dropping-particle&quot;:&quot;&quot;,&quot;non-dropping-particle&quot;:&quot;&quot;}],&quot;accessed&quot;:{&quot;date-parts&quot;:[[2026,10,12]]},&quot;URL&quot;:&quot;https://documents.worldbank.org/en/publication/documents-reports/documentdetail/182101468322447342&quot;,&quot;issued&quot;:{&quot;date-parts&quot;:[[2015]]},&quot;container-title-short&quot;:&quot;&quot;},&quot;isTemporary&quot;:false}]},{&quot;citationID&quot;:&quot;MENDELEY_CITATION_56bc0523-df90-4e48-80e0-aa8d06305947&quot;,&quot;properties&quot;:{&quot;noteIndex&quot;:0},&quot;isEdited&quot;:false,&quot;manualOverride&quot;:{&quot;isManuallyOverridden&quot;:false,&quot;citeprocText&quot;:&quot;(He et al., 2021; Phillips et al., 1998)&quot;,&quot;manualOverrideText&quot;:&quot;&quot;},&quot;citationTag&quot;:&quot;MENDELEY_CITATION_v3_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&quot;,&quot;citationItems&quot;:[{&quot;id&quot;:&quot;5d928f42-9ede-3212-8b79-a25299961a1c&quot;,&quot;itemData&quot;:{&quot;type&quot;:&quot;article-journal&quot;,&quot;id&quot;:&quot;5d928f42-9ede-3212-8b79-a25299961a1c&quot;,&quot;title&quot;:&quot;ENSO, seasonal rainfall patterns and simulated maize yield variability in Zimbabwe&quot;,&quot;author&quot;:[{&quot;family&quot;:&quot;Phillips&quot;,&quot;given&quot;:&quot;J.G&quot;,&quot;parse-names&quot;:false,&quot;dropping-particle&quot;:&quot;&quot;,&quot;non-dropping-particle&quot;:&quot;&quot;},{&quot;family&quot;:&quot;Cane&quot;,&quot;given&quot;:&quot;M.A&quot;,&quot;parse-names&quot;:false,&quot;dropping-particle&quot;:&quot;&quot;,&quot;non-dropping-particle&quot;:&quot;&quot;},{&quot;family&quot;:&quot;Rosenzweig&quot;,&quot;given&quot;:&quot;C&quot;,&quot;parse-names&quot;:false,&quot;dropping-particle&quot;:&quot;&quot;,&quot;non-dropping-particle&quot;:&quot;&quot;}],&quot;container-title&quot;:&quot;Agricultural and Forest Meteorology&quot;,&quot;container-title-short&quot;:&quot;Agric. For. Meteorol.&quot;,&quot;DOI&quot;:&quot;10.1016/S0168-1923(97)00095-6&quot;,&quot;ISSN&quot;:&quot;01681923&quot;,&quot;issued&quot;:{&quot;date-parts&quot;:[[1998,3]]},&quot;page&quot;:&quot;39-50&quot;,&quot;issue&quot;:&quot;1-2&quot;,&quot;volume&quot;:&quot;90&quot;},&quot;isTemporary&quot;:false},{&quot;id&quot;:&quot;b07bae3b-e2ad-331b-ba45-0538d4cf219b&quot;,&quot;itemData&quot;:{&quot;type&quot;:&quot;article-journal&quot;,&quot;id&quot;:&quot;b07bae3b-e2ad-331b-ba45-0538d4cf219b&quot;,&quot;title&quot;:&quot;Sub-Seasonal Climate Forecasting via Machine Learning: Challenges, Analysis, and Advances&quot;,&quot;author&quot;:[{&quot;family&quot;:&quot;He&quot;,&quot;given&quot;:&quot;Sijie&quot;,&quot;parse-names&quot;:false,&quot;dropping-particle&quot;:&quot;&quot;,&quot;non-dropping-particle&quot;:&quot;&quot;},{&quot;family&quot;:&quot;Li&quot;,&quot;given&quot;:&quot;Xinyan&quot;,&quot;parse-names&quot;:false,&quot;dropping-particle&quot;:&quot;&quot;,&quot;non-dropping-particle&quot;:&quot;&quot;},{&quot;family&quot;:&quot;DelSole&quot;,&quot;given&quot;:&quot;Timothy&quot;,&quot;parse-names&quot;:false,&quot;dropping-particle&quot;:&quot;&quot;,&quot;non-dropping-particle&quot;:&quot;&quot;},{&quot;family&quot;:&quot;Ravikumar&quot;,&quot;given&quot;:&quot;Pradeep&quot;,&quot;parse-names&quot;:false,&quot;dropping-particle&quot;:&quot;&quot;,&quot;non-dropping-particle&quot;:&quot;&quot;},{&quot;family&quot;:&quot;Banerjee&quot;,&quot;given&quot;:&quot;Arindam&quot;,&quot;parse-names&quot;:false,&quot;dropping-particle&quot;:&quot;&quot;,&quot;non-dropping-particle&quot;:&quot;&quot;}],&quot;container-title&quot;:&quot;Proceedings of the AAAI Conference on Artificial Intelligence&quot;,&quot;DOI&quot;:&quot;10.1609/aaai.v35i1.16090&quot;,&quot;ISSN&quot;:&quot;2374-3468&quot;,&quot;issued&quot;:{&quot;date-parts&quot;:[[2021,5,18]]},&quot;page&quot;:&quot;169-177&quot;,&quot;abstract&quot;:&quot;&lt;p&gt;Sub-seasonal forecasting (SSF) focuses on predicting key variables such as temperature and precipitation on the 2-week to 2-month time scale. Skillful SSF would have immense societal value in such areas as agricultural productivity, water resource management, and emergency planning for extreme weather events. However, SSF is considered more challenging than either weather prediction or even seasonal prediction, and is still a largely understudied problem. In this paper, we carefully investigate 10 Machine Learning (ML) approaches to sub-seasonal temperature forecasting over the contiguous U.S. on the SSF dataset we collect, including a variety of climate variables from the atmosphere, ocean, and land. Because of the complicated atmosphere-land-ocean couplings and the limited amount of good quality observational data, SSF imposes a great challenge for ML despite the recent advances in various domains. Our results indicate that suitable ML models, e.g., XGBoost, to some extent, capture the predictability on sub-seasonal time scales and can outperform the climatological baselines, while Deep Learning (DL) models barely manage to match the best results with carefully designed architecture. Besides, our analysis and exploration provide insights on important aspects to improve the quality of sub-seasonal forecasts, e.g., feature representation and model architecture. The SSF dataset and code are released with this paper for use by the broader research community.&lt;/p&gt;&quot;,&quot;issue&quot;:&quot;1&quot;,&quot;volume&quot;:&quot;3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05246-9124-4202-82D6-20B458699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23336</Words>
  <Characters>133016</Characters>
  <Application>Microsoft Office Word</Application>
  <DocSecurity>0</DocSecurity>
  <Lines>1108</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 Bunhu</dc:creator>
  <cp:keywords/>
  <dc:description/>
  <cp:lastModifiedBy>Bright Bunhu</cp:lastModifiedBy>
  <cp:revision>2</cp:revision>
  <cp:lastPrinted>2026-10-12T17:15:00Z</cp:lastPrinted>
  <dcterms:created xsi:type="dcterms:W3CDTF">2026-10-12T17:16:00Z</dcterms:created>
  <dcterms:modified xsi:type="dcterms:W3CDTF">2026-10-12T17:16:00Z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f0c80d6aef2cd542d0b395950e1df7b3784d110abefb80b3e1a919c3bc7a804d</vt:lpwstr>
  </property>
</Properties>
</file>