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29D727">
      <w:pP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PGM</w:t>
      </w:r>
    </w:p>
    <w:p w14:paraId="5317C5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这次课开始介绍PGM（Policy Gradient Methods）</w:t>
      </w:r>
    </w:p>
    <w:p w14:paraId="3F983E5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一个重点是采用梯度上升方法来寻找最优策略，这个跟前面内容有区别，需要引起同学们的注意。</w:t>
      </w:r>
    </w:p>
    <w:p w14:paraId="6E3166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3413760"/>
            <wp:effectExtent l="0" t="0" r="14605" b="15240"/>
            <wp:docPr id="1" name="图片 1" descr="屏幕快照 2025-12-02 下午3.52.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快照 2025-12-02 下午3.52.2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A44E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回顾之前以表格形式来表达策略policy。</w:t>
      </w:r>
    </w:p>
    <w:p w14:paraId="713107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960" cy="2499995"/>
            <wp:effectExtent l="0" t="0" r="15240" b="14605"/>
            <wp:docPr id="2" name="图片 2" descr="屏幕快照 2025-12-02 下午3.53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快照 2025-12-02 下午3.53.0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08D0C">
      <w:pPr>
        <w:rPr>
          <w:rFonts w:hint="default"/>
          <w:lang w:val="en-US" w:eastAsia="zh-CN"/>
        </w:rPr>
      </w:pPr>
    </w:p>
    <w:p w14:paraId="200617F4">
      <w:pPr>
        <w:rPr>
          <w:rFonts w:hint="default"/>
          <w:lang w:val="en-US" w:eastAsia="zh-CN"/>
        </w:rPr>
      </w:pPr>
    </w:p>
    <w:p w14:paraId="3D0B0A19">
      <w:pPr>
        <w:rPr>
          <w:rFonts w:hint="default"/>
          <w:lang w:val="en-US" w:eastAsia="zh-CN"/>
        </w:rPr>
      </w:pPr>
    </w:p>
    <w:p w14:paraId="3959E779">
      <w:pPr>
        <w:rPr>
          <w:rFonts w:hint="default"/>
          <w:lang w:val="en-US" w:eastAsia="zh-CN"/>
        </w:rPr>
      </w:pPr>
    </w:p>
    <w:p w14:paraId="16C9EA94">
      <w:pPr>
        <w:rPr>
          <w:rFonts w:hint="default"/>
          <w:lang w:val="en-US" w:eastAsia="zh-CN"/>
        </w:rPr>
      </w:pPr>
    </w:p>
    <w:p w14:paraId="644A7897">
      <w:pPr>
        <w:rPr>
          <w:rFonts w:hint="default"/>
          <w:lang w:val="en-US" w:eastAsia="zh-CN"/>
        </w:rPr>
      </w:pPr>
    </w:p>
    <w:p w14:paraId="5AFE9996">
      <w:pPr>
        <w:rPr>
          <w:rFonts w:hint="default"/>
          <w:lang w:val="en-US" w:eastAsia="zh-CN"/>
        </w:rPr>
      </w:pPr>
    </w:p>
    <w:p w14:paraId="67F6218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以函数的形式来表示policy：</w:t>
      </w:r>
    </w:p>
    <w:p w14:paraId="2353CA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960" cy="2915920"/>
            <wp:effectExtent l="0" t="0" r="15240" b="5080"/>
            <wp:docPr id="3" name="图片 3" descr="屏幕快照 2025-12-02 下午3.54.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快照 2025-12-02 下午3.54.1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DE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重点解释一下泛化能力，怎么去理解，强调更少的数据和访问（entry）可以达到一个比较好的效果。跟上次课介绍vfa是类似的，只不过参数的表达方式不同。</w:t>
      </w:r>
    </w:p>
    <w:p w14:paraId="7640D9C3">
      <w:pPr>
        <w:rPr>
          <w:rFonts w:hint="default"/>
          <w:lang w:val="en-US" w:eastAsia="zh-CN"/>
        </w:rPr>
      </w:pPr>
    </w:p>
    <w:p w14:paraId="6260EA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1865630"/>
            <wp:effectExtent l="0" t="0" r="13970" b="13970"/>
            <wp:docPr id="4" name="图片 4" descr="屏幕快照 2025-12-02 下午3.55.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快照 2025-12-02 下午3.55.5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1E75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函数的表达方式与表格的区别，一个标量的目标函数，优化这个函数。这是两个定义方式，定义不同则决定了不同的求解方式。</w:t>
      </w:r>
    </w:p>
    <w:p w14:paraId="7794D2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2010410"/>
            <wp:effectExtent l="0" t="0" r="13335" b="21590"/>
            <wp:docPr id="5" name="图片 5" descr="屏幕快照 2025-12-02 下午3.57.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快照 2025-12-02 下午3.57.5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194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2122805"/>
            <wp:effectExtent l="0" t="0" r="13970" b="10795"/>
            <wp:docPr id="6" name="图片 6" descr="屏幕快照 2025-12-02 下午3.59.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快照 2025-12-02 下午3.59.0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BE47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总结，引出目标函数（重点）：</w:t>
      </w:r>
    </w:p>
    <w:p w14:paraId="193F26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3620770"/>
            <wp:effectExtent l="0" t="0" r="10795" b="11430"/>
            <wp:docPr id="7" name="图片 7" descr="屏幕快照 2025-12-02 下午3.59.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快照 2025-12-02 下午3.59.5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57874">
      <w:pPr>
        <w:rPr>
          <w:rFonts w:hint="default"/>
          <w:lang w:val="en-US" w:eastAsia="zh-CN"/>
        </w:rPr>
      </w:pPr>
    </w:p>
    <w:p w14:paraId="6216B921">
      <w:pPr>
        <w:rPr>
          <w:rFonts w:hint="default"/>
          <w:lang w:val="en-US" w:eastAsia="zh-CN"/>
        </w:rPr>
      </w:pPr>
    </w:p>
    <w:p w14:paraId="50F1A40B">
      <w:pPr>
        <w:rPr>
          <w:rFonts w:hint="default"/>
          <w:lang w:val="en-US" w:eastAsia="zh-CN"/>
        </w:rPr>
      </w:pPr>
    </w:p>
    <w:p w14:paraId="6112F43A">
      <w:pPr>
        <w:rPr>
          <w:rFonts w:hint="default"/>
          <w:lang w:val="en-US" w:eastAsia="zh-CN"/>
        </w:rPr>
      </w:pPr>
    </w:p>
    <w:p w14:paraId="29CD922F">
      <w:pPr>
        <w:rPr>
          <w:rFonts w:hint="default"/>
          <w:lang w:val="en-US" w:eastAsia="zh-CN"/>
        </w:rPr>
      </w:pPr>
    </w:p>
    <w:p w14:paraId="2838ED8F">
      <w:pPr>
        <w:rPr>
          <w:rFonts w:hint="default"/>
          <w:lang w:val="en-US" w:eastAsia="zh-CN"/>
        </w:rPr>
      </w:pPr>
    </w:p>
    <w:p w14:paraId="722FBD9D">
      <w:pPr>
        <w:rPr>
          <w:rFonts w:hint="default"/>
          <w:lang w:val="en-US" w:eastAsia="zh-CN"/>
        </w:rPr>
      </w:pPr>
    </w:p>
    <w:p w14:paraId="5F2E03C3">
      <w:pPr>
        <w:rPr>
          <w:rFonts w:hint="default"/>
          <w:lang w:val="en-US" w:eastAsia="zh-CN"/>
        </w:rPr>
      </w:pPr>
    </w:p>
    <w:p w14:paraId="51F067F7">
      <w:pPr>
        <w:rPr>
          <w:rFonts w:hint="default"/>
          <w:lang w:val="en-US" w:eastAsia="zh-CN"/>
        </w:rPr>
      </w:pPr>
    </w:p>
    <w:p w14:paraId="61D5E51F">
      <w:pPr>
        <w:rPr>
          <w:rFonts w:hint="default"/>
          <w:lang w:val="en-US" w:eastAsia="zh-CN"/>
        </w:rPr>
      </w:pPr>
    </w:p>
    <w:p w14:paraId="4D2D643C">
      <w:pPr>
        <w:rPr>
          <w:rFonts w:hint="default"/>
          <w:lang w:val="en-US" w:eastAsia="zh-CN"/>
        </w:rPr>
      </w:pPr>
    </w:p>
    <w:p w14:paraId="73EC3C0D">
      <w:pPr>
        <w:rPr>
          <w:rFonts w:hint="default"/>
          <w:lang w:val="en-US" w:eastAsia="zh-CN"/>
        </w:rPr>
      </w:pPr>
    </w:p>
    <w:p w14:paraId="2E64482D">
      <w:pPr>
        <w:rPr>
          <w:rFonts w:hint="default"/>
          <w:lang w:val="en-US" w:eastAsia="zh-CN"/>
        </w:rPr>
      </w:pPr>
    </w:p>
    <w:p w14:paraId="12A7EBE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重点解释一下第一个metric的数学表达式：</w:t>
      </w:r>
    </w:p>
    <w:p w14:paraId="2E05DB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3415030"/>
            <wp:effectExtent l="0" t="0" r="13335" b="13970"/>
            <wp:docPr id="8" name="图片 8" descr="屏幕快照 2025-12-02 下午4.02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快照 2025-12-02 下午4.02.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4D0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2797175"/>
            <wp:effectExtent l="0" t="0" r="11430" b="22225"/>
            <wp:docPr id="9" name="图片 9" descr="屏幕快照 2025-12-02 下午4.08.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快照 2025-12-02 下午4.08.4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CE9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3488690"/>
            <wp:effectExtent l="0" t="0" r="13970" b="16510"/>
            <wp:docPr id="10" name="图片 10" descr="屏幕快照 2025-12-02 下午4.09.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快照 2025-12-02 下午4.09.2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440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3634740"/>
            <wp:effectExtent l="0" t="0" r="11430" b="22860"/>
            <wp:docPr id="11" name="图片 11" descr="屏幕快照 2025-12-02 下午4.10.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快照 2025-12-02 下午4.10.4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A79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3653790"/>
            <wp:effectExtent l="0" t="0" r="8890" b="3810"/>
            <wp:docPr id="12" name="图片 12" descr="屏幕快照 2025-12-02 下午4.12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快照 2025-12-02 下午4.12.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840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2698115"/>
            <wp:effectExtent l="0" t="0" r="10160" b="19685"/>
            <wp:docPr id="13" name="图片 13" descr="屏幕快照 2025-12-02 下午4.14.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快照 2025-12-02 下午4.14.4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1CF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3496310"/>
            <wp:effectExtent l="0" t="0" r="13335" b="8890"/>
            <wp:docPr id="14" name="图片 14" descr="屏幕快照 2025-12-02 下午4.16.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快照 2025-12-02 下午4.16.5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53D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2467610"/>
            <wp:effectExtent l="0" t="0" r="12700" b="21590"/>
            <wp:docPr id="15" name="图片 15" descr="屏幕快照 2025-12-02 下午4.18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快照 2025-12-02 下午4.18.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DB5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2033270"/>
            <wp:effectExtent l="0" t="0" r="13970" b="24130"/>
            <wp:docPr id="16" name="图片 16" descr="屏幕快照 2025-12-02 下午4.19.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快照 2025-12-02 下午4.19.0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BCF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2417445"/>
            <wp:effectExtent l="0" t="0" r="12065" b="20955"/>
            <wp:docPr id="17" name="图片 17" descr="屏幕快照 2025-12-02 下午4.20.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快照 2025-12-02 下午4.20.4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E9BB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重点解释一下r bar和vbar。这个表达式还是非常重要的，对于后续的理解。</w:t>
      </w:r>
    </w:p>
    <w:p w14:paraId="16259C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2431415"/>
            <wp:effectExtent l="0" t="0" r="10795" b="6985"/>
            <wp:docPr id="18" name="图片 18" descr="屏幕快照 2025-12-02 下午4.22.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快照 2025-12-02 下午4.22.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1CA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3344545"/>
            <wp:effectExtent l="0" t="0" r="15875" b="8255"/>
            <wp:docPr id="19" name="图片 19" descr="屏幕快照 2025-12-02 下午4.23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快照 2025-12-02 下午4.23.0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D44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（计划周一讲）</w:t>
      </w:r>
      <w:bookmarkStart w:id="0" w:name="_GoBack"/>
      <w:bookmarkEnd w:id="0"/>
    </w:p>
    <w:p w14:paraId="44F426D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接下来：</w:t>
      </w:r>
    </w:p>
    <w:p w14:paraId="62770C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3039110"/>
            <wp:effectExtent l="0" t="0" r="8890" b="8890"/>
            <wp:docPr id="20" name="图片 20" descr="屏幕快照 2025-12-03 下午2.17.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屏幕快照 2025-12-03 下午2.17.3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97A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2435225"/>
            <wp:effectExtent l="0" t="0" r="10795" b="3175"/>
            <wp:docPr id="21" name="图片 21" descr="屏幕快照 2025-12-03 下午2.18.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屏幕快照 2025-12-03 下午2.18.3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22C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3049270"/>
            <wp:effectExtent l="0" t="0" r="13970" b="24130"/>
            <wp:docPr id="22" name="图片 22" descr="屏幕快照 2025-12-03 下午2.19.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屏幕快照 2025-12-03 下午2.19.3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ECD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3368040"/>
            <wp:effectExtent l="0" t="0" r="13335" b="10160"/>
            <wp:docPr id="23" name="图片 23" descr="屏幕快照 2025-12-03 下午2.20.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屏幕快照 2025-12-03 下午2.20.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F0B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3059430"/>
            <wp:effectExtent l="0" t="0" r="10795" b="13970"/>
            <wp:docPr id="24" name="图片 24" descr="屏幕快照 2025-12-03 下午2.21.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屏幕快照 2025-12-03 下午2.21.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368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2897505"/>
            <wp:effectExtent l="0" t="0" r="12700" b="23495"/>
            <wp:docPr id="25" name="图片 25" descr="屏幕快照 2025-12-03 下午2.24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屏幕快照 2025-12-03 下午2.24.0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9BC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3698875"/>
            <wp:effectExtent l="0" t="0" r="12700" b="9525"/>
            <wp:docPr id="26" name="图片 26" descr="屏幕快照 2025-12-03 下午2.25.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屏幕快照 2025-12-03 下午2.25.0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A32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2171700"/>
            <wp:effectExtent l="0" t="0" r="11430" b="12700"/>
            <wp:docPr id="27" name="图片 27" descr="屏幕快照 2025-12-03 下午2.27.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屏幕快照 2025-12-03 下午2.27.1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028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2975610"/>
            <wp:effectExtent l="0" t="0" r="11430" b="21590"/>
            <wp:docPr id="28" name="图片 28" descr="屏幕快照 2025-12-03 下午2.32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屏幕快照 2025-12-03 下午2.32.1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F98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2186305"/>
            <wp:effectExtent l="0" t="0" r="14605" b="23495"/>
            <wp:docPr id="29" name="图片 29" descr="屏幕快照 2025-12-03 下午2.33.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屏幕快照 2025-12-03 下午2.33.5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E52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2416175"/>
            <wp:effectExtent l="0" t="0" r="12700" b="22225"/>
            <wp:docPr id="30" name="图片 30" descr="屏幕快照 2025-12-03 下午2.38.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屏幕快照 2025-12-03 下午2.38.4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412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3806825"/>
            <wp:effectExtent l="0" t="0" r="9525" b="3175"/>
            <wp:docPr id="31" name="图片 31" descr="屏幕快照 2025-12-03 下午2.40.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屏幕快照 2025-12-03 下午2.40.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929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3694430"/>
            <wp:effectExtent l="0" t="0" r="15875" b="13970"/>
            <wp:docPr id="32" name="图片 32" descr="屏幕快照 2025-12-03 下午2.42.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屏幕快照 2025-12-03 下午2.42.4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897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3348355"/>
            <wp:effectExtent l="0" t="0" r="13335" b="4445"/>
            <wp:docPr id="33" name="图片 33" descr="屏幕快照 2025-12-03 下午2.47.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屏幕快照 2025-12-03 下午2.47.0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BC6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3367405"/>
            <wp:effectExtent l="0" t="0" r="15875" b="10795"/>
            <wp:docPr id="34" name="图片 34" descr="屏幕快照 2025-12-03 下午2.50.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屏幕快照 2025-12-03 下午2.50.4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8CE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960" cy="2878455"/>
            <wp:effectExtent l="0" t="0" r="15240" b="17145"/>
            <wp:docPr id="35" name="图片 35" descr="屏幕快照 2025-12-03 下午2.52.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屏幕快照 2025-12-03 下午2.52.2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A8B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333875" cy="2590800"/>
            <wp:effectExtent l="0" t="0" r="9525" b="0"/>
            <wp:docPr id="36" name="图片 36" descr="屏幕快照 2025-12-03 下午2.54.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屏幕快照 2025-12-03 下午2.54.3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B357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总结。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D91A05"/>
    <w:rsid w:val="2AFFB98A"/>
    <w:rsid w:val="2FDD84E2"/>
    <w:rsid w:val="2FF15548"/>
    <w:rsid w:val="33CFEDE8"/>
    <w:rsid w:val="3D9FD9EC"/>
    <w:rsid w:val="3ECFFED0"/>
    <w:rsid w:val="3FDCB60D"/>
    <w:rsid w:val="3FFA719E"/>
    <w:rsid w:val="43FA0ED3"/>
    <w:rsid w:val="4DF5ABF3"/>
    <w:rsid w:val="4E7DC6E6"/>
    <w:rsid w:val="4FBC9445"/>
    <w:rsid w:val="4FFB51A0"/>
    <w:rsid w:val="5B5B9028"/>
    <w:rsid w:val="5F2B469A"/>
    <w:rsid w:val="5FEE2E66"/>
    <w:rsid w:val="665BA3F9"/>
    <w:rsid w:val="6676503D"/>
    <w:rsid w:val="68DFC272"/>
    <w:rsid w:val="71F5CBD2"/>
    <w:rsid w:val="773133C3"/>
    <w:rsid w:val="77BF4FBA"/>
    <w:rsid w:val="7CFDD232"/>
    <w:rsid w:val="7CFEC186"/>
    <w:rsid w:val="7DF31C8B"/>
    <w:rsid w:val="7DFDEACE"/>
    <w:rsid w:val="7F5B4EA4"/>
    <w:rsid w:val="7FB70EAE"/>
    <w:rsid w:val="7FBF69E8"/>
    <w:rsid w:val="7FD91A05"/>
    <w:rsid w:val="7FFE8DA8"/>
    <w:rsid w:val="9E644036"/>
    <w:rsid w:val="B2B48B80"/>
    <w:rsid w:val="BBCFB6DE"/>
    <w:rsid w:val="BFDB2664"/>
    <w:rsid w:val="BFFB0354"/>
    <w:rsid w:val="DBBA39E0"/>
    <w:rsid w:val="DEF737ED"/>
    <w:rsid w:val="DFDF1F3C"/>
    <w:rsid w:val="E74E7DEB"/>
    <w:rsid w:val="E9ED965D"/>
    <w:rsid w:val="EAFCF610"/>
    <w:rsid w:val="EBFA9FC2"/>
    <w:rsid w:val="EF59542E"/>
    <w:rsid w:val="F1C7586A"/>
    <w:rsid w:val="F9E6793D"/>
    <w:rsid w:val="FAB7E89E"/>
    <w:rsid w:val="FBF6635F"/>
    <w:rsid w:val="FBFF9DA9"/>
    <w:rsid w:val="FDDF4060"/>
    <w:rsid w:val="FDED9ECD"/>
    <w:rsid w:val="FF7E98CC"/>
    <w:rsid w:val="FF7F28D6"/>
    <w:rsid w:val="FFD736AA"/>
    <w:rsid w:val="FFF72870"/>
    <w:rsid w:val="FFFF9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0" Type="http://schemas.openxmlformats.org/officeDocument/2006/relationships/fontTable" Target="fontTable.xml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194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2025-12-02T15:49:00Z</dcterms:created>
  <dc:creator>Jack</dc:creator>
  <cp:lastModifiedBy>Jack</cp:lastModifiedBy>
  <dcterms:modified xsi:type="dcterms:W3CDTF">2025-12-05T09:50:28Z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1EB05E953E537A8C1E9A2E69A1DFA934_41</vt:lpwstr>
  </property>
</Properties>
</file>