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Plain HTML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being usable with DataTables, KeyTable can also be used with a plain HTML table. Please note that this ability is deprecated and will be removed in KeyTable 1.3.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KeyTable being initialised without any parameter, which instructs it to search for any table with the class KeyTable which will be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$('#example').addClass('KeyTable'); new $.fn.dataTable.KeyTable();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keyTable.css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events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htm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keyTabl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