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D7CB6" w14:textId="77777777" w:rsidR="008A40B9" w:rsidRDefault="008A40B9" w:rsidP="008A40B9">
      <w:pPr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本表根据全国青少年科技创新大赛组委会项目查新报告要求制定</w:t>
      </w:r>
    </w:p>
    <w:p w14:paraId="5EA63D0A" w14:textId="77777777" w:rsidR="008A40B9" w:rsidRDefault="008A40B9" w:rsidP="008A40B9">
      <w:pPr>
        <w:ind w:firstLine="1485"/>
        <w:jc w:val="center"/>
        <w:rPr>
          <w:rFonts w:ascii="宋体" w:hAnsi="宋体"/>
          <w:sz w:val="44"/>
        </w:rPr>
      </w:pPr>
    </w:p>
    <w:p w14:paraId="2A808A44" w14:textId="77777777" w:rsidR="008A40B9" w:rsidRDefault="008A40B9" w:rsidP="008A40B9">
      <w:pPr>
        <w:jc w:val="center"/>
        <w:rPr>
          <w:rFonts w:ascii="宋体" w:hAnsi="宋体"/>
          <w:sz w:val="72"/>
        </w:rPr>
      </w:pPr>
      <w:r>
        <w:rPr>
          <w:rFonts w:ascii="宋体" w:hAnsi="宋体" w:hint="eastAsia"/>
          <w:sz w:val="72"/>
        </w:rPr>
        <w:t>项目查新报告</w:t>
      </w:r>
    </w:p>
    <w:p w14:paraId="2045202E" w14:textId="77777777" w:rsidR="008A40B9" w:rsidRDefault="008A40B9" w:rsidP="008A40B9">
      <w:pPr>
        <w:ind w:firstLine="1485"/>
        <w:rPr>
          <w:rFonts w:ascii="宋体" w:hAnsi="宋体"/>
          <w:sz w:val="28"/>
        </w:rPr>
      </w:pPr>
    </w:p>
    <w:p w14:paraId="16F05782" w14:textId="40B85930" w:rsidR="008A40B9" w:rsidRDefault="008A40B9" w:rsidP="008A40B9">
      <w:pPr>
        <w:jc w:val="lef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项目名称：</w:t>
      </w:r>
      <w:r>
        <w:rPr>
          <w:rFonts w:ascii="宋体" w:hAnsi="宋体" w:hint="eastAsia"/>
          <w:sz w:val="28"/>
          <w:u w:val="single"/>
        </w:rPr>
        <w:t xml:space="preserve">   </w:t>
      </w:r>
      <w:r w:rsidR="00CC2341">
        <w:rPr>
          <w:rFonts w:ascii="宋体" w:hAnsi="宋体" w:hint="eastAsia"/>
          <w:sz w:val="28"/>
          <w:u w:val="single"/>
        </w:rPr>
        <w:t>面向初学者的并联结构双足机器人研究平台设计</w:t>
      </w:r>
      <w:r>
        <w:rPr>
          <w:rFonts w:ascii="宋体" w:hAnsi="宋体" w:hint="eastAsia"/>
          <w:sz w:val="28"/>
          <w:u w:val="single"/>
        </w:rPr>
        <w:t xml:space="preserve">                                        </w:t>
      </w:r>
    </w:p>
    <w:p w14:paraId="1D59E50E" w14:textId="77777777" w:rsidR="00DC0074" w:rsidRDefault="00DC0074" w:rsidP="008A40B9">
      <w:pPr>
        <w:jc w:val="left"/>
        <w:rPr>
          <w:rFonts w:ascii="宋体" w:hAnsi="宋体"/>
          <w:sz w:val="28"/>
        </w:rPr>
      </w:pPr>
    </w:p>
    <w:p w14:paraId="1CB500DC" w14:textId="4E9D53BF" w:rsidR="008A40B9" w:rsidRDefault="008A40B9" w:rsidP="008A40B9">
      <w:pPr>
        <w:jc w:val="lef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查新完成日期：</w:t>
      </w:r>
      <w:r>
        <w:rPr>
          <w:rFonts w:ascii="宋体" w:hAnsi="宋体" w:hint="eastAsia"/>
          <w:sz w:val="28"/>
          <w:u w:val="single"/>
        </w:rPr>
        <w:t xml:space="preserve">            </w:t>
      </w:r>
      <w:r w:rsidR="00CC2341">
        <w:rPr>
          <w:rFonts w:ascii="宋体" w:hAnsi="宋体" w:hint="eastAsia"/>
          <w:sz w:val="28"/>
          <w:u w:val="single"/>
        </w:rPr>
        <w:t>2020-01-31</w:t>
      </w:r>
      <w:r>
        <w:rPr>
          <w:rFonts w:ascii="宋体" w:hAnsi="宋体" w:hint="eastAsia"/>
          <w:sz w:val="28"/>
          <w:u w:val="single"/>
        </w:rPr>
        <w:t xml:space="preserve">                      </w:t>
      </w:r>
    </w:p>
    <w:p w14:paraId="66EEC94B" w14:textId="77777777" w:rsidR="00DC0074" w:rsidRDefault="00DC0074" w:rsidP="00406B10">
      <w:pPr>
        <w:rPr>
          <w:sz w:val="28"/>
        </w:rPr>
      </w:pPr>
    </w:p>
    <w:p w14:paraId="71AD261F" w14:textId="77777777" w:rsidR="008A40B9" w:rsidRPr="00406B10" w:rsidRDefault="008A40B9" w:rsidP="00406B10">
      <w:pPr>
        <w:rPr>
          <w:rFonts w:ascii="黑体" w:eastAsia="黑体"/>
          <w:sz w:val="24"/>
        </w:rPr>
      </w:pPr>
      <w:r>
        <w:rPr>
          <w:rFonts w:hint="eastAsia"/>
          <w:sz w:val="28"/>
        </w:rPr>
        <w:t>申报者本人、申报单位签字盖章的查新声明与证明</w:t>
      </w:r>
      <w:r>
        <w:rPr>
          <w:rFonts w:ascii="宋体" w:hAnsi="宋体" w:hint="eastAsia"/>
          <w:sz w:val="28"/>
        </w:rPr>
        <w:t>：</w:t>
      </w:r>
      <w:r>
        <w:rPr>
          <w:rFonts w:ascii="黑体" w:eastAsia="黑体" w:hint="eastAsia"/>
          <w:sz w:val="24"/>
        </w:rPr>
        <w:t>报告中陈述的事实是真实和准确的。我们按照大赛查新规范进行查新、文献分析和审核，并做出上述查新结论。</w:t>
      </w:r>
    </w:p>
    <w:p w14:paraId="1A9C7856" w14:textId="77777777" w:rsidR="008A40B9" w:rsidRDefault="008A40B9" w:rsidP="008A40B9">
      <w:pPr>
        <w:ind w:firstLineChars="525" w:firstLine="1470"/>
        <w:rPr>
          <w:rFonts w:ascii="宋体" w:hAnsi="宋体"/>
          <w:sz w:val="28"/>
        </w:rPr>
      </w:pPr>
    </w:p>
    <w:p w14:paraId="7FC1457E" w14:textId="1574CA1B" w:rsidR="008A40B9" w:rsidRDefault="008A40B9" w:rsidP="008A40B9">
      <w:pPr>
        <w:ind w:firstLineChars="525" w:firstLine="1470"/>
        <w:rPr>
          <w:rFonts w:ascii="宋体" w:hAnsi="宋体"/>
          <w:sz w:val="28"/>
        </w:rPr>
      </w:pPr>
    </w:p>
    <w:p w14:paraId="3493F334" w14:textId="77777777" w:rsidR="008A40B9" w:rsidRDefault="008A40B9" w:rsidP="008A40B9">
      <w:pPr>
        <w:ind w:firstLine="1485"/>
        <w:rPr>
          <w:rFonts w:ascii="宋体" w:hAnsi="宋体"/>
          <w:sz w:val="28"/>
        </w:rPr>
      </w:pPr>
    </w:p>
    <w:p w14:paraId="2AE5D241" w14:textId="77777777" w:rsidR="008A40B9" w:rsidRDefault="008A40B9" w:rsidP="008A40B9">
      <w:pPr>
        <w:ind w:firstLine="1485"/>
        <w:rPr>
          <w:rFonts w:ascii="宋体" w:hAnsi="宋体"/>
          <w:sz w:val="28"/>
        </w:rPr>
      </w:pPr>
    </w:p>
    <w:p w14:paraId="4DBFE293" w14:textId="77777777" w:rsidR="008A40B9" w:rsidRDefault="008A40B9" w:rsidP="008A40B9">
      <w:pPr>
        <w:ind w:firstLine="1485"/>
        <w:rPr>
          <w:rFonts w:ascii="宋体" w:hAnsi="宋体"/>
          <w:sz w:val="28"/>
        </w:rPr>
      </w:pPr>
    </w:p>
    <w:p w14:paraId="55640EDF" w14:textId="77777777" w:rsidR="00DC0074" w:rsidRDefault="00DC0074" w:rsidP="008A40B9">
      <w:pPr>
        <w:ind w:firstLine="1485"/>
        <w:rPr>
          <w:rFonts w:ascii="宋体" w:hAnsi="宋体"/>
          <w:sz w:val="28"/>
        </w:rPr>
      </w:pPr>
    </w:p>
    <w:p w14:paraId="7A9B694F" w14:textId="77777777" w:rsidR="00DC0074" w:rsidRDefault="00DC0074" w:rsidP="008A40B9">
      <w:pPr>
        <w:ind w:firstLine="1485"/>
        <w:rPr>
          <w:rFonts w:ascii="宋体" w:hAnsi="宋体"/>
          <w:sz w:val="28"/>
        </w:rPr>
      </w:pPr>
    </w:p>
    <w:p w14:paraId="3723F5E8" w14:textId="77777777" w:rsidR="008A40B9" w:rsidRDefault="008A40B9" w:rsidP="008A40B9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上海市青少年科技创新大赛组委会</w:t>
      </w:r>
    </w:p>
    <w:p w14:paraId="799DA902" w14:textId="77777777" w:rsidR="008A40B9" w:rsidRDefault="00943E75" w:rsidP="008A40B9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二○一</w:t>
      </w:r>
      <w:r w:rsidR="00027CCC">
        <w:rPr>
          <w:rFonts w:ascii="宋体" w:hAnsi="宋体" w:hint="eastAsia"/>
          <w:sz w:val="28"/>
        </w:rPr>
        <w:t>九</w:t>
      </w:r>
      <w:r w:rsidR="008A40B9">
        <w:rPr>
          <w:rFonts w:ascii="宋体" w:hAnsi="宋体" w:hint="eastAsia"/>
          <w:sz w:val="28"/>
        </w:rPr>
        <w:t>年制</w:t>
      </w:r>
    </w:p>
    <w:p w14:paraId="3069A8DD" w14:textId="77777777" w:rsidR="008A40B9" w:rsidRDefault="008A40B9" w:rsidP="008A40B9">
      <w:pPr>
        <w:spacing w:line="360" w:lineRule="exact"/>
        <w:rPr>
          <w:rFonts w:ascii="黑体" w:eastAsia="黑体" w:hAnsi="宋体"/>
          <w:sz w:val="30"/>
          <w:u w:val="single"/>
        </w:rPr>
      </w:pPr>
    </w:p>
    <w:p w14:paraId="607FF8EE" w14:textId="77777777" w:rsidR="008A40B9" w:rsidRPr="00406B10" w:rsidRDefault="008A40B9" w:rsidP="008A40B9">
      <w:pPr>
        <w:widowControl/>
        <w:jc w:val="left"/>
        <w:rPr>
          <w:rFonts w:ascii="黑体" w:eastAsia="黑体" w:hAnsi="宋体"/>
          <w:sz w:val="30"/>
        </w:rPr>
      </w:pPr>
    </w:p>
    <w:p w14:paraId="287DA9B7" w14:textId="77777777" w:rsidR="00943E75" w:rsidRPr="00A50A50" w:rsidRDefault="00943E75" w:rsidP="008A40B9">
      <w:pPr>
        <w:spacing w:line="360" w:lineRule="auto"/>
        <w:rPr>
          <w:rFonts w:ascii="宋体" w:hAnsi="宋体"/>
          <w:sz w:val="24"/>
          <w:szCs w:val="24"/>
          <w:u w:val="single"/>
        </w:rPr>
      </w:pPr>
    </w:p>
    <w:p w14:paraId="77E4907E" w14:textId="77777777" w:rsidR="00943E75" w:rsidRPr="00A50A50" w:rsidRDefault="00943E75" w:rsidP="008A40B9">
      <w:pPr>
        <w:spacing w:line="360" w:lineRule="auto"/>
        <w:rPr>
          <w:rFonts w:ascii="宋体" w:hAnsi="宋体"/>
          <w:sz w:val="24"/>
          <w:szCs w:val="24"/>
          <w:u w:val="single"/>
        </w:rPr>
      </w:pPr>
    </w:p>
    <w:p w14:paraId="168828C3" w14:textId="77777777" w:rsidR="008A40B9" w:rsidRPr="00A50A50" w:rsidRDefault="008A40B9" w:rsidP="008A40B9">
      <w:pPr>
        <w:spacing w:line="300" w:lineRule="auto"/>
        <w:jc w:val="center"/>
        <w:rPr>
          <w:rFonts w:ascii="宋体" w:hAnsi="宋体"/>
          <w:b/>
          <w:sz w:val="28"/>
          <w:szCs w:val="24"/>
        </w:rPr>
      </w:pPr>
      <w:r w:rsidRPr="00A50A50">
        <w:rPr>
          <w:rFonts w:ascii="宋体" w:hAnsi="宋体" w:hint="eastAsia"/>
          <w:b/>
          <w:sz w:val="28"/>
          <w:szCs w:val="24"/>
        </w:rPr>
        <w:lastRenderedPageBreak/>
        <w:t>填写说明</w:t>
      </w:r>
    </w:p>
    <w:p w14:paraId="00908567" w14:textId="77777777" w:rsidR="008A40B9" w:rsidRPr="00A50A50" w:rsidRDefault="008A40B9" w:rsidP="008A40B9">
      <w:pPr>
        <w:spacing w:line="300" w:lineRule="auto"/>
        <w:ind w:firstLine="425"/>
        <w:rPr>
          <w:rFonts w:ascii="宋体" w:hAnsi="宋体"/>
          <w:sz w:val="24"/>
          <w:szCs w:val="24"/>
        </w:rPr>
      </w:pPr>
      <w:r w:rsidRPr="00A50A50">
        <w:rPr>
          <w:rFonts w:ascii="宋体" w:hAnsi="宋体" w:hint="eastAsia"/>
          <w:b/>
          <w:sz w:val="24"/>
          <w:szCs w:val="24"/>
        </w:rPr>
        <w:t>一、查新报告</w:t>
      </w:r>
      <w:r w:rsidRPr="00A50A50">
        <w:rPr>
          <w:rFonts w:ascii="宋体" w:hAnsi="宋体" w:hint="eastAsia"/>
          <w:sz w:val="24"/>
          <w:szCs w:val="24"/>
        </w:rPr>
        <w:br/>
        <w:t xml:space="preserve">　　查新报告是查新者用书面形式就查新情况及其结论所做的正式陈述。</w:t>
      </w:r>
    </w:p>
    <w:p w14:paraId="435A7B9D" w14:textId="77777777" w:rsidR="008A40B9" w:rsidRPr="00A50A50" w:rsidRDefault="008A40B9" w:rsidP="008A40B9">
      <w:pPr>
        <w:spacing w:line="300" w:lineRule="auto"/>
        <w:ind w:firstLine="425"/>
        <w:rPr>
          <w:rFonts w:ascii="宋体" w:hAnsi="宋体"/>
          <w:b/>
          <w:sz w:val="24"/>
          <w:szCs w:val="24"/>
        </w:rPr>
      </w:pPr>
      <w:r w:rsidRPr="00A50A50">
        <w:rPr>
          <w:rFonts w:ascii="宋体" w:hAnsi="宋体" w:hint="eastAsia"/>
          <w:b/>
          <w:sz w:val="24"/>
          <w:szCs w:val="24"/>
        </w:rPr>
        <w:t>二、查新报告格式说明</w:t>
      </w:r>
    </w:p>
    <w:p w14:paraId="0144FC8C" w14:textId="77777777" w:rsidR="008A40B9" w:rsidRPr="00A50A50" w:rsidRDefault="008A40B9" w:rsidP="008A40B9">
      <w:pPr>
        <w:spacing w:line="300" w:lineRule="auto"/>
        <w:ind w:firstLine="425"/>
        <w:rPr>
          <w:rFonts w:ascii="宋体" w:hAnsi="宋体"/>
          <w:sz w:val="24"/>
          <w:szCs w:val="24"/>
        </w:rPr>
      </w:pPr>
      <w:r w:rsidRPr="00A50A50">
        <w:rPr>
          <w:rFonts w:ascii="宋体" w:hAnsi="宋体" w:hint="eastAsia"/>
          <w:sz w:val="24"/>
          <w:szCs w:val="24"/>
        </w:rPr>
        <w:t>本报告采用A4纸，每栏的大小，可随内容调整。</w:t>
      </w:r>
    </w:p>
    <w:p w14:paraId="4E9942E0" w14:textId="77777777" w:rsidR="008A40B9" w:rsidRPr="00A50A50" w:rsidRDefault="008A40B9" w:rsidP="008A40B9">
      <w:pPr>
        <w:spacing w:line="300" w:lineRule="auto"/>
        <w:ind w:firstLine="425"/>
        <w:rPr>
          <w:rFonts w:ascii="宋体" w:hAnsi="宋体"/>
          <w:b/>
          <w:sz w:val="24"/>
          <w:szCs w:val="24"/>
        </w:rPr>
      </w:pPr>
      <w:r w:rsidRPr="00A50A50">
        <w:rPr>
          <w:rFonts w:ascii="宋体" w:hAnsi="宋体" w:hint="eastAsia"/>
          <w:b/>
          <w:sz w:val="24"/>
          <w:szCs w:val="24"/>
        </w:rPr>
        <w:t>三、报告内容应当打印；签字使用钢笔或者炭素笔。</w:t>
      </w:r>
    </w:p>
    <w:p w14:paraId="68A7782B" w14:textId="77777777" w:rsidR="008A40B9" w:rsidRPr="00A50A50" w:rsidRDefault="008A40B9" w:rsidP="008A40B9">
      <w:pPr>
        <w:spacing w:line="300" w:lineRule="auto"/>
        <w:ind w:firstLine="425"/>
        <w:rPr>
          <w:rFonts w:ascii="宋体" w:hAnsi="宋体"/>
          <w:b/>
          <w:sz w:val="24"/>
          <w:szCs w:val="24"/>
        </w:rPr>
      </w:pPr>
      <w:r w:rsidRPr="00A50A50">
        <w:rPr>
          <w:rFonts w:ascii="宋体" w:hAnsi="宋体" w:hint="eastAsia"/>
          <w:b/>
          <w:sz w:val="24"/>
          <w:szCs w:val="24"/>
        </w:rPr>
        <w:t>四、查新点与查新要求</w:t>
      </w:r>
    </w:p>
    <w:p w14:paraId="7BBA0B65" w14:textId="77777777" w:rsidR="008A40B9" w:rsidRPr="00A50A50" w:rsidRDefault="008A40B9" w:rsidP="008A40B9">
      <w:pPr>
        <w:spacing w:line="300" w:lineRule="auto"/>
        <w:ind w:firstLineChars="277" w:firstLine="667"/>
        <w:rPr>
          <w:rFonts w:ascii="宋体" w:hAnsi="宋体"/>
          <w:sz w:val="24"/>
          <w:szCs w:val="24"/>
        </w:rPr>
      </w:pPr>
      <w:r w:rsidRPr="00A50A50">
        <w:rPr>
          <w:rFonts w:ascii="宋体" w:hAnsi="宋体" w:hint="eastAsia"/>
          <w:b/>
          <w:sz w:val="24"/>
          <w:szCs w:val="24"/>
        </w:rPr>
        <w:t>查新点：</w:t>
      </w:r>
      <w:r w:rsidRPr="00A50A50">
        <w:rPr>
          <w:rFonts w:ascii="宋体" w:hAnsi="宋体" w:hint="eastAsia"/>
          <w:sz w:val="24"/>
          <w:szCs w:val="24"/>
        </w:rPr>
        <w:t>是指需要查证的内容要点。</w:t>
      </w:r>
    </w:p>
    <w:p w14:paraId="2B54129C" w14:textId="77777777" w:rsidR="008A40B9" w:rsidRPr="00A50A50" w:rsidRDefault="008A40B9" w:rsidP="008A40B9">
      <w:pPr>
        <w:spacing w:line="300" w:lineRule="auto"/>
        <w:ind w:firstLineChars="277" w:firstLine="667"/>
        <w:rPr>
          <w:rFonts w:ascii="宋体" w:hAnsi="宋体"/>
          <w:sz w:val="24"/>
          <w:szCs w:val="24"/>
        </w:rPr>
      </w:pPr>
      <w:r w:rsidRPr="00A50A50">
        <w:rPr>
          <w:rFonts w:ascii="宋体" w:hAnsi="宋体" w:hint="eastAsia"/>
          <w:b/>
          <w:sz w:val="24"/>
          <w:szCs w:val="24"/>
        </w:rPr>
        <w:t>查新要求：</w:t>
      </w:r>
      <w:r w:rsidRPr="00A50A50">
        <w:rPr>
          <w:rFonts w:ascii="宋体" w:hAnsi="宋体" w:hint="eastAsia"/>
          <w:sz w:val="24"/>
          <w:szCs w:val="24"/>
        </w:rPr>
        <w:t>（1）通过查新，证明在所查范围内有无相同或类似研究；（2）对查新项目分别或综合进行对比分析；（3）对查新项目的新颖性做出判断</w:t>
      </w:r>
    </w:p>
    <w:p w14:paraId="535ABA52" w14:textId="77777777" w:rsidR="008A40B9" w:rsidRPr="00A50A50" w:rsidRDefault="008A40B9" w:rsidP="008A40B9">
      <w:pPr>
        <w:spacing w:line="300" w:lineRule="auto"/>
        <w:ind w:firstLine="425"/>
        <w:rPr>
          <w:rFonts w:ascii="宋体" w:hAnsi="宋体"/>
          <w:b/>
          <w:sz w:val="24"/>
          <w:szCs w:val="24"/>
        </w:rPr>
      </w:pPr>
      <w:r w:rsidRPr="00A50A50">
        <w:rPr>
          <w:rFonts w:ascii="宋体" w:hAnsi="宋体" w:hint="eastAsia"/>
          <w:b/>
          <w:sz w:val="24"/>
          <w:szCs w:val="24"/>
        </w:rPr>
        <w:t>五、文献检索范围及检索策略</w:t>
      </w:r>
    </w:p>
    <w:p w14:paraId="5AAAB8D9" w14:textId="77777777" w:rsidR="008A40B9" w:rsidRPr="00A50A50" w:rsidRDefault="008A40B9" w:rsidP="008A40B9">
      <w:pPr>
        <w:pStyle w:val="a3"/>
        <w:spacing w:line="300" w:lineRule="auto"/>
        <w:ind w:firstLine="425"/>
        <w:rPr>
          <w:rFonts w:ascii="宋体" w:hAnsi="宋体"/>
          <w:sz w:val="24"/>
          <w:szCs w:val="24"/>
        </w:rPr>
      </w:pPr>
      <w:r w:rsidRPr="00A50A50">
        <w:rPr>
          <w:rFonts w:ascii="宋体" w:hAnsi="宋体" w:hint="eastAsia"/>
          <w:sz w:val="24"/>
          <w:szCs w:val="24"/>
        </w:rPr>
        <w:t>应当列出对查新项目进行分析后所确定的手工检索的工具书、年限、主题词、分类号和计算机检索系统、数据库、文档、年限、检索词等。</w:t>
      </w:r>
    </w:p>
    <w:p w14:paraId="62824D99" w14:textId="77777777" w:rsidR="008A40B9" w:rsidRPr="00A50A50" w:rsidRDefault="008A40B9" w:rsidP="008A40B9">
      <w:pPr>
        <w:spacing w:line="300" w:lineRule="auto"/>
        <w:ind w:firstLine="425"/>
        <w:rPr>
          <w:rFonts w:ascii="宋体" w:hAnsi="宋体"/>
          <w:b/>
          <w:sz w:val="24"/>
          <w:szCs w:val="24"/>
        </w:rPr>
      </w:pPr>
      <w:r w:rsidRPr="00A50A50">
        <w:rPr>
          <w:rFonts w:ascii="宋体" w:hAnsi="宋体" w:hint="eastAsia"/>
          <w:b/>
          <w:sz w:val="24"/>
          <w:szCs w:val="24"/>
        </w:rPr>
        <w:t>六、检索结果</w:t>
      </w:r>
    </w:p>
    <w:p w14:paraId="3BE7CE95" w14:textId="77777777" w:rsidR="008A40B9" w:rsidRPr="00A50A50" w:rsidRDefault="008A40B9" w:rsidP="008A40B9">
      <w:pPr>
        <w:pStyle w:val="a3"/>
        <w:spacing w:line="300" w:lineRule="auto"/>
        <w:ind w:firstLine="425"/>
        <w:rPr>
          <w:rFonts w:ascii="宋体" w:hAnsi="宋体"/>
          <w:sz w:val="24"/>
          <w:szCs w:val="24"/>
        </w:rPr>
      </w:pPr>
      <w:r w:rsidRPr="00A50A50">
        <w:rPr>
          <w:rFonts w:ascii="宋体" w:hAnsi="宋体" w:hint="eastAsia"/>
          <w:sz w:val="24"/>
          <w:szCs w:val="24"/>
        </w:rPr>
        <w:t>检索结果应当反映出通过对所检数据库和工</w:t>
      </w:r>
      <w:r w:rsidRPr="00A50A50">
        <w:rPr>
          <w:rFonts w:ascii="宋体" w:hAnsi="宋体" w:hint="eastAsia"/>
          <w:color w:val="000000"/>
          <w:sz w:val="24"/>
          <w:szCs w:val="24"/>
        </w:rPr>
        <w:t>具书命中的相</w:t>
      </w:r>
      <w:r w:rsidRPr="00A50A50">
        <w:rPr>
          <w:rFonts w:ascii="宋体" w:hAnsi="宋体" w:hint="eastAsia"/>
          <w:sz w:val="24"/>
          <w:szCs w:val="24"/>
        </w:rPr>
        <w:t>关文献情况及对相关文献的主要论点进行对比分析的客观情况。</w:t>
      </w:r>
      <w:r w:rsidRPr="00A50A50">
        <w:rPr>
          <w:rFonts w:ascii="宋体" w:hAnsi="宋体" w:hint="eastAsia"/>
          <w:sz w:val="24"/>
          <w:szCs w:val="24"/>
        </w:rPr>
        <w:br/>
        <w:t xml:space="preserve">　　</w:t>
      </w:r>
      <w:r w:rsidRPr="00A50A50">
        <w:rPr>
          <w:rFonts w:ascii="宋体" w:hAnsi="宋体" w:hint="eastAsia"/>
          <w:b/>
          <w:sz w:val="24"/>
          <w:szCs w:val="24"/>
        </w:rPr>
        <w:t>检索结果应当包括下列内容：</w:t>
      </w:r>
      <w:r w:rsidRPr="00A50A50">
        <w:rPr>
          <w:rFonts w:ascii="宋体" w:hAnsi="宋体" w:hint="eastAsia"/>
          <w:sz w:val="24"/>
          <w:szCs w:val="24"/>
        </w:rPr>
        <w:br/>
        <w:t xml:space="preserve">　　①对所检数据库和工具书命中的相关文献情况进行简单描述；</w:t>
      </w:r>
      <w:r w:rsidRPr="00A50A50">
        <w:rPr>
          <w:rFonts w:ascii="宋体" w:hAnsi="宋体" w:hint="eastAsia"/>
          <w:sz w:val="24"/>
          <w:szCs w:val="24"/>
        </w:rPr>
        <w:br/>
        <w:t xml:space="preserve">　　②依据检出文献的相关程度</w:t>
      </w:r>
      <w:r w:rsidRPr="00A50A50">
        <w:rPr>
          <w:rFonts w:ascii="宋体" w:hAnsi="宋体" w:hint="eastAsia"/>
          <w:sz w:val="24"/>
          <w:szCs w:val="24"/>
        </w:rPr>
        <w:br/>
        <w:t xml:space="preserve">　　③对所列主要相关文献进行简要描述（一般可用原文中的摘要或者利用原文中的摘要进行抽提），对于密切相关文献，可节录部分原文并提供原文的复印件作为附录</w:t>
      </w:r>
    </w:p>
    <w:p w14:paraId="46ED0877" w14:textId="77777777" w:rsidR="008A40B9" w:rsidRPr="00A50A50" w:rsidRDefault="008A40B9" w:rsidP="008A40B9">
      <w:pPr>
        <w:spacing w:line="300" w:lineRule="auto"/>
        <w:ind w:firstLine="425"/>
        <w:rPr>
          <w:rFonts w:ascii="宋体" w:hAnsi="宋体"/>
          <w:b/>
          <w:sz w:val="24"/>
          <w:szCs w:val="24"/>
        </w:rPr>
      </w:pPr>
      <w:r w:rsidRPr="00A50A50">
        <w:rPr>
          <w:rFonts w:ascii="宋体" w:hAnsi="宋体" w:hint="eastAsia"/>
          <w:b/>
          <w:sz w:val="24"/>
          <w:szCs w:val="24"/>
        </w:rPr>
        <w:t>七、查新结论</w:t>
      </w:r>
    </w:p>
    <w:p w14:paraId="0E6A8B02" w14:textId="77777777" w:rsidR="008A40B9" w:rsidRPr="00A50A50" w:rsidRDefault="008A40B9" w:rsidP="008A40B9">
      <w:pPr>
        <w:pStyle w:val="a3"/>
        <w:spacing w:line="300" w:lineRule="auto"/>
        <w:ind w:firstLine="425"/>
        <w:rPr>
          <w:rFonts w:ascii="宋体" w:hAnsi="宋体"/>
          <w:sz w:val="24"/>
          <w:szCs w:val="24"/>
        </w:rPr>
      </w:pPr>
      <w:r w:rsidRPr="00A50A50">
        <w:rPr>
          <w:rFonts w:ascii="宋体" w:hAnsi="宋体" w:hint="eastAsia"/>
          <w:sz w:val="24"/>
          <w:szCs w:val="24"/>
        </w:rPr>
        <w:t>查新结论应当客观、公正、准确、清晰地反映查新项目的真实情况，不得误导。查新结论应当包括下列内容：</w:t>
      </w:r>
      <w:r w:rsidRPr="00A50A50">
        <w:rPr>
          <w:rFonts w:ascii="宋体" w:hAnsi="宋体" w:hint="eastAsia"/>
          <w:sz w:val="24"/>
          <w:szCs w:val="24"/>
        </w:rPr>
        <w:br/>
        <w:t xml:space="preserve">　　①相关文献检出情况；②检索结果与查新项目的要点的比较分析；③对查新项目新颖性的判断结论。</w:t>
      </w:r>
    </w:p>
    <w:p w14:paraId="28639409" w14:textId="77777777" w:rsidR="008A40B9" w:rsidRPr="00A50A50" w:rsidRDefault="008A40B9" w:rsidP="008A40B9">
      <w:pPr>
        <w:pStyle w:val="a3"/>
        <w:spacing w:line="300" w:lineRule="auto"/>
        <w:ind w:firstLine="425"/>
        <w:rPr>
          <w:rFonts w:ascii="宋体" w:hAnsi="宋体"/>
          <w:b/>
          <w:sz w:val="24"/>
          <w:szCs w:val="24"/>
        </w:rPr>
      </w:pPr>
      <w:r w:rsidRPr="00A50A50">
        <w:rPr>
          <w:rFonts w:ascii="宋体" w:hAnsi="宋体" w:hint="eastAsia"/>
          <w:b/>
          <w:sz w:val="24"/>
          <w:szCs w:val="24"/>
        </w:rPr>
        <w:t>八、附件</w:t>
      </w:r>
    </w:p>
    <w:p w14:paraId="0F32DB9D" w14:textId="77777777" w:rsidR="008A40B9" w:rsidRPr="00A50A50" w:rsidRDefault="008A40B9" w:rsidP="008A40B9">
      <w:pPr>
        <w:pStyle w:val="a3"/>
        <w:spacing w:line="300" w:lineRule="auto"/>
        <w:rPr>
          <w:rFonts w:ascii="宋体" w:hAnsi="宋体"/>
          <w:sz w:val="24"/>
          <w:szCs w:val="24"/>
        </w:rPr>
      </w:pPr>
      <w:r w:rsidRPr="00A50A50">
        <w:rPr>
          <w:rFonts w:ascii="宋体" w:hAnsi="宋体" w:hint="eastAsia"/>
          <w:sz w:val="24"/>
          <w:szCs w:val="24"/>
        </w:rPr>
        <w:t>附件主要包括密切相关文献的题目、出处以及原文复制件；一般相关文献的题目、出处以及文摘。</w:t>
      </w:r>
    </w:p>
    <w:p w14:paraId="2D1FCE4F" w14:textId="77777777" w:rsidR="008A40B9" w:rsidRDefault="008A40B9" w:rsidP="008A40B9">
      <w:pPr>
        <w:pStyle w:val="a3"/>
        <w:spacing w:line="360" w:lineRule="exact"/>
      </w:pPr>
    </w:p>
    <w:p w14:paraId="383A6FFC" w14:textId="77777777" w:rsidR="008A40B9" w:rsidRDefault="008A40B9" w:rsidP="008A40B9">
      <w:pPr>
        <w:pStyle w:val="a3"/>
        <w:spacing w:line="360" w:lineRule="exact"/>
      </w:pPr>
    </w:p>
    <w:p w14:paraId="34E6F4BC" w14:textId="77777777" w:rsidR="008A40B9" w:rsidRDefault="008A40B9" w:rsidP="008A40B9">
      <w:pPr>
        <w:pStyle w:val="HTML"/>
        <w:spacing w:line="360" w:lineRule="auto"/>
        <w:jc w:val="center"/>
        <w:rPr>
          <w:sz w:val="32"/>
        </w:rPr>
      </w:pPr>
    </w:p>
    <w:p w14:paraId="1B479023" w14:textId="77777777" w:rsidR="00943E75" w:rsidRDefault="00943E75" w:rsidP="008A40B9">
      <w:pPr>
        <w:pStyle w:val="HTML"/>
        <w:spacing w:line="360" w:lineRule="auto"/>
        <w:jc w:val="center"/>
        <w:rPr>
          <w:b/>
          <w:sz w:val="32"/>
        </w:rPr>
      </w:pPr>
    </w:p>
    <w:p w14:paraId="23715F44" w14:textId="77777777" w:rsidR="008A40B9" w:rsidRPr="00A9316E" w:rsidRDefault="008A40B9" w:rsidP="008A40B9">
      <w:pPr>
        <w:pStyle w:val="HTML"/>
        <w:spacing w:line="360" w:lineRule="auto"/>
        <w:jc w:val="center"/>
        <w:rPr>
          <w:b/>
          <w:sz w:val="32"/>
        </w:rPr>
      </w:pPr>
      <w:r w:rsidRPr="00A9316E">
        <w:rPr>
          <w:rFonts w:hint="eastAsia"/>
          <w:b/>
          <w:sz w:val="32"/>
        </w:rPr>
        <w:lastRenderedPageBreak/>
        <w:t>查新报告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8"/>
        <w:gridCol w:w="6944"/>
      </w:tblGrid>
      <w:tr w:rsidR="008A40B9" w:rsidRPr="00A9316E" w14:paraId="5D265D3B" w14:textId="77777777" w:rsidTr="00943E75">
        <w:trPr>
          <w:cantSplit/>
          <w:trHeight w:val="775"/>
        </w:trPr>
        <w:tc>
          <w:tcPr>
            <w:tcW w:w="1578" w:type="dxa"/>
            <w:vAlign w:val="center"/>
          </w:tcPr>
          <w:p w14:paraId="4F60714B" w14:textId="77777777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  <w:b/>
                <w:sz w:val="21"/>
              </w:rPr>
            </w:pPr>
            <w:r w:rsidRPr="00A50A50">
              <w:rPr>
                <w:rFonts w:ascii="宋体" w:eastAsia="宋体" w:hAnsi="宋体" w:hint="eastAsia"/>
                <w:b/>
                <w:sz w:val="21"/>
              </w:rPr>
              <w:t>查新项目名称</w:t>
            </w:r>
          </w:p>
        </w:tc>
        <w:tc>
          <w:tcPr>
            <w:tcW w:w="6944" w:type="dxa"/>
            <w:vAlign w:val="center"/>
          </w:tcPr>
          <w:p w14:paraId="41E72FED" w14:textId="36ECE951" w:rsidR="008A40B9" w:rsidRPr="00A50A50" w:rsidRDefault="00CC2341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  <w:r w:rsidRPr="00CC2341">
              <w:rPr>
                <w:rFonts w:ascii="宋体" w:eastAsia="宋体" w:hAnsi="宋体" w:hint="eastAsia"/>
              </w:rPr>
              <w:t>面向初学者的并联结构双足机器人研究平台设计</w:t>
            </w:r>
          </w:p>
        </w:tc>
      </w:tr>
      <w:tr w:rsidR="008A40B9" w:rsidRPr="00A9316E" w14:paraId="22928AF6" w14:textId="77777777" w:rsidTr="00943E75">
        <w:tc>
          <w:tcPr>
            <w:tcW w:w="8522" w:type="dxa"/>
            <w:gridSpan w:val="2"/>
            <w:vAlign w:val="center"/>
          </w:tcPr>
          <w:p w14:paraId="23D37AE0" w14:textId="77777777" w:rsidR="008A40B9" w:rsidRPr="00A50A50" w:rsidRDefault="008A40B9" w:rsidP="00943E75">
            <w:pPr>
              <w:pStyle w:val="HTML"/>
              <w:numPr>
                <w:ilvl w:val="0"/>
                <w:numId w:val="1"/>
              </w:numPr>
              <w:tabs>
                <w:tab w:val="left" w:pos="360"/>
              </w:tabs>
              <w:spacing w:line="360" w:lineRule="auto"/>
              <w:jc w:val="both"/>
              <w:rPr>
                <w:rFonts w:ascii="宋体" w:eastAsia="宋体" w:hAnsi="宋体"/>
                <w:b/>
              </w:rPr>
            </w:pPr>
            <w:r w:rsidRPr="00A50A50">
              <w:rPr>
                <w:rFonts w:ascii="宋体" w:eastAsia="宋体" w:hAnsi="宋体" w:hint="eastAsia"/>
                <w:b/>
                <w:sz w:val="21"/>
              </w:rPr>
              <w:t>查新目的</w:t>
            </w:r>
          </w:p>
          <w:p w14:paraId="031DA012" w14:textId="77777777" w:rsidR="008A40B9" w:rsidRPr="00A50A50" w:rsidRDefault="008A40B9" w:rsidP="00943E75">
            <w:pPr>
              <w:pStyle w:val="HTML"/>
              <w:spacing w:line="360" w:lineRule="auto"/>
              <w:ind w:leftChars="171" w:left="359" w:firstLineChars="150" w:firstLine="300"/>
              <w:jc w:val="both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</w:rPr>
              <w:t>申报第3</w:t>
            </w:r>
            <w:r w:rsidR="00027CCC">
              <w:rPr>
                <w:rFonts w:ascii="宋体" w:eastAsia="宋体" w:hAnsi="宋体" w:hint="eastAsia"/>
              </w:rPr>
              <w:t>5</w:t>
            </w:r>
            <w:r w:rsidRPr="00A50A50">
              <w:rPr>
                <w:rFonts w:ascii="宋体" w:eastAsia="宋体" w:hAnsi="宋体" w:hint="eastAsia"/>
              </w:rPr>
              <w:t>届上海市青少年科技创新大赛</w:t>
            </w:r>
          </w:p>
        </w:tc>
      </w:tr>
      <w:tr w:rsidR="008A40B9" w:rsidRPr="00A9316E" w14:paraId="644D967D" w14:textId="77777777" w:rsidTr="00943E75">
        <w:tc>
          <w:tcPr>
            <w:tcW w:w="8522" w:type="dxa"/>
            <w:gridSpan w:val="2"/>
            <w:vAlign w:val="center"/>
          </w:tcPr>
          <w:p w14:paraId="6AE9D097" w14:textId="77777777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  <w:b/>
                <w:sz w:val="21"/>
              </w:rPr>
              <w:t>二．查新项目的创新要点</w:t>
            </w:r>
          </w:p>
          <w:p w14:paraId="7E281F81" w14:textId="3951916C" w:rsidR="008A40B9" w:rsidRPr="00A50A50" w:rsidRDefault="0077431D" w:rsidP="006F3DDB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面向</w:t>
            </w:r>
            <w:r w:rsidRPr="0077431D">
              <w:rPr>
                <w:rFonts w:ascii="宋体" w:eastAsia="宋体" w:hAnsi="宋体" w:hint="eastAsia"/>
              </w:rPr>
              <w:t>初学者、足式机器人爱好者的动态平衡双足机器人平台</w:t>
            </w:r>
            <w:r>
              <w:rPr>
                <w:rFonts w:ascii="宋体" w:eastAsia="宋体" w:hAnsi="宋体" w:hint="eastAsia"/>
              </w:rPr>
              <w:t>，</w:t>
            </w:r>
            <w:r w:rsidRPr="0077431D">
              <w:rPr>
                <w:rFonts w:ascii="宋体" w:eastAsia="宋体" w:hAnsi="宋体" w:hint="eastAsia"/>
              </w:rPr>
              <w:t>采用创新性的三连杆并联结构。</w:t>
            </w:r>
            <w:r w:rsidR="006F3DDB" w:rsidRPr="006F3DDB">
              <w:rPr>
                <w:rFonts w:ascii="宋体" w:eastAsia="宋体" w:hAnsi="宋体" w:hint="eastAsia"/>
              </w:rPr>
              <w:t>并且在机器人的控制，运动，反馈系统中都设置了拓展接口，基于curie nano微控制器，兼容arduino。</w:t>
            </w:r>
          </w:p>
        </w:tc>
      </w:tr>
      <w:tr w:rsidR="008A40B9" w:rsidRPr="00A9316E" w14:paraId="159B36E0" w14:textId="77777777" w:rsidTr="00943E75">
        <w:tc>
          <w:tcPr>
            <w:tcW w:w="8522" w:type="dxa"/>
            <w:gridSpan w:val="2"/>
            <w:vAlign w:val="center"/>
          </w:tcPr>
          <w:p w14:paraId="0F9338B7" w14:textId="77777777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  <w:b/>
                <w:sz w:val="21"/>
              </w:rPr>
              <w:t>三．查新点</w:t>
            </w:r>
          </w:p>
          <w:p w14:paraId="1DF38F43" w14:textId="77777777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  <w:b/>
              </w:rPr>
              <w:t>查新点</w:t>
            </w:r>
            <w:r w:rsidRPr="00A50A50">
              <w:rPr>
                <w:rFonts w:ascii="宋体" w:eastAsia="宋体" w:hAnsi="宋体" w:hint="eastAsia"/>
              </w:rPr>
              <w:t>：（需要查证的内容要点、创新点）</w:t>
            </w:r>
          </w:p>
          <w:p w14:paraId="23CBBB75" w14:textId="4459B58F" w:rsidR="008A40B9" w:rsidRPr="00A50A50" w:rsidRDefault="006F3DDB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面向初学者，爱好者的双足机器人平台</w:t>
            </w:r>
          </w:p>
          <w:p w14:paraId="07E2747B" w14:textId="0FED8C37" w:rsidR="008A40B9" w:rsidRPr="00A50A50" w:rsidRDefault="006F3DDB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三连杆并联结构足式机器人</w:t>
            </w:r>
          </w:p>
        </w:tc>
      </w:tr>
      <w:tr w:rsidR="008A40B9" w:rsidRPr="00A9316E" w14:paraId="0EA83ADB" w14:textId="77777777" w:rsidTr="00943E75">
        <w:tc>
          <w:tcPr>
            <w:tcW w:w="8522" w:type="dxa"/>
            <w:gridSpan w:val="2"/>
            <w:vAlign w:val="center"/>
          </w:tcPr>
          <w:p w14:paraId="7E94FEF2" w14:textId="77777777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  <w:b/>
                <w:sz w:val="21"/>
              </w:rPr>
              <w:t>四．文献检索范围及检索策略</w:t>
            </w:r>
          </w:p>
          <w:p w14:paraId="3505865F" w14:textId="77777777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  <w:b/>
                <w:sz w:val="21"/>
              </w:rPr>
              <w:t>文献检索范围：</w:t>
            </w:r>
          </w:p>
          <w:p w14:paraId="3000B91D" w14:textId="2D5A3BA7" w:rsidR="008A40B9" w:rsidRPr="00A50A50" w:rsidRDefault="008A40B9" w:rsidP="006F3DDB">
            <w:pPr>
              <w:spacing w:line="360" w:lineRule="auto"/>
              <w:ind w:firstLineChars="200" w:firstLine="402"/>
              <w:rPr>
                <w:rFonts w:ascii="宋体" w:hAnsi="宋体"/>
                <w:kern w:val="0"/>
                <w:sz w:val="20"/>
              </w:rPr>
            </w:pPr>
            <w:r w:rsidRPr="00A50A50">
              <w:rPr>
                <w:rFonts w:ascii="宋体" w:hAnsi="宋体" w:hint="eastAsia"/>
                <w:b/>
                <w:kern w:val="0"/>
                <w:sz w:val="20"/>
              </w:rPr>
              <w:t>查新使用的数据库：</w:t>
            </w:r>
          </w:p>
          <w:p w14:paraId="26CA55C5" w14:textId="77777777" w:rsidR="00943E75" w:rsidRPr="00A50A50" w:rsidRDefault="00943E75" w:rsidP="00943E75">
            <w:pPr>
              <w:spacing w:line="360" w:lineRule="auto"/>
              <w:ind w:firstLineChars="200" w:firstLine="400"/>
              <w:rPr>
                <w:rFonts w:ascii="宋体" w:hAnsi="宋体"/>
                <w:kern w:val="0"/>
                <w:sz w:val="20"/>
              </w:rPr>
            </w:pPr>
            <w:r w:rsidRPr="00A50A50">
              <w:rPr>
                <w:rFonts w:ascii="宋体" w:hAnsi="宋体" w:hint="eastAsia"/>
                <w:kern w:val="0"/>
                <w:sz w:val="20"/>
              </w:rPr>
              <w:t>往届大赛获奖作品</w:t>
            </w:r>
          </w:p>
          <w:p w14:paraId="3B491DF0" w14:textId="77777777" w:rsidR="008A40B9" w:rsidRPr="00A50A50" w:rsidRDefault="008A40B9" w:rsidP="00943E75">
            <w:pPr>
              <w:spacing w:line="360" w:lineRule="auto"/>
              <w:ind w:firstLineChars="200" w:firstLine="400"/>
              <w:rPr>
                <w:rFonts w:ascii="宋体" w:hAnsi="宋体"/>
                <w:kern w:val="0"/>
                <w:sz w:val="20"/>
              </w:rPr>
            </w:pPr>
            <w:r w:rsidRPr="00A50A50">
              <w:rPr>
                <w:rFonts w:ascii="宋体" w:hAnsi="宋体" w:hint="eastAsia"/>
                <w:kern w:val="0"/>
                <w:sz w:val="20"/>
              </w:rPr>
              <w:t>中国学术期刊网</w:t>
            </w:r>
          </w:p>
          <w:p w14:paraId="7F0E62F1" w14:textId="77777777" w:rsidR="00943E75" w:rsidRPr="00A50A50" w:rsidRDefault="008A40B9" w:rsidP="00943E75">
            <w:pPr>
              <w:spacing w:line="360" w:lineRule="auto"/>
              <w:ind w:firstLine="435"/>
              <w:rPr>
                <w:rFonts w:ascii="宋体" w:hAnsi="宋体"/>
                <w:kern w:val="0"/>
                <w:sz w:val="20"/>
              </w:rPr>
            </w:pPr>
            <w:r w:rsidRPr="00A50A50">
              <w:rPr>
                <w:rFonts w:ascii="宋体" w:hAnsi="宋体" w:hint="eastAsia"/>
                <w:kern w:val="0"/>
                <w:sz w:val="20"/>
              </w:rPr>
              <w:t>万方数据资源系统</w:t>
            </w:r>
          </w:p>
          <w:p w14:paraId="65F6A0D3" w14:textId="77777777" w:rsidR="008A40B9" w:rsidRPr="00A50A50" w:rsidRDefault="008A40B9" w:rsidP="00943E75">
            <w:pPr>
              <w:spacing w:line="360" w:lineRule="auto"/>
              <w:ind w:firstLine="435"/>
              <w:rPr>
                <w:rFonts w:ascii="宋体" w:hAnsi="宋体"/>
                <w:kern w:val="0"/>
                <w:sz w:val="20"/>
              </w:rPr>
            </w:pPr>
            <w:r w:rsidRPr="00A50A50">
              <w:rPr>
                <w:rFonts w:ascii="宋体" w:hAnsi="宋体" w:hint="eastAsia"/>
                <w:kern w:val="0"/>
                <w:sz w:val="20"/>
              </w:rPr>
              <w:t>中国专利信息网</w:t>
            </w:r>
          </w:p>
          <w:p w14:paraId="4184A06F" w14:textId="77777777" w:rsidR="008A40B9" w:rsidRPr="00A50A50" w:rsidRDefault="008A40B9" w:rsidP="00943E75">
            <w:pPr>
              <w:spacing w:line="360" w:lineRule="auto"/>
              <w:ind w:firstLine="435"/>
              <w:rPr>
                <w:rFonts w:ascii="宋体" w:hAnsi="宋体"/>
                <w:kern w:val="0"/>
                <w:sz w:val="20"/>
              </w:rPr>
            </w:pPr>
            <w:r w:rsidRPr="00A50A50">
              <w:rPr>
                <w:rFonts w:ascii="宋体" w:hAnsi="宋体" w:hint="eastAsia"/>
                <w:kern w:val="0"/>
                <w:sz w:val="20"/>
              </w:rPr>
              <w:t>维普科技期刊文摘索引</w:t>
            </w:r>
          </w:p>
          <w:p w14:paraId="180B9DBD" w14:textId="77777777" w:rsidR="008A40B9" w:rsidRDefault="002339FC" w:rsidP="00943E75">
            <w:pPr>
              <w:spacing w:line="360" w:lineRule="auto"/>
              <w:ind w:firstLine="435"/>
              <w:rPr>
                <w:rFonts w:ascii="宋体" w:hAnsi="宋体"/>
                <w:kern w:val="0"/>
                <w:sz w:val="20"/>
              </w:rPr>
            </w:pPr>
            <w:hyperlink r:id="rId7" w:tgtFrame="_blank" w:history="1">
              <w:r w:rsidR="008A40B9" w:rsidRPr="00A50A50">
                <w:rPr>
                  <w:rFonts w:ascii="宋体" w:hAnsi="宋体"/>
                  <w:kern w:val="0"/>
                  <w:sz w:val="20"/>
                </w:rPr>
                <w:t>PQDD-B 博硕士论文文摘库</w:t>
              </w:r>
            </w:hyperlink>
          </w:p>
          <w:p w14:paraId="10AF2638" w14:textId="77777777" w:rsidR="00FB1E69" w:rsidRPr="00FB1E69" w:rsidRDefault="00FB1E69" w:rsidP="00943E75">
            <w:pPr>
              <w:spacing w:line="360" w:lineRule="auto"/>
              <w:ind w:firstLine="435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其他本专业常用文献网站</w:t>
            </w:r>
          </w:p>
          <w:p w14:paraId="2A59DB8E" w14:textId="77777777" w:rsidR="008A40B9" w:rsidRPr="00A50A50" w:rsidRDefault="008A40B9" w:rsidP="00943E75">
            <w:pPr>
              <w:spacing w:line="360" w:lineRule="auto"/>
              <w:rPr>
                <w:rFonts w:ascii="宋体" w:hAnsi="宋体"/>
                <w:sz w:val="24"/>
              </w:rPr>
            </w:pPr>
            <w:r w:rsidRPr="00A50A50">
              <w:rPr>
                <w:rFonts w:ascii="宋体" w:hAnsi="宋体" w:hint="eastAsia"/>
                <w:kern w:val="0"/>
                <w:sz w:val="20"/>
              </w:rPr>
              <w:t>注：</w:t>
            </w:r>
            <w:r w:rsidR="00FC75C1">
              <w:rPr>
                <w:rFonts w:ascii="宋体" w:hAnsi="宋体" w:hint="eastAsia"/>
                <w:kern w:val="0"/>
                <w:sz w:val="20"/>
              </w:rPr>
              <w:t>如</w:t>
            </w:r>
            <w:r w:rsidRPr="00A50A50">
              <w:rPr>
                <w:rFonts w:ascii="宋体" w:hAnsi="宋体" w:hint="eastAsia"/>
                <w:kern w:val="0"/>
                <w:sz w:val="20"/>
              </w:rPr>
              <w:t>条件有限，可使用百度、google等搜索引擎进行相关检索</w:t>
            </w:r>
          </w:p>
          <w:p w14:paraId="5448ACAD" w14:textId="77777777" w:rsidR="008A40B9" w:rsidRPr="00A50A50" w:rsidRDefault="008A40B9" w:rsidP="00943E75">
            <w:pPr>
              <w:spacing w:line="360" w:lineRule="auto"/>
              <w:ind w:firstLine="435"/>
              <w:rPr>
                <w:rFonts w:ascii="宋体" w:hAnsi="宋体"/>
                <w:sz w:val="24"/>
              </w:rPr>
            </w:pPr>
          </w:p>
          <w:p w14:paraId="03155DBD" w14:textId="77777777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  <w:b/>
              </w:rPr>
              <w:t>检索词及检索策略：</w:t>
            </w:r>
          </w:p>
          <w:p w14:paraId="65B9DCEC" w14:textId="77777777" w:rsidR="008A40B9" w:rsidRPr="00A50A50" w:rsidRDefault="008A40B9" w:rsidP="00943E75">
            <w:pPr>
              <w:ind w:firstLineChars="200" w:firstLine="402"/>
              <w:rPr>
                <w:rFonts w:ascii="宋体" w:hAnsi="宋体"/>
                <w:sz w:val="24"/>
                <w:u w:val="single"/>
              </w:rPr>
            </w:pPr>
            <w:r w:rsidRPr="00A50A50">
              <w:rPr>
                <w:rFonts w:ascii="宋体" w:hAnsi="宋体" w:hint="eastAsia"/>
                <w:b/>
                <w:kern w:val="0"/>
                <w:sz w:val="20"/>
                <w:u w:val="single"/>
              </w:rPr>
              <w:t>检索词：</w:t>
            </w:r>
          </w:p>
          <w:p w14:paraId="5F5E393D" w14:textId="7F602A33" w:rsidR="008A40B9" w:rsidRPr="00A50A50" w:rsidRDefault="00CC2341" w:rsidP="00943E75">
            <w:pPr>
              <w:numPr>
                <w:ilvl w:val="0"/>
                <w:numId w:val="2"/>
              </w:num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初学者</w:t>
            </w:r>
          </w:p>
          <w:p w14:paraId="3CC6BCE4" w14:textId="7458DB6A" w:rsidR="008A40B9" w:rsidRPr="00A50A50" w:rsidRDefault="00CC2341" w:rsidP="00943E75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教育</w:t>
            </w:r>
          </w:p>
          <w:p w14:paraId="2F49479A" w14:textId="4C12191F" w:rsidR="008A40B9" w:rsidRPr="00A50A50" w:rsidRDefault="00CC2341" w:rsidP="00943E75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入门</w:t>
            </w:r>
          </w:p>
          <w:p w14:paraId="294CB171" w14:textId="3A6EFA45" w:rsidR="008A40B9" w:rsidRPr="00A50A50" w:rsidRDefault="00CC2341" w:rsidP="00943E75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并联结构</w:t>
            </w:r>
          </w:p>
          <w:p w14:paraId="7E40155D" w14:textId="16E0BE6F" w:rsidR="008A40B9" w:rsidRPr="00A50A50" w:rsidRDefault="00CC2341" w:rsidP="00943E75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kern w:val="0"/>
                <w:sz w:val="20"/>
              </w:rPr>
              <w:lastRenderedPageBreak/>
              <w:t>3-RRR</w:t>
            </w:r>
          </w:p>
          <w:p w14:paraId="7B807E67" w14:textId="4340673C" w:rsidR="008A40B9" w:rsidRPr="00A50A50" w:rsidRDefault="00CC2341" w:rsidP="00943E75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双足</w:t>
            </w:r>
          </w:p>
          <w:p w14:paraId="0B7E2BBC" w14:textId="4B3BA94D" w:rsidR="008A40B9" w:rsidRPr="00A50A50" w:rsidRDefault="00CC2341" w:rsidP="00943E75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足式</w:t>
            </w:r>
          </w:p>
          <w:p w14:paraId="0A828ED6" w14:textId="3C68A24C" w:rsidR="008A40B9" w:rsidRPr="006F3DDB" w:rsidRDefault="00CC2341" w:rsidP="00943E75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步行</w:t>
            </w:r>
          </w:p>
          <w:p w14:paraId="1759ACD9" w14:textId="77777777" w:rsidR="006F3DDB" w:rsidRDefault="006F3DDB" w:rsidP="00943E75">
            <w:pPr>
              <w:ind w:firstLineChars="200" w:firstLine="402"/>
              <w:rPr>
                <w:rFonts w:ascii="宋体" w:hAnsi="宋体"/>
                <w:b/>
                <w:kern w:val="0"/>
                <w:sz w:val="20"/>
                <w:u w:val="single"/>
              </w:rPr>
            </w:pPr>
          </w:p>
          <w:p w14:paraId="4DAE6901" w14:textId="152714E7" w:rsidR="008A40B9" w:rsidRPr="00A50A50" w:rsidRDefault="008A40B9" w:rsidP="006F3DDB">
            <w:pPr>
              <w:rPr>
                <w:rFonts w:ascii="宋体" w:hAnsi="宋体"/>
                <w:b/>
                <w:kern w:val="0"/>
                <w:sz w:val="20"/>
                <w:u w:val="single"/>
              </w:rPr>
            </w:pPr>
            <w:r w:rsidRPr="00A50A50">
              <w:rPr>
                <w:rFonts w:ascii="宋体" w:hAnsi="宋体" w:hint="eastAsia"/>
                <w:b/>
                <w:kern w:val="0"/>
                <w:sz w:val="20"/>
                <w:u w:val="single"/>
              </w:rPr>
              <w:t>检索式：</w:t>
            </w:r>
          </w:p>
          <w:p w14:paraId="76769FB9" w14:textId="2A6CA1C9" w:rsidR="008A40B9" w:rsidRPr="00A50A50" w:rsidRDefault="008A40B9" w:rsidP="00943E75">
            <w:pPr>
              <w:ind w:leftChars="200" w:left="420"/>
              <w:rPr>
                <w:rFonts w:ascii="宋体" w:hAnsi="宋体"/>
                <w:kern w:val="0"/>
                <w:sz w:val="20"/>
              </w:rPr>
            </w:pPr>
            <w:r w:rsidRPr="00A50A50">
              <w:rPr>
                <w:rFonts w:ascii="宋体" w:hAnsi="宋体" w:hint="eastAsia"/>
                <w:kern w:val="0"/>
                <w:sz w:val="20"/>
              </w:rPr>
              <w:t>1．（</w:t>
            </w:r>
            <w:r w:rsidR="00757BAC">
              <w:rPr>
                <w:rFonts w:ascii="宋体" w:hAnsi="宋体" w:hint="eastAsia"/>
                <w:kern w:val="0"/>
                <w:sz w:val="20"/>
              </w:rPr>
              <w:t>初学者</w:t>
            </w:r>
            <w:r w:rsidRPr="00A50A50">
              <w:rPr>
                <w:rFonts w:ascii="宋体" w:hAnsi="宋体" w:hint="eastAsia"/>
                <w:kern w:val="0"/>
                <w:sz w:val="20"/>
              </w:rPr>
              <w:t xml:space="preserve"> or </w:t>
            </w:r>
            <w:r w:rsidR="00757BAC">
              <w:rPr>
                <w:rFonts w:ascii="宋体" w:hAnsi="宋体" w:hint="eastAsia"/>
                <w:kern w:val="0"/>
                <w:sz w:val="20"/>
              </w:rPr>
              <w:t>教育</w:t>
            </w:r>
            <w:r w:rsidRPr="00A50A50">
              <w:rPr>
                <w:rFonts w:ascii="宋体" w:hAnsi="宋体" w:hint="eastAsia"/>
                <w:kern w:val="0"/>
                <w:sz w:val="20"/>
              </w:rPr>
              <w:t xml:space="preserve"> or </w:t>
            </w:r>
            <w:r w:rsidR="00757BAC">
              <w:rPr>
                <w:rFonts w:ascii="宋体" w:hAnsi="宋体" w:hint="eastAsia"/>
                <w:kern w:val="0"/>
                <w:sz w:val="20"/>
              </w:rPr>
              <w:t>入门</w:t>
            </w:r>
            <w:r w:rsidRPr="00A50A50">
              <w:rPr>
                <w:rFonts w:ascii="宋体" w:hAnsi="宋体" w:hint="eastAsia"/>
                <w:kern w:val="0"/>
                <w:sz w:val="20"/>
              </w:rPr>
              <w:t xml:space="preserve">）and  ( </w:t>
            </w:r>
            <w:r w:rsidR="00757BAC">
              <w:rPr>
                <w:rFonts w:ascii="宋体" w:hAnsi="宋体" w:hint="eastAsia"/>
                <w:kern w:val="0"/>
                <w:sz w:val="20"/>
              </w:rPr>
              <w:t>双足</w:t>
            </w:r>
            <w:r w:rsidRPr="00A50A50">
              <w:rPr>
                <w:rFonts w:ascii="宋体" w:hAnsi="宋体" w:hint="eastAsia"/>
                <w:kern w:val="0"/>
                <w:sz w:val="20"/>
              </w:rPr>
              <w:t xml:space="preserve"> or </w:t>
            </w:r>
            <w:r w:rsidR="00757BAC">
              <w:rPr>
                <w:rFonts w:ascii="宋体" w:hAnsi="宋体" w:hint="eastAsia"/>
                <w:kern w:val="0"/>
                <w:sz w:val="20"/>
              </w:rPr>
              <w:t>足式 or</w:t>
            </w:r>
            <w:r w:rsidR="00757BAC">
              <w:rPr>
                <w:rFonts w:ascii="宋体" w:hAnsi="宋体"/>
                <w:kern w:val="0"/>
                <w:sz w:val="20"/>
              </w:rPr>
              <w:t xml:space="preserve"> </w:t>
            </w:r>
            <w:r w:rsidR="00757BAC">
              <w:rPr>
                <w:rFonts w:ascii="宋体" w:hAnsi="宋体" w:hint="eastAsia"/>
                <w:kern w:val="0"/>
                <w:sz w:val="20"/>
              </w:rPr>
              <w:t>步行</w:t>
            </w:r>
            <w:r w:rsidRPr="00A50A50">
              <w:rPr>
                <w:rFonts w:ascii="宋体" w:hAnsi="宋体" w:hint="eastAsia"/>
                <w:kern w:val="0"/>
                <w:sz w:val="20"/>
              </w:rPr>
              <w:t>)</w:t>
            </w:r>
          </w:p>
          <w:p w14:paraId="66F98D22" w14:textId="6648CCE2" w:rsidR="008A40B9" w:rsidRPr="006F3DDB" w:rsidRDefault="008A40B9" w:rsidP="006F3DDB">
            <w:pPr>
              <w:ind w:leftChars="200" w:left="420"/>
              <w:rPr>
                <w:rFonts w:ascii="宋体" w:hAnsi="宋体"/>
                <w:kern w:val="0"/>
                <w:sz w:val="20"/>
              </w:rPr>
            </w:pPr>
            <w:r w:rsidRPr="00A50A50">
              <w:rPr>
                <w:rFonts w:ascii="宋体" w:hAnsi="宋体" w:hint="eastAsia"/>
                <w:kern w:val="0"/>
                <w:sz w:val="20"/>
              </w:rPr>
              <w:t>2．（</w:t>
            </w:r>
            <w:r w:rsidR="00757BAC">
              <w:rPr>
                <w:rFonts w:ascii="宋体" w:hAnsi="宋体" w:hint="eastAsia"/>
                <w:kern w:val="0"/>
                <w:sz w:val="20"/>
              </w:rPr>
              <w:t>并联结构</w:t>
            </w:r>
            <w:r w:rsidRPr="00A50A50">
              <w:rPr>
                <w:rFonts w:ascii="宋体" w:hAnsi="宋体" w:hint="eastAsia"/>
                <w:kern w:val="0"/>
                <w:sz w:val="20"/>
              </w:rPr>
              <w:t xml:space="preserve"> or </w:t>
            </w:r>
            <w:r w:rsidR="00757BAC">
              <w:rPr>
                <w:rFonts w:ascii="宋体" w:hAnsi="宋体" w:hint="eastAsia"/>
                <w:kern w:val="0"/>
                <w:sz w:val="20"/>
              </w:rPr>
              <w:t>3-RRR）</w:t>
            </w:r>
            <w:r w:rsidRPr="00A50A50">
              <w:rPr>
                <w:rFonts w:ascii="宋体" w:hAnsi="宋体" w:hint="eastAsia"/>
                <w:kern w:val="0"/>
                <w:sz w:val="20"/>
              </w:rPr>
              <w:t xml:space="preserve">and  </w:t>
            </w:r>
            <w:r w:rsidR="00757BAC">
              <w:rPr>
                <w:rFonts w:ascii="宋体" w:hAnsi="宋体" w:hint="eastAsia"/>
                <w:kern w:val="0"/>
                <w:sz w:val="20"/>
              </w:rPr>
              <w:t>（双足</w:t>
            </w:r>
            <w:r w:rsidRPr="00A50A50">
              <w:rPr>
                <w:rFonts w:ascii="宋体" w:hAnsi="宋体" w:hint="eastAsia"/>
                <w:kern w:val="0"/>
                <w:sz w:val="20"/>
              </w:rPr>
              <w:t xml:space="preserve"> </w:t>
            </w:r>
            <w:r w:rsidR="00757BAC">
              <w:rPr>
                <w:rFonts w:ascii="宋体" w:hAnsi="宋体" w:hint="eastAsia"/>
                <w:kern w:val="0"/>
                <w:sz w:val="20"/>
              </w:rPr>
              <w:t>or</w:t>
            </w:r>
            <w:r w:rsidRPr="00A50A50">
              <w:rPr>
                <w:rFonts w:ascii="宋体" w:hAnsi="宋体" w:hint="eastAsia"/>
                <w:kern w:val="0"/>
                <w:sz w:val="20"/>
              </w:rPr>
              <w:t xml:space="preserve"> </w:t>
            </w:r>
            <w:r w:rsidR="00757BAC">
              <w:rPr>
                <w:rFonts w:ascii="宋体" w:hAnsi="宋体" w:hint="eastAsia"/>
                <w:kern w:val="0"/>
                <w:sz w:val="20"/>
              </w:rPr>
              <w:t>足式 or</w:t>
            </w:r>
            <w:r w:rsidR="00757BAC">
              <w:rPr>
                <w:rFonts w:ascii="宋体" w:hAnsi="宋体"/>
                <w:kern w:val="0"/>
                <w:sz w:val="20"/>
              </w:rPr>
              <w:t xml:space="preserve"> </w:t>
            </w:r>
            <w:r w:rsidR="00757BAC">
              <w:rPr>
                <w:rFonts w:ascii="宋体" w:hAnsi="宋体" w:hint="eastAsia"/>
                <w:kern w:val="0"/>
                <w:sz w:val="20"/>
              </w:rPr>
              <w:t>步行）</w:t>
            </w:r>
          </w:p>
        </w:tc>
      </w:tr>
      <w:tr w:rsidR="008A40B9" w:rsidRPr="00A9316E" w14:paraId="6E45925F" w14:textId="77777777" w:rsidTr="00943E75">
        <w:tc>
          <w:tcPr>
            <w:tcW w:w="8522" w:type="dxa"/>
            <w:gridSpan w:val="2"/>
            <w:vAlign w:val="center"/>
          </w:tcPr>
          <w:p w14:paraId="66E68D71" w14:textId="77777777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  <w:b/>
                <w:sz w:val="21"/>
              </w:rPr>
              <w:lastRenderedPageBreak/>
              <w:t>五．检索结果</w:t>
            </w:r>
          </w:p>
          <w:p w14:paraId="35CD167F" w14:textId="72C300E5" w:rsidR="008A40B9" w:rsidRPr="00A50A50" w:rsidRDefault="008A40B9" w:rsidP="00943E75">
            <w:pPr>
              <w:pStyle w:val="HTML"/>
              <w:spacing w:line="360" w:lineRule="auto"/>
              <w:ind w:firstLineChars="200" w:firstLine="420"/>
              <w:jc w:val="both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  <w:kern w:val="2"/>
                <w:sz w:val="21"/>
              </w:rPr>
              <w:t>按上述检索词，在以上数据库和文献时限内，查到一些与本课题有关的文献，提供附件</w:t>
            </w:r>
            <w:r w:rsidRPr="00A50A50">
              <w:rPr>
                <w:rFonts w:ascii="宋体" w:eastAsia="宋体" w:hAnsi="宋体" w:hint="eastAsia"/>
                <w:kern w:val="2"/>
                <w:sz w:val="21"/>
                <w:u w:val="single"/>
              </w:rPr>
              <w:t xml:space="preserve">（  </w:t>
            </w:r>
            <w:r w:rsidR="00D50C53">
              <w:rPr>
                <w:rFonts w:ascii="宋体" w:eastAsia="宋体" w:hAnsi="宋体" w:hint="eastAsia"/>
                <w:kern w:val="2"/>
                <w:sz w:val="21"/>
                <w:u w:val="single"/>
              </w:rPr>
              <w:t>2</w:t>
            </w:r>
            <w:r w:rsidRPr="00A50A50">
              <w:rPr>
                <w:rFonts w:ascii="宋体" w:eastAsia="宋体" w:hAnsi="宋体" w:hint="eastAsia"/>
                <w:kern w:val="2"/>
                <w:sz w:val="21"/>
                <w:u w:val="single"/>
              </w:rPr>
              <w:t xml:space="preserve"> ）</w:t>
            </w:r>
            <w:r w:rsidRPr="00A50A50">
              <w:rPr>
                <w:rFonts w:ascii="宋体" w:eastAsia="宋体" w:hAnsi="宋体" w:hint="eastAsia"/>
                <w:kern w:val="2"/>
                <w:sz w:val="21"/>
              </w:rPr>
              <w:t>份，现对附件摘述如下：</w:t>
            </w:r>
          </w:p>
          <w:p w14:paraId="40F01CD2" w14:textId="59A60ADD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</w:rPr>
              <w:t>1.[题名]</w:t>
            </w:r>
            <w:r w:rsidR="006B5B60">
              <w:rPr>
                <w:rFonts w:hint="eastAsia"/>
              </w:rPr>
              <w:t xml:space="preserve"> </w:t>
            </w:r>
            <w:r w:rsidR="006B5B60" w:rsidRPr="006B5B60">
              <w:rPr>
                <w:rFonts w:ascii="宋体" w:eastAsia="宋体" w:hAnsi="宋体" w:hint="eastAsia"/>
              </w:rPr>
              <w:t>基于并联机械腿的六足机器人分析与设计</w:t>
            </w:r>
          </w:p>
          <w:p w14:paraId="568E8CD0" w14:textId="3BC46D3B" w:rsidR="008A40B9" w:rsidRPr="00A50A50" w:rsidRDefault="008A40B9" w:rsidP="00943E75">
            <w:pPr>
              <w:pStyle w:val="HTML"/>
              <w:spacing w:line="360" w:lineRule="auto"/>
              <w:ind w:firstLineChars="100" w:firstLine="200"/>
              <w:jc w:val="both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</w:rPr>
              <w:t>[作者]</w:t>
            </w:r>
            <w:r w:rsidR="006B5B60">
              <w:rPr>
                <w:rFonts w:ascii="宋体" w:eastAsia="宋体" w:hAnsi="宋体" w:hint="eastAsia"/>
              </w:rPr>
              <w:t>荣誉</w:t>
            </w:r>
          </w:p>
          <w:p w14:paraId="35BCF050" w14:textId="118E4320" w:rsidR="008A40B9" w:rsidRPr="00A50A50" w:rsidRDefault="008A40B9" w:rsidP="00943E75">
            <w:pPr>
              <w:pStyle w:val="HTML"/>
              <w:spacing w:line="360" w:lineRule="auto"/>
              <w:ind w:firstLineChars="100" w:firstLine="200"/>
              <w:jc w:val="both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</w:rPr>
              <w:t>[来源]</w:t>
            </w:r>
            <w:r w:rsidR="00070588">
              <w:rPr>
                <w:rFonts w:ascii="宋体" w:eastAsia="宋体" w:hAnsi="宋体" w:hint="eastAsia"/>
              </w:rPr>
              <w:t>燕山大学博士学位论文</w:t>
            </w:r>
          </w:p>
          <w:p w14:paraId="2C5C045B" w14:textId="2F0B766B" w:rsidR="008A40B9" w:rsidRPr="00A50A50" w:rsidRDefault="008A40B9" w:rsidP="00943E75">
            <w:pPr>
              <w:pStyle w:val="HTML"/>
              <w:spacing w:line="360" w:lineRule="auto"/>
              <w:ind w:firstLineChars="100" w:firstLine="200"/>
              <w:jc w:val="both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</w:rPr>
              <w:t>[单位]</w:t>
            </w:r>
            <w:r w:rsidR="00A93646">
              <w:rPr>
                <w:rFonts w:ascii="宋体" w:eastAsia="宋体" w:hAnsi="宋体" w:hint="eastAsia"/>
              </w:rPr>
              <w:t xml:space="preserve"> 燕山大学</w:t>
            </w:r>
          </w:p>
          <w:p w14:paraId="2C533E2F" w14:textId="6EADB7E4" w:rsidR="00A93646" w:rsidRPr="00A93646" w:rsidRDefault="008A40B9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</w:rPr>
              <w:t>[摘要]</w:t>
            </w:r>
            <w:r w:rsidR="00A93646" w:rsidRPr="00A93646">
              <w:rPr>
                <w:rFonts w:ascii="宋体" w:eastAsia="宋体" w:hAnsi="宋体" w:hint="eastAsia"/>
              </w:rPr>
              <w:t>目前，六足机器人是机器人领域的研究热点之一，己有的六足机器人普遍采用6</w:t>
            </w:r>
          </w:p>
          <w:p w14:paraId="10854C32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条相同或相似的串联结构机械腿连接在机器人躯干上的结构形式，采用这类结构的</w:t>
            </w:r>
          </w:p>
          <w:p w14:paraId="64C8D9B4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六足机器人要么为了获得紧凑的结构而使其机体单薄、脆弱，要么为了获得较大的</w:t>
            </w:r>
          </w:p>
          <w:p w14:paraId="0854A96F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承载能力而使其体积庞大、不灵活。将并联机构应用于六足机器人的腿部机构，能</w:t>
            </w:r>
          </w:p>
          <w:p w14:paraId="32F4AF0A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够改善传统串联机械腿式六足机器人固有的不足，使六足机器人在获得很大承载能</w:t>
            </w:r>
          </w:p>
          <w:p w14:paraId="6FEBD072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力、较好运动灵活性、较高运动精度和刚度的同时，还能够保持紧凑的结构和轻巧</w:t>
            </w:r>
          </w:p>
          <w:p w14:paraId="44A89FFF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的体积，从而增强六足机器人的环境适应性和工程实用性。</w:t>
            </w:r>
          </w:p>
          <w:p w14:paraId="140ED9C6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 xml:space="preserve">    分析了六足机器人整体构型方式，通过机器人整体构型分析确定了其每条机械</w:t>
            </w:r>
          </w:p>
          <w:p w14:paraId="18C53622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腿需要具有的自由度情况，并以此为依据分析并联机械腿的构型方式，根据机械腿</w:t>
            </w:r>
          </w:p>
          <w:p w14:paraId="60BA687A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的足与地面接触方式的不同将其分为点接触式和面接触式两类，采用螺旋理论对这</w:t>
            </w:r>
          </w:p>
          <w:p w14:paraId="6A46FE03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两类机械腿进行了具体构型分析。以2-UPS+UP机构为初始机构，通过多次解祸性</w:t>
            </w:r>
          </w:p>
          <w:p w14:paraId="408BB64C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优化得到了一种解祸性较好的(U+UP助P+UPS机构，做为点接触式机械腿的机构原</w:t>
            </w:r>
          </w:p>
          <w:p w14:paraId="4ADD4917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型。以3-UPS机构为初始机构，通过解祸性优化得到了一种解祸性较好的2-UP S+UPU</w:t>
            </w:r>
          </w:p>
          <w:p w14:paraId="2649DC23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机构，做为面接触式机械腿的机构原型。</w:t>
            </w:r>
          </w:p>
          <w:p w14:paraId="7A8EE9F3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 xml:space="preserve">    建立了(U+UP助P+UPS机构的位置模型，给出了(U+UP助P+UPS机构的工作空</w:t>
            </w:r>
          </w:p>
          <w:p w14:paraId="57B21B2B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间，对(U+UP助P+UPS机构的运动学、静力学、动力学进行了分析，通过定义性能</w:t>
            </w:r>
          </w:p>
          <w:p w14:paraId="66C91F41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评价指标对(U+UPR)P+UP S机构的各项机构学性能进行了评价，并揭示了其结构参</w:t>
            </w:r>
          </w:p>
          <w:p w14:paraId="4CC0EA43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lastRenderedPageBreak/>
              <w:t>数与各项性能评价指标之间的关系，为结构参数选取提供依据。采用蒙特卡洛法选</w:t>
            </w:r>
          </w:p>
          <w:p w14:paraId="1FE7EA87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取了一组较为合理的结构参数，设计了一种基于(U+UP助P+UPS机构的3自由度并</w:t>
            </w:r>
          </w:p>
          <w:p w14:paraId="1F1CFCE2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联机械腿虚拟样机，并通过仿真验证了虚拟样机方案的可行性。在考虑误差包容性</w:t>
            </w:r>
          </w:p>
          <w:p w14:paraId="361E3AA7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的同时，对与(U+UPR)P+UP S机构具有相同拓扑结构和相似的机构构型的</w:t>
            </w:r>
          </w:p>
          <w:p w14:paraId="40BCD642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(U+UPS)P+UPS机构进行了误差分析，并通过定义误差敏感性评价指标对</w:t>
            </w:r>
          </w:p>
          <w:p w14:paraId="277487A8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(U+UPS)P+UPS机构做出了误差敏感性评价。</w:t>
            </w:r>
          </w:p>
          <w:p w14:paraId="3C84FE2A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 xml:space="preserve">    建立了2-UPS+UPU机构的位置模型，分析了2-UPS+UPU机构的工作空间，对</w:t>
            </w:r>
          </w:p>
          <w:p w14:paraId="55176BB2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2-UPS+UPU机构的运动学、静力学、动力学进行了分析，在定义性能评价指标的基</w:t>
            </w:r>
          </w:p>
          <w:p w14:paraId="7E8B6EB7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础上对2-UPS+UPU机构的各项机构学性能进行了评价，并揭示了其结构参数与各项</w:t>
            </w:r>
          </w:p>
          <w:p w14:paraId="462367A1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性能评价指标之间是关系，同样，采用蒙特卡洛法选取了一组较为合理的结构参数，</w:t>
            </w:r>
          </w:p>
          <w:p w14:paraId="64C171E7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设计了一种基于2-UP S+UPU机构的5自由度并联机械腿虚拟样机，并对虚拟样机进行了仿真分析验证。</w:t>
            </w:r>
          </w:p>
          <w:p w14:paraId="6C3BA799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 xml:space="preserve">    设计了一种结构解祸的六足机器人整体的虚拟样机，通过对六足机器人整体三</w:t>
            </w:r>
          </w:p>
          <w:p w14:paraId="47997C03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角步态运动过程中的机构等效转换，将机器人整体的三角步态瞬时构型等效为一个</w:t>
            </w:r>
          </w:p>
          <w:p w14:paraId="66375A6D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三分支并联机构，并对等效并联机构进行了运动学分析，从而为机器人运动过程中</w:t>
            </w:r>
          </w:p>
          <w:p w14:paraId="7494F18B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的躯干姿态调整提供依据。然后，以三角步态做为六足机器人的步态规划模型，对</w:t>
            </w:r>
          </w:p>
          <w:p w14:paraId="11035B8F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其运动过程中的步态节拍进行了规划，并将运动过程进行了仿真，得到了机器人运</w:t>
            </w:r>
          </w:p>
          <w:p w14:paraId="48DC2C61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动过程中机械腿的驱动参数曲线。</w:t>
            </w:r>
          </w:p>
          <w:p w14:paraId="419F5E41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 xml:space="preserve">    设计了一种基于2-UPS+UP机构的并联机械腿，并以此为基础设计了一种六足</w:t>
            </w:r>
          </w:p>
          <w:p w14:paraId="19EFB55D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机器人整体方案，在考虑机械制造、装配工艺因素的基础上，研制了六足机器人试</w:t>
            </w:r>
          </w:p>
          <w:p w14:paraId="1C0D6AC8" w14:textId="77777777" w:rsidR="00A93646" w:rsidRPr="00A93646" w:rsidRDefault="00A93646" w:rsidP="00A93646">
            <w:pPr>
              <w:pStyle w:val="HTML"/>
              <w:spacing w:line="360" w:lineRule="auto"/>
              <w:ind w:firstLineChars="100" w:firstLine="200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验样机，验证了采用并联机械腿的六足机器人概念可行性。这些为探索新结构六足</w:t>
            </w:r>
          </w:p>
          <w:p w14:paraId="611FE1FC" w14:textId="49C644C3" w:rsidR="008A40B9" w:rsidRPr="00A50A50" w:rsidRDefault="00A93646" w:rsidP="00A93646">
            <w:pPr>
              <w:pStyle w:val="HTML"/>
              <w:spacing w:line="360" w:lineRule="auto"/>
              <w:ind w:firstLineChars="100" w:firstLine="200"/>
              <w:jc w:val="both"/>
              <w:rPr>
                <w:rFonts w:ascii="宋体" w:eastAsia="宋体" w:hAnsi="宋体"/>
              </w:rPr>
            </w:pPr>
            <w:r w:rsidRPr="00A93646">
              <w:rPr>
                <w:rFonts w:ascii="宋体" w:eastAsia="宋体" w:hAnsi="宋体" w:hint="eastAsia"/>
              </w:rPr>
              <w:t>机器人提供了重要依据，也拓展了六足机器人的应用领域。</w:t>
            </w:r>
          </w:p>
          <w:p w14:paraId="1F2D72F7" w14:textId="5BD5B45F" w:rsidR="008A40B9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</w:p>
          <w:p w14:paraId="3C4BA6D2" w14:textId="0341D9AA" w:rsidR="00FC7207" w:rsidRPr="00A50A50" w:rsidRDefault="00FC7207" w:rsidP="00FC7207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Pr="00A50A50">
              <w:rPr>
                <w:rFonts w:ascii="宋体" w:eastAsia="宋体" w:hAnsi="宋体" w:hint="eastAsia"/>
              </w:rPr>
              <w:t>.[题名]</w:t>
            </w:r>
            <w:r>
              <w:rPr>
                <w:rFonts w:hint="eastAsia"/>
              </w:rPr>
              <w:t xml:space="preserve"> </w:t>
            </w:r>
            <w:r w:rsidRPr="00FC7207">
              <w:rPr>
                <w:rFonts w:ascii="宋体" w:eastAsia="宋体" w:hAnsi="宋体" w:hint="eastAsia"/>
              </w:rPr>
              <w:t>基于ARM小型双足机器人的设计与研究</w:t>
            </w:r>
            <w:r w:rsidRPr="00A50A50">
              <w:rPr>
                <w:rFonts w:ascii="宋体" w:eastAsia="宋体" w:hAnsi="宋体" w:hint="eastAsia"/>
              </w:rPr>
              <w:t>[作者]</w:t>
            </w:r>
            <w:r>
              <w:rPr>
                <w:rFonts w:ascii="宋体" w:eastAsia="宋体" w:hAnsi="宋体" w:hint="eastAsia"/>
              </w:rPr>
              <w:t>荣誉</w:t>
            </w:r>
          </w:p>
          <w:p w14:paraId="3D4B8947" w14:textId="1C32831C" w:rsidR="00FC7207" w:rsidRPr="00A50A50" w:rsidRDefault="00FC7207" w:rsidP="00FC7207">
            <w:pPr>
              <w:pStyle w:val="HTML"/>
              <w:spacing w:line="360" w:lineRule="auto"/>
              <w:ind w:firstLineChars="100" w:firstLine="200"/>
              <w:jc w:val="both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</w:rPr>
              <w:t>[来源]</w:t>
            </w:r>
            <w:r w:rsidR="00D50C53">
              <w:rPr>
                <w:rFonts w:ascii="宋体" w:eastAsia="宋体" w:hAnsi="宋体" w:hint="eastAsia"/>
              </w:rPr>
              <w:t>石家庄铁道大学工学硕士</w:t>
            </w:r>
            <w:r>
              <w:rPr>
                <w:rFonts w:ascii="宋体" w:eastAsia="宋体" w:hAnsi="宋体" w:hint="eastAsia"/>
              </w:rPr>
              <w:t>学位论文</w:t>
            </w:r>
          </w:p>
          <w:p w14:paraId="15DE2B1B" w14:textId="7095967F" w:rsidR="00FC7207" w:rsidRPr="00A50A50" w:rsidRDefault="00FC7207" w:rsidP="00FC7207">
            <w:pPr>
              <w:pStyle w:val="HTML"/>
              <w:spacing w:line="360" w:lineRule="auto"/>
              <w:ind w:firstLineChars="100" w:firstLine="200"/>
              <w:jc w:val="both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</w:rPr>
              <w:t>[单位]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="00D50C53">
              <w:rPr>
                <w:rFonts w:ascii="宋体" w:eastAsia="宋体" w:hAnsi="宋体" w:hint="eastAsia"/>
              </w:rPr>
              <w:t>石家庄铁道大学</w:t>
            </w:r>
          </w:p>
          <w:p w14:paraId="0955CE79" w14:textId="77777777" w:rsidR="00D50C53" w:rsidRPr="00D50C53" w:rsidRDefault="00FC7207" w:rsidP="00D50C53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</w:rPr>
              <w:t>[摘要]</w:t>
            </w:r>
            <w:r w:rsidR="00D50C53" w:rsidRPr="00D50C53">
              <w:rPr>
                <w:rFonts w:ascii="宋体" w:eastAsia="宋体" w:hAnsi="宋体" w:hint="eastAsia"/>
              </w:rPr>
              <w:t xml:space="preserve">    双足机器人一直是机器人领域研究的热点，涉及机械、自动控制、电子、</w:t>
            </w:r>
          </w:p>
          <w:p w14:paraId="3BDEAC7B" w14:textId="77777777" w:rsidR="00D50C53" w:rsidRPr="00D50C53" w:rsidRDefault="00D50C53" w:rsidP="00D50C53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 w:rsidRPr="00D50C53">
              <w:rPr>
                <w:rFonts w:ascii="宋体" w:eastAsia="宋体" w:hAnsi="宋体" w:hint="eastAsia"/>
              </w:rPr>
              <w:t>材料、计算机技术等多个学科。双足机器人的步行方式与其他移动方式相比，</w:t>
            </w:r>
          </w:p>
          <w:p w14:paraId="688BD12F" w14:textId="77777777" w:rsidR="00D50C53" w:rsidRPr="00D50C53" w:rsidRDefault="00D50C53" w:rsidP="00D50C53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 w:rsidRPr="00D50C53">
              <w:rPr>
                <w:rFonts w:ascii="宋体" w:eastAsia="宋体" w:hAnsi="宋体" w:hint="eastAsia"/>
              </w:rPr>
              <w:t>具有很大优势，其可以跨越障碍物、上下楼梯，且对行走的环境要求低，移动</w:t>
            </w:r>
          </w:p>
          <w:p w14:paraId="56E4E47F" w14:textId="77777777" w:rsidR="00D50C53" w:rsidRPr="00D50C53" w:rsidRDefault="00D50C53" w:rsidP="00D50C53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 w:rsidRPr="00D50C53">
              <w:rPr>
                <w:rFonts w:ascii="宋体" w:eastAsia="宋体" w:hAnsi="宋体" w:hint="eastAsia"/>
              </w:rPr>
              <w:lastRenderedPageBreak/>
              <w:t>盲区小，适应性更强，更加灵活。同时双足移动又是难度最大的移动方式，因</w:t>
            </w:r>
          </w:p>
          <w:p w14:paraId="261EAF9C" w14:textId="77777777" w:rsidR="00D50C53" w:rsidRPr="00D50C53" w:rsidRDefault="00D50C53" w:rsidP="00D50C53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 w:rsidRPr="00D50C53">
              <w:rPr>
                <w:rFonts w:ascii="宋体" w:eastAsia="宋体" w:hAnsi="宋体" w:hint="eastAsia"/>
              </w:rPr>
              <w:t>此稳定的双足步行一直都是仿人机器人的研究重点。本文旨在开发一款结构可</w:t>
            </w:r>
          </w:p>
          <w:p w14:paraId="0243B47D" w14:textId="77777777" w:rsidR="00D50C53" w:rsidRPr="00D50C53" w:rsidRDefault="00D50C53" w:rsidP="00D50C53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 w:rsidRPr="00D50C53">
              <w:rPr>
                <w:rFonts w:ascii="宋体" w:eastAsia="宋体" w:hAnsi="宋体" w:hint="eastAsia"/>
              </w:rPr>
              <w:t>靠、低成本的小型双足机器人平台，并通过合理的步态规划使机器人实现稳定</w:t>
            </w:r>
          </w:p>
          <w:p w14:paraId="7A6FD774" w14:textId="77777777" w:rsidR="00D50C53" w:rsidRPr="00D50C53" w:rsidRDefault="00D50C53" w:rsidP="00D50C53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 w:rsidRPr="00D50C53">
              <w:rPr>
                <w:rFonts w:ascii="宋体" w:eastAsia="宋体" w:hAnsi="宋体" w:hint="eastAsia"/>
              </w:rPr>
              <w:t>的双足步行。</w:t>
            </w:r>
          </w:p>
          <w:p w14:paraId="2FA97840" w14:textId="77777777" w:rsidR="00D50C53" w:rsidRPr="00D50C53" w:rsidRDefault="00D50C53" w:rsidP="00D50C53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 w:rsidRPr="00D50C53">
              <w:rPr>
                <w:rFonts w:ascii="宋体" w:eastAsia="宋体" w:hAnsi="宋体" w:hint="eastAsia"/>
              </w:rPr>
              <w:t xml:space="preserve">    本文在研究国内外双足机器人发展现状的基础上，结合人类的行走特点，</w:t>
            </w:r>
          </w:p>
          <w:p w14:paraId="13770A71" w14:textId="77777777" w:rsidR="00D50C53" w:rsidRPr="00D50C53" w:rsidRDefault="00D50C53" w:rsidP="00D50C53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 w:rsidRPr="00D50C53">
              <w:rPr>
                <w:rFonts w:ascii="宋体" w:eastAsia="宋体" w:hAnsi="宋体" w:hint="eastAsia"/>
              </w:rPr>
              <w:t>确定了机器人的自由度个数及分配方案，设计了腿部8自由度的机器人运动系</w:t>
            </w:r>
          </w:p>
          <w:p w14:paraId="58D846B3" w14:textId="77777777" w:rsidR="00D50C53" w:rsidRPr="00D50C53" w:rsidRDefault="00D50C53" w:rsidP="00D50C53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 w:rsidRPr="00D50C53">
              <w:rPr>
                <w:rFonts w:ascii="宋体" w:eastAsia="宋体" w:hAnsi="宋体" w:hint="eastAsia"/>
              </w:rPr>
              <w:t>统。选择伺服舵机作为驱动电机，参考人类身体比例完成机器人的设计与组装。</w:t>
            </w:r>
          </w:p>
          <w:p w14:paraId="7C1D1CF6" w14:textId="77777777" w:rsidR="00D50C53" w:rsidRPr="00D50C53" w:rsidRDefault="00D50C53" w:rsidP="00D50C53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 w:rsidRPr="00D50C53">
              <w:rPr>
                <w:rFonts w:ascii="宋体" w:eastAsia="宋体" w:hAnsi="宋体" w:hint="eastAsia"/>
              </w:rPr>
              <w:t>以组装的机器人样机为例，基于D-H方法构建数学模型，利用矩阵的齐次变换</w:t>
            </w:r>
          </w:p>
          <w:p w14:paraId="03ED04B4" w14:textId="77777777" w:rsidR="00D50C53" w:rsidRPr="00D50C53" w:rsidRDefault="00D50C53" w:rsidP="00D50C53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 w:rsidRPr="00D50C53">
              <w:rPr>
                <w:rFonts w:ascii="宋体" w:eastAsia="宋体" w:hAnsi="宋体" w:hint="eastAsia"/>
              </w:rPr>
              <w:t>理论推出机器人的正运动学方程，并通过解析法求得机器人的逆运动学解。采</w:t>
            </w:r>
          </w:p>
          <w:p w14:paraId="36DA2045" w14:textId="77777777" w:rsidR="00D50C53" w:rsidRPr="00D50C53" w:rsidRDefault="00D50C53" w:rsidP="00D50C53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 w:rsidRPr="00D50C53">
              <w:rPr>
                <w:rFonts w:ascii="宋体" w:eastAsia="宋体" w:hAnsi="宋体" w:hint="eastAsia"/>
              </w:rPr>
              <w:t>用基于ZMP稳定约束的方法离线规划机器人的行走步态，通过多项式插值拟合</w:t>
            </w:r>
          </w:p>
          <w:p w14:paraId="6914B75A" w14:textId="77777777" w:rsidR="00D50C53" w:rsidRPr="00D50C53" w:rsidRDefault="00D50C53" w:rsidP="00D50C53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 w:rsidRPr="00D50C53">
              <w:rPr>
                <w:rFonts w:ascii="宋体" w:eastAsia="宋体" w:hAnsi="宋体" w:hint="eastAsia"/>
              </w:rPr>
              <w:t>得到踩关节和骸关节的运动轨迹，实现步态的参数化表示，并在Matlab环境下</w:t>
            </w:r>
          </w:p>
          <w:p w14:paraId="5ACAF20D" w14:textId="77777777" w:rsidR="00D50C53" w:rsidRPr="00D50C53" w:rsidRDefault="00D50C53" w:rsidP="00D50C53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 w:rsidRPr="00D50C53">
              <w:rPr>
                <w:rFonts w:ascii="宋体" w:eastAsia="宋体" w:hAnsi="宋体" w:hint="eastAsia"/>
              </w:rPr>
              <w:t>对踩关节和骸关节的运动轨迹进行仿真。</w:t>
            </w:r>
          </w:p>
          <w:p w14:paraId="36B4CE51" w14:textId="77777777" w:rsidR="00D50C53" w:rsidRPr="00D50C53" w:rsidRDefault="00D50C53" w:rsidP="00D50C53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 w:rsidRPr="00D50C53">
              <w:rPr>
                <w:rFonts w:ascii="宋体" w:eastAsia="宋体" w:hAnsi="宋体" w:hint="eastAsia"/>
              </w:rPr>
              <w:t xml:space="preserve">    根据本文的设计需求，硬件上采用ARM Cortex-M3内核的S TM32F 103微</w:t>
            </w:r>
          </w:p>
          <w:p w14:paraId="515BBAFD" w14:textId="77777777" w:rsidR="00D50C53" w:rsidRPr="00D50C53" w:rsidRDefault="00D50C53" w:rsidP="00D50C53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 w:rsidRPr="00D50C53">
              <w:rPr>
                <w:rFonts w:ascii="宋体" w:eastAsia="宋体" w:hAnsi="宋体" w:hint="eastAsia"/>
              </w:rPr>
              <w:t>处理器为主控制芯片，完成系统的硬件电路设计，包括红外遥控模块设计、电</w:t>
            </w:r>
          </w:p>
          <w:p w14:paraId="47215347" w14:textId="77777777" w:rsidR="00D50C53" w:rsidRPr="00D50C53" w:rsidRDefault="00D50C53" w:rsidP="00D50C53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 w:rsidRPr="00D50C53">
              <w:rPr>
                <w:rFonts w:ascii="宋体" w:eastAsia="宋体" w:hAnsi="宋体" w:hint="eastAsia"/>
              </w:rPr>
              <w:t>源模块设计、光电隔离模块设计以及传感器模块设计等。在硬件电路设计完成</w:t>
            </w:r>
          </w:p>
          <w:p w14:paraId="64849CB0" w14:textId="77777777" w:rsidR="00D50C53" w:rsidRPr="00D50C53" w:rsidRDefault="00D50C53" w:rsidP="00D50C53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 w:rsidRPr="00D50C53">
              <w:rPr>
                <w:rFonts w:ascii="宋体" w:eastAsia="宋体" w:hAnsi="宋体" w:hint="eastAsia"/>
              </w:rPr>
              <w:t>的基础上，采用模块化设计思想，完成相应的软件程序设计。</w:t>
            </w:r>
          </w:p>
          <w:p w14:paraId="4E7BFA3B" w14:textId="77777777" w:rsidR="00D50C53" w:rsidRPr="00D50C53" w:rsidRDefault="00D50C53" w:rsidP="00D50C53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 w:rsidRPr="00D50C53">
              <w:rPr>
                <w:rFonts w:ascii="宋体" w:eastAsia="宋体" w:hAnsi="宋体" w:hint="eastAsia"/>
              </w:rPr>
              <w:t xml:space="preserve">    最后，在机器人样机上进行实验，采用离线规划的步态数据驱动舵机，并</w:t>
            </w:r>
          </w:p>
          <w:p w14:paraId="053B91AA" w14:textId="77777777" w:rsidR="00D50C53" w:rsidRPr="00D50C53" w:rsidRDefault="00D50C53" w:rsidP="00D50C53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 w:rsidRPr="00D50C53">
              <w:rPr>
                <w:rFonts w:ascii="宋体" w:eastAsia="宋体" w:hAnsi="宋体" w:hint="eastAsia"/>
              </w:rPr>
              <w:t>通过传感器采集机器人行走过程中的足底压力，计算得到ZMP轨迹，选择稳定</w:t>
            </w:r>
          </w:p>
          <w:p w14:paraId="594FCD45" w14:textId="77777777" w:rsidR="00D50C53" w:rsidRPr="00D50C53" w:rsidRDefault="00D50C53" w:rsidP="00D50C53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 w:rsidRPr="00D50C53">
              <w:rPr>
                <w:rFonts w:ascii="宋体" w:eastAsia="宋体" w:hAnsi="宋体" w:hint="eastAsia"/>
              </w:rPr>
              <w:t>裕度最大的参数作为机器人的步行参数。实验结果表明双足机器人的结构设计</w:t>
            </w:r>
          </w:p>
          <w:p w14:paraId="6582B7D7" w14:textId="77777777" w:rsidR="00D50C53" w:rsidRPr="00D50C53" w:rsidRDefault="00D50C53" w:rsidP="00D50C53">
            <w:pPr>
              <w:pStyle w:val="HTML"/>
              <w:spacing w:line="360" w:lineRule="auto"/>
              <w:rPr>
                <w:rFonts w:ascii="宋体" w:eastAsia="宋体" w:hAnsi="宋体"/>
              </w:rPr>
            </w:pPr>
            <w:r w:rsidRPr="00D50C53">
              <w:rPr>
                <w:rFonts w:ascii="宋体" w:eastAsia="宋体" w:hAnsi="宋体" w:hint="eastAsia"/>
              </w:rPr>
              <w:t>及步态规划合理可行，能够保证机器人双足步行的稳定性，同时为今后双足机</w:t>
            </w:r>
          </w:p>
          <w:p w14:paraId="2022B34F" w14:textId="6C1D2BB1" w:rsidR="008A40B9" w:rsidRPr="00A50A50" w:rsidRDefault="00D50C53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  <w:r w:rsidRPr="00D50C53">
              <w:rPr>
                <w:rFonts w:ascii="宋体" w:eastAsia="宋体" w:hAnsi="宋体" w:hint="eastAsia"/>
              </w:rPr>
              <w:t>器人的进一步研究建立良好的技术基础平台。</w:t>
            </w:r>
          </w:p>
        </w:tc>
      </w:tr>
      <w:tr w:rsidR="008A40B9" w:rsidRPr="00A9316E" w14:paraId="0BBE91AA" w14:textId="77777777" w:rsidTr="00943E75">
        <w:tc>
          <w:tcPr>
            <w:tcW w:w="8522" w:type="dxa"/>
            <w:gridSpan w:val="2"/>
            <w:vAlign w:val="center"/>
          </w:tcPr>
          <w:p w14:paraId="7E0D3AF2" w14:textId="77777777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  <w:b/>
                <w:sz w:val="21"/>
              </w:rPr>
              <w:lastRenderedPageBreak/>
              <w:t>六．查新结论</w:t>
            </w:r>
          </w:p>
          <w:p w14:paraId="5C9B609B" w14:textId="77777777" w:rsidR="008A40B9" w:rsidRPr="00A50A50" w:rsidRDefault="008A40B9" w:rsidP="00943E75">
            <w:pPr>
              <w:pStyle w:val="HTML"/>
              <w:spacing w:line="360" w:lineRule="auto"/>
              <w:ind w:firstLineChars="200" w:firstLine="420"/>
              <w:jc w:val="both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  <w:kern w:val="2"/>
                <w:sz w:val="21"/>
              </w:rPr>
              <w:t>经对检索出的相关文献进行分析、对比，结论如下：</w:t>
            </w:r>
          </w:p>
          <w:p w14:paraId="5F4618FE" w14:textId="22729E5A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  <w:bookmarkStart w:id="0" w:name="_GoBack"/>
            <w:bookmarkEnd w:id="0"/>
            <w:r w:rsidRPr="00A50A50">
              <w:rPr>
                <w:rFonts w:ascii="宋体" w:eastAsia="宋体" w:hAnsi="宋体" w:hint="eastAsia"/>
              </w:rPr>
              <w:t>文献1：主要是</w:t>
            </w:r>
            <w:r w:rsidR="00FC7207">
              <w:rPr>
                <w:rFonts w:ascii="宋体" w:eastAsia="宋体" w:hAnsi="宋体" w:hint="eastAsia"/>
              </w:rPr>
              <w:t>多足的并联结构</w:t>
            </w:r>
            <w:r w:rsidRPr="00A50A50">
              <w:rPr>
                <w:rFonts w:ascii="宋体" w:eastAsia="宋体" w:hAnsi="宋体" w:hint="eastAsia"/>
              </w:rPr>
              <w:t>、</w:t>
            </w:r>
            <w:r w:rsidR="00FC7207">
              <w:rPr>
                <w:rFonts w:ascii="宋体" w:eastAsia="宋体" w:hAnsi="宋体" w:hint="eastAsia"/>
              </w:rPr>
              <w:t>并且使用的是</w:t>
            </w:r>
            <w:r w:rsidRPr="00A50A50">
              <w:rPr>
                <w:rFonts w:ascii="宋体" w:eastAsia="宋体" w:hAnsi="宋体" w:hint="eastAsia"/>
              </w:rPr>
              <w:t>。</w:t>
            </w:r>
            <w:r w:rsidR="00FC7207">
              <w:rPr>
                <w:rFonts w:ascii="宋体" w:eastAsia="宋体" w:hAnsi="宋体" w:hint="eastAsia"/>
              </w:rPr>
              <w:t>3</w:t>
            </w:r>
            <w:r w:rsidR="00FC7207">
              <w:rPr>
                <w:rFonts w:ascii="宋体" w:eastAsia="宋体" w:hAnsi="宋体"/>
              </w:rPr>
              <w:t>U</w:t>
            </w:r>
            <w:r w:rsidR="00FC7207">
              <w:rPr>
                <w:rFonts w:ascii="宋体" w:eastAsia="宋体" w:hAnsi="宋体" w:hint="eastAsia"/>
              </w:rPr>
              <w:t>ps结构。</w:t>
            </w:r>
          </w:p>
          <w:p w14:paraId="1F39A077" w14:textId="18137CB9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</w:rPr>
              <w:t>文献2：主要研究</w:t>
            </w:r>
            <w:r w:rsidR="00FC7207">
              <w:rPr>
                <w:rFonts w:ascii="宋体" w:eastAsia="宋体" w:hAnsi="宋体" w:hint="eastAsia"/>
              </w:rPr>
              <w:t>了</w:t>
            </w:r>
            <w:r w:rsidR="00D50C53">
              <w:rPr>
                <w:rFonts w:ascii="宋体" w:eastAsia="宋体" w:hAnsi="宋体" w:hint="eastAsia"/>
              </w:rPr>
              <w:t>非自平衡结构的双足机器人，并且采用的是串联结构。</w:t>
            </w:r>
          </w:p>
          <w:p w14:paraId="00CDC70E" w14:textId="77777777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</w:p>
          <w:p w14:paraId="715A250C" w14:textId="77777777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</w:p>
          <w:p w14:paraId="2A4C29B5" w14:textId="77777777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</w:p>
          <w:p w14:paraId="1FACAA2E" w14:textId="77777777" w:rsidR="00D50C53" w:rsidRDefault="008A40B9" w:rsidP="00943E75">
            <w:pPr>
              <w:pStyle w:val="HTML"/>
              <w:spacing w:line="360" w:lineRule="auto"/>
              <w:ind w:firstLineChars="200" w:firstLine="400"/>
              <w:jc w:val="both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</w:rPr>
              <w:lastRenderedPageBreak/>
              <w:t>综上所述，</w:t>
            </w:r>
            <w:r w:rsidR="00D50C53">
              <w:rPr>
                <w:rFonts w:ascii="宋体" w:eastAsia="宋体" w:hAnsi="宋体" w:hint="eastAsia"/>
              </w:rPr>
              <w:t>目前世界上少有针对初学者和入门者的双足机器人平台，此外，没有3连杆并联结构的动态平衡双足机器人。且</w:t>
            </w:r>
            <w:r w:rsidRPr="00A50A50">
              <w:rPr>
                <w:rFonts w:ascii="宋体" w:eastAsia="宋体" w:hAnsi="宋体" w:hint="eastAsia"/>
              </w:rPr>
              <w:t>本课题的研究特点是：</w:t>
            </w:r>
          </w:p>
          <w:p w14:paraId="46E8DCCB" w14:textId="20C171DD" w:rsidR="008A40B9" w:rsidRPr="00A50A50" w:rsidRDefault="00D50C53" w:rsidP="00943E75">
            <w:pPr>
              <w:pStyle w:val="HTML"/>
              <w:spacing w:line="360" w:lineRule="auto"/>
              <w:ind w:firstLineChars="200" w:firstLine="40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</w:t>
            </w:r>
            <w:r w:rsidR="008A40B9" w:rsidRPr="00A50A50"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 w:hint="eastAsia"/>
              </w:rPr>
              <w:t>面向初学者</w:t>
            </w:r>
          </w:p>
          <w:p w14:paraId="23CF9CD8" w14:textId="1C906771" w:rsidR="008A40B9" w:rsidRPr="00A50A50" w:rsidRDefault="008A40B9" w:rsidP="00D50C53">
            <w:pPr>
              <w:pStyle w:val="HTML"/>
              <w:spacing w:line="360" w:lineRule="auto"/>
              <w:ind w:firstLineChars="200" w:firstLine="400"/>
              <w:jc w:val="both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</w:rPr>
              <w:t xml:space="preserve">                         2.</w:t>
            </w:r>
            <w:r w:rsidR="00D50C53">
              <w:rPr>
                <w:rFonts w:ascii="宋体" w:eastAsia="宋体" w:hAnsi="宋体" w:hint="eastAsia"/>
              </w:rPr>
              <w:t>三连杆并联结构</w:t>
            </w:r>
          </w:p>
          <w:p w14:paraId="6EC0CFC6" w14:textId="77777777" w:rsidR="008A40B9" w:rsidRPr="00A50A50" w:rsidRDefault="00943E75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</w:rPr>
              <w:t>检索中未见与本课题相同的报道。</w:t>
            </w:r>
          </w:p>
          <w:p w14:paraId="75EFDFCE" w14:textId="77777777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</w:p>
          <w:p w14:paraId="0E69CBDD" w14:textId="77777777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</w:p>
        </w:tc>
      </w:tr>
      <w:tr w:rsidR="008A40B9" w:rsidRPr="00A9316E" w14:paraId="0CBDD04A" w14:textId="77777777" w:rsidTr="00943E75">
        <w:tc>
          <w:tcPr>
            <w:tcW w:w="8522" w:type="dxa"/>
            <w:gridSpan w:val="2"/>
            <w:vAlign w:val="center"/>
          </w:tcPr>
          <w:p w14:paraId="28E6D8F6" w14:textId="77777777" w:rsidR="000002E8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  <w:b/>
                <w:sz w:val="21"/>
              </w:rPr>
            </w:pPr>
            <w:r w:rsidRPr="00A50A50">
              <w:rPr>
                <w:rFonts w:ascii="宋体" w:eastAsia="宋体" w:hAnsi="宋体" w:hint="eastAsia"/>
                <w:b/>
                <w:sz w:val="21"/>
              </w:rPr>
              <w:lastRenderedPageBreak/>
              <w:t>七．附件清单</w:t>
            </w:r>
          </w:p>
          <w:p w14:paraId="3B1E23AB" w14:textId="77777777" w:rsidR="008A40B9" w:rsidRPr="00A50A50" w:rsidRDefault="000002E8" w:rsidP="000002E8">
            <w:pPr>
              <w:pStyle w:val="HTML"/>
              <w:spacing w:line="360" w:lineRule="auto"/>
              <w:ind w:firstLineChars="200" w:firstLine="40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</w:t>
            </w:r>
            <w:r w:rsidRPr="000002E8">
              <w:rPr>
                <w:rFonts w:ascii="宋体" w:eastAsia="宋体" w:hAnsi="宋体"/>
              </w:rPr>
              <w:t>给出国内外文献检索结果清单</w:t>
            </w:r>
            <w:r>
              <w:rPr>
                <w:rFonts w:ascii="宋体" w:eastAsia="宋体" w:hAnsi="宋体" w:hint="eastAsia"/>
              </w:rPr>
              <w:t>，不需要全文）</w:t>
            </w:r>
          </w:p>
          <w:p w14:paraId="336E91F4" w14:textId="77777777" w:rsidR="00D50C53" w:rsidRPr="00D50C53" w:rsidRDefault="00D50C53" w:rsidP="00D50C53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</w:p>
          <w:tbl>
            <w:tblPr>
              <w:tblW w:w="13722" w:type="dxa"/>
              <w:tblCellSpacing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22"/>
            </w:tblGrid>
            <w:tr w:rsidR="00D50C53" w:rsidRPr="00D50C53" w14:paraId="01B1B21F" w14:textId="77777777" w:rsidTr="00D50C53">
              <w:trPr>
                <w:tblCellSpacing w:w="0" w:type="dxa"/>
              </w:trPr>
              <w:tc>
                <w:tcPr>
                  <w:tcW w:w="13722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3E20A4B" w14:textId="77777777" w:rsidR="00D50C53" w:rsidRPr="00D50C53" w:rsidRDefault="00D50C53" w:rsidP="00D50C53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[1]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何小静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. 3-UPS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并联结构双足仿人步行器研究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[D].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燕山大学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,2011.</w:t>
                  </w:r>
                </w:p>
              </w:tc>
            </w:tr>
            <w:tr w:rsidR="00D50C53" w:rsidRPr="00D50C53" w14:paraId="55D9A551" w14:textId="77777777" w:rsidTr="00D50C53">
              <w:trPr>
                <w:tblCellSpacing w:w="0" w:type="dxa"/>
              </w:trPr>
              <w:tc>
                <w:tcPr>
                  <w:tcW w:w="13722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90AFEB2" w14:textId="77777777" w:rsidR="00D50C53" w:rsidRPr="00D50C53" w:rsidRDefault="00D50C53" w:rsidP="00D50C53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[2]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俞志伟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,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王立权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. 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双足机器人并联踝关节优化设计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[J]. 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机械工程学报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,2009,45(11):52-57.</w:t>
                  </w:r>
                </w:p>
              </w:tc>
            </w:tr>
            <w:tr w:rsidR="00D50C53" w:rsidRPr="00D50C53" w14:paraId="5CA87EA3" w14:textId="77777777" w:rsidTr="00D50C53">
              <w:trPr>
                <w:tblCellSpacing w:w="0" w:type="dxa"/>
              </w:trPr>
              <w:tc>
                <w:tcPr>
                  <w:tcW w:w="13722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9A7FD2E" w14:textId="77777777" w:rsidR="00D50C53" w:rsidRPr="00D50C53" w:rsidRDefault="00D50C53" w:rsidP="00D50C53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[3]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房德磊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. 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四足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两足并联腿步行椅结构参数优选及步态规划研究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[D].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燕山大学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,2014.</w:t>
                  </w:r>
                </w:p>
              </w:tc>
            </w:tr>
            <w:tr w:rsidR="00D50C53" w:rsidRPr="00D50C53" w14:paraId="2AF85B48" w14:textId="77777777" w:rsidTr="00D50C53">
              <w:trPr>
                <w:tblCellSpacing w:w="0" w:type="dxa"/>
              </w:trPr>
              <w:tc>
                <w:tcPr>
                  <w:tcW w:w="13722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70F2482" w14:textId="77777777" w:rsidR="00D50C53" w:rsidRPr="00D50C53" w:rsidRDefault="00D50C53" w:rsidP="00D50C53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[4]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刘毅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. 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一种新型拟人机械腿的性能研究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[D].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浙江工业大学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,2012.</w:t>
                  </w:r>
                </w:p>
              </w:tc>
            </w:tr>
            <w:tr w:rsidR="00D50C53" w:rsidRPr="00D50C53" w14:paraId="6E837C56" w14:textId="77777777" w:rsidTr="00D50C53">
              <w:trPr>
                <w:tblCellSpacing w:w="0" w:type="dxa"/>
              </w:trPr>
              <w:tc>
                <w:tcPr>
                  <w:tcW w:w="13722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4D29AA6" w14:textId="77777777" w:rsidR="00D50C53" w:rsidRPr="00D50C53" w:rsidRDefault="00D50C53" w:rsidP="00D50C53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[5]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吴文奎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. 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基于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4-RRR-RR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的并联结构腰关节的运动学分析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[D].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燕山大学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,2008.</w:t>
                  </w:r>
                </w:p>
              </w:tc>
            </w:tr>
            <w:tr w:rsidR="00D50C53" w:rsidRPr="00D50C53" w14:paraId="266D20AF" w14:textId="77777777" w:rsidTr="00D50C53">
              <w:trPr>
                <w:tblCellSpacing w:w="0" w:type="dxa"/>
              </w:trPr>
              <w:tc>
                <w:tcPr>
                  <w:tcW w:w="13722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545EBA0" w14:textId="77777777" w:rsidR="00D50C53" w:rsidRPr="00D50C53" w:rsidRDefault="00D50C53" w:rsidP="00D50C53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[6]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金伟红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. 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两自由度并联结构踝关节的分析与设计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[D].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燕山大学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,2011.</w:t>
                  </w:r>
                </w:p>
              </w:tc>
            </w:tr>
            <w:tr w:rsidR="00D50C53" w:rsidRPr="00D50C53" w14:paraId="5E5DFE7C" w14:textId="77777777" w:rsidTr="00D50C53">
              <w:trPr>
                <w:tblCellSpacing w:w="0" w:type="dxa"/>
              </w:trPr>
              <w:tc>
                <w:tcPr>
                  <w:tcW w:w="13722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38B9EF5" w14:textId="77777777" w:rsidR="00D50C53" w:rsidRPr="00D50C53" w:rsidRDefault="00D50C53" w:rsidP="00D50C53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[7]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黄湖林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. 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仿人机器人混联三自由度躯干设计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[D].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北京理工大学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,2016.</w:t>
                  </w:r>
                </w:p>
              </w:tc>
            </w:tr>
            <w:tr w:rsidR="00D50C53" w:rsidRPr="00D50C53" w14:paraId="200F0551" w14:textId="77777777" w:rsidTr="00D50C53">
              <w:trPr>
                <w:tblCellSpacing w:w="0" w:type="dxa"/>
              </w:trPr>
              <w:tc>
                <w:tcPr>
                  <w:tcW w:w="13722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6F8C0F3" w14:textId="77777777" w:rsidR="00D50C53" w:rsidRPr="00D50C53" w:rsidRDefault="00D50C53" w:rsidP="00D50C53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[8]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温平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. 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一种混联腿机构四足步行机器人的设计及非结构环境下的步态规划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[D].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北京交通大学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,2008.</w:t>
                  </w:r>
                </w:p>
              </w:tc>
            </w:tr>
            <w:tr w:rsidR="00D50C53" w:rsidRPr="00D50C53" w14:paraId="24718CAE" w14:textId="77777777" w:rsidTr="00D50C53">
              <w:trPr>
                <w:tblCellSpacing w:w="0" w:type="dxa"/>
              </w:trPr>
              <w:tc>
                <w:tcPr>
                  <w:tcW w:w="13722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B4BC27F" w14:textId="77777777" w:rsidR="00D50C53" w:rsidRPr="00D50C53" w:rsidRDefault="00D50C53" w:rsidP="00D50C53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[9]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田耀斌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. 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多模式移动连杆机构理论研究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[D].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北京交通大学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,2015.</w:t>
                  </w:r>
                </w:p>
              </w:tc>
            </w:tr>
            <w:tr w:rsidR="00D50C53" w:rsidRPr="00D50C53" w14:paraId="240F12F7" w14:textId="77777777" w:rsidTr="00D50C53">
              <w:trPr>
                <w:tblCellSpacing w:w="0" w:type="dxa"/>
              </w:trPr>
              <w:tc>
                <w:tcPr>
                  <w:tcW w:w="13722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32EC382" w14:textId="77777777" w:rsidR="00D50C53" w:rsidRPr="00D50C53" w:rsidRDefault="00D50C53" w:rsidP="00D50C53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[10]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齐明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. 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两足机器人并联腿机构研究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[D].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河北工业大学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,2003.</w:t>
                  </w:r>
                </w:p>
              </w:tc>
            </w:tr>
            <w:tr w:rsidR="00D50C53" w:rsidRPr="00D50C53" w14:paraId="40D121DA" w14:textId="77777777" w:rsidTr="00D50C53">
              <w:trPr>
                <w:tblCellSpacing w:w="0" w:type="dxa"/>
              </w:trPr>
              <w:tc>
                <w:tcPr>
                  <w:tcW w:w="13722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157652B" w14:textId="77777777" w:rsidR="00D50C53" w:rsidRPr="00D50C53" w:rsidRDefault="00D50C53" w:rsidP="00D50C53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[11]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谈全一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. 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仿人机器人下肢机构设计与分析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[D].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哈尔滨工业大学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,2014.</w:t>
                  </w:r>
                </w:p>
              </w:tc>
            </w:tr>
            <w:tr w:rsidR="00D50C53" w:rsidRPr="00D50C53" w14:paraId="219E0AB5" w14:textId="77777777" w:rsidTr="00D50C53">
              <w:trPr>
                <w:tblCellSpacing w:w="0" w:type="dxa"/>
              </w:trPr>
              <w:tc>
                <w:tcPr>
                  <w:tcW w:w="13722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20C6C28" w14:textId="77777777" w:rsidR="00D50C53" w:rsidRPr="00D50C53" w:rsidRDefault="00D50C53" w:rsidP="00D50C53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[12]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赵延治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. 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大量程柔性铰并联六维力传感器基础理论与系统研制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[D].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燕山大学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,2009.</w:t>
                  </w:r>
                </w:p>
              </w:tc>
            </w:tr>
            <w:tr w:rsidR="00D50C53" w:rsidRPr="00D50C53" w14:paraId="6C625291" w14:textId="77777777" w:rsidTr="00D50C53">
              <w:trPr>
                <w:tblCellSpacing w:w="0" w:type="dxa"/>
              </w:trPr>
              <w:tc>
                <w:tcPr>
                  <w:tcW w:w="13722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70D82DE" w14:textId="77777777" w:rsidR="00D50C53" w:rsidRPr="00D50C53" w:rsidRDefault="00D50C53" w:rsidP="00D50C53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[13]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俞志伟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. 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双足机器人仿生机构设计与运动仿真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[D].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哈尔滨工程大学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,2006.</w:t>
                  </w:r>
                </w:p>
              </w:tc>
            </w:tr>
            <w:tr w:rsidR="00D50C53" w:rsidRPr="00D50C53" w14:paraId="78E8A2BA" w14:textId="77777777" w:rsidTr="00D50C53">
              <w:trPr>
                <w:tblCellSpacing w:w="0" w:type="dxa"/>
              </w:trPr>
              <w:tc>
                <w:tcPr>
                  <w:tcW w:w="13722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3066F4D" w14:textId="77777777" w:rsidR="00D50C53" w:rsidRPr="00D50C53" w:rsidRDefault="00D50C53" w:rsidP="00D50C53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[14]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曲梦可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. 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变胞变尺度轮腿混合四足机器人研究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[D].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燕山大学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,2017.</w:t>
                  </w:r>
                </w:p>
              </w:tc>
            </w:tr>
            <w:tr w:rsidR="00D50C53" w:rsidRPr="00D50C53" w14:paraId="16FCCBA4" w14:textId="77777777" w:rsidTr="00D50C53">
              <w:trPr>
                <w:tblCellSpacing w:w="0" w:type="dxa"/>
              </w:trPr>
              <w:tc>
                <w:tcPr>
                  <w:tcW w:w="13722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FB7BDE6" w14:textId="77777777" w:rsidR="00D50C53" w:rsidRPr="00D50C53" w:rsidRDefault="00D50C53" w:rsidP="00D50C53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[15]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宋孟军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. 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多运动模式轮腿移动机器人的运动学分析与研究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[D].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河北工业大学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,2012.</w:t>
                  </w:r>
                </w:p>
              </w:tc>
            </w:tr>
            <w:tr w:rsidR="00D50C53" w:rsidRPr="00D50C53" w14:paraId="260A9B67" w14:textId="77777777" w:rsidTr="00D50C53">
              <w:trPr>
                <w:tblCellSpacing w:w="0" w:type="dxa"/>
              </w:trPr>
              <w:tc>
                <w:tcPr>
                  <w:tcW w:w="13722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B1D170F" w14:textId="77777777" w:rsidR="00D50C53" w:rsidRPr="00D50C53" w:rsidRDefault="00D50C53" w:rsidP="00D50C53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[16]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刘鹏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. 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柔索牵引并联机器人力学分析及稳定性评价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[D].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西安电子科技大学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,2015.</w:t>
                  </w:r>
                </w:p>
              </w:tc>
            </w:tr>
            <w:tr w:rsidR="00D50C53" w:rsidRPr="00D50C53" w14:paraId="7CB147C5" w14:textId="77777777" w:rsidTr="00D50C53">
              <w:trPr>
                <w:tblCellSpacing w:w="0" w:type="dxa"/>
              </w:trPr>
              <w:tc>
                <w:tcPr>
                  <w:tcW w:w="13722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FF8891E" w14:textId="77777777" w:rsidR="00D50C53" w:rsidRPr="00D50C53" w:rsidRDefault="00D50C53" w:rsidP="00D50C53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[17]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崔冰艳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. 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仿生机器人并联关节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运动单元的性能分析与设计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[D].</w:t>
                  </w:r>
                  <w:r w:rsidRPr="00D50C53"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  <w:t>燕山大学</w:t>
                  </w:r>
                  <w:r w:rsidRPr="00D50C53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</w:rPr>
                    <w:t>,2012.</w:t>
                  </w:r>
                </w:p>
              </w:tc>
            </w:tr>
          </w:tbl>
          <w:p w14:paraId="0E4B29D8" w14:textId="77777777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</w:p>
          <w:p w14:paraId="74910B52" w14:textId="77777777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</w:p>
          <w:p w14:paraId="7B6C5068" w14:textId="77777777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</w:p>
          <w:p w14:paraId="05559D4C" w14:textId="77777777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</w:p>
          <w:p w14:paraId="4080154C" w14:textId="77777777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</w:p>
        </w:tc>
      </w:tr>
      <w:tr w:rsidR="008A40B9" w:rsidRPr="00A9316E" w14:paraId="0688544A" w14:textId="77777777" w:rsidTr="00943E75">
        <w:tc>
          <w:tcPr>
            <w:tcW w:w="8522" w:type="dxa"/>
            <w:gridSpan w:val="2"/>
            <w:vAlign w:val="center"/>
          </w:tcPr>
          <w:p w14:paraId="68EC6BE4" w14:textId="77777777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  <w:r w:rsidRPr="00A50A50">
              <w:rPr>
                <w:rFonts w:ascii="宋体" w:eastAsia="宋体" w:hAnsi="宋体" w:hint="eastAsia"/>
                <w:b/>
                <w:sz w:val="21"/>
              </w:rPr>
              <w:lastRenderedPageBreak/>
              <w:t>八．备注</w:t>
            </w:r>
          </w:p>
          <w:p w14:paraId="50F3EED5" w14:textId="6B031B79" w:rsidR="008A40B9" w:rsidRPr="00A50A50" w:rsidRDefault="00D50C53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  <w:p w14:paraId="391E3586" w14:textId="77777777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</w:p>
          <w:p w14:paraId="56F82ED8" w14:textId="77777777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</w:p>
          <w:p w14:paraId="0A29F428" w14:textId="77777777" w:rsidR="008A40B9" w:rsidRPr="00A50A50" w:rsidRDefault="008A40B9" w:rsidP="00943E75">
            <w:pPr>
              <w:pStyle w:val="HTML"/>
              <w:spacing w:line="360" w:lineRule="auto"/>
              <w:jc w:val="both"/>
              <w:rPr>
                <w:rFonts w:ascii="宋体" w:eastAsia="宋体" w:hAnsi="宋体"/>
              </w:rPr>
            </w:pPr>
          </w:p>
        </w:tc>
      </w:tr>
    </w:tbl>
    <w:p w14:paraId="37163F60" w14:textId="77777777" w:rsidR="00D5779C" w:rsidRDefault="00D5779C"/>
    <w:sectPr w:rsidR="00D57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B1362" w14:textId="77777777" w:rsidR="002339FC" w:rsidRDefault="002339FC" w:rsidP="00DA0CFF">
      <w:r>
        <w:separator/>
      </w:r>
    </w:p>
  </w:endnote>
  <w:endnote w:type="continuationSeparator" w:id="0">
    <w:p w14:paraId="09A94114" w14:textId="77777777" w:rsidR="002339FC" w:rsidRDefault="002339FC" w:rsidP="00DA0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F0005" w14:textId="77777777" w:rsidR="002339FC" w:rsidRDefault="002339FC" w:rsidP="00DA0CFF">
      <w:r>
        <w:separator/>
      </w:r>
    </w:p>
  </w:footnote>
  <w:footnote w:type="continuationSeparator" w:id="0">
    <w:p w14:paraId="0B6DEEEC" w14:textId="77777777" w:rsidR="002339FC" w:rsidRDefault="002339FC" w:rsidP="00DA0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multilevel"/>
    <w:tmpl w:val="00000011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12"/>
    <w:multiLevelType w:val="multilevel"/>
    <w:tmpl w:val="00000012"/>
    <w:lvl w:ilvl="0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B9"/>
    <w:rsid w:val="00000277"/>
    <w:rsid w:val="000002E8"/>
    <w:rsid w:val="00027CCC"/>
    <w:rsid w:val="00070588"/>
    <w:rsid w:val="00076C87"/>
    <w:rsid w:val="001C231A"/>
    <w:rsid w:val="001E1C61"/>
    <w:rsid w:val="002339FC"/>
    <w:rsid w:val="00345D2D"/>
    <w:rsid w:val="003E2474"/>
    <w:rsid w:val="00406B10"/>
    <w:rsid w:val="005C32EF"/>
    <w:rsid w:val="005E7D80"/>
    <w:rsid w:val="0062602C"/>
    <w:rsid w:val="00673922"/>
    <w:rsid w:val="006B5B60"/>
    <w:rsid w:val="006F3DDB"/>
    <w:rsid w:val="0071746A"/>
    <w:rsid w:val="00757BAC"/>
    <w:rsid w:val="0077431D"/>
    <w:rsid w:val="007F3221"/>
    <w:rsid w:val="008551BE"/>
    <w:rsid w:val="008A40B9"/>
    <w:rsid w:val="008B5666"/>
    <w:rsid w:val="00906121"/>
    <w:rsid w:val="009074F0"/>
    <w:rsid w:val="00915FCD"/>
    <w:rsid w:val="00923EA9"/>
    <w:rsid w:val="00943E75"/>
    <w:rsid w:val="00A50A50"/>
    <w:rsid w:val="00A56DB4"/>
    <w:rsid w:val="00A93646"/>
    <w:rsid w:val="00C27F4C"/>
    <w:rsid w:val="00CC2341"/>
    <w:rsid w:val="00CD28D4"/>
    <w:rsid w:val="00D50C53"/>
    <w:rsid w:val="00D5779C"/>
    <w:rsid w:val="00D74291"/>
    <w:rsid w:val="00DA0CFF"/>
    <w:rsid w:val="00DB639D"/>
    <w:rsid w:val="00DC0074"/>
    <w:rsid w:val="00EE6BF1"/>
    <w:rsid w:val="00FB1E69"/>
    <w:rsid w:val="00FC7207"/>
    <w:rsid w:val="00FC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0DBF9"/>
  <w15:docId w15:val="{00DFDF17-F55E-4907-839C-B7766E4A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0B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A40B9"/>
    <w:pPr>
      <w:ind w:firstLine="420"/>
    </w:pPr>
    <w:rPr>
      <w:rFonts w:ascii="Times New Roman" w:hAnsi="Times New Roman"/>
      <w:szCs w:val="20"/>
    </w:rPr>
  </w:style>
  <w:style w:type="paragraph" w:styleId="HTML">
    <w:name w:val="HTML Preformatted"/>
    <w:basedOn w:val="a"/>
    <w:link w:val="HTML0"/>
    <w:rsid w:val="008A4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  <w:szCs w:val="20"/>
    </w:rPr>
  </w:style>
  <w:style w:type="character" w:customStyle="1" w:styleId="HTML0">
    <w:name w:val="HTML 预设格式 字符"/>
    <w:link w:val="HTML"/>
    <w:rsid w:val="008A40B9"/>
    <w:rPr>
      <w:rFonts w:ascii="黑体" w:eastAsia="黑体" w:hAnsi="Courier New" w:cs="Times New Roman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DA0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DA0CFF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0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DA0CF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3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lib.global.umi.com/dissertations/gatew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4943</CharactersWithSpaces>
  <SharedDoc>false</SharedDoc>
  <HLinks>
    <vt:vector size="6" baseType="variant">
      <vt:variant>
        <vt:i4>7274608</vt:i4>
      </vt:variant>
      <vt:variant>
        <vt:i4>0</vt:i4>
      </vt:variant>
      <vt:variant>
        <vt:i4>0</vt:i4>
      </vt:variant>
      <vt:variant>
        <vt:i4>5</vt:i4>
      </vt:variant>
      <vt:variant>
        <vt:lpwstr>http://wwwlib.global.umi.com/dissertations/gateway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Kuang Bright</cp:lastModifiedBy>
  <cp:revision>3</cp:revision>
  <dcterms:created xsi:type="dcterms:W3CDTF">2020-02-01T11:27:00Z</dcterms:created>
  <dcterms:modified xsi:type="dcterms:W3CDTF">2020-02-01T12:06:00Z</dcterms:modified>
</cp:coreProperties>
</file>