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46uh9b7e5fbn"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y9vb9x9qu2j7"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2106009991"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8"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7"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21.856.095-4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21.080.142-1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21.850.636-4</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Yesenia Anais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Cristian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Camila Antonia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Jara Oyarzun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Tapia Pérez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Malhue Aravena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4D">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after="480" w:line="276" w:lineRule="auto"/>
              <w:rPr>
                <w:rFonts w:ascii="Calibri" w:cs="Calibri" w:eastAsia="Calibri" w:hAnsi="Calibri"/>
                <w:color w:val="548dd4"/>
                <w:sz w:val="18"/>
                <w:szCs w:val="18"/>
              </w:rPr>
            </w:pPr>
            <w:r w:rsidDel="00000000" w:rsidR="00000000" w:rsidRPr="00000000">
              <w:rPr>
                <w:rFonts w:ascii="Arial" w:cs="Arial" w:eastAsia="Arial" w:hAnsi="Arial"/>
                <w:sz w:val="20"/>
                <w:szCs w:val="20"/>
                <w:rtl w:val="0"/>
              </w:rPr>
              <w:t xml:space="preserve">Sistema de Gestión, Alerta y Consulta Centralizada de Documentos Tributarios Agrícolas.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Plataforma web centralizada diseñada para el almacenamiento, búsqueda y visualización de facturas de proveedores, optimizando la consulta de documentos y el control de flujos de caja para el personal administrativo de la empresa agrícola.</w:t>
            </w:r>
          </w:p>
          <w:p w:rsidR="00000000" w:rsidDel="00000000" w:rsidP="00000000" w:rsidRDefault="00000000" w:rsidRPr="00000000" w14:paraId="00000052">
            <w:pPr>
              <w:spacing w:line="259" w:lineRule="auto"/>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la administración depende de una base de datos manual en Excel y tablas dinámicas. Debido al alto volumen de tareas diarias, la encargada no dispone del tiempo para revisar manualmente los vencimientos uno por uno, lo que genera una gestión ineficiente y riesgos de morosidad por olvido de fechas de pago. Además, el proceso de búsqueda actual es tedioso al no contar con un sistema proactivo.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after="240" w:before="240" w:line="259" w:lineRule="auto"/>
              <w:rPr>
                <w:rFonts w:ascii="Calibri" w:cs="Calibri" w:eastAsia="Calibri" w:hAnsi="Calibri"/>
                <w:sz w:val="20"/>
                <w:szCs w:val="20"/>
              </w:rPr>
            </w:pPr>
            <w:r w:rsidDel="00000000" w:rsidR="00000000" w:rsidRPr="00000000">
              <w:rPr>
                <w:rFonts w:ascii="Arial" w:cs="Arial" w:eastAsia="Arial" w:hAnsi="Arial"/>
                <w:sz w:val="20"/>
                <w:szCs w:val="20"/>
                <w:rtl w:val="0"/>
              </w:rPr>
              <w:t xml:space="preserve">Un repositorio digital indexado que permita visualizar las facturas por fecha y centro de costo, incorporando un sistema automático de notificaciones y alertas de vencimiento que agilice el proceso de pago.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Investigar, diseñar, desarrollar e implementar una plataforma web de gestión documental interna utilizando</w:t>
            </w:r>
            <w:r w:rsidDel="00000000" w:rsidR="00000000" w:rsidRPr="00000000">
              <w:rPr>
                <w:rFonts w:ascii="Arial" w:cs="Arial" w:eastAsia="Arial" w:hAnsi="Arial"/>
                <w:sz w:val="20"/>
                <w:szCs w:val="20"/>
                <w:rtl w:val="0"/>
              </w:rPr>
              <w:t xml:space="preserve"> Spring Boot y React </w:t>
            </w:r>
            <w:r w:rsidDel="00000000" w:rsidR="00000000" w:rsidRPr="00000000">
              <w:rPr>
                <w:rFonts w:ascii="Arial" w:cs="Arial" w:eastAsia="Arial" w:hAnsi="Arial"/>
                <w:sz w:val="20"/>
                <w:szCs w:val="20"/>
                <w:rtl w:val="0"/>
              </w:rPr>
              <w:t xml:space="preserve">en un periodo de 18 semanas, que permita automatizar el control de estados de pago y centralizar la visualización de facturas y guías mediante un sistema de alertas programadas (5, 3 y 0 días), reduciendo el margen de error administrativo en la operación de la empresa.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numPr>
                <w:ilvl w:val="0"/>
                <w:numId w:val="10"/>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Centralización y Visualización: Desarrollar un repositorio digital que permita la carga y consulta inmediata de documentos tributarios por número de folio, eliminando la dependencia de archivos físicos en un 100%.</w:t>
            </w:r>
          </w:p>
          <w:p w:rsidR="00000000" w:rsidDel="00000000" w:rsidP="00000000" w:rsidRDefault="00000000" w:rsidRPr="00000000" w14:paraId="0000005B">
            <w:pPr>
              <w:numPr>
                <w:ilvl w:val="0"/>
                <w:numId w:val="10"/>
              </w:numPr>
              <w:spacing w:after="24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Automatización de Alertas: Programar un motor de notificaciones que alerte a los trabajadores sobre hitos de pago o vencimientos con una periodicidad de 5 días, 3 días y el mismo día del evento.</w:t>
            </w:r>
          </w:p>
          <w:p w:rsidR="00000000" w:rsidDel="00000000" w:rsidP="00000000" w:rsidRDefault="00000000" w:rsidRPr="00000000" w14:paraId="0000005C">
            <w:pPr>
              <w:spacing w:after="24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numPr>
                <w:ilvl w:val="0"/>
                <w:numId w:val="10"/>
              </w:numPr>
              <w:spacing w:after="24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Seguridad y Acceso: Implementar un sistema de autenticación robusto mediante Spring Security y JWT para garantizar que solo el personal interno autorizado tenga acceso a la visualización y descarga de documentos.</w:t>
            </w:r>
          </w:p>
          <w:p w:rsidR="00000000" w:rsidDel="00000000" w:rsidP="00000000" w:rsidRDefault="00000000" w:rsidRPr="00000000" w14:paraId="0000005E">
            <w:pPr>
              <w:spacing w:after="24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numPr>
                <w:ilvl w:val="0"/>
                <w:numId w:val="10"/>
              </w:numPr>
              <w:spacing w:after="24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Eficiencia de Búsqueda: Lograr que la recuperación de cualquier factura o guía tome menos de 3 segundos mediante la indexación de datos en PostgreSQL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permitirá la gestión integral de facturas, desde su registro hasta la confirmación de pago. Incluirá un panel visual para la administración, reportes de estado de cuenta y un sistema de alertas por correo o notificaciones internas, garantizando la integridad de la información financiera.</w:t>
            </w:r>
          </w:p>
        </w:tc>
      </w:tr>
    </w:tbl>
    <w:p w:rsidR="00000000" w:rsidDel="00000000" w:rsidP="00000000" w:rsidRDefault="00000000" w:rsidRPr="00000000" w14:paraId="00000062">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5">
            <w:pPr>
              <w:tabs>
                <w:tab w:val="center" w:leader="none" w:pos="4419"/>
                <w:tab w:val="right" w:leader="none" w:pos="8838"/>
              </w:tabs>
              <w:spacing w:after="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Antecedentes y Motivación:</w:t>
            </w:r>
            <w:r w:rsidDel="00000000" w:rsidR="00000000" w:rsidRPr="00000000">
              <w:rPr>
                <w:rFonts w:ascii="Arial" w:cs="Arial" w:eastAsia="Arial" w:hAnsi="Arial"/>
                <w:sz w:val="20"/>
                <w:szCs w:val="20"/>
                <w:rtl w:val="0"/>
              </w:rPr>
              <w:t xml:space="preserve"> La motivación de este proyecto surge de la observación directa de las dificultades operativas en una empresa del sector agrícola. Actualmente, la gestión de documentos tributarios y el control de pagos dependen exclusivamente de herramientas manuales como planillas Excel y tablas dinámicas. La complejidad del rubro, sumada a la alta carga de tareas diarias de la administración, impide una revisión exhaustiva de cada factura. El equipo identificó que la falta de un sistema automatizado no solo consume tiempo valioso, sino que genera una preocupación constante por posibles olvidos en las fechas de vencimiento.</w:t>
            </w:r>
          </w:p>
          <w:p w:rsidR="00000000" w:rsidDel="00000000" w:rsidP="00000000" w:rsidRDefault="00000000" w:rsidRPr="00000000" w14:paraId="00000066">
            <w:pPr>
              <w:tabs>
                <w:tab w:val="center" w:leader="none" w:pos="4419"/>
                <w:tab w:val="right" w:leader="none" w:pos="8838"/>
              </w:tabs>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Público Objetivo:</w:t>
            </w:r>
          </w:p>
          <w:p w:rsidR="00000000" w:rsidDel="00000000" w:rsidP="00000000" w:rsidRDefault="00000000" w:rsidRPr="00000000" w14:paraId="00000067">
            <w:pPr>
              <w:numPr>
                <w:ilvl w:val="0"/>
                <w:numId w:val="4"/>
              </w:numPr>
              <w:tabs>
                <w:tab w:val="center" w:leader="none" w:pos="4419"/>
                <w:tab w:val="right" w:leader="none" w:pos="8838"/>
              </w:tabs>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Personal Administrativo:</w:t>
            </w:r>
            <w:r w:rsidDel="00000000" w:rsidR="00000000" w:rsidRPr="00000000">
              <w:rPr>
                <w:rFonts w:ascii="Arial" w:cs="Arial" w:eastAsia="Arial" w:hAnsi="Arial"/>
                <w:sz w:val="20"/>
                <w:szCs w:val="20"/>
                <w:rtl w:val="0"/>
              </w:rPr>
              <w:t xml:space="preserve"> Encargados de la gestión, registro y pago de facturas que buscan optimizar su tiempo y reducir el trabajo manual.</w:t>
            </w:r>
          </w:p>
          <w:p w:rsidR="00000000" w:rsidDel="00000000" w:rsidP="00000000" w:rsidRDefault="00000000" w:rsidRPr="00000000" w14:paraId="00000068">
            <w:pPr>
              <w:numPr>
                <w:ilvl w:val="0"/>
                <w:numId w:val="4"/>
              </w:numPr>
              <w:tabs>
                <w:tab w:val="center" w:leader="none" w:pos="4419"/>
                <w:tab w:val="right" w:leader="none" w:pos="8838"/>
              </w:tabs>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Gerencia Agrícola / Dueños:</w:t>
            </w:r>
            <w:r w:rsidDel="00000000" w:rsidR="00000000" w:rsidRPr="00000000">
              <w:rPr>
                <w:rFonts w:ascii="Arial" w:cs="Arial" w:eastAsia="Arial" w:hAnsi="Arial"/>
                <w:sz w:val="20"/>
                <w:szCs w:val="20"/>
                <w:rtl w:val="0"/>
              </w:rPr>
              <w:t xml:space="preserve"> Interesados en tener una visibilidad clara de los flujos de caja y asegurar el cumplimiento de los compromisos financieros con proveedores.</w:t>
            </w:r>
          </w:p>
          <w:p w:rsidR="00000000" w:rsidDel="00000000" w:rsidP="00000000" w:rsidRDefault="00000000" w:rsidRPr="00000000" w14:paraId="00000069">
            <w:pPr>
              <w:numPr>
                <w:ilvl w:val="0"/>
                <w:numId w:val="4"/>
              </w:numPr>
              <w:tabs>
                <w:tab w:val="center" w:leader="none" w:pos="4419"/>
                <w:tab w:val="right" w:leader="none" w:pos="8838"/>
              </w:tabs>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Proveedores de la Agrícola:</w:t>
            </w:r>
            <w:r w:rsidDel="00000000" w:rsidR="00000000" w:rsidRPr="00000000">
              <w:rPr>
                <w:rFonts w:ascii="Arial" w:cs="Arial" w:eastAsia="Arial" w:hAnsi="Arial"/>
                <w:sz w:val="20"/>
                <w:szCs w:val="20"/>
                <w:rtl w:val="0"/>
              </w:rPr>
              <w:t xml:space="preserve"> Quienes se ven beneficiados por una gestión de pagos más ágil y puntual.</w:t>
            </w:r>
          </w:p>
          <w:p w:rsidR="00000000" w:rsidDel="00000000" w:rsidP="00000000" w:rsidRDefault="00000000" w:rsidRPr="00000000" w14:paraId="0000006A">
            <w:pPr>
              <w:tabs>
                <w:tab w:val="center" w:leader="none" w:pos="4419"/>
                <w:tab w:val="right" w:leader="none" w:pos="8838"/>
              </w:tabs>
              <w:spacing w:after="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Origen de la problemática y descripción del problema:</w:t>
            </w:r>
            <w:r w:rsidDel="00000000" w:rsidR="00000000" w:rsidRPr="00000000">
              <w:rPr>
                <w:rFonts w:ascii="Arial" w:cs="Arial" w:eastAsia="Arial" w:hAnsi="Arial"/>
                <w:sz w:val="20"/>
                <w:szCs w:val="20"/>
                <w:rtl w:val="0"/>
              </w:rPr>
              <w:t xml:space="preserve"> El problema tiene su origen en la desconexión entre el registro de la información y la ejecución de las alertas. Al estar los datos en un formato estático (Excel), la administradora debe realizar búsquedas manuales constantes para identificar qué facturas están próximas a vencer. Esta metodología es ineficiente y propensa a errores, especialmente cuando el volumen de documentos es alto.</w:t>
            </w:r>
          </w:p>
          <w:p w:rsidR="00000000" w:rsidDel="00000000" w:rsidP="00000000" w:rsidRDefault="00000000" w:rsidRPr="00000000" w14:paraId="0000006B">
            <w:pPr>
              <w:tabs>
                <w:tab w:val="center" w:leader="none" w:pos="4419"/>
                <w:tab w:val="right" w:leader="none" w:pos="8838"/>
              </w:tabs>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problemática central se resume en:</w:t>
            </w:r>
          </w:p>
          <w:p w:rsidR="00000000" w:rsidDel="00000000" w:rsidP="00000000" w:rsidRDefault="00000000" w:rsidRPr="00000000" w14:paraId="0000006C">
            <w:pPr>
              <w:numPr>
                <w:ilvl w:val="0"/>
                <w:numId w:val="5"/>
              </w:numPr>
              <w:tabs>
                <w:tab w:val="center" w:leader="none" w:pos="4419"/>
                <w:tab w:val="right" w:leader="none" w:pos="8838"/>
              </w:tabs>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Falta de Inmediatez:</w:t>
            </w:r>
            <w:r w:rsidDel="00000000" w:rsidR="00000000" w:rsidRPr="00000000">
              <w:rPr>
                <w:rFonts w:ascii="Arial" w:cs="Arial" w:eastAsia="Arial" w:hAnsi="Arial"/>
                <w:sz w:val="20"/>
                <w:szCs w:val="20"/>
                <w:rtl w:val="0"/>
              </w:rPr>
              <w:t xml:space="preserve"> No existe un recordatorio proactivo; el usuario debe ir a buscar la información en lugar de que el sistema le notifique.</w:t>
            </w:r>
          </w:p>
          <w:p w:rsidR="00000000" w:rsidDel="00000000" w:rsidP="00000000" w:rsidRDefault="00000000" w:rsidRPr="00000000" w14:paraId="0000006D">
            <w:pPr>
              <w:numPr>
                <w:ilvl w:val="0"/>
                <w:numId w:val="5"/>
              </w:numPr>
              <w:tabs>
                <w:tab w:val="center" w:leader="none" w:pos="4419"/>
                <w:tab w:val="right" w:leader="none" w:pos="8838"/>
              </w:tabs>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Inversión Excesiva de Tiempo:</w:t>
            </w:r>
            <w:r w:rsidDel="00000000" w:rsidR="00000000" w:rsidRPr="00000000">
              <w:rPr>
                <w:rFonts w:ascii="Arial" w:cs="Arial" w:eastAsia="Arial" w:hAnsi="Arial"/>
                <w:sz w:val="20"/>
                <w:szCs w:val="20"/>
                <w:rtl w:val="0"/>
              </w:rPr>
              <w:t xml:space="preserve"> El proceso de visualización mediante tablas dinámicas es tedioso y distrae de otras labores críticas de la agricultura.</w:t>
            </w:r>
          </w:p>
          <w:p w:rsidR="00000000" w:rsidDel="00000000" w:rsidP="00000000" w:rsidRDefault="00000000" w:rsidRPr="00000000" w14:paraId="0000006E">
            <w:pPr>
              <w:numPr>
                <w:ilvl w:val="0"/>
                <w:numId w:val="5"/>
              </w:numPr>
              <w:tabs>
                <w:tab w:val="center" w:leader="none" w:pos="4419"/>
                <w:tab w:val="right" w:leader="none" w:pos="8838"/>
              </w:tabs>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Riesgo Financiero:</w:t>
            </w:r>
            <w:r w:rsidDel="00000000" w:rsidR="00000000" w:rsidRPr="00000000">
              <w:rPr>
                <w:rFonts w:ascii="Arial" w:cs="Arial" w:eastAsia="Arial" w:hAnsi="Arial"/>
                <w:sz w:val="20"/>
                <w:szCs w:val="20"/>
                <w:rtl w:val="0"/>
              </w:rPr>
              <w:t xml:space="preserve"> El riesgo latente de no pagar a tiempo debido a la falta de alertas automáticas (cada 10, 5 o 3 días) que ayuden a organizar las prioridades de pago.</w:t>
            </w:r>
          </w:p>
          <w:p w:rsidR="00000000" w:rsidDel="00000000" w:rsidP="00000000" w:rsidRDefault="00000000" w:rsidRPr="00000000" w14:paraId="0000006F">
            <w:pPr>
              <w:tabs>
                <w:tab w:val="center" w:leader="none" w:pos="4419"/>
                <w:tab w:val="right" w:leader="none" w:pos="8838"/>
              </w:tabs>
              <w:spacing w:after="240" w:line="276" w:lineRule="auto"/>
              <w:ind w:left="720" w:firstLine="0"/>
              <w:rPr>
                <w:rFonts w:ascii="Arial" w:cs="Arial" w:eastAsia="Arial" w:hAnsi="Arial"/>
                <w:color w:val="1f4e79"/>
                <w:sz w:val="22"/>
                <w:szCs w:val="22"/>
              </w:rPr>
            </w:pPr>
            <w:r w:rsidDel="00000000" w:rsidR="00000000" w:rsidRPr="00000000">
              <w:rPr>
                <w:rtl w:val="0"/>
              </w:rPr>
            </w:r>
          </w:p>
        </w:tc>
      </w:tr>
    </w:tbl>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5">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 este proyecto, utilizaremos una </w:t>
            </w:r>
            <w:r w:rsidDel="00000000" w:rsidR="00000000" w:rsidRPr="00000000">
              <w:rPr>
                <w:rFonts w:ascii="Arial" w:cs="Arial" w:eastAsia="Arial" w:hAnsi="Arial"/>
                <w:sz w:val="20"/>
                <w:szCs w:val="20"/>
                <w:rtl w:val="0"/>
              </w:rPr>
              <w:t xml:space="preserve">metodología ágil</w:t>
            </w:r>
            <w:r w:rsidDel="00000000" w:rsidR="00000000" w:rsidRPr="00000000">
              <w:rPr>
                <w:rFonts w:ascii="Arial" w:cs="Arial" w:eastAsia="Arial" w:hAnsi="Arial"/>
                <w:sz w:val="20"/>
                <w:szCs w:val="20"/>
                <w:rtl w:val="0"/>
              </w:rPr>
              <w:t xml:space="preserve">, específicamente el marco de trabajo </w:t>
            </w:r>
            <w:r w:rsidDel="00000000" w:rsidR="00000000" w:rsidRPr="00000000">
              <w:rPr>
                <w:rFonts w:ascii="Arial" w:cs="Arial" w:eastAsia="Arial" w:hAnsi="Arial"/>
                <w:b w:val="1"/>
                <w:bCs w:val="1"/>
                <w:sz w:val="20"/>
                <w:szCs w:val="20"/>
                <w:rtl w:val="0"/>
              </w:rPr>
              <w:t xml:space="preserve">Scrum</w:t>
            </w:r>
            <w:r w:rsidDel="00000000" w:rsidR="00000000" w:rsidRPr="00000000">
              <w:rPr>
                <w:rFonts w:ascii="Arial" w:cs="Arial" w:eastAsia="Arial" w:hAnsi="Arial"/>
                <w:sz w:val="20"/>
                <w:szCs w:val="20"/>
                <w:rtl w:val="0"/>
              </w:rPr>
              <w:t xml:space="preserve">. Esta elección se justifica por la necesidad de realizar entregas incrementales y constantes (</w:t>
            </w:r>
            <w:r w:rsidDel="00000000" w:rsidR="00000000" w:rsidRPr="00000000">
              <w:rPr>
                <w:rFonts w:ascii="Arial" w:cs="Arial" w:eastAsia="Arial" w:hAnsi="Arial"/>
                <w:b w:val="1"/>
                <w:bCs w:val="1"/>
                <w:sz w:val="20"/>
                <w:szCs w:val="20"/>
                <w:rtl w:val="0"/>
              </w:rPr>
              <w:t xml:space="preserve">Sprints</w:t>
            </w:r>
            <w:r w:rsidDel="00000000" w:rsidR="00000000" w:rsidRPr="00000000">
              <w:rPr>
                <w:rFonts w:ascii="Arial" w:cs="Arial" w:eastAsia="Arial" w:hAnsi="Arial"/>
                <w:sz w:val="20"/>
                <w:szCs w:val="20"/>
                <w:rtl w:val="0"/>
              </w:rPr>
              <w:t xml:space="preserve">), permitiendo que la usuaria final (administradora de la agrícola) valide la utilidad del dashboard y la precisión de las alertas en etapas tempranas. Dado que el cliente requiere una solución "fácil de entender" y que "no complique la cabeza" con excesos técnicos, Scrum nos permite pivotar rápidamente si una funcionalidad no resulta intuitiva.</w:t>
            </w:r>
          </w:p>
          <w:p w:rsidR="00000000" w:rsidDel="00000000" w:rsidP="00000000" w:rsidRDefault="00000000" w:rsidRPr="00000000" w14:paraId="00000078">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Etapas de trabajo:</w:t>
            </w:r>
          </w:p>
          <w:p w:rsidR="00000000" w:rsidDel="00000000" w:rsidP="00000000" w:rsidRDefault="00000000" w:rsidRPr="00000000" w14:paraId="00000079">
            <w:pPr>
              <w:numPr>
                <w:ilvl w:val="0"/>
                <w:numId w:val="8"/>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Levantamiento y Análisis:</w:t>
            </w:r>
            <w:r w:rsidDel="00000000" w:rsidR="00000000" w:rsidRPr="00000000">
              <w:rPr>
                <w:rFonts w:ascii="Arial" w:cs="Arial" w:eastAsia="Arial" w:hAnsi="Arial"/>
                <w:sz w:val="20"/>
                <w:szCs w:val="20"/>
                <w:rtl w:val="0"/>
              </w:rPr>
              <w:t xml:space="preserve"> Identificación de los campos críticos del Excel actual (Folio, Centro de Costo, Monto, Fechas) y definición de historias de usuario para las notificaciones.</w:t>
            </w:r>
          </w:p>
          <w:p w:rsidR="00000000" w:rsidDel="00000000" w:rsidP="00000000" w:rsidRDefault="00000000" w:rsidRPr="00000000" w14:paraId="0000007A">
            <w:pPr>
              <w:numPr>
                <w:ilvl w:val="0"/>
                <w:numId w:val="8"/>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Diseño de Arquitectura:</w:t>
            </w:r>
            <w:r w:rsidDel="00000000" w:rsidR="00000000" w:rsidRPr="00000000">
              <w:rPr>
                <w:rFonts w:ascii="Arial" w:cs="Arial" w:eastAsia="Arial" w:hAnsi="Arial"/>
                <w:sz w:val="20"/>
                <w:szCs w:val="20"/>
                <w:rtl w:val="0"/>
              </w:rPr>
              <w:t xml:space="preserve"> Creación del modelo entidad-relación para migrar los datos a un motor robusto (PostgreSQL/MySQL) y diseño de una interfaz limpia centrada en el estado de las facturas.</w:t>
            </w:r>
          </w:p>
          <w:p w:rsidR="00000000" w:rsidDel="00000000" w:rsidP="00000000" w:rsidRDefault="00000000" w:rsidRPr="00000000" w14:paraId="0000007B">
            <w:pPr>
              <w:numPr>
                <w:ilvl w:val="0"/>
                <w:numId w:val="8"/>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Desarrollo (Sprints):</w:t>
            </w:r>
            <w:r w:rsidDel="00000000" w:rsidR="00000000" w:rsidRPr="00000000">
              <w:rPr>
                <w:rFonts w:ascii="Arial" w:cs="Arial" w:eastAsia="Arial" w:hAnsi="Arial"/>
                <w:sz w:val="20"/>
                <w:szCs w:val="20"/>
                <w:rtl w:val="0"/>
              </w:rPr>
              <w:t xml:space="preserve"> Construcción modular del sistema, priorizando primero el visualizador de documentos y luego el motor de lógica para las alertas automáticas.</w:t>
            </w:r>
          </w:p>
          <w:p w:rsidR="00000000" w:rsidDel="00000000" w:rsidP="00000000" w:rsidRDefault="00000000" w:rsidRPr="00000000" w14:paraId="0000007C">
            <w:pPr>
              <w:numPr>
                <w:ilvl w:val="0"/>
                <w:numId w:val="8"/>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Pruebas (QA):</w:t>
            </w:r>
            <w:r w:rsidDel="00000000" w:rsidR="00000000" w:rsidRPr="00000000">
              <w:rPr>
                <w:rFonts w:ascii="Arial" w:cs="Arial" w:eastAsia="Arial" w:hAnsi="Arial"/>
                <w:sz w:val="20"/>
                <w:szCs w:val="20"/>
                <w:rtl w:val="0"/>
              </w:rPr>
              <w:t xml:space="preserve"> Verificación de que las alertas se disparen correctamente en los intervalos solicitados (10, 5, 3 días y el mismo día).</w:t>
            </w:r>
          </w:p>
          <w:p w:rsidR="00000000" w:rsidDel="00000000" w:rsidP="00000000" w:rsidRDefault="00000000" w:rsidRPr="00000000" w14:paraId="0000007D">
            <w:pPr>
              <w:numPr>
                <w:ilvl w:val="0"/>
                <w:numId w:val="8"/>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Cierre y Despliegue:</w:t>
            </w:r>
            <w:r w:rsidDel="00000000" w:rsidR="00000000" w:rsidRPr="00000000">
              <w:rPr>
                <w:rFonts w:ascii="Arial" w:cs="Arial" w:eastAsia="Arial" w:hAnsi="Arial"/>
                <w:sz w:val="20"/>
                <w:szCs w:val="20"/>
                <w:rtl w:val="0"/>
              </w:rPr>
              <w:t xml:space="preserve"> Migración final de la base de datos histórica y entrega de manuales de usuario para la operación diaria.</w:t>
            </w:r>
          </w:p>
          <w:p w:rsidR="00000000" w:rsidDel="00000000" w:rsidP="00000000" w:rsidRDefault="00000000" w:rsidRPr="00000000" w14:paraId="0000007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Roles y responsabilidades:</w:t>
            </w:r>
          </w:p>
          <w:p w:rsidR="00000000" w:rsidDel="00000000" w:rsidP="00000000" w:rsidRDefault="00000000" w:rsidRPr="00000000" w14:paraId="0000007F">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Líder / Analista Funcional:</w:t>
            </w:r>
            <w:r w:rsidDel="00000000" w:rsidR="00000000" w:rsidRPr="00000000">
              <w:rPr>
                <w:rFonts w:ascii="Arial" w:cs="Arial" w:eastAsia="Arial" w:hAnsi="Arial"/>
                <w:sz w:val="20"/>
                <w:szCs w:val="20"/>
                <w:rtl w:val="0"/>
              </w:rPr>
              <w:t xml:space="preserve"> Encargado de la gestión del proyecto y de asegurar que los requerimientos de la agrícola se traduzcan fielmente en funcionalidades del software.</w:t>
            </w:r>
          </w:p>
          <w:p w:rsidR="00000000" w:rsidDel="00000000" w:rsidP="00000000" w:rsidRDefault="00000000" w:rsidRPr="00000000" w14:paraId="00000080">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Backend / DBA:</w:t>
            </w:r>
            <w:r w:rsidDel="00000000" w:rsidR="00000000" w:rsidRPr="00000000">
              <w:rPr>
                <w:rFonts w:ascii="Arial" w:cs="Arial" w:eastAsia="Arial" w:hAnsi="Arial"/>
                <w:sz w:val="20"/>
                <w:szCs w:val="20"/>
                <w:rtl w:val="0"/>
              </w:rPr>
              <w:t xml:space="preserve"> Responsable del diseño de la base de datos que reemplazará al Excel y de la lógica de programación para el envío de notificaciones.</w:t>
            </w:r>
          </w:p>
          <w:p w:rsidR="00000000" w:rsidDel="00000000" w:rsidP="00000000" w:rsidRDefault="00000000" w:rsidRPr="00000000" w14:paraId="00000081">
            <w:pPr>
              <w:numPr>
                <w:ilvl w:val="0"/>
                <w:numId w:val="1"/>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Frontend / QA:</w:t>
            </w:r>
            <w:r w:rsidDel="00000000" w:rsidR="00000000" w:rsidRPr="00000000">
              <w:rPr>
                <w:rFonts w:ascii="Arial" w:cs="Arial" w:eastAsia="Arial" w:hAnsi="Arial"/>
                <w:sz w:val="20"/>
                <w:szCs w:val="20"/>
                <w:rtl w:val="0"/>
              </w:rPr>
              <w:t xml:space="preserve"> Encargado de desarrollar una interfaz "legible" y fácil de navegar, además de ejecutar las pruebas de usuario para asegurar que no existan errores en las fechas de pago.</w:t>
            </w:r>
          </w:p>
          <w:p w:rsidR="00000000" w:rsidDel="00000000" w:rsidP="00000000" w:rsidRDefault="00000000" w:rsidRPr="00000000" w14:paraId="00000082">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Roles metodologia Scrum:</w:t>
            </w:r>
          </w:p>
          <w:p w:rsidR="00000000" w:rsidDel="00000000" w:rsidP="00000000" w:rsidRDefault="00000000" w:rsidRPr="00000000" w14:paraId="00000083">
            <w:pPr>
              <w:numPr>
                <w:ilvl w:val="0"/>
                <w:numId w:val="9"/>
              </w:numPr>
              <w:spacing w:after="0" w:afterAutospacing="0" w:line="276" w:lineRule="auto"/>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Cristian Tapia / Scrum Master: </w:t>
            </w:r>
            <w:r w:rsidDel="00000000" w:rsidR="00000000" w:rsidRPr="00000000">
              <w:rPr>
                <w:rFonts w:ascii="Arial" w:cs="Arial" w:eastAsia="Arial" w:hAnsi="Arial"/>
                <w:sz w:val="20"/>
                <w:szCs w:val="20"/>
                <w:rtl w:val="0"/>
              </w:rPr>
              <w:t xml:space="preserve">Facilitar las ceremonias de Scrum, eliminar impedimentos del equipo, asegurar el cumplimiento de la metodología ágil y gestionar el Backlog junto al equipo.</w:t>
            </w:r>
          </w:p>
          <w:p w:rsidR="00000000" w:rsidDel="00000000" w:rsidP="00000000" w:rsidRDefault="00000000" w:rsidRPr="00000000" w14:paraId="00000084">
            <w:pPr>
              <w:numPr>
                <w:ilvl w:val="0"/>
                <w:numId w:val="9"/>
              </w:numPr>
              <w:spacing w:after="0" w:afterAutospacing="0" w:line="276" w:lineRule="auto"/>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Yesenia Jara / Product Owner: </w:t>
            </w:r>
            <w:r w:rsidDel="00000000" w:rsidR="00000000" w:rsidRPr="00000000">
              <w:rPr>
                <w:rFonts w:ascii="Arial" w:cs="Arial" w:eastAsia="Arial" w:hAnsi="Arial"/>
                <w:sz w:val="20"/>
                <w:szCs w:val="20"/>
                <w:rtl w:val="0"/>
              </w:rPr>
              <w:t xml:space="preserve">Definir y priorizar los requerimientos del cliente (agrícola), validar los entregables de cada Sprint y asegurar que la solución resuelva la problemática de gestión de facturas. </w:t>
            </w:r>
          </w:p>
          <w:p w:rsidR="00000000" w:rsidDel="00000000" w:rsidP="00000000" w:rsidRDefault="00000000" w:rsidRPr="00000000" w14:paraId="00000085">
            <w:pPr>
              <w:numPr>
                <w:ilvl w:val="0"/>
                <w:numId w:val="9"/>
              </w:numPr>
              <w:spacing w:after="240" w:line="276" w:lineRule="auto"/>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Camila Malhue / Developer: </w:t>
            </w:r>
            <w:r w:rsidDel="00000000" w:rsidR="00000000" w:rsidRPr="00000000">
              <w:rPr>
                <w:rFonts w:ascii="Arial" w:cs="Arial" w:eastAsia="Arial" w:hAnsi="Arial"/>
                <w:sz w:val="20"/>
                <w:szCs w:val="20"/>
                <w:rtl w:val="0"/>
              </w:rPr>
              <w:t xml:space="preserve">Desarrollo de la API REST con Spring Boot, implementación de la lógica del motor de alertas, gestión de la base de datos PostgreSQL y desarrollo de la interfaz en React.</w:t>
            </w:r>
            <w:r w:rsidDel="00000000" w:rsidR="00000000" w:rsidRPr="00000000">
              <w:rPr>
                <w:rtl w:val="0"/>
              </w:rPr>
            </w:r>
          </w:p>
        </w:tc>
      </w:tr>
    </w:tbl>
    <w:p w:rsidR="00000000" w:rsidDel="00000000" w:rsidP="00000000" w:rsidRDefault="00000000" w:rsidRPr="00000000" w14:paraId="00000086">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w:t>
            </w:r>
            <w:r w:rsidDel="00000000" w:rsidR="00000000" w:rsidRPr="00000000">
              <w:rPr>
                <w:rtl w:val="0"/>
              </w:rPr>
            </w:r>
          </w:p>
          <w:p w:rsidR="00000000" w:rsidDel="00000000" w:rsidP="00000000" w:rsidRDefault="00000000" w:rsidRPr="00000000" w14:paraId="0000008C">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se desplegará en la nube, utilizando servicios como AWS (Amazon Web Services) para garantizar que el sistema de alertas funcione las 24 horas sin depender de un equipo local.</w:t>
            </w:r>
          </w:p>
          <w:p w:rsidR="00000000" w:rsidDel="00000000" w:rsidP="00000000" w:rsidRDefault="00000000" w:rsidRPr="00000000" w14:paraId="0000008D">
            <w:pPr>
              <w:numPr>
                <w:ilvl w:val="0"/>
                <w:numId w:val="6"/>
              </w:numPr>
              <w:spacing w:after="240" w:line="276" w:lineRule="auto"/>
              <w:ind w:left="720" w:hanging="360"/>
              <w:rPr>
                <w:sz w:val="20"/>
                <w:szCs w:val="20"/>
              </w:rPr>
            </w:pPr>
            <w:r w:rsidDel="00000000" w:rsidR="00000000" w:rsidRPr="00000000">
              <w:rPr>
                <w:rFonts w:ascii="Arial" w:cs="Arial" w:eastAsia="Arial" w:hAnsi="Arial"/>
                <w:sz w:val="20"/>
                <w:szCs w:val="20"/>
                <w:rtl w:val="0"/>
              </w:rPr>
              <w:t xml:space="preserve">Se utilizará un servicio de SMTP (como Dashboard o Gmail API) para el envío automatizado de las notificaciones de correo electrónico solicitadas por el usuario.</w:t>
            </w: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r w:rsidDel="00000000" w:rsidR="00000000" w:rsidRPr="00000000">
              <w:rPr>
                <w:rtl w:val="0"/>
              </w:rPr>
            </w:r>
          </w:p>
          <w:p w:rsidR="00000000" w:rsidDel="00000000" w:rsidP="00000000" w:rsidRDefault="00000000" w:rsidRPr="00000000" w14:paraId="0000008F">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implementará una Arquitectura Cliente-Servidor.</w:t>
            </w:r>
          </w:p>
          <w:p w:rsidR="00000000" w:rsidDel="00000000" w:rsidP="00000000" w:rsidRDefault="00000000" w:rsidRPr="00000000" w14:paraId="00000090">
            <w:pPr>
              <w:numPr>
                <w:ilvl w:val="0"/>
                <w:numId w:val="2"/>
              </w:numPr>
              <w:spacing w:after="240" w:before="240" w:line="259" w:lineRule="auto"/>
              <w:ind w:left="720" w:hanging="360"/>
              <w:rPr>
                <w:rFonts w:ascii="Calibri" w:cs="Calibri" w:eastAsia="Calibri" w:hAnsi="Calibri"/>
                <w:sz w:val="20"/>
                <w:szCs w:val="20"/>
              </w:rPr>
            </w:pPr>
            <w:r w:rsidDel="00000000" w:rsidR="00000000" w:rsidRPr="00000000">
              <w:rPr>
                <w:rFonts w:ascii="Arial" w:cs="Arial" w:eastAsia="Arial" w:hAnsi="Arial"/>
                <w:sz w:val="20"/>
                <w:szCs w:val="20"/>
                <w:rtl w:val="0"/>
              </w:rPr>
              <w:t xml:space="preserve">Se utilizará el patrón MVC (Modelo-Vista-Controlador) o Arquitectura Limpia, separando la lógica de las alertas del diseño de la interfaz para facilitar futuros mantenimientos.</w:t>
            </w:r>
          </w:p>
          <w:p w:rsidR="00000000" w:rsidDel="00000000" w:rsidP="00000000" w:rsidRDefault="00000000" w:rsidRPr="00000000" w14:paraId="00000091">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r w:rsidDel="00000000" w:rsidR="00000000" w:rsidRPr="00000000">
              <w:rPr>
                <w:rtl w:val="0"/>
              </w:rPr>
            </w:r>
          </w:p>
          <w:p w:rsidR="00000000" w:rsidDel="00000000" w:rsidP="00000000" w:rsidRDefault="00000000" w:rsidRPr="00000000" w14:paraId="00000092">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 la lógica de negocio y el motor de alertas en el servidor.</w:t>
            </w:r>
          </w:p>
          <w:p w:rsidR="00000000" w:rsidDel="00000000" w:rsidP="00000000" w:rsidRDefault="00000000" w:rsidRPr="00000000" w14:paraId="00000093">
            <w:pPr>
              <w:numPr>
                <w:ilvl w:val="0"/>
                <w:numId w:val="7"/>
              </w:numPr>
              <w:spacing w:after="0" w:afterAutospacing="0" w:before="240" w:line="259" w:lineRule="auto"/>
              <w:ind w:left="720" w:hanging="360"/>
              <w:rPr>
                <w:rFonts w:ascii="Calibri" w:cs="Calibri" w:eastAsia="Calibri" w:hAnsi="Calibri"/>
                <w:sz w:val="20"/>
                <w:szCs w:val="20"/>
              </w:rPr>
            </w:pPr>
            <w:r w:rsidDel="00000000" w:rsidR="00000000" w:rsidRPr="00000000">
              <w:rPr>
                <w:rFonts w:ascii="Arial" w:cs="Arial" w:eastAsia="Arial" w:hAnsi="Arial"/>
                <w:sz w:val="20"/>
                <w:szCs w:val="20"/>
                <w:rtl w:val="0"/>
              </w:rPr>
              <w:t xml:space="preserve">JavaScript: Para crear una interfaz de usuario dinámica y responsiva.</w:t>
            </w:r>
          </w:p>
          <w:p w:rsidR="00000000" w:rsidDel="00000000" w:rsidP="00000000" w:rsidRDefault="00000000" w:rsidRPr="00000000" w14:paraId="00000094">
            <w:pPr>
              <w:numPr>
                <w:ilvl w:val="0"/>
                <w:numId w:val="7"/>
              </w:numPr>
              <w:spacing w:after="240" w:before="0" w:beforeAutospacing="0" w:line="259" w:lineRule="auto"/>
              <w:ind w:left="720" w:hanging="360"/>
              <w:rPr>
                <w:rFonts w:ascii="Calibri" w:cs="Calibri" w:eastAsia="Calibri" w:hAnsi="Calibri"/>
                <w:sz w:val="20"/>
                <w:szCs w:val="20"/>
              </w:rPr>
            </w:pPr>
            <w:r w:rsidDel="00000000" w:rsidR="00000000" w:rsidRPr="00000000">
              <w:rPr>
                <w:rFonts w:ascii="Arial" w:cs="Arial" w:eastAsia="Arial" w:hAnsi="Arial"/>
                <w:sz w:val="20"/>
                <w:szCs w:val="20"/>
                <w:rtl w:val="0"/>
              </w:rPr>
              <w:t xml:space="preserve">SQL: Para la gestión y consulta de los datos de las facturas.</w:t>
            </w: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96">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Spring Boot (Java), que permite gestionar de forma eficiente las tareas programadas (Scheduled Tasks) para revisar los vencimientos diariamente y enviar las alertas.</w:t>
            </w:r>
          </w:p>
          <w:p w:rsidR="00000000" w:rsidDel="00000000" w:rsidP="00000000" w:rsidRDefault="00000000" w:rsidRPr="00000000" w14:paraId="00000097">
            <w:pPr>
              <w:numPr>
                <w:ilvl w:val="0"/>
                <w:numId w:val="3"/>
              </w:numPr>
              <w:spacing w:after="240" w:before="240" w:line="259" w:lineRule="auto"/>
              <w:ind w:left="720" w:hanging="360"/>
              <w:rPr>
                <w:rFonts w:ascii="Calibri" w:cs="Calibri" w:eastAsia="Calibri" w:hAnsi="Calibri"/>
                <w:sz w:val="20"/>
                <w:szCs w:val="20"/>
              </w:rPr>
            </w:pPr>
            <w:r w:rsidDel="00000000" w:rsidR="00000000" w:rsidRPr="00000000">
              <w:rPr>
                <w:rFonts w:ascii="Arial" w:cs="Arial" w:eastAsia="Arial" w:hAnsi="Arial"/>
                <w:sz w:val="20"/>
                <w:szCs w:val="20"/>
                <w:rtl w:val="0"/>
              </w:rPr>
              <w:t xml:space="preserve">Frontend: React.js o Vue.js, para asegurar que el dashboard sea "fácil de entender" y muy fluido al navegar.</w:t>
            </w: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r w:rsidDel="00000000" w:rsidR="00000000" w:rsidRPr="00000000">
              <w:rPr>
                <w:rtl w:val="0"/>
              </w:rPr>
            </w:r>
          </w:p>
          <w:p w:rsidR="00000000" w:rsidDel="00000000" w:rsidP="00000000" w:rsidRDefault="00000000" w:rsidRPr="00000000" w14:paraId="00000099">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PostgreSQL o MySQL: Se migrará la estructura actual del Excel a una base de datos relacional robusta, permitiendo organizar la información por "Centro de Costo", "Monto" y "Fechas de Pago" de manera eficiente.</w:t>
            </w:r>
          </w:p>
          <w:p w:rsidR="00000000" w:rsidDel="00000000" w:rsidP="00000000" w:rsidRDefault="00000000" w:rsidRPr="00000000" w14:paraId="0000009A">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rtl w:val="0"/>
              </w:rPr>
            </w:r>
          </w:p>
          <w:p w:rsidR="00000000" w:rsidDel="00000000" w:rsidP="00000000" w:rsidRDefault="00000000" w:rsidRPr="00000000" w14:paraId="0000009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GitHub / GitLab.</w:t>
            </w:r>
          </w:p>
          <w:p w:rsidR="00000000" w:rsidDel="00000000" w:rsidP="00000000" w:rsidRDefault="00000000" w:rsidRPr="00000000" w14:paraId="0000009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p w:rsidR="00000000" w:rsidDel="00000000" w:rsidP="00000000" w:rsidRDefault="00000000" w:rsidRPr="00000000" w14:paraId="0000009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1">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C">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tl w:val="0"/>
        </w:rPr>
      </w:r>
    </w:p>
    <w:tbl>
      <w:tblPr>
        <w:tblStyle w:val="Table15"/>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50"/>
        <w:gridCol w:w="1275"/>
        <w:gridCol w:w="1260"/>
        <w:gridCol w:w="1260"/>
        <w:gridCol w:w="1260"/>
        <w:gridCol w:w="1260"/>
        <w:tblGridChange w:id="0">
          <w:tblGrid>
            <w:gridCol w:w="555"/>
            <w:gridCol w:w="1950"/>
            <w:gridCol w:w="1275"/>
            <w:gridCol w:w="1260"/>
            <w:gridCol w:w="1260"/>
            <w:gridCol w:w="1260"/>
            <w:gridCol w:w="12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B3">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1212.729492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Análisis y definición de objetivos.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Definición de objetivos generales y específicos enfocados en la automatización de pagos y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9">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Word.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A">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Establecer la meta de eliminar la revisión manual de facturas.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r w:rsidDel="00000000" w:rsidR="00000000" w:rsidRPr="00000000">
              <w:rPr>
                <w:rFonts w:ascii="Calibri" w:cs="Calibri" w:eastAsia="Calibri" w:hAnsi="Calibri"/>
                <w:i w:val="1"/>
                <w:iCs w:val="1"/>
                <w:color w:val="548dd4"/>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Definición de historias de usuario para la administradora, detallando alertas (10, 5, 3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Entrevistas, documentación técnica.</w:t>
            </w:r>
          </w:p>
          <w:p w:rsidR="00000000" w:rsidDel="00000000" w:rsidP="00000000" w:rsidRDefault="00000000" w:rsidRPr="00000000" w14:paraId="000000C1">
            <w:pPr>
              <w:spacing w:line="259" w:lineRule="auto"/>
              <w:jc w:val="both"/>
              <w:rPr>
                <w:rFonts w:ascii="Calibri" w:cs="Calibri" w:eastAsia="Calibri" w:hAnsi="Calibri"/>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Líder/Analista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Crucial para definir los campos del Excel a migrar (Folio, Monto, Fechas)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arquitectura (MER)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Creación del modelo de datos relacional para facturas y diagramas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Herramientas de modelado, PostgreSQL/MySQL.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DBA/Backend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after="240" w:before="240"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Asegurar la integridad referencial y cumplir con 3FN.</w:t>
            </w:r>
          </w:p>
          <w:p w:rsidR="00000000" w:rsidDel="00000000" w:rsidP="00000000" w:rsidRDefault="00000000" w:rsidRPr="00000000" w14:paraId="000000CD">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de entorno y  git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de repositorios y estructura base del proyecto para trabajo colaborativo.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IntelliJ, Git, GitHub, VS Code.</w:t>
            </w:r>
          </w:p>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1 semana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Implementación de estándares de código para el equipo.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Prototipado UI (Dashboard).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pantallas en React enfocadas en la legibilidad del estado de las facturas.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VS Code, Framework React.</w:t>
            </w:r>
          </w:p>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after="240" w:before="240"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Validar que el Dashboard sea intuitivo para el usuario final.</w:t>
            </w:r>
          </w:p>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API y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Construcción de servicios CRUD para la gestión de facturas y centros de costo.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Java Spring Boot, Postman.</w:t>
            </w:r>
          </w:p>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after="240" w:before="240"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Foco en la persistencia de datos y seguridad de montos.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Motor de Alertas y Notificaciones.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Programación de tareas automáticas (Cron Jobs) que disparen las alertas de vencimiento.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Java, Spring Task Scheduler.</w:t>
            </w:r>
          </w:p>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after="240" w:before="240"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Funcionalidad crítica para evitar el olvido de pagos</w:t>
            </w:r>
          </w:p>
        </w:tc>
      </w:tr>
      <w:tr>
        <w:trPr>
          <w:cantSplit w:val="0"/>
          <w:trHeight w:val="1437.729492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Frontend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Conexión de la interfaz React con la API para visualizar el historial de pagos y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React.js, Axios.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after="240" w:before="240"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Asegurar que los cambios de estado se reflejan en tiempo real.</w:t>
            </w:r>
          </w:p>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Módulo de Reportes y Filtros.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Programación del cambia automático de visibilidad por rut de alumno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React, PostgreSQL.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Líder/Backend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Optimizar la búsqueda de documentos históricos.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QA y Depuración.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Ejecución de casos de prueba para validar que las alertas lleguen en el plazo exacto.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Jest, JUnit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QA / 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Asegurar que no existan errores en los cálculos de fechas de vencimiento.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Cierre y documentación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Redacción de manuales de usuario y preparación de la defensa del portafolio.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Canvas, Office/Pdf</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after="240" w:before="240"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Entrega de evidencias y puesta en marcha del sistema.</w:t>
            </w:r>
          </w:p>
          <w:p w:rsidR="00000000" w:rsidDel="00000000" w:rsidP="00000000" w:rsidRDefault="00000000" w:rsidRPr="00000000" w14:paraId="0000010C">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10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color w:val="000000"/>
        </w:rPr>
      </w:pPr>
      <w:bookmarkStart w:colFirst="0" w:colLast="0" w:name="_heading=h.frfjzybv2qsa"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15"/>
        <w:gridCol w:w="3300"/>
        <w:gridCol w:w="2415"/>
        <w:gridCol w:w="2205"/>
        <w:tblGridChange w:id="0">
          <w:tblGrid>
            <w:gridCol w:w="915"/>
            <w:gridCol w:w="3300"/>
            <w:gridCol w:w="2415"/>
            <w:gridCol w:w="220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1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Análisis y definición de objetivos.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Luego de analizar el  proyecto, definimos los objetivos a realizar, el alcance, junto a la metodología y herramientas/tecnologías a utilizar durante el proceso.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https://docs.google.com/document/d/1FisDtcFKzl-gi1erMpdohY2n9TCg8pJV/edit?usp=sharing&amp;ouid=108477740575076599151&amp;rtpof=true&amp;sd=true</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263.28124999999994"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2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tl w:val="0"/>
        </w:rPr>
      </w:r>
    </w:p>
    <w:tbl>
      <w:tblPr>
        <w:tblStyle w:val="Table19"/>
        <w:tblW w:w="877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0"/>
        <w:gridCol w:w="585"/>
        <w:gridCol w:w="435"/>
        <w:gridCol w:w="435"/>
        <w:gridCol w:w="465"/>
        <w:gridCol w:w="435"/>
        <w:gridCol w:w="435"/>
        <w:gridCol w:w="435"/>
        <w:gridCol w:w="435"/>
        <w:gridCol w:w="435"/>
        <w:gridCol w:w="435"/>
        <w:gridCol w:w="435"/>
        <w:gridCol w:w="435"/>
        <w:gridCol w:w="345"/>
        <w:gridCol w:w="315"/>
        <w:gridCol w:w="330"/>
        <w:gridCol w:w="435"/>
        <w:gridCol w:w="480"/>
        <w:gridCol w:w="510"/>
        <w:tblGridChange w:id="0">
          <w:tblGrid>
            <w:gridCol w:w="960"/>
            <w:gridCol w:w="585"/>
            <w:gridCol w:w="435"/>
            <w:gridCol w:w="435"/>
            <w:gridCol w:w="465"/>
            <w:gridCol w:w="435"/>
            <w:gridCol w:w="435"/>
            <w:gridCol w:w="435"/>
            <w:gridCol w:w="435"/>
            <w:gridCol w:w="435"/>
            <w:gridCol w:w="435"/>
            <w:gridCol w:w="435"/>
            <w:gridCol w:w="435"/>
            <w:gridCol w:w="345"/>
            <w:gridCol w:w="315"/>
            <w:gridCol w:w="330"/>
            <w:gridCol w:w="435"/>
            <w:gridCol w:w="480"/>
            <w:gridCol w:w="51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4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5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Análisis y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50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Levantamiento de datos del Excel agrícola.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Definición de historias de usuario (Alertas).</w:t>
            </w:r>
          </w:p>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y Configuración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Modelado de base de datos PostgreSQL.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Prototipado de Dashboard y Entorno Git.</w:t>
            </w:r>
          </w:p>
          <w:p w:rsidR="00000000" w:rsidDel="00000000" w:rsidP="00000000" w:rsidRDefault="00000000" w:rsidRPr="00000000" w14:paraId="000001BB">
            <w:pPr>
              <w:spacing w:after="240" w:before="24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(Sprints)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 API (Spring Boot).</w:t>
            </w:r>
          </w:p>
          <w:p w:rsidR="00000000" w:rsidDel="00000000" w:rsidP="00000000" w:rsidRDefault="00000000" w:rsidRPr="00000000" w14:paraId="000001E2">
            <w:pPr>
              <w:spacing w:after="240" w:before="24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Módulo de Alertas Automáticas (Cron Jobs).</w:t>
            </w:r>
          </w:p>
          <w:p w:rsidR="00000000" w:rsidDel="00000000" w:rsidP="00000000" w:rsidRDefault="00000000" w:rsidRPr="00000000" w14:paraId="000001F6">
            <w:pPr>
              <w:spacing w:after="240" w:before="24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Frontend (React) y Dashboard.</w:t>
            </w:r>
          </w:p>
          <w:p w:rsidR="00000000" w:rsidDel="00000000" w:rsidP="00000000" w:rsidRDefault="00000000" w:rsidRPr="00000000" w14:paraId="0000020A">
            <w:pPr>
              <w:spacing w:after="240" w:before="24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Cierre y 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de QA y Debugging de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final y Manual de Usuario.</w:t>
            </w:r>
          </w:p>
          <w:p w:rsidR="00000000" w:rsidDel="00000000" w:rsidP="00000000" w:rsidRDefault="00000000" w:rsidRPr="00000000" w14:paraId="00000244">
            <w:pPr>
              <w:spacing w:after="240" w:before="24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929.8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after="240" w:before="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Defensa de Portafolio / Presentación Final.</w:t>
            </w:r>
          </w:p>
          <w:p w:rsidR="00000000" w:rsidDel="00000000" w:rsidP="00000000" w:rsidRDefault="00000000" w:rsidRPr="00000000" w14:paraId="00000258">
            <w:pPr>
              <w:spacing w:after="240" w:before="24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26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C">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6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6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27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7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7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7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5">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9" name="image2.jpg"/>
          <a:graphic>
            <a:graphicData uri="http://schemas.openxmlformats.org/drawingml/2006/picture">
              <pic:pic>
                <pic:nvPicPr>
                  <pic:cNvPr descr="Texto&#10;&#10;Descripción generada automáticamente con confianza media" id="0" name="image2.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90"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Aj5JxOTRKWql+QmqxvwbcjM4A==">CgMxLjAyDmguNDZ1aDliN2U1ZmJuMg5oLnk5dmI5eDlxdTJqNzIOaC5mcmZqenlidjJxc2E4AHIhMUZpc0R0Y0ZLemwtZ2kxZXJNcGRvaFkybjlUQ2c4cEpW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