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72"/>
        <w:gridCol w:w="7200"/>
      </w:tblGrid>
      <w:tr w:rsidR="008A4E49" w:rsidRPr="008A4E49" w14:paraId="38D88187" w14:textId="77777777" w:rsidTr="008A4E49">
        <w:trPr>
          <w:trHeight w:val="290"/>
        </w:trPr>
        <w:tc>
          <w:tcPr>
            <w:tcW w:w="1872" w:type="dxa"/>
            <w:noWrap/>
            <w:hideMark/>
          </w:tcPr>
          <w:p w14:paraId="79DF10CB" w14:textId="159123BD" w:rsidR="008A4E49" w:rsidRPr="008A4E49" w:rsidRDefault="008A4E49">
            <w:pPr>
              <w:rPr>
                <w:b/>
                <w:bCs/>
              </w:rPr>
            </w:pPr>
            <w:r w:rsidRPr="008A4E49">
              <w:rPr>
                <w:b/>
                <w:bCs/>
              </w:rPr>
              <w:t xml:space="preserve">Data </w:t>
            </w:r>
            <w:r w:rsidR="0039258F">
              <w:rPr>
                <w:b/>
                <w:bCs/>
              </w:rPr>
              <w:t>Subject Area</w:t>
            </w:r>
          </w:p>
        </w:tc>
        <w:tc>
          <w:tcPr>
            <w:tcW w:w="7200" w:type="dxa"/>
            <w:noWrap/>
            <w:hideMark/>
          </w:tcPr>
          <w:p w14:paraId="7D942EE8" w14:textId="77777777" w:rsidR="008A4E49" w:rsidRPr="008A4E49" w:rsidRDefault="008A4E49">
            <w:pPr>
              <w:rPr>
                <w:b/>
                <w:bCs/>
              </w:rPr>
            </w:pPr>
            <w:r w:rsidRPr="008A4E49">
              <w:rPr>
                <w:b/>
                <w:bCs/>
              </w:rPr>
              <w:t>Description</w:t>
            </w:r>
          </w:p>
        </w:tc>
      </w:tr>
      <w:tr w:rsidR="008A4E49" w:rsidRPr="008A4E49" w14:paraId="7A985CF8" w14:textId="77777777" w:rsidTr="008A4E49">
        <w:trPr>
          <w:trHeight w:val="290"/>
        </w:trPr>
        <w:tc>
          <w:tcPr>
            <w:tcW w:w="1872" w:type="dxa"/>
            <w:noWrap/>
            <w:hideMark/>
          </w:tcPr>
          <w:p w14:paraId="64EDECA3" w14:textId="77777777" w:rsidR="008A4E49" w:rsidRPr="008A4E49" w:rsidRDefault="008A4E49">
            <w:r w:rsidRPr="008A4E49">
              <w:t>Admissions</w:t>
            </w:r>
          </w:p>
        </w:tc>
        <w:tc>
          <w:tcPr>
            <w:tcW w:w="7200" w:type="dxa"/>
            <w:noWrap/>
            <w:hideMark/>
          </w:tcPr>
          <w:p w14:paraId="169C05D4" w14:textId="77777777" w:rsidR="008A4E49" w:rsidRPr="008A4E49" w:rsidRDefault="008A4E49">
            <w:r w:rsidRPr="008A4E49">
              <w:t xml:space="preserve">Data subject area that categorizes logical design metadata about the services related to individual patients and </w:t>
            </w:r>
            <w:proofErr w:type="gramStart"/>
            <w:r w:rsidRPr="008A4E49">
              <w:t>a healthcare provider</w:t>
            </w:r>
            <w:proofErr w:type="gramEnd"/>
            <w:r w:rsidRPr="008A4E49">
              <w:t xml:space="preserve"> in an inpatient care situation.</w:t>
            </w:r>
          </w:p>
        </w:tc>
      </w:tr>
      <w:tr w:rsidR="008A4E49" w:rsidRPr="008A4E49" w14:paraId="08F24F86" w14:textId="77777777" w:rsidTr="008A4E49">
        <w:trPr>
          <w:trHeight w:val="290"/>
        </w:trPr>
        <w:tc>
          <w:tcPr>
            <w:tcW w:w="1872" w:type="dxa"/>
            <w:noWrap/>
            <w:hideMark/>
          </w:tcPr>
          <w:p w14:paraId="423396D2" w14:textId="77777777" w:rsidR="008A4E49" w:rsidRPr="008A4E49" w:rsidRDefault="008A4E49">
            <w:r w:rsidRPr="008A4E49">
              <w:t>Adverse Patient Events</w:t>
            </w:r>
          </w:p>
        </w:tc>
        <w:tc>
          <w:tcPr>
            <w:tcW w:w="7200" w:type="dxa"/>
            <w:noWrap/>
            <w:hideMark/>
          </w:tcPr>
          <w:p w14:paraId="502DD286" w14:textId="77777777" w:rsidR="008A4E49" w:rsidRPr="008A4E49" w:rsidRDefault="008A4E49">
            <w:r w:rsidRPr="008A4E49">
              <w:t>Data subject area that categorizes logical design metadata about unexpected events, with potential to cause harm, illness or death to patients, that are required to be reported to command or governing authorities according to the laws, regulations and guidelines set by entities such as the FDA.</w:t>
            </w:r>
          </w:p>
        </w:tc>
      </w:tr>
      <w:tr w:rsidR="008A4E49" w:rsidRPr="008A4E49" w14:paraId="05336C73" w14:textId="77777777" w:rsidTr="008A4E49">
        <w:trPr>
          <w:trHeight w:val="290"/>
        </w:trPr>
        <w:tc>
          <w:tcPr>
            <w:tcW w:w="1872" w:type="dxa"/>
            <w:noWrap/>
            <w:hideMark/>
          </w:tcPr>
          <w:p w14:paraId="52E19049" w14:textId="77777777" w:rsidR="008A4E49" w:rsidRPr="008A4E49" w:rsidRDefault="008A4E49">
            <w:r w:rsidRPr="008A4E49">
              <w:t>Allergies</w:t>
            </w:r>
          </w:p>
        </w:tc>
        <w:tc>
          <w:tcPr>
            <w:tcW w:w="7200" w:type="dxa"/>
            <w:noWrap/>
            <w:hideMark/>
          </w:tcPr>
          <w:p w14:paraId="32691ABC" w14:textId="77777777" w:rsidR="008A4E49" w:rsidRPr="008A4E49" w:rsidRDefault="008A4E49">
            <w:r w:rsidRPr="008A4E49">
              <w:t>Data subject area that categorizes logical design metadata about the description, documentation, treatment, and record of allergies and inflammatory responses of varying degrees of severity for individual patients.</w:t>
            </w:r>
          </w:p>
        </w:tc>
      </w:tr>
      <w:tr w:rsidR="008A4E49" w:rsidRPr="008A4E49" w14:paraId="4C620CA7" w14:textId="77777777" w:rsidTr="008A4E49">
        <w:trPr>
          <w:trHeight w:val="290"/>
        </w:trPr>
        <w:tc>
          <w:tcPr>
            <w:tcW w:w="1872" w:type="dxa"/>
            <w:noWrap/>
            <w:hideMark/>
          </w:tcPr>
          <w:p w14:paraId="20D43C90" w14:textId="77777777" w:rsidR="008A4E49" w:rsidRPr="008A4E49" w:rsidRDefault="008A4E49">
            <w:r w:rsidRPr="008A4E49">
              <w:t>Ancillary Patient Healthcare Services</w:t>
            </w:r>
          </w:p>
        </w:tc>
        <w:tc>
          <w:tcPr>
            <w:tcW w:w="7200" w:type="dxa"/>
            <w:noWrap/>
            <w:hideMark/>
          </w:tcPr>
          <w:p w14:paraId="0924306A" w14:textId="77777777" w:rsidR="008A4E49" w:rsidRPr="008A4E49" w:rsidRDefault="008A4E49">
            <w:r w:rsidRPr="008A4E49">
              <w:t>Data subject area that categorizes logical design metadata about the healthcare services that support Healthcare Delivery and Preventive Medicine activities. Ancillary services include audiology and speech, behavioral health, dietetics, radiology, medical laboratory services, optometry, and medical prosthesis fabrication.</w:t>
            </w:r>
          </w:p>
        </w:tc>
      </w:tr>
      <w:tr w:rsidR="008A4E49" w:rsidRPr="008A4E49" w14:paraId="4D001B91" w14:textId="77777777" w:rsidTr="008A4E49">
        <w:trPr>
          <w:trHeight w:val="290"/>
        </w:trPr>
        <w:tc>
          <w:tcPr>
            <w:tcW w:w="1872" w:type="dxa"/>
            <w:noWrap/>
            <w:hideMark/>
          </w:tcPr>
          <w:p w14:paraId="688C3AB5" w14:textId="77777777" w:rsidR="008A4E49" w:rsidRPr="008A4E49" w:rsidRDefault="008A4E49">
            <w:r w:rsidRPr="008A4E49">
              <w:t>Appointments</w:t>
            </w:r>
          </w:p>
        </w:tc>
        <w:tc>
          <w:tcPr>
            <w:tcW w:w="7200" w:type="dxa"/>
            <w:noWrap/>
            <w:hideMark/>
          </w:tcPr>
          <w:p w14:paraId="66B51C00" w14:textId="77777777" w:rsidR="008A4E49" w:rsidRPr="008A4E49" w:rsidRDefault="008A4E49">
            <w:r w:rsidRPr="008A4E49">
              <w:t xml:space="preserve">Data subject area that categorizes logical design metadata about the services related to individual patients and </w:t>
            </w:r>
            <w:proofErr w:type="gramStart"/>
            <w:r w:rsidRPr="008A4E49">
              <w:t>a healthcare provider</w:t>
            </w:r>
            <w:proofErr w:type="gramEnd"/>
            <w:r w:rsidRPr="008A4E49">
              <w:t xml:space="preserve"> in an outpatient care situation.</w:t>
            </w:r>
          </w:p>
        </w:tc>
      </w:tr>
      <w:tr w:rsidR="008A4E49" w:rsidRPr="008A4E49" w14:paraId="7C652B99" w14:textId="77777777" w:rsidTr="008A4E49">
        <w:trPr>
          <w:trHeight w:val="290"/>
        </w:trPr>
        <w:tc>
          <w:tcPr>
            <w:tcW w:w="1872" w:type="dxa"/>
            <w:noWrap/>
            <w:hideMark/>
          </w:tcPr>
          <w:p w14:paraId="182E7547" w14:textId="77777777" w:rsidR="008A4E49" w:rsidRPr="008A4E49" w:rsidRDefault="008A4E49">
            <w:r w:rsidRPr="008A4E49">
              <w:t>Assessments</w:t>
            </w:r>
          </w:p>
        </w:tc>
        <w:tc>
          <w:tcPr>
            <w:tcW w:w="7200" w:type="dxa"/>
            <w:noWrap/>
            <w:hideMark/>
          </w:tcPr>
          <w:p w14:paraId="4955D1F9" w14:textId="77777777" w:rsidR="008A4E49" w:rsidRPr="008A4E49" w:rsidRDefault="008A4E49">
            <w:r w:rsidRPr="008A4E49">
              <w:t xml:space="preserve">Data subject area that categorizes logical design metadata about the evaluation of individual </w:t>
            </w:r>
            <w:proofErr w:type="gramStart"/>
            <w:r w:rsidRPr="008A4E49">
              <w:t>patient</w:t>
            </w:r>
            <w:proofErr w:type="gramEnd"/>
            <w:r w:rsidRPr="008A4E49">
              <w:t xml:space="preserve"> to obtain pertinent health and health risk information. This includes the diagnostic procedures, a decision regarding the </w:t>
            </w:r>
            <w:proofErr w:type="gramStart"/>
            <w:r w:rsidRPr="008A4E49">
              <w:t>individuals</w:t>
            </w:r>
            <w:proofErr w:type="gramEnd"/>
            <w:r w:rsidRPr="008A4E49">
              <w:t xml:space="preserve"> health risks and health condition(s), and the development of a diagnosis (legal or informal).</w:t>
            </w:r>
          </w:p>
        </w:tc>
      </w:tr>
      <w:tr w:rsidR="008A4E49" w:rsidRPr="008A4E49" w14:paraId="7FC9D6E7" w14:textId="77777777" w:rsidTr="008A4E49">
        <w:trPr>
          <w:trHeight w:val="290"/>
        </w:trPr>
        <w:tc>
          <w:tcPr>
            <w:tcW w:w="1872" w:type="dxa"/>
            <w:noWrap/>
            <w:hideMark/>
          </w:tcPr>
          <w:p w14:paraId="50468D3C" w14:textId="77777777" w:rsidR="008A4E49" w:rsidRPr="008A4E49" w:rsidRDefault="008A4E49">
            <w:r w:rsidRPr="008A4E49">
              <w:t>Audiology &amp; Speech</w:t>
            </w:r>
          </w:p>
        </w:tc>
        <w:tc>
          <w:tcPr>
            <w:tcW w:w="7200" w:type="dxa"/>
            <w:noWrap/>
            <w:hideMark/>
          </w:tcPr>
          <w:p w14:paraId="3DA50BFE" w14:textId="77777777" w:rsidR="008A4E49" w:rsidRPr="008A4E49" w:rsidRDefault="008A4E49">
            <w:r w:rsidRPr="008A4E49">
              <w:t>Data subject area that categorizes logical design metadata about the individual patients hearing and language pathology diagnosis and disorders.</w:t>
            </w:r>
          </w:p>
        </w:tc>
      </w:tr>
      <w:tr w:rsidR="008A4E49" w:rsidRPr="008A4E49" w14:paraId="70B72FD6" w14:textId="77777777" w:rsidTr="008A4E49">
        <w:trPr>
          <w:trHeight w:val="290"/>
        </w:trPr>
        <w:tc>
          <w:tcPr>
            <w:tcW w:w="1872" w:type="dxa"/>
            <w:noWrap/>
            <w:hideMark/>
          </w:tcPr>
          <w:p w14:paraId="7D464EA1" w14:textId="77777777" w:rsidR="008A4E49" w:rsidRPr="008A4E49" w:rsidRDefault="008A4E49">
            <w:r w:rsidRPr="008A4E49">
              <w:t>Basic Training Recruitment and Medical Exams</w:t>
            </w:r>
          </w:p>
        </w:tc>
        <w:tc>
          <w:tcPr>
            <w:tcW w:w="7200" w:type="dxa"/>
            <w:noWrap/>
            <w:hideMark/>
          </w:tcPr>
          <w:p w14:paraId="0D437A4A" w14:textId="77777777" w:rsidR="008A4E49" w:rsidRPr="008A4E49" w:rsidRDefault="008A4E49"/>
        </w:tc>
      </w:tr>
      <w:tr w:rsidR="008A4E49" w:rsidRPr="008A4E49" w14:paraId="2143DDDC" w14:textId="77777777" w:rsidTr="008A4E49">
        <w:trPr>
          <w:trHeight w:val="290"/>
        </w:trPr>
        <w:tc>
          <w:tcPr>
            <w:tcW w:w="1872" w:type="dxa"/>
            <w:noWrap/>
            <w:hideMark/>
          </w:tcPr>
          <w:p w14:paraId="3EB32578" w14:textId="77777777" w:rsidR="008A4E49" w:rsidRPr="008A4E49" w:rsidRDefault="008A4E49">
            <w:r w:rsidRPr="008A4E49">
              <w:t>Bed Status</w:t>
            </w:r>
          </w:p>
        </w:tc>
        <w:tc>
          <w:tcPr>
            <w:tcW w:w="7200" w:type="dxa"/>
            <w:noWrap/>
            <w:hideMark/>
          </w:tcPr>
          <w:p w14:paraId="79B148D4" w14:textId="77777777" w:rsidR="008A4E49" w:rsidRPr="008A4E49" w:rsidRDefault="008A4E49"/>
        </w:tc>
      </w:tr>
      <w:tr w:rsidR="008A4E49" w:rsidRPr="008A4E49" w14:paraId="6B6D37E8" w14:textId="77777777" w:rsidTr="008A4E49">
        <w:trPr>
          <w:trHeight w:val="290"/>
        </w:trPr>
        <w:tc>
          <w:tcPr>
            <w:tcW w:w="1872" w:type="dxa"/>
            <w:noWrap/>
            <w:hideMark/>
          </w:tcPr>
          <w:p w14:paraId="43A309AD" w14:textId="77777777" w:rsidR="008A4E49" w:rsidRPr="008A4E49" w:rsidRDefault="008A4E49">
            <w:r w:rsidRPr="008A4E49">
              <w:t>Benefits-Disability</w:t>
            </w:r>
          </w:p>
        </w:tc>
        <w:tc>
          <w:tcPr>
            <w:tcW w:w="7200" w:type="dxa"/>
            <w:noWrap/>
            <w:hideMark/>
          </w:tcPr>
          <w:p w14:paraId="60B719FF" w14:textId="77777777" w:rsidR="008A4E49" w:rsidRPr="008A4E49" w:rsidRDefault="008A4E49">
            <w:r w:rsidRPr="008A4E49">
              <w:t>Benefit and health coverage information pertaining to those who have specific disabilities and cannot perform his/her duties. This usually includes additional benefits such as income, etc.</w:t>
            </w:r>
          </w:p>
        </w:tc>
      </w:tr>
      <w:tr w:rsidR="008A4E49" w:rsidRPr="008A4E49" w14:paraId="7B7958DC" w14:textId="77777777" w:rsidTr="008A4E49">
        <w:trPr>
          <w:trHeight w:val="290"/>
        </w:trPr>
        <w:tc>
          <w:tcPr>
            <w:tcW w:w="1872" w:type="dxa"/>
            <w:noWrap/>
            <w:hideMark/>
          </w:tcPr>
          <w:p w14:paraId="5806AB2D" w14:textId="77777777" w:rsidR="008A4E49" w:rsidRPr="008A4E49" w:rsidRDefault="008A4E49">
            <w:r w:rsidRPr="008A4E49">
              <w:t>Benefits-</w:t>
            </w:r>
            <w:proofErr w:type="gramStart"/>
            <w:r w:rsidRPr="008A4E49">
              <w:t>Non-Health</w:t>
            </w:r>
            <w:proofErr w:type="gramEnd"/>
          </w:p>
        </w:tc>
        <w:tc>
          <w:tcPr>
            <w:tcW w:w="7200" w:type="dxa"/>
            <w:noWrap/>
            <w:hideMark/>
          </w:tcPr>
          <w:p w14:paraId="12E1CCC5" w14:textId="77777777" w:rsidR="008A4E49" w:rsidRPr="008A4E49" w:rsidRDefault="008A4E49">
            <w:r w:rsidRPr="008A4E49">
              <w:t xml:space="preserve">Benefits afforded to </w:t>
            </w:r>
            <w:proofErr w:type="gramStart"/>
            <w:r w:rsidRPr="008A4E49">
              <w:t>active duty</w:t>
            </w:r>
            <w:proofErr w:type="gramEnd"/>
            <w:r w:rsidRPr="008A4E49">
              <w:t xml:space="preserve"> members such as mortgage and education assistance.</w:t>
            </w:r>
          </w:p>
        </w:tc>
      </w:tr>
      <w:tr w:rsidR="008A4E49" w:rsidRPr="008A4E49" w14:paraId="4E44571A" w14:textId="77777777" w:rsidTr="008A4E49">
        <w:trPr>
          <w:trHeight w:val="290"/>
        </w:trPr>
        <w:tc>
          <w:tcPr>
            <w:tcW w:w="1872" w:type="dxa"/>
            <w:noWrap/>
            <w:hideMark/>
          </w:tcPr>
          <w:p w14:paraId="7952F212" w14:textId="77777777" w:rsidR="008A4E49" w:rsidRPr="008A4E49" w:rsidRDefault="008A4E49">
            <w:r w:rsidRPr="008A4E49">
              <w:t>Brain &amp; Spinal Cord</w:t>
            </w:r>
          </w:p>
        </w:tc>
        <w:tc>
          <w:tcPr>
            <w:tcW w:w="7200" w:type="dxa"/>
            <w:noWrap/>
            <w:hideMark/>
          </w:tcPr>
          <w:p w14:paraId="7E1D8A01" w14:textId="77777777" w:rsidR="008A4E49" w:rsidRPr="008A4E49" w:rsidRDefault="008A4E49">
            <w:r w:rsidRPr="008A4E49">
              <w:t xml:space="preserve">Data subject area that categorizes logical design metadata about the individual patients medical and rehabilitative data associated with the long, cordlike part of the central nervous system that is </w:t>
            </w:r>
            <w:r w:rsidRPr="008A4E49">
              <w:lastRenderedPageBreak/>
              <w:t>enclosed within the vertebral column (spine) and descends from the base of the brain. This includes all nerves that convey motor and sensory impulses to and from the tissues of the body.</w:t>
            </w:r>
          </w:p>
        </w:tc>
      </w:tr>
      <w:tr w:rsidR="008A4E49" w:rsidRPr="008A4E49" w14:paraId="3FD21FA9" w14:textId="77777777" w:rsidTr="008A4E49">
        <w:trPr>
          <w:trHeight w:val="290"/>
        </w:trPr>
        <w:tc>
          <w:tcPr>
            <w:tcW w:w="1872" w:type="dxa"/>
            <w:noWrap/>
            <w:hideMark/>
          </w:tcPr>
          <w:p w14:paraId="2ECE5B56" w14:textId="77777777" w:rsidR="008A4E49" w:rsidRPr="008A4E49" w:rsidRDefault="008A4E49">
            <w:r w:rsidRPr="008A4E49">
              <w:lastRenderedPageBreak/>
              <w:t>Care Plans</w:t>
            </w:r>
          </w:p>
        </w:tc>
        <w:tc>
          <w:tcPr>
            <w:tcW w:w="7200" w:type="dxa"/>
            <w:noWrap/>
            <w:hideMark/>
          </w:tcPr>
          <w:p w14:paraId="3D92B262" w14:textId="77777777" w:rsidR="008A4E49" w:rsidRPr="008A4E49" w:rsidRDefault="008A4E49">
            <w:r w:rsidRPr="008A4E49">
              <w:t>Data subject area that categorizes logical design metadata about the individual patients Healthcare plan based on the diagnosis, prognosis and available resources, as well as the knowledge of the individual developing the draft healthcare maintenance (wellness) plan and draft treatment plan.</w:t>
            </w:r>
          </w:p>
        </w:tc>
      </w:tr>
      <w:tr w:rsidR="008A4E49" w:rsidRPr="008A4E49" w14:paraId="18E8CF5B" w14:textId="77777777" w:rsidTr="008A4E49">
        <w:trPr>
          <w:trHeight w:val="290"/>
        </w:trPr>
        <w:tc>
          <w:tcPr>
            <w:tcW w:w="1872" w:type="dxa"/>
            <w:noWrap/>
            <w:hideMark/>
          </w:tcPr>
          <w:p w14:paraId="7B1569DD" w14:textId="77777777" w:rsidR="008A4E49" w:rsidRPr="008A4E49" w:rsidRDefault="008A4E49">
            <w:r w:rsidRPr="008A4E49">
              <w:t>Catchments and PRISM areas</w:t>
            </w:r>
          </w:p>
        </w:tc>
        <w:tc>
          <w:tcPr>
            <w:tcW w:w="7200" w:type="dxa"/>
            <w:noWrap/>
            <w:hideMark/>
          </w:tcPr>
          <w:p w14:paraId="7F8B2A75" w14:textId="77777777" w:rsidR="008A4E49" w:rsidRPr="008A4E49" w:rsidRDefault="008A4E49"/>
        </w:tc>
      </w:tr>
      <w:tr w:rsidR="008A4E49" w:rsidRPr="008A4E49" w14:paraId="7B076F98" w14:textId="77777777" w:rsidTr="008A4E49">
        <w:trPr>
          <w:trHeight w:val="290"/>
        </w:trPr>
        <w:tc>
          <w:tcPr>
            <w:tcW w:w="1872" w:type="dxa"/>
            <w:noWrap/>
            <w:hideMark/>
          </w:tcPr>
          <w:p w14:paraId="36678B7C" w14:textId="77777777" w:rsidR="008A4E49" w:rsidRPr="008A4E49" w:rsidRDefault="008A4E49">
            <w:r w:rsidRPr="008A4E49">
              <w:t>Causality Deceased</w:t>
            </w:r>
          </w:p>
        </w:tc>
        <w:tc>
          <w:tcPr>
            <w:tcW w:w="7200" w:type="dxa"/>
            <w:noWrap/>
            <w:hideMark/>
          </w:tcPr>
          <w:p w14:paraId="3D5EDB14" w14:textId="77777777" w:rsidR="008A4E49" w:rsidRPr="008A4E49" w:rsidRDefault="008A4E49"/>
        </w:tc>
      </w:tr>
      <w:tr w:rsidR="008A4E49" w:rsidRPr="008A4E49" w14:paraId="62BD7025" w14:textId="77777777" w:rsidTr="008A4E49">
        <w:trPr>
          <w:trHeight w:val="290"/>
        </w:trPr>
        <w:tc>
          <w:tcPr>
            <w:tcW w:w="1872" w:type="dxa"/>
            <w:noWrap/>
            <w:hideMark/>
          </w:tcPr>
          <w:p w14:paraId="6751188C" w14:textId="77777777" w:rsidR="008A4E49" w:rsidRPr="008A4E49" w:rsidRDefault="008A4E49">
            <w:r w:rsidRPr="008A4E49">
              <w:t>Claims</w:t>
            </w:r>
          </w:p>
        </w:tc>
        <w:tc>
          <w:tcPr>
            <w:tcW w:w="7200" w:type="dxa"/>
            <w:noWrap/>
            <w:hideMark/>
          </w:tcPr>
          <w:p w14:paraId="2D27964A" w14:textId="77777777" w:rsidR="008A4E49" w:rsidRPr="008A4E49" w:rsidRDefault="008A4E49"/>
        </w:tc>
      </w:tr>
      <w:tr w:rsidR="008A4E49" w:rsidRPr="008A4E49" w14:paraId="6F85E110" w14:textId="77777777" w:rsidTr="008A4E49">
        <w:trPr>
          <w:trHeight w:val="290"/>
        </w:trPr>
        <w:tc>
          <w:tcPr>
            <w:tcW w:w="1872" w:type="dxa"/>
            <w:noWrap/>
            <w:hideMark/>
          </w:tcPr>
          <w:p w14:paraId="18841E6D" w14:textId="77777777" w:rsidR="008A4E49" w:rsidRPr="008A4E49" w:rsidRDefault="008A4E49">
            <w:r w:rsidRPr="008A4E49">
              <w:t>Clinical Decision Support</w:t>
            </w:r>
          </w:p>
        </w:tc>
        <w:tc>
          <w:tcPr>
            <w:tcW w:w="7200" w:type="dxa"/>
            <w:noWrap/>
            <w:hideMark/>
          </w:tcPr>
          <w:p w14:paraId="1F8FED0D" w14:textId="77777777" w:rsidR="008A4E49" w:rsidRPr="008A4E49" w:rsidRDefault="008A4E49">
            <w:r w:rsidRPr="008A4E49">
              <w:t xml:space="preserve">Data subject area that categorizes logical design metadata about timely health and healthcare information that enhances decision-making in the clinical workflow setting. This metadata </w:t>
            </w:r>
            <w:proofErr w:type="gramStart"/>
            <w:r w:rsidRPr="008A4E49">
              <w:t>includes:</w:t>
            </w:r>
            <w:proofErr w:type="gramEnd"/>
            <w:r w:rsidRPr="008A4E49">
              <w:t xml:space="preserve"> alerts and reminders to care providers and patients, clinical guidelines, condition-specific order sets, diagnostic support, and contextually relevant reference data.</w:t>
            </w:r>
          </w:p>
        </w:tc>
      </w:tr>
      <w:tr w:rsidR="008A4E49" w:rsidRPr="008A4E49" w14:paraId="4EF62B10" w14:textId="77777777" w:rsidTr="008A4E49">
        <w:trPr>
          <w:trHeight w:val="290"/>
        </w:trPr>
        <w:tc>
          <w:tcPr>
            <w:tcW w:w="1872" w:type="dxa"/>
            <w:noWrap/>
            <w:hideMark/>
          </w:tcPr>
          <w:p w14:paraId="7E181EBE" w14:textId="77777777" w:rsidR="008A4E49" w:rsidRPr="008A4E49" w:rsidRDefault="008A4E49">
            <w:r w:rsidRPr="008A4E49">
              <w:t>Clinician Notes</w:t>
            </w:r>
          </w:p>
        </w:tc>
        <w:tc>
          <w:tcPr>
            <w:tcW w:w="7200" w:type="dxa"/>
            <w:noWrap/>
            <w:hideMark/>
          </w:tcPr>
          <w:p w14:paraId="7E6049A5" w14:textId="77777777" w:rsidR="008A4E49" w:rsidRPr="008A4E49" w:rsidRDefault="008A4E49">
            <w:r w:rsidRPr="008A4E49">
              <w:t xml:space="preserve">Data subject area that categorizes logical design metadata about the </w:t>
            </w:r>
            <w:proofErr w:type="gramStart"/>
            <w:r w:rsidRPr="008A4E49">
              <w:t>clinicians</w:t>
            </w:r>
            <w:proofErr w:type="gramEnd"/>
            <w:r w:rsidRPr="008A4E49">
              <w:t xml:space="preserve"> description and comments regarding the health of individual patients.</w:t>
            </w:r>
          </w:p>
        </w:tc>
      </w:tr>
      <w:tr w:rsidR="008A4E49" w:rsidRPr="008A4E49" w14:paraId="0432D2E0" w14:textId="77777777" w:rsidTr="008A4E49">
        <w:trPr>
          <w:trHeight w:val="290"/>
        </w:trPr>
        <w:tc>
          <w:tcPr>
            <w:tcW w:w="1872" w:type="dxa"/>
            <w:noWrap/>
            <w:hideMark/>
          </w:tcPr>
          <w:p w14:paraId="54DEE2D9" w14:textId="77777777" w:rsidR="008A4E49" w:rsidRPr="008A4E49" w:rsidRDefault="008A4E49">
            <w:r w:rsidRPr="008A4E49">
              <w:t>Consultations &amp; Referrals</w:t>
            </w:r>
          </w:p>
        </w:tc>
        <w:tc>
          <w:tcPr>
            <w:tcW w:w="7200" w:type="dxa"/>
            <w:noWrap/>
            <w:hideMark/>
          </w:tcPr>
          <w:p w14:paraId="05B1771A" w14:textId="77777777" w:rsidR="008A4E49" w:rsidRPr="008A4E49" w:rsidRDefault="008A4E49">
            <w:r w:rsidRPr="008A4E49">
              <w:t>Data subject area that categorizes logical design metadata about the healthcare team participants, services, coordination, consultation results and similar items used to enable and document a referral to a consulted healthcare provider.</w:t>
            </w:r>
          </w:p>
        </w:tc>
      </w:tr>
      <w:tr w:rsidR="008A4E49" w:rsidRPr="008A4E49" w14:paraId="2E135C5F" w14:textId="77777777" w:rsidTr="008A4E49">
        <w:trPr>
          <w:trHeight w:val="290"/>
        </w:trPr>
        <w:tc>
          <w:tcPr>
            <w:tcW w:w="1872" w:type="dxa"/>
            <w:noWrap/>
            <w:hideMark/>
          </w:tcPr>
          <w:p w14:paraId="2CD09838" w14:textId="77777777" w:rsidR="008A4E49" w:rsidRPr="008A4E49" w:rsidRDefault="008A4E49">
            <w:r w:rsidRPr="008A4E49">
              <w:t>Contracts-Agreements</w:t>
            </w:r>
          </w:p>
        </w:tc>
        <w:tc>
          <w:tcPr>
            <w:tcW w:w="7200" w:type="dxa"/>
            <w:noWrap/>
            <w:hideMark/>
          </w:tcPr>
          <w:p w14:paraId="596C62B3" w14:textId="77777777" w:rsidR="008A4E49" w:rsidRPr="008A4E49" w:rsidRDefault="008A4E49">
            <w:r w:rsidRPr="008A4E49">
              <w:t xml:space="preserve">Data subject area that categorizes logical design metadata about a </w:t>
            </w:r>
            <w:proofErr w:type="gramStart"/>
            <w:r w:rsidRPr="008A4E49">
              <w:t>legally-enforceable</w:t>
            </w:r>
            <w:proofErr w:type="gramEnd"/>
            <w:r w:rsidRPr="008A4E49">
              <w:t xml:space="preserve"> agreement between two or more parties, such as between a patient and a provider, or a provider and the payer having fiduciary responsibility for the patient. This domain includes such items as advance directives, and security/privacy-related constructs, and even includes corporate or jurisdictional policies where the patient is not individually identified (e.g., a standard privacy policy issued by a hospital). Currently the contents of this domain are nearly identical to the FHIR Contract resource, but some constructs may be replaced with or be reused by the Security </w:t>
            </w:r>
            <w:proofErr w:type="gramStart"/>
            <w:r w:rsidRPr="008A4E49">
              <w:t>And</w:t>
            </w:r>
            <w:proofErr w:type="gramEnd"/>
            <w:r w:rsidRPr="008A4E49">
              <w:t xml:space="preserve"> Privacy domain.</w:t>
            </w:r>
          </w:p>
        </w:tc>
      </w:tr>
      <w:tr w:rsidR="008A4E49" w:rsidRPr="008A4E49" w14:paraId="4F72F821" w14:textId="77777777" w:rsidTr="008A4E49">
        <w:trPr>
          <w:trHeight w:val="290"/>
        </w:trPr>
        <w:tc>
          <w:tcPr>
            <w:tcW w:w="1872" w:type="dxa"/>
            <w:noWrap/>
            <w:hideMark/>
          </w:tcPr>
          <w:p w14:paraId="37CB7F34" w14:textId="77777777" w:rsidR="008A4E49" w:rsidRPr="008A4E49" w:rsidRDefault="008A4E49">
            <w:r w:rsidRPr="008A4E49">
              <w:t>Coordinating Healthcare</w:t>
            </w:r>
          </w:p>
        </w:tc>
        <w:tc>
          <w:tcPr>
            <w:tcW w:w="7200" w:type="dxa"/>
            <w:noWrap/>
            <w:hideMark/>
          </w:tcPr>
          <w:p w14:paraId="14DBCDCD"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assessment, care plan, consultation, observation and orders that </w:t>
            </w:r>
            <w:proofErr w:type="gramStart"/>
            <w:r w:rsidRPr="008A4E49">
              <w:t>is</w:t>
            </w:r>
            <w:proofErr w:type="gramEnd"/>
            <w:r w:rsidRPr="008A4E49">
              <w:t xml:space="preserve"> orchestrated and collaborated among other healthcare providers.</w:t>
            </w:r>
          </w:p>
        </w:tc>
      </w:tr>
      <w:tr w:rsidR="008A4E49" w:rsidRPr="008A4E49" w14:paraId="0AE2C042" w14:textId="77777777" w:rsidTr="008A4E49">
        <w:trPr>
          <w:trHeight w:val="290"/>
        </w:trPr>
        <w:tc>
          <w:tcPr>
            <w:tcW w:w="1872" w:type="dxa"/>
            <w:noWrap/>
            <w:hideMark/>
          </w:tcPr>
          <w:p w14:paraId="08A5EED8" w14:textId="77777777" w:rsidR="008A4E49" w:rsidRPr="008A4E49" w:rsidRDefault="008A4E49">
            <w:r w:rsidRPr="008A4E49">
              <w:lastRenderedPageBreak/>
              <w:t>Data Query Request</w:t>
            </w:r>
          </w:p>
        </w:tc>
        <w:tc>
          <w:tcPr>
            <w:tcW w:w="7200" w:type="dxa"/>
            <w:noWrap/>
            <w:hideMark/>
          </w:tcPr>
          <w:p w14:paraId="60C89AAD" w14:textId="77777777" w:rsidR="008A4E49" w:rsidRPr="008A4E49" w:rsidRDefault="008A4E49"/>
        </w:tc>
      </w:tr>
      <w:tr w:rsidR="008A4E49" w:rsidRPr="008A4E49" w14:paraId="730FFB84" w14:textId="77777777" w:rsidTr="008A4E49">
        <w:trPr>
          <w:trHeight w:val="290"/>
        </w:trPr>
        <w:tc>
          <w:tcPr>
            <w:tcW w:w="1872" w:type="dxa"/>
            <w:noWrap/>
            <w:hideMark/>
          </w:tcPr>
          <w:p w14:paraId="37F65C8C" w14:textId="77777777" w:rsidR="008A4E49" w:rsidRPr="008A4E49" w:rsidRDefault="008A4E49">
            <w:r w:rsidRPr="008A4E49">
              <w:t>Demographics</w:t>
            </w:r>
          </w:p>
        </w:tc>
        <w:tc>
          <w:tcPr>
            <w:tcW w:w="7200" w:type="dxa"/>
            <w:noWrap/>
            <w:hideMark/>
          </w:tcPr>
          <w:p w14:paraId="01494606" w14:textId="77777777" w:rsidR="008A4E49" w:rsidRPr="008A4E49" w:rsidRDefault="008A4E49">
            <w:r w:rsidRPr="008A4E49">
              <w:t>Data subject area that categorizes logical design metadata about individuals that includes basic attributes that would apply to all people, e.g., person identifiers, names, dates of birth, dates of death, gender, race, contact information, and relationships to other persons.</w:t>
            </w:r>
          </w:p>
        </w:tc>
      </w:tr>
      <w:tr w:rsidR="008A4E49" w:rsidRPr="008A4E49" w14:paraId="36608D1E" w14:textId="77777777" w:rsidTr="008A4E49">
        <w:trPr>
          <w:trHeight w:val="290"/>
        </w:trPr>
        <w:tc>
          <w:tcPr>
            <w:tcW w:w="1872" w:type="dxa"/>
            <w:noWrap/>
            <w:hideMark/>
          </w:tcPr>
          <w:p w14:paraId="4730DEA8" w14:textId="77777777" w:rsidR="008A4E49" w:rsidRPr="008A4E49" w:rsidRDefault="008A4E49">
            <w:r w:rsidRPr="008A4E49">
              <w:t>Dental</w:t>
            </w:r>
          </w:p>
        </w:tc>
        <w:tc>
          <w:tcPr>
            <w:tcW w:w="7200" w:type="dxa"/>
            <w:noWrap/>
            <w:hideMark/>
          </w:tcPr>
          <w:p w14:paraId="38DAA108" w14:textId="77777777" w:rsidR="008A4E49" w:rsidRPr="008A4E49" w:rsidRDefault="008A4E49">
            <w:r w:rsidRPr="008A4E49">
              <w:t>Data subject area that categorizes logical design metadata about the individual patients details and summary of a dental status and plan of action.</w:t>
            </w:r>
          </w:p>
        </w:tc>
      </w:tr>
      <w:tr w:rsidR="008A4E49" w:rsidRPr="008A4E49" w14:paraId="62843D74" w14:textId="77777777" w:rsidTr="008A4E49">
        <w:trPr>
          <w:trHeight w:val="290"/>
        </w:trPr>
        <w:tc>
          <w:tcPr>
            <w:tcW w:w="1872" w:type="dxa"/>
            <w:noWrap/>
            <w:hideMark/>
          </w:tcPr>
          <w:p w14:paraId="3112903D" w14:textId="77777777" w:rsidR="008A4E49" w:rsidRPr="008A4E49" w:rsidRDefault="008A4E49">
            <w:r w:rsidRPr="008A4E49">
              <w:t>Dental Readiness</w:t>
            </w:r>
          </w:p>
        </w:tc>
        <w:tc>
          <w:tcPr>
            <w:tcW w:w="7200" w:type="dxa"/>
            <w:noWrap/>
            <w:hideMark/>
          </w:tcPr>
          <w:p w14:paraId="303453EB" w14:textId="77777777" w:rsidR="008A4E49" w:rsidRPr="008A4E49" w:rsidRDefault="008A4E49"/>
        </w:tc>
      </w:tr>
      <w:tr w:rsidR="008A4E49" w:rsidRPr="008A4E49" w14:paraId="520C72D9" w14:textId="77777777" w:rsidTr="008A4E49">
        <w:trPr>
          <w:trHeight w:val="290"/>
        </w:trPr>
        <w:tc>
          <w:tcPr>
            <w:tcW w:w="1872" w:type="dxa"/>
            <w:noWrap/>
            <w:hideMark/>
          </w:tcPr>
          <w:p w14:paraId="0636783D" w14:textId="77777777" w:rsidR="008A4E49" w:rsidRPr="008A4E49" w:rsidRDefault="008A4E49">
            <w:r w:rsidRPr="008A4E49">
              <w:t>Deployments</w:t>
            </w:r>
          </w:p>
        </w:tc>
        <w:tc>
          <w:tcPr>
            <w:tcW w:w="7200" w:type="dxa"/>
            <w:noWrap/>
            <w:hideMark/>
          </w:tcPr>
          <w:p w14:paraId="72AF819E" w14:textId="77777777" w:rsidR="008A4E49" w:rsidRPr="008A4E49" w:rsidRDefault="008A4E49"/>
        </w:tc>
      </w:tr>
      <w:tr w:rsidR="008A4E49" w:rsidRPr="008A4E49" w14:paraId="78AFC41C" w14:textId="77777777" w:rsidTr="008A4E49">
        <w:trPr>
          <w:trHeight w:val="290"/>
        </w:trPr>
        <w:tc>
          <w:tcPr>
            <w:tcW w:w="1872" w:type="dxa"/>
            <w:noWrap/>
            <w:hideMark/>
          </w:tcPr>
          <w:p w14:paraId="429ED0C3" w14:textId="77777777" w:rsidR="008A4E49" w:rsidRPr="008A4E49" w:rsidRDefault="008A4E49">
            <w:r w:rsidRPr="008A4E49">
              <w:t>Diagnoses</w:t>
            </w:r>
          </w:p>
        </w:tc>
        <w:tc>
          <w:tcPr>
            <w:tcW w:w="7200" w:type="dxa"/>
            <w:noWrap/>
            <w:hideMark/>
          </w:tcPr>
          <w:p w14:paraId="61BBB230" w14:textId="77777777" w:rsidR="008A4E49" w:rsidRPr="008A4E49" w:rsidRDefault="008A4E49">
            <w:r w:rsidRPr="008A4E49">
              <w:t>Data subject area that categorizes logical design metadata about the type of injury, disease, ailment or health condition of individual patients.</w:t>
            </w:r>
          </w:p>
        </w:tc>
      </w:tr>
      <w:tr w:rsidR="008A4E49" w:rsidRPr="008A4E49" w14:paraId="41C64623" w14:textId="77777777" w:rsidTr="008A4E49">
        <w:trPr>
          <w:trHeight w:val="290"/>
        </w:trPr>
        <w:tc>
          <w:tcPr>
            <w:tcW w:w="1872" w:type="dxa"/>
            <w:noWrap/>
            <w:hideMark/>
          </w:tcPr>
          <w:p w14:paraId="0A035CDD" w14:textId="77777777" w:rsidR="008A4E49" w:rsidRPr="008A4E49" w:rsidRDefault="008A4E49">
            <w:r w:rsidRPr="008A4E49">
              <w:t>Dietetics</w:t>
            </w:r>
          </w:p>
        </w:tc>
        <w:tc>
          <w:tcPr>
            <w:tcW w:w="7200" w:type="dxa"/>
            <w:noWrap/>
            <w:hideMark/>
          </w:tcPr>
          <w:p w14:paraId="3E0E32F9"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nutritional facts, that includes dietary requests, dietetic modifications, supplemental feeding, nutritional status, food items, etc.</w:t>
            </w:r>
          </w:p>
        </w:tc>
      </w:tr>
      <w:tr w:rsidR="008A4E49" w:rsidRPr="008A4E49" w14:paraId="2C350AC3" w14:textId="77777777" w:rsidTr="008A4E49">
        <w:trPr>
          <w:trHeight w:val="290"/>
        </w:trPr>
        <w:tc>
          <w:tcPr>
            <w:tcW w:w="1872" w:type="dxa"/>
            <w:noWrap/>
            <w:hideMark/>
          </w:tcPr>
          <w:p w14:paraId="6E7D71B9" w14:textId="77777777" w:rsidR="008A4E49" w:rsidRPr="008A4E49" w:rsidRDefault="008A4E49">
            <w:r w:rsidRPr="008A4E49">
              <w:t>Disability Evaluations</w:t>
            </w:r>
          </w:p>
        </w:tc>
        <w:tc>
          <w:tcPr>
            <w:tcW w:w="7200" w:type="dxa"/>
            <w:noWrap/>
            <w:hideMark/>
          </w:tcPr>
          <w:p w14:paraId="5D80AB35" w14:textId="77777777" w:rsidR="008A4E49" w:rsidRPr="008A4E49" w:rsidRDefault="008A4E49"/>
        </w:tc>
      </w:tr>
      <w:tr w:rsidR="008A4E49" w:rsidRPr="008A4E49" w14:paraId="39D9267A" w14:textId="77777777" w:rsidTr="008A4E49">
        <w:trPr>
          <w:trHeight w:val="290"/>
        </w:trPr>
        <w:tc>
          <w:tcPr>
            <w:tcW w:w="1872" w:type="dxa"/>
            <w:noWrap/>
            <w:hideMark/>
          </w:tcPr>
          <w:p w14:paraId="09EAB402" w14:textId="77777777" w:rsidR="008A4E49" w:rsidRPr="008A4E49" w:rsidRDefault="008A4E49">
            <w:r w:rsidRPr="008A4E49">
              <w:t>Disability Information</w:t>
            </w:r>
          </w:p>
        </w:tc>
        <w:tc>
          <w:tcPr>
            <w:tcW w:w="7200" w:type="dxa"/>
            <w:noWrap/>
            <w:hideMark/>
          </w:tcPr>
          <w:p w14:paraId="0C086A0D" w14:textId="77777777" w:rsidR="008A4E49" w:rsidRPr="008A4E49" w:rsidRDefault="008A4E49">
            <w:r w:rsidRPr="008A4E49">
              <w:t xml:space="preserve">Data subject area that categorizes logical design metadata about a </w:t>
            </w:r>
            <w:proofErr w:type="gramStart"/>
            <w:r w:rsidRPr="008A4E49">
              <w:t>beneficiaries</w:t>
            </w:r>
            <w:proofErr w:type="gramEnd"/>
            <w:r w:rsidRPr="008A4E49">
              <w:t xml:space="preserve"> impairment due to disease or injury, regardless of degree, that reduces or prevents an </w:t>
            </w:r>
            <w:proofErr w:type="spellStart"/>
            <w:proofErr w:type="gramStart"/>
            <w:r w:rsidRPr="008A4E49">
              <w:t>individuals</w:t>
            </w:r>
            <w:proofErr w:type="spellEnd"/>
            <w:proofErr w:type="gramEnd"/>
            <w:r w:rsidRPr="008A4E49">
              <w:t xml:space="preserve"> actual or presumed ability to engage in gainful employment or normal activity. The term "disability" or "physical disability" includes mental disease, but not such inherent defects as developmental or behavioral disorders. Description utilizes verbiage </w:t>
            </w:r>
            <w:proofErr w:type="gramStart"/>
            <w:r w:rsidRPr="008A4E49">
              <w:t xml:space="preserve">from  </w:t>
            </w:r>
            <w:proofErr w:type="spellStart"/>
            <w:r w:rsidRPr="008A4E49">
              <w:t>DoDi</w:t>
            </w:r>
            <w:proofErr w:type="spellEnd"/>
            <w:proofErr w:type="gramEnd"/>
            <w:r w:rsidRPr="008A4E49">
              <w:t xml:space="preserve"> 1332.18, "Disability Evaluation System," November 10, </w:t>
            </w:r>
            <w:proofErr w:type="gramStart"/>
            <w:r w:rsidRPr="008A4E49">
              <w:t>2022</w:t>
            </w:r>
            <w:proofErr w:type="gramEnd"/>
            <w:r w:rsidRPr="008A4E49">
              <w:t xml:space="preserve"> definition of a disability.</w:t>
            </w:r>
          </w:p>
        </w:tc>
      </w:tr>
      <w:tr w:rsidR="008A4E49" w:rsidRPr="008A4E49" w14:paraId="5900A7EE" w14:textId="77777777" w:rsidTr="008A4E49">
        <w:trPr>
          <w:trHeight w:val="290"/>
        </w:trPr>
        <w:tc>
          <w:tcPr>
            <w:tcW w:w="1872" w:type="dxa"/>
            <w:noWrap/>
            <w:hideMark/>
          </w:tcPr>
          <w:p w14:paraId="5AA5E12C" w14:textId="77777777" w:rsidR="008A4E49" w:rsidRPr="008A4E49" w:rsidRDefault="008A4E49">
            <w:r w:rsidRPr="008A4E49">
              <w:t>Discharge &amp; Transfers</w:t>
            </w:r>
          </w:p>
        </w:tc>
        <w:tc>
          <w:tcPr>
            <w:tcW w:w="7200" w:type="dxa"/>
            <w:noWrap/>
            <w:hideMark/>
          </w:tcPr>
          <w:p w14:paraId="28BC406F" w14:textId="77777777" w:rsidR="008A4E49" w:rsidRPr="008A4E49" w:rsidRDefault="008A4E49"/>
        </w:tc>
      </w:tr>
      <w:tr w:rsidR="008A4E49" w:rsidRPr="008A4E49" w14:paraId="3A5321AD" w14:textId="77777777" w:rsidTr="008A4E49">
        <w:trPr>
          <w:trHeight w:val="290"/>
        </w:trPr>
        <w:tc>
          <w:tcPr>
            <w:tcW w:w="1872" w:type="dxa"/>
            <w:noWrap/>
            <w:hideMark/>
          </w:tcPr>
          <w:p w14:paraId="09374BDA" w14:textId="77777777" w:rsidR="008A4E49" w:rsidRPr="008A4E49" w:rsidRDefault="008A4E49">
            <w:r w:rsidRPr="008A4E49">
              <w:t>Discharge Transfer</w:t>
            </w:r>
          </w:p>
        </w:tc>
        <w:tc>
          <w:tcPr>
            <w:tcW w:w="7200" w:type="dxa"/>
            <w:noWrap/>
            <w:hideMark/>
          </w:tcPr>
          <w:p w14:paraId="29659D5F" w14:textId="77777777" w:rsidR="008A4E49" w:rsidRPr="008A4E49" w:rsidRDefault="008A4E49"/>
        </w:tc>
      </w:tr>
      <w:tr w:rsidR="008A4E49" w:rsidRPr="008A4E49" w14:paraId="5FB6DEA4" w14:textId="77777777" w:rsidTr="008A4E49">
        <w:trPr>
          <w:trHeight w:val="290"/>
        </w:trPr>
        <w:tc>
          <w:tcPr>
            <w:tcW w:w="1872" w:type="dxa"/>
            <w:noWrap/>
            <w:hideMark/>
          </w:tcPr>
          <w:p w14:paraId="223FAD5C" w14:textId="77777777" w:rsidR="008A4E49" w:rsidRPr="008A4E49" w:rsidRDefault="008A4E49">
            <w:r w:rsidRPr="008A4E49">
              <w:t>Disease Non-Battle Injury</w:t>
            </w:r>
          </w:p>
        </w:tc>
        <w:tc>
          <w:tcPr>
            <w:tcW w:w="7200" w:type="dxa"/>
            <w:noWrap/>
            <w:hideMark/>
          </w:tcPr>
          <w:p w14:paraId="7FEA6F25" w14:textId="77777777" w:rsidR="008A4E49" w:rsidRPr="008A4E49" w:rsidRDefault="008A4E49"/>
        </w:tc>
      </w:tr>
      <w:tr w:rsidR="008A4E49" w:rsidRPr="008A4E49" w14:paraId="3EF5E6B7" w14:textId="77777777" w:rsidTr="008A4E49">
        <w:trPr>
          <w:trHeight w:val="290"/>
        </w:trPr>
        <w:tc>
          <w:tcPr>
            <w:tcW w:w="1872" w:type="dxa"/>
            <w:noWrap/>
            <w:hideMark/>
          </w:tcPr>
          <w:p w14:paraId="058831B1" w14:textId="77777777" w:rsidR="008A4E49" w:rsidRPr="008A4E49" w:rsidRDefault="008A4E49">
            <w:r w:rsidRPr="008A4E49">
              <w:t>Documents</w:t>
            </w:r>
          </w:p>
        </w:tc>
        <w:tc>
          <w:tcPr>
            <w:tcW w:w="7200" w:type="dxa"/>
            <w:noWrap/>
            <w:hideMark/>
          </w:tcPr>
          <w:p w14:paraId="54E70D4B" w14:textId="77777777" w:rsidR="008A4E49" w:rsidRPr="008A4E49" w:rsidRDefault="008A4E49"/>
        </w:tc>
      </w:tr>
      <w:tr w:rsidR="008A4E49" w:rsidRPr="008A4E49" w14:paraId="09B41958" w14:textId="77777777" w:rsidTr="008A4E49">
        <w:trPr>
          <w:trHeight w:val="290"/>
        </w:trPr>
        <w:tc>
          <w:tcPr>
            <w:tcW w:w="1872" w:type="dxa"/>
            <w:noWrap/>
            <w:hideMark/>
          </w:tcPr>
          <w:p w14:paraId="7AA0C69B" w14:textId="77777777" w:rsidR="008A4E49" w:rsidRPr="008A4E49" w:rsidRDefault="008A4E49">
            <w:r w:rsidRPr="008A4E49">
              <w:t>Duty-Specific Physical Information and Status</w:t>
            </w:r>
          </w:p>
        </w:tc>
        <w:tc>
          <w:tcPr>
            <w:tcW w:w="7200" w:type="dxa"/>
            <w:noWrap/>
            <w:hideMark/>
          </w:tcPr>
          <w:p w14:paraId="04F01722" w14:textId="77777777" w:rsidR="008A4E49" w:rsidRPr="008A4E49" w:rsidRDefault="008A4E49">
            <w:r w:rsidRPr="008A4E49">
              <w:t xml:space="preserve">Information related to specialized duty physical information. This could </w:t>
            </w:r>
            <w:proofErr w:type="gramStart"/>
            <w:r w:rsidRPr="008A4E49">
              <w:t>include,</w:t>
            </w:r>
            <w:proofErr w:type="gramEnd"/>
            <w:r w:rsidRPr="008A4E49">
              <w:t xml:space="preserve"> flight physical status, dive physical status, jump physical status, submarine physical status, </w:t>
            </w:r>
            <w:proofErr w:type="gramStart"/>
            <w:r w:rsidRPr="008A4E49">
              <w:t>and etc.</w:t>
            </w:r>
            <w:proofErr w:type="gramEnd"/>
          </w:p>
        </w:tc>
      </w:tr>
      <w:tr w:rsidR="008A4E49" w:rsidRPr="008A4E49" w14:paraId="641B393E" w14:textId="77777777" w:rsidTr="008A4E49">
        <w:trPr>
          <w:trHeight w:val="290"/>
        </w:trPr>
        <w:tc>
          <w:tcPr>
            <w:tcW w:w="1872" w:type="dxa"/>
            <w:noWrap/>
            <w:hideMark/>
          </w:tcPr>
          <w:p w14:paraId="5D3CFBF7" w14:textId="77777777" w:rsidR="008A4E49" w:rsidRPr="008A4E49" w:rsidRDefault="008A4E49">
            <w:r w:rsidRPr="008A4E49">
              <w:t>EDIPNs</w:t>
            </w:r>
          </w:p>
        </w:tc>
        <w:tc>
          <w:tcPr>
            <w:tcW w:w="7200" w:type="dxa"/>
            <w:noWrap/>
            <w:hideMark/>
          </w:tcPr>
          <w:p w14:paraId="079B1903" w14:textId="77777777" w:rsidR="008A4E49" w:rsidRPr="008A4E49" w:rsidRDefault="008A4E49"/>
        </w:tc>
      </w:tr>
      <w:tr w:rsidR="008A4E49" w:rsidRPr="008A4E49" w14:paraId="0F83F726" w14:textId="77777777" w:rsidTr="008A4E49">
        <w:trPr>
          <w:trHeight w:val="290"/>
        </w:trPr>
        <w:tc>
          <w:tcPr>
            <w:tcW w:w="1872" w:type="dxa"/>
            <w:noWrap/>
            <w:hideMark/>
          </w:tcPr>
          <w:p w14:paraId="036FDF5C" w14:textId="77777777" w:rsidR="008A4E49" w:rsidRPr="008A4E49" w:rsidRDefault="008A4E49">
            <w:r w:rsidRPr="008A4E49">
              <w:lastRenderedPageBreak/>
              <w:t>Encounter Reports</w:t>
            </w:r>
          </w:p>
        </w:tc>
        <w:tc>
          <w:tcPr>
            <w:tcW w:w="7200" w:type="dxa"/>
            <w:noWrap/>
            <w:hideMark/>
          </w:tcPr>
          <w:p w14:paraId="75D88C1C" w14:textId="77777777" w:rsidR="008A4E49" w:rsidRPr="008A4E49" w:rsidRDefault="008A4E49"/>
        </w:tc>
      </w:tr>
      <w:tr w:rsidR="008A4E49" w:rsidRPr="008A4E49" w14:paraId="17F9CE83" w14:textId="77777777" w:rsidTr="008A4E49">
        <w:trPr>
          <w:trHeight w:val="290"/>
        </w:trPr>
        <w:tc>
          <w:tcPr>
            <w:tcW w:w="1872" w:type="dxa"/>
            <w:noWrap/>
            <w:hideMark/>
          </w:tcPr>
          <w:p w14:paraId="54AD32B6" w14:textId="77777777" w:rsidR="008A4E49" w:rsidRPr="008A4E49" w:rsidRDefault="008A4E49">
            <w:r w:rsidRPr="008A4E49">
              <w:t>Encounters</w:t>
            </w:r>
          </w:p>
        </w:tc>
        <w:tc>
          <w:tcPr>
            <w:tcW w:w="7200" w:type="dxa"/>
            <w:noWrap/>
            <w:hideMark/>
          </w:tcPr>
          <w:p w14:paraId="137F5C04" w14:textId="77777777" w:rsidR="008A4E49" w:rsidRPr="008A4E49" w:rsidRDefault="008A4E49">
            <w:r w:rsidRPr="008A4E49">
              <w:t>Data subject area that categorizes logical design metadata about the services related to individual patients and a healthcare provider in an inpatient, outpatient, or in the emergency care situation.</w:t>
            </w:r>
          </w:p>
        </w:tc>
      </w:tr>
      <w:tr w:rsidR="008A4E49" w:rsidRPr="008A4E49" w14:paraId="308C02A6" w14:textId="77777777" w:rsidTr="008A4E49">
        <w:trPr>
          <w:trHeight w:val="290"/>
        </w:trPr>
        <w:tc>
          <w:tcPr>
            <w:tcW w:w="1872" w:type="dxa"/>
            <w:noWrap/>
            <w:hideMark/>
          </w:tcPr>
          <w:p w14:paraId="65742EE3" w14:textId="77777777" w:rsidR="008A4E49" w:rsidRPr="008A4E49" w:rsidRDefault="008A4E49">
            <w:r w:rsidRPr="008A4E49">
              <w:t>Enrollment &amp; Eligibility</w:t>
            </w:r>
          </w:p>
        </w:tc>
        <w:tc>
          <w:tcPr>
            <w:tcW w:w="7200" w:type="dxa"/>
            <w:noWrap/>
            <w:hideMark/>
          </w:tcPr>
          <w:p w14:paraId="35379641" w14:textId="77777777" w:rsidR="008A4E49" w:rsidRPr="008A4E49" w:rsidRDefault="008A4E49">
            <w:r w:rsidRPr="008A4E49">
              <w:t>Data subject area that categorizes logical design metadata about the permissible healthcare services for a given population or individual beneficiary, based on policies and regulations (e.g., predetermined priority groups).</w:t>
            </w:r>
          </w:p>
        </w:tc>
      </w:tr>
      <w:tr w:rsidR="008A4E49" w:rsidRPr="008A4E49" w14:paraId="1C75A3F9" w14:textId="77777777" w:rsidTr="008A4E49">
        <w:trPr>
          <w:trHeight w:val="290"/>
        </w:trPr>
        <w:tc>
          <w:tcPr>
            <w:tcW w:w="1872" w:type="dxa"/>
            <w:noWrap/>
            <w:hideMark/>
          </w:tcPr>
          <w:p w14:paraId="064E5547" w14:textId="77777777" w:rsidR="008A4E49" w:rsidRPr="008A4E49" w:rsidRDefault="008A4E49">
            <w:r w:rsidRPr="008A4E49">
              <w:t>Family History</w:t>
            </w:r>
          </w:p>
        </w:tc>
        <w:tc>
          <w:tcPr>
            <w:tcW w:w="7200" w:type="dxa"/>
            <w:noWrap/>
            <w:hideMark/>
          </w:tcPr>
          <w:p w14:paraId="062A3666"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family members, particularly biology relationships, past or present medical diagnosis, treatments, and conditions, including cause of death.</w:t>
            </w:r>
          </w:p>
        </w:tc>
      </w:tr>
      <w:tr w:rsidR="008A4E49" w:rsidRPr="008A4E49" w14:paraId="22DAF9CF" w14:textId="77777777" w:rsidTr="008A4E49">
        <w:trPr>
          <w:trHeight w:val="290"/>
        </w:trPr>
        <w:tc>
          <w:tcPr>
            <w:tcW w:w="1872" w:type="dxa"/>
            <w:noWrap/>
            <w:hideMark/>
          </w:tcPr>
          <w:p w14:paraId="682054C8" w14:textId="77777777" w:rsidR="008A4E49" w:rsidRPr="008A4E49" w:rsidRDefault="008A4E49">
            <w:r w:rsidRPr="008A4E49">
              <w:t>Functional Status</w:t>
            </w:r>
          </w:p>
        </w:tc>
        <w:tc>
          <w:tcPr>
            <w:tcW w:w="7200" w:type="dxa"/>
            <w:noWrap/>
            <w:hideMark/>
          </w:tcPr>
          <w:p w14:paraId="3B6167E1" w14:textId="77777777" w:rsidR="008A4E49" w:rsidRPr="008A4E49" w:rsidRDefault="008A4E49"/>
        </w:tc>
      </w:tr>
      <w:tr w:rsidR="008A4E49" w:rsidRPr="008A4E49" w14:paraId="3DBC32FD" w14:textId="77777777" w:rsidTr="008A4E49">
        <w:trPr>
          <w:trHeight w:val="290"/>
        </w:trPr>
        <w:tc>
          <w:tcPr>
            <w:tcW w:w="1872" w:type="dxa"/>
            <w:noWrap/>
            <w:hideMark/>
          </w:tcPr>
          <w:p w14:paraId="45AE3039" w14:textId="77777777" w:rsidR="008A4E49" w:rsidRPr="008A4E49" w:rsidRDefault="008A4E49">
            <w:r w:rsidRPr="008A4E49">
              <w:t>Genomic-Precision Medicine</w:t>
            </w:r>
          </w:p>
        </w:tc>
        <w:tc>
          <w:tcPr>
            <w:tcW w:w="7200" w:type="dxa"/>
            <w:noWrap/>
            <w:hideMark/>
          </w:tcPr>
          <w:p w14:paraId="467CD31F" w14:textId="77777777" w:rsidR="008A4E49" w:rsidRPr="008A4E49" w:rsidRDefault="008A4E49">
            <w:r w:rsidRPr="008A4E49">
              <w:t>Data subject area that categorizes logical design metadata about the individual patients DNA description, documentation, treatment, and record for genetic testing or research.</w:t>
            </w:r>
          </w:p>
        </w:tc>
      </w:tr>
      <w:tr w:rsidR="008A4E49" w:rsidRPr="008A4E49" w14:paraId="5F522D0F" w14:textId="77777777" w:rsidTr="008A4E49">
        <w:trPr>
          <w:trHeight w:val="290"/>
        </w:trPr>
        <w:tc>
          <w:tcPr>
            <w:tcW w:w="1872" w:type="dxa"/>
            <w:noWrap/>
            <w:hideMark/>
          </w:tcPr>
          <w:p w14:paraId="77FCEEDF" w14:textId="77777777" w:rsidR="008A4E49" w:rsidRPr="008A4E49" w:rsidRDefault="008A4E49">
            <w:r w:rsidRPr="008A4E49">
              <w:t>Genomic Precision Medicine</w:t>
            </w:r>
          </w:p>
        </w:tc>
        <w:tc>
          <w:tcPr>
            <w:tcW w:w="7200" w:type="dxa"/>
            <w:noWrap/>
            <w:hideMark/>
          </w:tcPr>
          <w:p w14:paraId="3D64CE7C" w14:textId="77777777" w:rsidR="008A4E49" w:rsidRPr="008A4E49" w:rsidRDefault="008A4E49"/>
        </w:tc>
      </w:tr>
      <w:tr w:rsidR="008A4E49" w:rsidRPr="008A4E49" w14:paraId="4AE74BA1" w14:textId="77777777" w:rsidTr="008A4E49">
        <w:trPr>
          <w:trHeight w:val="290"/>
        </w:trPr>
        <w:tc>
          <w:tcPr>
            <w:tcW w:w="1872" w:type="dxa"/>
            <w:noWrap/>
            <w:hideMark/>
          </w:tcPr>
          <w:p w14:paraId="6E977343" w14:textId="77777777" w:rsidR="008A4E49" w:rsidRPr="008A4E49" w:rsidRDefault="008A4E49">
            <w:r w:rsidRPr="008A4E49">
              <w:t>Geographic</w:t>
            </w:r>
          </w:p>
        </w:tc>
        <w:tc>
          <w:tcPr>
            <w:tcW w:w="7200" w:type="dxa"/>
            <w:noWrap/>
            <w:hideMark/>
          </w:tcPr>
          <w:p w14:paraId="432DB0E0" w14:textId="77777777" w:rsidR="008A4E49" w:rsidRPr="008A4E49" w:rsidRDefault="008A4E49">
            <w:r w:rsidRPr="008A4E49">
              <w:t xml:space="preserve">Data subject area that categorizes logical design metadata about physical locations and conceptual boundaries </w:t>
            </w:r>
            <w:proofErr w:type="gramStart"/>
            <w:r w:rsidRPr="008A4E49">
              <w:t>relative</w:t>
            </w:r>
            <w:proofErr w:type="gramEnd"/>
            <w:r w:rsidRPr="008A4E49">
              <w:t xml:space="preserve"> to healthcare business operations.</w:t>
            </w:r>
          </w:p>
        </w:tc>
      </w:tr>
      <w:tr w:rsidR="008A4E49" w:rsidRPr="008A4E49" w14:paraId="2048D180" w14:textId="77777777" w:rsidTr="008A4E49">
        <w:trPr>
          <w:trHeight w:val="290"/>
        </w:trPr>
        <w:tc>
          <w:tcPr>
            <w:tcW w:w="1872" w:type="dxa"/>
            <w:noWrap/>
            <w:hideMark/>
          </w:tcPr>
          <w:p w14:paraId="264D398E" w14:textId="77777777" w:rsidR="008A4E49" w:rsidRPr="008A4E49" w:rsidRDefault="008A4E49">
            <w:r w:rsidRPr="008A4E49">
              <w:t>HIA Priv</w:t>
            </w:r>
          </w:p>
        </w:tc>
        <w:tc>
          <w:tcPr>
            <w:tcW w:w="7200" w:type="dxa"/>
            <w:noWrap/>
            <w:hideMark/>
          </w:tcPr>
          <w:p w14:paraId="7BA5BCCC" w14:textId="77777777" w:rsidR="008A4E49" w:rsidRPr="008A4E49" w:rsidRDefault="008A4E49"/>
        </w:tc>
      </w:tr>
      <w:tr w:rsidR="008A4E49" w:rsidRPr="008A4E49" w14:paraId="2D3E807E" w14:textId="77777777" w:rsidTr="008A4E49">
        <w:trPr>
          <w:trHeight w:val="290"/>
        </w:trPr>
        <w:tc>
          <w:tcPr>
            <w:tcW w:w="1872" w:type="dxa"/>
            <w:noWrap/>
            <w:hideMark/>
          </w:tcPr>
          <w:p w14:paraId="2499EADA" w14:textId="77777777" w:rsidR="008A4E49" w:rsidRPr="008A4E49" w:rsidRDefault="008A4E49">
            <w:r w:rsidRPr="008A4E49">
              <w:t>Health Concerns</w:t>
            </w:r>
          </w:p>
        </w:tc>
        <w:tc>
          <w:tcPr>
            <w:tcW w:w="7200" w:type="dxa"/>
            <w:noWrap/>
            <w:hideMark/>
          </w:tcPr>
          <w:p w14:paraId="3FD36E62" w14:textId="77777777" w:rsidR="008A4E49" w:rsidRPr="008A4E49" w:rsidRDefault="008A4E49"/>
        </w:tc>
      </w:tr>
      <w:tr w:rsidR="008A4E49" w:rsidRPr="008A4E49" w14:paraId="104563A6" w14:textId="77777777" w:rsidTr="008A4E49">
        <w:trPr>
          <w:trHeight w:val="290"/>
        </w:trPr>
        <w:tc>
          <w:tcPr>
            <w:tcW w:w="1872" w:type="dxa"/>
            <w:noWrap/>
            <w:hideMark/>
          </w:tcPr>
          <w:p w14:paraId="51D421E9" w14:textId="77777777" w:rsidR="008A4E49" w:rsidRPr="008A4E49" w:rsidRDefault="008A4E49">
            <w:r w:rsidRPr="008A4E49">
              <w:t>Health Risks</w:t>
            </w:r>
          </w:p>
        </w:tc>
        <w:tc>
          <w:tcPr>
            <w:tcW w:w="7200" w:type="dxa"/>
            <w:noWrap/>
            <w:hideMark/>
          </w:tcPr>
          <w:p w14:paraId="5225D411" w14:textId="77777777" w:rsidR="008A4E49" w:rsidRPr="008A4E49" w:rsidRDefault="008A4E49">
            <w:r w:rsidRPr="008A4E49">
              <w:t>Data subject area that categorizes logical design metadata about probability and severity of health hazards, risk mitigation objectives, risk mitigation plan, population health educational material, health risk reduction policies, public health alerts and actions.</w:t>
            </w:r>
          </w:p>
        </w:tc>
      </w:tr>
      <w:tr w:rsidR="008A4E49" w:rsidRPr="008A4E49" w14:paraId="5B50CC71" w14:textId="77777777" w:rsidTr="008A4E49">
        <w:trPr>
          <w:trHeight w:val="290"/>
        </w:trPr>
        <w:tc>
          <w:tcPr>
            <w:tcW w:w="1872" w:type="dxa"/>
            <w:noWrap/>
            <w:hideMark/>
          </w:tcPr>
          <w:p w14:paraId="510C981E" w14:textId="77777777" w:rsidR="008A4E49" w:rsidRPr="008A4E49" w:rsidRDefault="008A4E49">
            <w:r w:rsidRPr="008A4E49">
              <w:t>Health Services</w:t>
            </w:r>
          </w:p>
        </w:tc>
        <w:tc>
          <w:tcPr>
            <w:tcW w:w="7200" w:type="dxa"/>
            <w:noWrap/>
            <w:hideMark/>
          </w:tcPr>
          <w:p w14:paraId="6B34954E" w14:textId="77777777" w:rsidR="008A4E49" w:rsidRPr="008A4E49" w:rsidRDefault="008A4E49">
            <w:r w:rsidRPr="008A4E49">
              <w:t>Data subject area that categorizes logical design metadata about command and control of the healthcare mission and resources, healthcare support, healthcare administration, and healthcare operations.</w:t>
            </w:r>
          </w:p>
        </w:tc>
      </w:tr>
      <w:tr w:rsidR="008A4E49" w:rsidRPr="008A4E49" w14:paraId="7D343F65" w14:textId="77777777" w:rsidTr="008A4E49">
        <w:trPr>
          <w:trHeight w:val="290"/>
        </w:trPr>
        <w:tc>
          <w:tcPr>
            <w:tcW w:w="1872" w:type="dxa"/>
            <w:noWrap/>
            <w:hideMark/>
          </w:tcPr>
          <w:p w14:paraId="45BFF5AC" w14:textId="77777777" w:rsidR="008A4E49" w:rsidRPr="008A4E49" w:rsidRDefault="008A4E49">
            <w:r w:rsidRPr="008A4E49">
              <w:t>Health Surveillance</w:t>
            </w:r>
          </w:p>
        </w:tc>
        <w:tc>
          <w:tcPr>
            <w:tcW w:w="7200" w:type="dxa"/>
            <w:noWrap/>
            <w:hideMark/>
          </w:tcPr>
          <w:p w14:paraId="7040B387" w14:textId="77777777" w:rsidR="008A4E49" w:rsidRPr="008A4E49" w:rsidRDefault="008A4E49">
            <w:r w:rsidRPr="008A4E49">
              <w:t>Data subject area that categorizes logical design metadata about disease outbreaks, behavioral health issues, reportable medical events and non-medical data from external sources.</w:t>
            </w:r>
          </w:p>
        </w:tc>
      </w:tr>
      <w:tr w:rsidR="008A4E49" w:rsidRPr="008A4E49" w14:paraId="1AD620E4" w14:textId="77777777" w:rsidTr="008A4E49">
        <w:trPr>
          <w:trHeight w:val="290"/>
        </w:trPr>
        <w:tc>
          <w:tcPr>
            <w:tcW w:w="1872" w:type="dxa"/>
            <w:noWrap/>
            <w:hideMark/>
          </w:tcPr>
          <w:p w14:paraId="5871018C" w14:textId="77777777" w:rsidR="008A4E49" w:rsidRPr="008A4E49" w:rsidRDefault="008A4E49">
            <w:r w:rsidRPr="008A4E49">
              <w:t>Healthcare Access</w:t>
            </w:r>
          </w:p>
        </w:tc>
        <w:tc>
          <w:tcPr>
            <w:tcW w:w="7200" w:type="dxa"/>
            <w:noWrap/>
            <w:hideMark/>
          </w:tcPr>
          <w:p w14:paraId="02553B71" w14:textId="77777777" w:rsidR="008A4E49" w:rsidRPr="008A4E49" w:rsidRDefault="008A4E49">
            <w:r w:rsidRPr="008A4E49">
              <w:t>Data subject area that categorizes logical design metadata about enrollment and eligibility determination, healthcare services authorization, medical information and patient movement administration, and health beneficiary services support.</w:t>
            </w:r>
          </w:p>
        </w:tc>
      </w:tr>
      <w:tr w:rsidR="008A4E49" w:rsidRPr="008A4E49" w14:paraId="07E0BD1B" w14:textId="77777777" w:rsidTr="008A4E49">
        <w:trPr>
          <w:trHeight w:val="290"/>
        </w:trPr>
        <w:tc>
          <w:tcPr>
            <w:tcW w:w="1872" w:type="dxa"/>
            <w:noWrap/>
            <w:hideMark/>
          </w:tcPr>
          <w:p w14:paraId="23B87F35" w14:textId="77777777" w:rsidR="008A4E49" w:rsidRPr="008A4E49" w:rsidRDefault="008A4E49">
            <w:r w:rsidRPr="008A4E49">
              <w:lastRenderedPageBreak/>
              <w:t>Healthcare Accounting</w:t>
            </w:r>
          </w:p>
        </w:tc>
        <w:tc>
          <w:tcPr>
            <w:tcW w:w="7200" w:type="dxa"/>
            <w:noWrap/>
            <w:hideMark/>
          </w:tcPr>
          <w:p w14:paraId="77F4DD75" w14:textId="77777777" w:rsidR="008A4E49" w:rsidRPr="008A4E49" w:rsidRDefault="008A4E49">
            <w:r w:rsidRPr="008A4E49">
              <w:t>Data subject area that categorizes logical design metadata about healthcare financial transactions, chart of accounts, cash flows, accounts payable, accounts receivable, fixed and current assets, and short-term and current liabilities.</w:t>
            </w:r>
          </w:p>
        </w:tc>
      </w:tr>
      <w:tr w:rsidR="008A4E49" w:rsidRPr="008A4E49" w14:paraId="6A9B945F" w14:textId="77777777" w:rsidTr="008A4E49">
        <w:trPr>
          <w:trHeight w:val="290"/>
        </w:trPr>
        <w:tc>
          <w:tcPr>
            <w:tcW w:w="1872" w:type="dxa"/>
            <w:noWrap/>
            <w:hideMark/>
          </w:tcPr>
          <w:p w14:paraId="53C361FD" w14:textId="77777777" w:rsidR="008A4E49" w:rsidRPr="008A4E49" w:rsidRDefault="008A4E49">
            <w:r w:rsidRPr="008A4E49">
              <w:t>Healthcare Business Operations</w:t>
            </w:r>
          </w:p>
        </w:tc>
        <w:tc>
          <w:tcPr>
            <w:tcW w:w="7200" w:type="dxa"/>
            <w:noWrap/>
            <w:hideMark/>
          </w:tcPr>
          <w:p w14:paraId="0993150F" w14:textId="77777777" w:rsidR="008A4E49" w:rsidRPr="008A4E49" w:rsidRDefault="008A4E49">
            <w:r w:rsidRPr="008A4E49">
              <w:t>Data subject area that categorizes logical design metadata about healthcare financial management, human resource management, training, education, medical logistics, and information management services.</w:t>
            </w:r>
          </w:p>
        </w:tc>
      </w:tr>
      <w:tr w:rsidR="008A4E49" w:rsidRPr="008A4E49" w14:paraId="12E92886" w14:textId="77777777" w:rsidTr="008A4E49">
        <w:trPr>
          <w:trHeight w:val="290"/>
        </w:trPr>
        <w:tc>
          <w:tcPr>
            <w:tcW w:w="1872" w:type="dxa"/>
            <w:noWrap/>
            <w:hideMark/>
          </w:tcPr>
          <w:p w14:paraId="6D97FBFE" w14:textId="77777777" w:rsidR="008A4E49" w:rsidRPr="008A4E49" w:rsidRDefault="008A4E49">
            <w:r w:rsidRPr="008A4E49">
              <w:t>Healthcare Contracts</w:t>
            </w:r>
          </w:p>
        </w:tc>
        <w:tc>
          <w:tcPr>
            <w:tcW w:w="7200" w:type="dxa"/>
            <w:noWrap/>
            <w:hideMark/>
          </w:tcPr>
          <w:p w14:paraId="7AAB264C" w14:textId="77777777" w:rsidR="008A4E49" w:rsidRPr="008A4E49" w:rsidRDefault="008A4E49">
            <w:r w:rsidRPr="008A4E49">
              <w:t>Data subject area that categorizes logical design metadata about healthcare products and services contracts.</w:t>
            </w:r>
          </w:p>
        </w:tc>
      </w:tr>
      <w:tr w:rsidR="008A4E49" w:rsidRPr="008A4E49" w14:paraId="0765456A" w14:textId="77777777" w:rsidTr="008A4E49">
        <w:trPr>
          <w:trHeight w:val="290"/>
        </w:trPr>
        <w:tc>
          <w:tcPr>
            <w:tcW w:w="1872" w:type="dxa"/>
            <w:noWrap/>
            <w:hideMark/>
          </w:tcPr>
          <w:p w14:paraId="15C45A59" w14:textId="77777777" w:rsidR="008A4E49" w:rsidRPr="008A4E49" w:rsidRDefault="008A4E49">
            <w:r w:rsidRPr="008A4E49">
              <w:t>Healthcare Delivery</w:t>
            </w:r>
          </w:p>
        </w:tc>
        <w:tc>
          <w:tcPr>
            <w:tcW w:w="7200" w:type="dxa"/>
            <w:noWrap/>
            <w:hideMark/>
          </w:tcPr>
          <w:p w14:paraId="28CACE9E" w14:textId="77777777" w:rsidR="008A4E49" w:rsidRPr="008A4E49" w:rsidRDefault="008A4E49">
            <w:r w:rsidRPr="008A4E49">
              <w:t>Data subject area that categorizes logical design metadata about the healthcare delivery to individual patients.</w:t>
            </w:r>
          </w:p>
        </w:tc>
      </w:tr>
      <w:tr w:rsidR="008A4E49" w:rsidRPr="008A4E49" w14:paraId="487B1550" w14:textId="77777777" w:rsidTr="008A4E49">
        <w:trPr>
          <w:trHeight w:val="290"/>
        </w:trPr>
        <w:tc>
          <w:tcPr>
            <w:tcW w:w="1872" w:type="dxa"/>
            <w:noWrap/>
            <w:hideMark/>
          </w:tcPr>
          <w:p w14:paraId="5324A7F5" w14:textId="77777777" w:rsidR="008A4E49" w:rsidRPr="008A4E49" w:rsidRDefault="008A4E49">
            <w:r w:rsidRPr="008A4E49">
              <w:t>Healthcare Financial</w:t>
            </w:r>
          </w:p>
        </w:tc>
        <w:tc>
          <w:tcPr>
            <w:tcW w:w="7200" w:type="dxa"/>
            <w:noWrap/>
            <w:hideMark/>
          </w:tcPr>
          <w:p w14:paraId="404C418A" w14:textId="77777777" w:rsidR="008A4E49" w:rsidRPr="008A4E49" w:rsidRDefault="008A4E49">
            <w:r w:rsidRPr="008A4E49">
              <w:t>Data subject area that categorizes logical design metadata about healthcare-specific financial actions necessary in the operation of medical treatment facilities and includes patient billing, financial planning, accounting, contracts management and the patient trust fund.</w:t>
            </w:r>
          </w:p>
        </w:tc>
      </w:tr>
      <w:tr w:rsidR="008A4E49" w:rsidRPr="008A4E49" w14:paraId="69650215" w14:textId="77777777" w:rsidTr="008A4E49">
        <w:trPr>
          <w:trHeight w:val="290"/>
        </w:trPr>
        <w:tc>
          <w:tcPr>
            <w:tcW w:w="1872" w:type="dxa"/>
            <w:noWrap/>
            <w:hideMark/>
          </w:tcPr>
          <w:p w14:paraId="34ED7129" w14:textId="77777777" w:rsidR="008A4E49" w:rsidRPr="008A4E49" w:rsidRDefault="008A4E49">
            <w:r w:rsidRPr="008A4E49">
              <w:t>Healthcare Financial Planning</w:t>
            </w:r>
          </w:p>
        </w:tc>
        <w:tc>
          <w:tcPr>
            <w:tcW w:w="7200" w:type="dxa"/>
            <w:noWrap/>
            <w:hideMark/>
          </w:tcPr>
          <w:p w14:paraId="141AF63B" w14:textId="77777777" w:rsidR="008A4E49" w:rsidRPr="008A4E49" w:rsidRDefault="008A4E49">
            <w:r w:rsidRPr="008A4E49">
              <w:t>Data subject area that categorizes logical design metadata about healthcare financial budgeting, allocations and forecasts.</w:t>
            </w:r>
          </w:p>
        </w:tc>
      </w:tr>
      <w:tr w:rsidR="008A4E49" w:rsidRPr="008A4E49" w14:paraId="73501447" w14:textId="77777777" w:rsidTr="008A4E49">
        <w:trPr>
          <w:trHeight w:val="290"/>
        </w:trPr>
        <w:tc>
          <w:tcPr>
            <w:tcW w:w="1872" w:type="dxa"/>
            <w:noWrap/>
            <w:hideMark/>
          </w:tcPr>
          <w:p w14:paraId="630DD8DC" w14:textId="77777777" w:rsidR="008A4E49" w:rsidRPr="008A4E49" w:rsidRDefault="008A4E49">
            <w:r w:rsidRPr="008A4E49">
              <w:t>Healthcare Providers</w:t>
            </w:r>
          </w:p>
        </w:tc>
        <w:tc>
          <w:tcPr>
            <w:tcW w:w="7200" w:type="dxa"/>
            <w:noWrap/>
            <w:hideMark/>
          </w:tcPr>
          <w:p w14:paraId="25456C14" w14:textId="77777777" w:rsidR="008A4E49" w:rsidRPr="008A4E49" w:rsidRDefault="008A4E49">
            <w:r w:rsidRPr="008A4E49">
              <w:t>Data subject area that categorizes logical design metadata about individuals who are authorized to provide healthcare services and includes certifications, qualifications, authorized roles, and performance.</w:t>
            </w:r>
          </w:p>
        </w:tc>
      </w:tr>
      <w:tr w:rsidR="008A4E49" w:rsidRPr="008A4E49" w14:paraId="2C372AC5" w14:textId="77777777" w:rsidTr="008A4E49">
        <w:trPr>
          <w:trHeight w:val="290"/>
        </w:trPr>
        <w:tc>
          <w:tcPr>
            <w:tcW w:w="1872" w:type="dxa"/>
            <w:noWrap/>
            <w:hideMark/>
          </w:tcPr>
          <w:p w14:paraId="6226DFE7" w14:textId="77777777" w:rsidR="008A4E49" w:rsidRPr="008A4E49" w:rsidRDefault="008A4E49">
            <w:r w:rsidRPr="008A4E49">
              <w:t>Healthcare Research</w:t>
            </w:r>
          </w:p>
        </w:tc>
        <w:tc>
          <w:tcPr>
            <w:tcW w:w="7200" w:type="dxa"/>
            <w:noWrap/>
            <w:hideMark/>
          </w:tcPr>
          <w:p w14:paraId="0868815B" w14:textId="77777777" w:rsidR="008A4E49" w:rsidRPr="008A4E49" w:rsidRDefault="008A4E49">
            <w:r w:rsidRPr="008A4E49">
              <w:t>Data subject area that categorizes logical design metadata about healthcare research controls, research project management and scientific studies.</w:t>
            </w:r>
          </w:p>
        </w:tc>
      </w:tr>
      <w:tr w:rsidR="008A4E49" w:rsidRPr="008A4E49" w14:paraId="378E9D8E" w14:textId="77777777" w:rsidTr="008A4E49">
        <w:trPr>
          <w:trHeight w:val="290"/>
        </w:trPr>
        <w:tc>
          <w:tcPr>
            <w:tcW w:w="1872" w:type="dxa"/>
            <w:noWrap/>
            <w:hideMark/>
          </w:tcPr>
          <w:p w14:paraId="5B708F92" w14:textId="77777777" w:rsidR="008A4E49" w:rsidRPr="008A4E49" w:rsidRDefault="008A4E49">
            <w:r w:rsidRPr="008A4E49">
              <w:t>Healthcare Research Controls</w:t>
            </w:r>
          </w:p>
        </w:tc>
        <w:tc>
          <w:tcPr>
            <w:tcW w:w="7200" w:type="dxa"/>
            <w:noWrap/>
            <w:hideMark/>
          </w:tcPr>
          <w:p w14:paraId="0840C33D" w14:textId="77777777" w:rsidR="008A4E49" w:rsidRPr="008A4E49" w:rsidRDefault="008A4E49">
            <w:r w:rsidRPr="008A4E49">
              <w:t>Data subject area that categorizes logical design metadata about healthcare research protocols, research priorities, and research proposals.</w:t>
            </w:r>
          </w:p>
        </w:tc>
      </w:tr>
      <w:tr w:rsidR="008A4E49" w:rsidRPr="008A4E49" w14:paraId="08C78EA2" w14:textId="77777777" w:rsidTr="008A4E49">
        <w:trPr>
          <w:trHeight w:val="290"/>
        </w:trPr>
        <w:tc>
          <w:tcPr>
            <w:tcW w:w="1872" w:type="dxa"/>
            <w:noWrap/>
            <w:hideMark/>
          </w:tcPr>
          <w:p w14:paraId="753F125F" w14:textId="77777777" w:rsidR="008A4E49" w:rsidRPr="008A4E49" w:rsidRDefault="008A4E49">
            <w:r w:rsidRPr="008A4E49">
              <w:t>Healthcare Research Project Management</w:t>
            </w:r>
          </w:p>
        </w:tc>
        <w:tc>
          <w:tcPr>
            <w:tcW w:w="7200" w:type="dxa"/>
            <w:noWrap/>
            <w:hideMark/>
          </w:tcPr>
          <w:p w14:paraId="0FB0B2C9" w14:textId="77777777" w:rsidR="008A4E49" w:rsidRPr="008A4E49" w:rsidRDefault="008A4E49">
            <w:r w:rsidRPr="008A4E49">
              <w:t>Data subject area that categorizes logical design metadata about healthcare extramural and intramural funding, grants management, research facilities, research operations, and project dispositions.</w:t>
            </w:r>
          </w:p>
        </w:tc>
      </w:tr>
      <w:tr w:rsidR="008A4E49" w:rsidRPr="008A4E49" w14:paraId="0A26B327" w14:textId="77777777" w:rsidTr="008A4E49">
        <w:trPr>
          <w:trHeight w:val="290"/>
        </w:trPr>
        <w:tc>
          <w:tcPr>
            <w:tcW w:w="1872" w:type="dxa"/>
            <w:noWrap/>
            <w:hideMark/>
          </w:tcPr>
          <w:p w14:paraId="6AB78682" w14:textId="77777777" w:rsidR="008A4E49" w:rsidRPr="008A4E49" w:rsidRDefault="008A4E49">
            <w:r w:rsidRPr="008A4E49">
              <w:t>Healthcare Resources</w:t>
            </w:r>
          </w:p>
        </w:tc>
        <w:tc>
          <w:tcPr>
            <w:tcW w:w="7200" w:type="dxa"/>
            <w:noWrap/>
            <w:hideMark/>
          </w:tcPr>
          <w:p w14:paraId="1DB02922" w14:textId="77777777" w:rsidR="008A4E49" w:rsidRPr="008A4E49" w:rsidRDefault="008A4E49">
            <w:r w:rsidRPr="008A4E49">
              <w:t>Data subject area that categorizes logical design metadata about the availability and utilization of healthcare manpower, equipment, operating room time, rooms, beds, and service policies.</w:t>
            </w:r>
          </w:p>
        </w:tc>
      </w:tr>
      <w:tr w:rsidR="008A4E49" w:rsidRPr="008A4E49" w14:paraId="580E0606" w14:textId="77777777" w:rsidTr="008A4E49">
        <w:trPr>
          <w:trHeight w:val="290"/>
        </w:trPr>
        <w:tc>
          <w:tcPr>
            <w:tcW w:w="1872" w:type="dxa"/>
            <w:noWrap/>
            <w:hideMark/>
          </w:tcPr>
          <w:p w14:paraId="09B3A2AF" w14:textId="77777777" w:rsidR="008A4E49" w:rsidRPr="008A4E49" w:rsidRDefault="008A4E49">
            <w:r w:rsidRPr="008A4E49">
              <w:t>Healthcare Scientific Studies</w:t>
            </w:r>
          </w:p>
        </w:tc>
        <w:tc>
          <w:tcPr>
            <w:tcW w:w="7200" w:type="dxa"/>
            <w:noWrap/>
            <w:hideMark/>
          </w:tcPr>
          <w:p w14:paraId="4B74B9F0" w14:textId="77777777" w:rsidR="008A4E49" w:rsidRPr="008A4E49" w:rsidRDefault="008A4E49">
            <w:r w:rsidRPr="008A4E49">
              <w:t xml:space="preserve">Data subject area that categorizes logical design metadata about healthcare research hypothesis, review literature, </w:t>
            </w:r>
            <w:proofErr w:type="gramStart"/>
            <w:r w:rsidRPr="008A4E49">
              <w:t>collected</w:t>
            </w:r>
            <w:proofErr w:type="gramEnd"/>
            <w:r w:rsidRPr="008A4E49">
              <w:t xml:space="preserve"> published research data, research procedures, and published research results.</w:t>
            </w:r>
          </w:p>
        </w:tc>
      </w:tr>
      <w:tr w:rsidR="008A4E49" w:rsidRPr="008A4E49" w14:paraId="4EEDD1BC" w14:textId="77777777" w:rsidTr="008A4E49">
        <w:trPr>
          <w:trHeight w:val="290"/>
        </w:trPr>
        <w:tc>
          <w:tcPr>
            <w:tcW w:w="1872" w:type="dxa"/>
            <w:noWrap/>
            <w:hideMark/>
          </w:tcPr>
          <w:p w14:paraId="2D0A0C37" w14:textId="77777777" w:rsidR="008A4E49" w:rsidRPr="008A4E49" w:rsidRDefault="008A4E49">
            <w:r w:rsidRPr="008A4E49">
              <w:lastRenderedPageBreak/>
              <w:t>Healthcare Standards of Care</w:t>
            </w:r>
          </w:p>
        </w:tc>
        <w:tc>
          <w:tcPr>
            <w:tcW w:w="7200" w:type="dxa"/>
            <w:noWrap/>
            <w:hideMark/>
          </w:tcPr>
          <w:p w14:paraId="7583735E" w14:textId="77777777" w:rsidR="008A4E49" w:rsidRPr="008A4E49" w:rsidRDefault="008A4E49">
            <w:r w:rsidRPr="008A4E49">
              <w:t>Data subject area that categorizes logical design metadata about patient care guidelines, Standard Operating Procedures, and policy.</w:t>
            </w:r>
          </w:p>
        </w:tc>
      </w:tr>
      <w:tr w:rsidR="008A4E49" w:rsidRPr="008A4E49" w14:paraId="5FBA4EED" w14:textId="77777777" w:rsidTr="008A4E49">
        <w:trPr>
          <w:trHeight w:val="290"/>
        </w:trPr>
        <w:tc>
          <w:tcPr>
            <w:tcW w:w="1872" w:type="dxa"/>
            <w:noWrap/>
            <w:hideMark/>
          </w:tcPr>
          <w:p w14:paraId="14940B6A" w14:textId="77777777" w:rsidR="008A4E49" w:rsidRPr="008A4E49" w:rsidRDefault="008A4E49">
            <w:r w:rsidRPr="008A4E49">
              <w:t xml:space="preserve">Hospital Discharge </w:t>
            </w:r>
            <w:proofErr w:type="spellStart"/>
            <w:r w:rsidRPr="008A4E49">
              <w:t>Intructions</w:t>
            </w:r>
            <w:proofErr w:type="spellEnd"/>
          </w:p>
        </w:tc>
        <w:tc>
          <w:tcPr>
            <w:tcW w:w="7200" w:type="dxa"/>
            <w:noWrap/>
            <w:hideMark/>
          </w:tcPr>
          <w:p w14:paraId="0E86AD7D" w14:textId="77777777" w:rsidR="008A4E49" w:rsidRPr="008A4E49" w:rsidRDefault="008A4E49"/>
        </w:tc>
      </w:tr>
      <w:tr w:rsidR="008A4E49" w:rsidRPr="008A4E49" w14:paraId="57186E18" w14:textId="77777777" w:rsidTr="008A4E49">
        <w:trPr>
          <w:trHeight w:val="290"/>
        </w:trPr>
        <w:tc>
          <w:tcPr>
            <w:tcW w:w="1872" w:type="dxa"/>
            <w:noWrap/>
            <w:hideMark/>
          </w:tcPr>
          <w:p w14:paraId="0972D4FC" w14:textId="77777777" w:rsidR="008A4E49" w:rsidRPr="008A4E49" w:rsidRDefault="008A4E49">
            <w:r w:rsidRPr="008A4E49">
              <w:t>Human Resources</w:t>
            </w:r>
          </w:p>
        </w:tc>
        <w:tc>
          <w:tcPr>
            <w:tcW w:w="7200" w:type="dxa"/>
            <w:noWrap/>
            <w:hideMark/>
          </w:tcPr>
          <w:p w14:paraId="156176D4" w14:textId="77777777" w:rsidR="008A4E49" w:rsidRPr="008A4E49" w:rsidRDefault="008A4E49">
            <w:r w:rsidRPr="008A4E49">
              <w:t>Data subject area that categorizes logical design metadata about organizations, roles and responsibility, education and training, and other operational support.</w:t>
            </w:r>
          </w:p>
        </w:tc>
      </w:tr>
      <w:tr w:rsidR="008A4E49" w:rsidRPr="008A4E49" w14:paraId="4DFA0BEF" w14:textId="77777777" w:rsidTr="008A4E49">
        <w:trPr>
          <w:trHeight w:val="290"/>
        </w:trPr>
        <w:tc>
          <w:tcPr>
            <w:tcW w:w="1872" w:type="dxa"/>
            <w:noWrap/>
            <w:hideMark/>
          </w:tcPr>
          <w:p w14:paraId="5F4468B5" w14:textId="77777777" w:rsidR="008A4E49" w:rsidRPr="008A4E49" w:rsidRDefault="008A4E49">
            <w:r w:rsidRPr="008A4E49">
              <w:t>Ill Injured or Wounded</w:t>
            </w:r>
          </w:p>
        </w:tc>
        <w:tc>
          <w:tcPr>
            <w:tcW w:w="7200" w:type="dxa"/>
            <w:noWrap/>
            <w:hideMark/>
          </w:tcPr>
          <w:p w14:paraId="5E71C75C" w14:textId="77777777" w:rsidR="008A4E49" w:rsidRPr="008A4E49" w:rsidRDefault="008A4E49"/>
        </w:tc>
      </w:tr>
      <w:tr w:rsidR="008A4E49" w:rsidRPr="008A4E49" w14:paraId="3D784B34" w14:textId="77777777" w:rsidTr="008A4E49">
        <w:trPr>
          <w:trHeight w:val="290"/>
        </w:trPr>
        <w:tc>
          <w:tcPr>
            <w:tcW w:w="1872" w:type="dxa"/>
            <w:noWrap/>
            <w:hideMark/>
          </w:tcPr>
          <w:p w14:paraId="0CA89ECD" w14:textId="77777777" w:rsidR="008A4E49" w:rsidRPr="008A4E49" w:rsidRDefault="008A4E49">
            <w:r w:rsidRPr="008A4E49">
              <w:t>Immunizations</w:t>
            </w:r>
          </w:p>
        </w:tc>
        <w:tc>
          <w:tcPr>
            <w:tcW w:w="7200" w:type="dxa"/>
            <w:noWrap/>
            <w:hideMark/>
          </w:tcPr>
          <w:p w14:paraId="3BE0E32F" w14:textId="77777777" w:rsidR="008A4E49" w:rsidRPr="008A4E49" w:rsidRDefault="008A4E49">
            <w:r w:rsidRPr="008A4E49">
              <w:t>Data subject area that categorizes logical design metadata about the description, order, documentation and report of injections of immunization administered to individual patients.</w:t>
            </w:r>
          </w:p>
        </w:tc>
      </w:tr>
      <w:tr w:rsidR="008A4E49" w:rsidRPr="008A4E49" w14:paraId="6BB9F9F4" w14:textId="77777777" w:rsidTr="008A4E49">
        <w:trPr>
          <w:trHeight w:val="290"/>
        </w:trPr>
        <w:tc>
          <w:tcPr>
            <w:tcW w:w="1872" w:type="dxa"/>
            <w:noWrap/>
            <w:hideMark/>
          </w:tcPr>
          <w:p w14:paraId="4AE9EE85" w14:textId="77777777" w:rsidR="008A4E49" w:rsidRPr="008A4E49" w:rsidRDefault="008A4E49">
            <w:r w:rsidRPr="008A4E49">
              <w:t>Implants</w:t>
            </w:r>
          </w:p>
        </w:tc>
        <w:tc>
          <w:tcPr>
            <w:tcW w:w="7200" w:type="dxa"/>
            <w:noWrap/>
            <w:hideMark/>
          </w:tcPr>
          <w:p w14:paraId="0B703BFC" w14:textId="77777777" w:rsidR="008A4E49" w:rsidRPr="008A4E49" w:rsidRDefault="008A4E49">
            <w:r w:rsidRPr="008A4E49">
              <w:t>Data subject area that categorizes logical design metadata about the individual patients implanted devices designed to replace or augment a non-dental body part, including fabrication, order, fitting, performance and maintenance of the device.</w:t>
            </w:r>
          </w:p>
        </w:tc>
      </w:tr>
      <w:tr w:rsidR="008A4E49" w:rsidRPr="008A4E49" w14:paraId="78C0BFA6" w14:textId="77777777" w:rsidTr="008A4E49">
        <w:trPr>
          <w:trHeight w:val="290"/>
        </w:trPr>
        <w:tc>
          <w:tcPr>
            <w:tcW w:w="1872" w:type="dxa"/>
            <w:noWrap/>
            <w:hideMark/>
          </w:tcPr>
          <w:p w14:paraId="58B6E373" w14:textId="77777777" w:rsidR="008A4E49" w:rsidRPr="008A4E49" w:rsidRDefault="008A4E49">
            <w:r w:rsidRPr="008A4E49">
              <w:t>Information Management Services</w:t>
            </w:r>
          </w:p>
        </w:tc>
        <w:tc>
          <w:tcPr>
            <w:tcW w:w="7200" w:type="dxa"/>
            <w:noWrap/>
            <w:hideMark/>
          </w:tcPr>
          <w:p w14:paraId="7B409C7F" w14:textId="77777777" w:rsidR="008A4E49" w:rsidRPr="008A4E49" w:rsidRDefault="008A4E49">
            <w:r w:rsidRPr="008A4E49">
              <w:t>Data subject area that categorizes logical design metadata about the collection, storage, and dissemination and destruction of information.</w:t>
            </w:r>
          </w:p>
        </w:tc>
      </w:tr>
      <w:tr w:rsidR="008A4E49" w:rsidRPr="008A4E49" w14:paraId="451CBB92" w14:textId="77777777" w:rsidTr="008A4E49">
        <w:trPr>
          <w:trHeight w:val="290"/>
        </w:trPr>
        <w:tc>
          <w:tcPr>
            <w:tcW w:w="1872" w:type="dxa"/>
            <w:noWrap/>
            <w:hideMark/>
          </w:tcPr>
          <w:p w14:paraId="15854BE7" w14:textId="77777777" w:rsidR="008A4E49" w:rsidRPr="008A4E49" w:rsidRDefault="008A4E49">
            <w:r w:rsidRPr="008A4E49">
              <w:t>Internal Medicine</w:t>
            </w:r>
          </w:p>
        </w:tc>
        <w:tc>
          <w:tcPr>
            <w:tcW w:w="7200" w:type="dxa"/>
            <w:noWrap/>
            <w:hideMark/>
          </w:tcPr>
          <w:p w14:paraId="35BD957D"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diagnosis and nonsurgical treatment of diseases related to the various internal organ systems.</w:t>
            </w:r>
          </w:p>
        </w:tc>
      </w:tr>
      <w:tr w:rsidR="008A4E49" w:rsidRPr="008A4E49" w14:paraId="3F09093F" w14:textId="77777777" w:rsidTr="008A4E49">
        <w:trPr>
          <w:trHeight w:val="290"/>
        </w:trPr>
        <w:tc>
          <w:tcPr>
            <w:tcW w:w="1872" w:type="dxa"/>
            <w:noWrap/>
            <w:hideMark/>
          </w:tcPr>
          <w:p w14:paraId="7A549DBD" w14:textId="77777777" w:rsidR="008A4E49" w:rsidRPr="008A4E49" w:rsidRDefault="008A4E49">
            <w:r w:rsidRPr="008A4E49">
              <w:t>Lab Anatomic Pathology</w:t>
            </w:r>
          </w:p>
        </w:tc>
        <w:tc>
          <w:tcPr>
            <w:tcW w:w="7200" w:type="dxa"/>
            <w:noWrap/>
            <w:hideMark/>
          </w:tcPr>
          <w:p w14:paraId="1B34435D"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pathologic study of secretions or discharges and tissue sections to help diagnose a medical condition or disease.</w:t>
            </w:r>
          </w:p>
        </w:tc>
      </w:tr>
      <w:tr w:rsidR="008A4E49" w:rsidRPr="008A4E49" w14:paraId="11B61F77" w14:textId="77777777" w:rsidTr="008A4E49">
        <w:trPr>
          <w:trHeight w:val="290"/>
        </w:trPr>
        <w:tc>
          <w:tcPr>
            <w:tcW w:w="1872" w:type="dxa"/>
            <w:noWrap/>
            <w:hideMark/>
          </w:tcPr>
          <w:p w14:paraId="58B49425" w14:textId="77777777" w:rsidR="008A4E49" w:rsidRPr="008A4E49" w:rsidRDefault="008A4E49">
            <w:r w:rsidRPr="008A4E49">
              <w:t>Lab Chemistry &amp; Hematology</w:t>
            </w:r>
          </w:p>
        </w:tc>
        <w:tc>
          <w:tcPr>
            <w:tcW w:w="7200" w:type="dxa"/>
            <w:noWrap/>
            <w:hideMark/>
          </w:tcPr>
          <w:p w14:paraId="22A43C9D" w14:textId="77777777" w:rsidR="008A4E49" w:rsidRPr="008A4E49" w:rsidRDefault="008A4E49">
            <w:r w:rsidRPr="008A4E49">
              <w:t>Data subject area that categorizes logical design metadata about the individual patients chemical and hematological to help diagnose a medical condition or disease.</w:t>
            </w:r>
          </w:p>
        </w:tc>
      </w:tr>
      <w:tr w:rsidR="008A4E49" w:rsidRPr="008A4E49" w14:paraId="300F07AE" w14:textId="77777777" w:rsidTr="008A4E49">
        <w:trPr>
          <w:trHeight w:val="290"/>
        </w:trPr>
        <w:tc>
          <w:tcPr>
            <w:tcW w:w="1872" w:type="dxa"/>
            <w:noWrap/>
            <w:hideMark/>
          </w:tcPr>
          <w:p w14:paraId="12E1D633" w14:textId="77777777" w:rsidR="008A4E49" w:rsidRPr="008A4E49" w:rsidRDefault="008A4E49">
            <w:r w:rsidRPr="008A4E49">
              <w:t>Lab Environmental</w:t>
            </w:r>
          </w:p>
        </w:tc>
        <w:tc>
          <w:tcPr>
            <w:tcW w:w="7200" w:type="dxa"/>
            <w:noWrap/>
            <w:hideMark/>
          </w:tcPr>
          <w:p w14:paraId="7CE31E51" w14:textId="77777777" w:rsidR="008A4E49" w:rsidRPr="008A4E49" w:rsidRDefault="008A4E49">
            <w:r w:rsidRPr="008A4E49">
              <w:t xml:space="preserve">Data subject area that categorizes logical design metadata about environmental, water, air, equipment and wildlife samples that are collected for analysis under laws and regulations within other DSAs listed (ex: OSHA, EPA, </w:t>
            </w:r>
            <w:proofErr w:type="spellStart"/>
            <w:r w:rsidRPr="008A4E49">
              <w:t>etc</w:t>
            </w:r>
            <w:proofErr w:type="spellEnd"/>
            <w:r w:rsidRPr="008A4E49">
              <w:t>).</w:t>
            </w:r>
          </w:p>
        </w:tc>
      </w:tr>
      <w:tr w:rsidR="008A4E49" w:rsidRPr="008A4E49" w14:paraId="1A37785E" w14:textId="77777777" w:rsidTr="008A4E49">
        <w:trPr>
          <w:trHeight w:val="290"/>
        </w:trPr>
        <w:tc>
          <w:tcPr>
            <w:tcW w:w="1872" w:type="dxa"/>
            <w:noWrap/>
            <w:hideMark/>
          </w:tcPr>
          <w:p w14:paraId="4BA67A99" w14:textId="77777777" w:rsidR="008A4E49" w:rsidRPr="008A4E49" w:rsidRDefault="008A4E49">
            <w:r w:rsidRPr="008A4E49">
              <w:t>Lab Microbiology</w:t>
            </w:r>
          </w:p>
        </w:tc>
        <w:tc>
          <w:tcPr>
            <w:tcW w:w="7200" w:type="dxa"/>
            <w:noWrap/>
            <w:hideMark/>
          </w:tcPr>
          <w:p w14:paraId="4CBA17FF" w14:textId="77777777" w:rsidR="008A4E49" w:rsidRPr="008A4E49" w:rsidRDefault="008A4E49">
            <w:r w:rsidRPr="008A4E49">
              <w:t xml:space="preserve">Data subject </w:t>
            </w:r>
            <w:proofErr w:type="gramStart"/>
            <w:r w:rsidRPr="008A4E49">
              <w:t>area that</w:t>
            </w:r>
            <w:proofErr w:type="gramEnd"/>
            <w:r w:rsidRPr="008A4E49">
              <w:t xml:space="preserve"> categorizes logical design metadata about the individual patients microscopic, microbiologic, immunologic to help diagnose a medical condition or disease.</w:t>
            </w:r>
          </w:p>
        </w:tc>
      </w:tr>
      <w:tr w:rsidR="008A4E49" w:rsidRPr="008A4E49" w14:paraId="2A0D87DC" w14:textId="77777777" w:rsidTr="008A4E49">
        <w:trPr>
          <w:trHeight w:val="290"/>
        </w:trPr>
        <w:tc>
          <w:tcPr>
            <w:tcW w:w="1872" w:type="dxa"/>
            <w:noWrap/>
            <w:hideMark/>
          </w:tcPr>
          <w:p w14:paraId="5D1162BF" w14:textId="77777777" w:rsidR="008A4E49" w:rsidRPr="008A4E49" w:rsidRDefault="008A4E49">
            <w:r w:rsidRPr="008A4E49">
              <w:t>Lab Results</w:t>
            </w:r>
          </w:p>
        </w:tc>
        <w:tc>
          <w:tcPr>
            <w:tcW w:w="7200" w:type="dxa"/>
            <w:noWrap/>
            <w:hideMark/>
          </w:tcPr>
          <w:p w14:paraId="7F0626DA" w14:textId="77777777" w:rsidR="008A4E49" w:rsidRPr="008A4E49" w:rsidRDefault="008A4E49"/>
        </w:tc>
      </w:tr>
      <w:tr w:rsidR="008A4E49" w:rsidRPr="008A4E49" w14:paraId="02E2C1BB" w14:textId="77777777" w:rsidTr="008A4E49">
        <w:trPr>
          <w:trHeight w:val="290"/>
        </w:trPr>
        <w:tc>
          <w:tcPr>
            <w:tcW w:w="1872" w:type="dxa"/>
            <w:noWrap/>
            <w:hideMark/>
          </w:tcPr>
          <w:p w14:paraId="6421D6C4" w14:textId="77777777" w:rsidR="008A4E49" w:rsidRPr="008A4E49" w:rsidRDefault="008A4E49">
            <w:r w:rsidRPr="008A4E49">
              <w:t>Laboratory</w:t>
            </w:r>
          </w:p>
        </w:tc>
        <w:tc>
          <w:tcPr>
            <w:tcW w:w="7200" w:type="dxa"/>
            <w:noWrap/>
            <w:hideMark/>
          </w:tcPr>
          <w:p w14:paraId="013900DD"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chemical, hematological, microscopic, microbiologic, immunologic, or pathologic study of secretions, </w:t>
            </w:r>
            <w:r w:rsidRPr="008A4E49">
              <w:lastRenderedPageBreak/>
              <w:t>discharges, or tissue sections to help diagnose a medical condition or disease.</w:t>
            </w:r>
          </w:p>
        </w:tc>
      </w:tr>
      <w:tr w:rsidR="008A4E49" w:rsidRPr="008A4E49" w14:paraId="6022C633" w14:textId="77777777" w:rsidTr="008A4E49">
        <w:trPr>
          <w:trHeight w:val="290"/>
        </w:trPr>
        <w:tc>
          <w:tcPr>
            <w:tcW w:w="1872" w:type="dxa"/>
            <w:noWrap/>
            <w:hideMark/>
          </w:tcPr>
          <w:p w14:paraId="502ED330" w14:textId="77777777" w:rsidR="008A4E49" w:rsidRPr="008A4E49" w:rsidRDefault="008A4E49">
            <w:r w:rsidRPr="008A4E49">
              <w:lastRenderedPageBreak/>
              <w:t>Material Master Data</w:t>
            </w:r>
          </w:p>
        </w:tc>
        <w:tc>
          <w:tcPr>
            <w:tcW w:w="7200" w:type="dxa"/>
            <w:noWrap/>
            <w:hideMark/>
          </w:tcPr>
          <w:p w14:paraId="2F68BCE1" w14:textId="77777777" w:rsidR="008A4E49" w:rsidRPr="008A4E49" w:rsidRDefault="008A4E49"/>
        </w:tc>
      </w:tr>
      <w:tr w:rsidR="008A4E49" w:rsidRPr="008A4E49" w14:paraId="7FF17039" w14:textId="77777777" w:rsidTr="008A4E49">
        <w:trPr>
          <w:trHeight w:val="290"/>
        </w:trPr>
        <w:tc>
          <w:tcPr>
            <w:tcW w:w="1872" w:type="dxa"/>
            <w:noWrap/>
            <w:hideMark/>
          </w:tcPr>
          <w:p w14:paraId="311A70CA" w14:textId="77777777" w:rsidR="008A4E49" w:rsidRPr="008A4E49" w:rsidRDefault="008A4E49">
            <w:r w:rsidRPr="008A4E49">
              <w:t>Materiel Resources Mobilization</w:t>
            </w:r>
          </w:p>
        </w:tc>
        <w:tc>
          <w:tcPr>
            <w:tcW w:w="7200" w:type="dxa"/>
            <w:noWrap/>
            <w:hideMark/>
          </w:tcPr>
          <w:p w14:paraId="5E65BC30" w14:textId="77777777" w:rsidR="008A4E49" w:rsidRPr="008A4E49" w:rsidRDefault="008A4E49">
            <w:r w:rsidRPr="008A4E49">
              <w:t>Data subject area that categorizes logical design metadata about the national resources required to support their assemblage and organization to support national objectives in time of war or other emergencies.</w:t>
            </w:r>
          </w:p>
        </w:tc>
      </w:tr>
      <w:tr w:rsidR="008A4E49" w:rsidRPr="008A4E49" w14:paraId="6FDF9B73" w14:textId="77777777" w:rsidTr="008A4E49">
        <w:trPr>
          <w:trHeight w:val="290"/>
        </w:trPr>
        <w:tc>
          <w:tcPr>
            <w:tcW w:w="1872" w:type="dxa"/>
            <w:noWrap/>
            <w:hideMark/>
          </w:tcPr>
          <w:p w14:paraId="6C6B4566" w14:textId="77777777" w:rsidR="008A4E49" w:rsidRPr="008A4E49" w:rsidRDefault="008A4E49">
            <w:r w:rsidRPr="008A4E49">
              <w:t>Medical Assets</w:t>
            </w:r>
          </w:p>
        </w:tc>
        <w:tc>
          <w:tcPr>
            <w:tcW w:w="7200" w:type="dxa"/>
            <w:noWrap/>
            <w:hideMark/>
          </w:tcPr>
          <w:p w14:paraId="6A523C49" w14:textId="77777777" w:rsidR="008A4E49" w:rsidRPr="008A4E49" w:rsidRDefault="008A4E49">
            <w:r w:rsidRPr="008A4E49">
              <w:t>Data subject area that categorizes logical design metadata about medical products, medical equipment and their inventories (except pharmaceuticals).</w:t>
            </w:r>
          </w:p>
        </w:tc>
      </w:tr>
      <w:tr w:rsidR="008A4E49" w:rsidRPr="008A4E49" w14:paraId="51221900" w14:textId="77777777" w:rsidTr="008A4E49">
        <w:trPr>
          <w:trHeight w:val="290"/>
        </w:trPr>
        <w:tc>
          <w:tcPr>
            <w:tcW w:w="1872" w:type="dxa"/>
            <w:noWrap/>
            <w:hideMark/>
          </w:tcPr>
          <w:p w14:paraId="705B904C" w14:textId="77777777" w:rsidR="008A4E49" w:rsidRPr="008A4E49" w:rsidRDefault="008A4E49">
            <w:r w:rsidRPr="008A4E49">
              <w:t>Medical Facilities</w:t>
            </w:r>
          </w:p>
        </w:tc>
        <w:tc>
          <w:tcPr>
            <w:tcW w:w="7200" w:type="dxa"/>
            <w:noWrap/>
            <w:hideMark/>
          </w:tcPr>
          <w:p w14:paraId="03BBA7D4" w14:textId="77777777" w:rsidR="008A4E49" w:rsidRPr="008A4E49" w:rsidRDefault="008A4E49">
            <w:r w:rsidRPr="008A4E49">
              <w:t xml:space="preserve">Data subject area that categorizes logical design metadata about the fixed real property (DODI </w:t>
            </w:r>
            <w:proofErr w:type="gramStart"/>
            <w:r w:rsidRPr="008A4E49">
              <w:t>6015.17 )</w:t>
            </w:r>
            <w:proofErr w:type="gramEnd"/>
            <w:r w:rsidRPr="008A4E49">
              <w:t xml:space="preserve"> and mobile facilities where the Military Health System operates. This metadata is focused on physical plant information that includes lifecycle versions of, size, shape and operating capacity/capability.</w:t>
            </w:r>
          </w:p>
        </w:tc>
      </w:tr>
      <w:tr w:rsidR="008A4E49" w:rsidRPr="008A4E49" w14:paraId="72B080AC" w14:textId="77777777" w:rsidTr="008A4E49">
        <w:trPr>
          <w:trHeight w:val="290"/>
        </w:trPr>
        <w:tc>
          <w:tcPr>
            <w:tcW w:w="1872" w:type="dxa"/>
            <w:noWrap/>
            <w:hideMark/>
          </w:tcPr>
          <w:p w14:paraId="2425FC8E" w14:textId="77777777" w:rsidR="008A4E49" w:rsidRPr="008A4E49" w:rsidRDefault="008A4E49">
            <w:r w:rsidRPr="008A4E49">
              <w:t>Medical Logistics</w:t>
            </w:r>
          </w:p>
        </w:tc>
        <w:tc>
          <w:tcPr>
            <w:tcW w:w="7200" w:type="dxa"/>
            <w:noWrap/>
            <w:hideMark/>
          </w:tcPr>
          <w:p w14:paraId="6056881C" w14:textId="77777777" w:rsidR="008A4E49" w:rsidRPr="008A4E49" w:rsidRDefault="008A4E49">
            <w:r w:rsidRPr="008A4E49">
              <w:t>Data subject area that categorizes logical design metadata about the lifecycle management and transport of all medical equipment, supplies, tissues and blood.</w:t>
            </w:r>
          </w:p>
        </w:tc>
      </w:tr>
      <w:tr w:rsidR="008A4E49" w:rsidRPr="008A4E49" w14:paraId="5E1EA9DF" w14:textId="77777777" w:rsidTr="008A4E49">
        <w:trPr>
          <w:trHeight w:val="290"/>
        </w:trPr>
        <w:tc>
          <w:tcPr>
            <w:tcW w:w="1872" w:type="dxa"/>
            <w:noWrap/>
            <w:hideMark/>
          </w:tcPr>
          <w:p w14:paraId="784532E7" w14:textId="77777777" w:rsidR="008A4E49" w:rsidRPr="008A4E49" w:rsidRDefault="008A4E49">
            <w:r w:rsidRPr="008A4E49">
              <w:t>Medical Operations Security &amp; Privacy</w:t>
            </w:r>
          </w:p>
        </w:tc>
        <w:tc>
          <w:tcPr>
            <w:tcW w:w="7200" w:type="dxa"/>
            <w:noWrap/>
            <w:hideMark/>
          </w:tcPr>
          <w:p w14:paraId="11BEC1D4" w14:textId="77777777" w:rsidR="008A4E49" w:rsidRPr="008A4E49" w:rsidRDefault="008A4E49">
            <w:r w:rsidRPr="008A4E49">
              <w:t>Data subject area that categorizes logical design metadata about those individuals who are authorized to access controlled physical areas, systems and records.</w:t>
            </w:r>
          </w:p>
        </w:tc>
      </w:tr>
      <w:tr w:rsidR="008A4E49" w:rsidRPr="008A4E49" w14:paraId="317FCE37" w14:textId="77777777" w:rsidTr="008A4E49">
        <w:trPr>
          <w:trHeight w:val="290"/>
        </w:trPr>
        <w:tc>
          <w:tcPr>
            <w:tcW w:w="1872" w:type="dxa"/>
            <w:noWrap/>
            <w:hideMark/>
          </w:tcPr>
          <w:p w14:paraId="5967B144" w14:textId="77777777" w:rsidR="008A4E49" w:rsidRPr="008A4E49" w:rsidRDefault="008A4E49">
            <w:r w:rsidRPr="008A4E49">
              <w:t>Medical Readiness</w:t>
            </w:r>
          </w:p>
        </w:tc>
        <w:tc>
          <w:tcPr>
            <w:tcW w:w="7200" w:type="dxa"/>
            <w:noWrap/>
            <w:hideMark/>
          </w:tcPr>
          <w:p w14:paraId="7A087510" w14:textId="77777777" w:rsidR="008A4E49" w:rsidRPr="008A4E49" w:rsidRDefault="008A4E49"/>
        </w:tc>
      </w:tr>
      <w:tr w:rsidR="008A4E49" w:rsidRPr="008A4E49" w14:paraId="0EC82B91" w14:textId="77777777" w:rsidTr="008A4E49">
        <w:trPr>
          <w:trHeight w:val="290"/>
        </w:trPr>
        <w:tc>
          <w:tcPr>
            <w:tcW w:w="1872" w:type="dxa"/>
            <w:noWrap/>
            <w:hideMark/>
          </w:tcPr>
          <w:p w14:paraId="0F16E0EF" w14:textId="77777777" w:rsidR="008A4E49" w:rsidRPr="008A4E49" w:rsidRDefault="008A4E49">
            <w:r w:rsidRPr="008A4E49">
              <w:t>Medications</w:t>
            </w:r>
          </w:p>
        </w:tc>
        <w:tc>
          <w:tcPr>
            <w:tcW w:w="7200" w:type="dxa"/>
            <w:noWrap/>
            <w:hideMark/>
          </w:tcPr>
          <w:p w14:paraId="7BBFF934" w14:textId="77777777" w:rsidR="008A4E49" w:rsidRPr="008A4E49" w:rsidRDefault="008A4E49">
            <w:r w:rsidRPr="008A4E49">
              <w:t>Data subject area that categorizes logical design metadata about the receipt, validity, and screening of medical prescriptions, dispensed medications, and medication consult services to both patients and healthcare providers.</w:t>
            </w:r>
          </w:p>
        </w:tc>
      </w:tr>
      <w:tr w:rsidR="008A4E49" w:rsidRPr="008A4E49" w14:paraId="6C89CE66" w14:textId="77777777" w:rsidTr="008A4E49">
        <w:trPr>
          <w:trHeight w:val="290"/>
        </w:trPr>
        <w:tc>
          <w:tcPr>
            <w:tcW w:w="1872" w:type="dxa"/>
            <w:noWrap/>
            <w:hideMark/>
          </w:tcPr>
          <w:p w14:paraId="303C0DE7" w14:textId="77777777" w:rsidR="008A4E49" w:rsidRPr="008A4E49" w:rsidRDefault="008A4E49">
            <w:r w:rsidRPr="008A4E49">
              <w:t>Mental Health</w:t>
            </w:r>
          </w:p>
        </w:tc>
        <w:tc>
          <w:tcPr>
            <w:tcW w:w="7200" w:type="dxa"/>
            <w:noWrap/>
            <w:hideMark/>
          </w:tcPr>
          <w:p w14:paraId="0AEE218D" w14:textId="77777777" w:rsidR="008A4E49" w:rsidRPr="008A4E49" w:rsidRDefault="008A4E49">
            <w:r w:rsidRPr="008A4E49">
              <w:t>Data subject area that categorizes logical design metadata about the individual patients emotional and/or mental conditions.</w:t>
            </w:r>
          </w:p>
        </w:tc>
      </w:tr>
      <w:tr w:rsidR="008A4E49" w:rsidRPr="008A4E49" w14:paraId="4A2322FE" w14:textId="77777777" w:rsidTr="008A4E49">
        <w:trPr>
          <w:trHeight w:val="290"/>
        </w:trPr>
        <w:tc>
          <w:tcPr>
            <w:tcW w:w="1872" w:type="dxa"/>
            <w:noWrap/>
            <w:hideMark/>
          </w:tcPr>
          <w:p w14:paraId="7DC01763" w14:textId="77777777" w:rsidR="008A4E49" w:rsidRPr="008A4E49" w:rsidRDefault="008A4E49">
            <w:r w:rsidRPr="008A4E49">
              <w:t>Military Health Services</w:t>
            </w:r>
          </w:p>
        </w:tc>
        <w:tc>
          <w:tcPr>
            <w:tcW w:w="7200" w:type="dxa"/>
            <w:noWrap/>
            <w:hideMark/>
          </w:tcPr>
          <w:p w14:paraId="4D4E2661" w14:textId="77777777" w:rsidR="008A4E49" w:rsidRPr="008A4E49" w:rsidRDefault="008A4E49">
            <w:r w:rsidRPr="008A4E49">
              <w:t xml:space="preserve">The overarching MHS data subject </w:t>
            </w:r>
            <w:proofErr w:type="gramStart"/>
            <w:r w:rsidRPr="008A4E49">
              <w:t>area that</w:t>
            </w:r>
            <w:proofErr w:type="gramEnd"/>
            <w:r w:rsidRPr="008A4E49">
              <w:t xml:space="preserve"> categorizes logical design metadata about patient healthcare, population health protection, healthcare access, health services, healthcare research, and healthcare business operations.</w:t>
            </w:r>
          </w:p>
        </w:tc>
      </w:tr>
      <w:tr w:rsidR="008A4E49" w:rsidRPr="008A4E49" w14:paraId="3EA5EADF" w14:textId="77777777" w:rsidTr="008A4E49">
        <w:trPr>
          <w:trHeight w:val="290"/>
        </w:trPr>
        <w:tc>
          <w:tcPr>
            <w:tcW w:w="1872" w:type="dxa"/>
            <w:noWrap/>
            <w:hideMark/>
          </w:tcPr>
          <w:p w14:paraId="41023640" w14:textId="77777777" w:rsidR="008A4E49" w:rsidRPr="008A4E49" w:rsidRDefault="008A4E49">
            <w:r w:rsidRPr="008A4E49">
              <w:t>Military Separations</w:t>
            </w:r>
          </w:p>
        </w:tc>
        <w:tc>
          <w:tcPr>
            <w:tcW w:w="7200" w:type="dxa"/>
            <w:noWrap/>
            <w:hideMark/>
          </w:tcPr>
          <w:p w14:paraId="0CE81623" w14:textId="77777777" w:rsidR="008A4E49" w:rsidRPr="008A4E49" w:rsidRDefault="008A4E49"/>
        </w:tc>
      </w:tr>
      <w:tr w:rsidR="008A4E49" w:rsidRPr="008A4E49" w14:paraId="0D49F650" w14:textId="77777777" w:rsidTr="008A4E49">
        <w:trPr>
          <w:trHeight w:val="290"/>
        </w:trPr>
        <w:tc>
          <w:tcPr>
            <w:tcW w:w="1872" w:type="dxa"/>
            <w:noWrap/>
            <w:hideMark/>
          </w:tcPr>
          <w:p w14:paraId="7E3042A7" w14:textId="77777777" w:rsidR="008A4E49" w:rsidRPr="008A4E49" w:rsidRDefault="008A4E49">
            <w:r w:rsidRPr="008A4E49">
              <w:t>Multimedia</w:t>
            </w:r>
          </w:p>
        </w:tc>
        <w:tc>
          <w:tcPr>
            <w:tcW w:w="7200" w:type="dxa"/>
            <w:noWrap/>
            <w:hideMark/>
          </w:tcPr>
          <w:p w14:paraId="1C79F21D"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images and other multimedia documentation generated by medical equipment, such as x-ray machines, MRI, CAT scanners, EKG, photographs, ultrasound, etc.</w:t>
            </w:r>
          </w:p>
        </w:tc>
      </w:tr>
      <w:tr w:rsidR="008A4E49" w:rsidRPr="008A4E49" w14:paraId="567BA278" w14:textId="77777777" w:rsidTr="008A4E49">
        <w:trPr>
          <w:trHeight w:val="290"/>
        </w:trPr>
        <w:tc>
          <w:tcPr>
            <w:tcW w:w="1872" w:type="dxa"/>
            <w:noWrap/>
            <w:hideMark/>
          </w:tcPr>
          <w:p w14:paraId="697B223E" w14:textId="77777777" w:rsidR="008A4E49" w:rsidRPr="008A4E49" w:rsidRDefault="008A4E49">
            <w:r w:rsidRPr="008A4E49">
              <w:t>Narcotics Administration</w:t>
            </w:r>
          </w:p>
        </w:tc>
        <w:tc>
          <w:tcPr>
            <w:tcW w:w="7200" w:type="dxa"/>
            <w:noWrap/>
            <w:hideMark/>
          </w:tcPr>
          <w:p w14:paraId="33DD93CB" w14:textId="77777777" w:rsidR="008A4E49" w:rsidRPr="008A4E49" w:rsidRDefault="008A4E49"/>
        </w:tc>
      </w:tr>
      <w:tr w:rsidR="008A4E49" w:rsidRPr="008A4E49" w14:paraId="2FD07F28" w14:textId="77777777" w:rsidTr="008A4E49">
        <w:trPr>
          <w:trHeight w:val="290"/>
        </w:trPr>
        <w:tc>
          <w:tcPr>
            <w:tcW w:w="1872" w:type="dxa"/>
            <w:noWrap/>
            <w:hideMark/>
          </w:tcPr>
          <w:p w14:paraId="6014B99F" w14:textId="77777777" w:rsidR="008A4E49" w:rsidRPr="008A4E49" w:rsidRDefault="008A4E49">
            <w:r w:rsidRPr="008A4E49">
              <w:lastRenderedPageBreak/>
              <w:t>OEH Control Measures</w:t>
            </w:r>
          </w:p>
        </w:tc>
        <w:tc>
          <w:tcPr>
            <w:tcW w:w="7200" w:type="dxa"/>
            <w:noWrap/>
            <w:hideMark/>
          </w:tcPr>
          <w:p w14:paraId="1621F569" w14:textId="77777777" w:rsidR="008A4E49" w:rsidRPr="008A4E49" w:rsidRDefault="008A4E49">
            <w:r w:rsidRPr="008A4E49">
              <w:t>Data subject area that categorizes logical design metadata about occupational and environmental health (OEH)</w:t>
            </w:r>
            <w:proofErr w:type="gramStart"/>
            <w:r w:rsidRPr="008A4E49">
              <w:t xml:space="preserve"> injury</w:t>
            </w:r>
            <w:proofErr w:type="gramEnd"/>
            <w:r w:rsidRPr="008A4E49">
              <w:t xml:space="preserve"> and avoidance control measures, preventative medicine measures (PMM) compliance, field sanitation, pest and vector control, waste disposal, food safety inspections, and potable water.</w:t>
            </w:r>
          </w:p>
        </w:tc>
      </w:tr>
      <w:tr w:rsidR="008A4E49" w:rsidRPr="008A4E49" w14:paraId="641D6E1E" w14:textId="77777777" w:rsidTr="008A4E49">
        <w:trPr>
          <w:trHeight w:val="290"/>
        </w:trPr>
        <w:tc>
          <w:tcPr>
            <w:tcW w:w="1872" w:type="dxa"/>
            <w:noWrap/>
            <w:hideMark/>
          </w:tcPr>
          <w:p w14:paraId="6CAAFC58" w14:textId="77777777" w:rsidR="008A4E49" w:rsidRPr="008A4E49" w:rsidRDefault="008A4E49">
            <w:r w:rsidRPr="008A4E49">
              <w:t>OEH Hazards</w:t>
            </w:r>
          </w:p>
        </w:tc>
        <w:tc>
          <w:tcPr>
            <w:tcW w:w="7200" w:type="dxa"/>
            <w:noWrap/>
            <w:hideMark/>
          </w:tcPr>
          <w:p w14:paraId="769F9B80" w14:textId="77777777" w:rsidR="008A4E49" w:rsidRPr="008A4E49" w:rsidRDefault="008A4E49">
            <w:r w:rsidRPr="008A4E49">
              <w:t>Data subject area that categorizes logical design metadata about the occupational and environmental health (OEH) hazards present within an area of interest or within a specific military or civilian population. Sources of risk may be disease, injury, behavioral, chemical, biological, physical and radiation hazards or environment related.</w:t>
            </w:r>
          </w:p>
        </w:tc>
      </w:tr>
      <w:tr w:rsidR="008A4E49" w:rsidRPr="008A4E49" w14:paraId="20968FD5" w14:textId="77777777" w:rsidTr="008A4E49">
        <w:trPr>
          <w:trHeight w:val="290"/>
        </w:trPr>
        <w:tc>
          <w:tcPr>
            <w:tcW w:w="1872" w:type="dxa"/>
            <w:noWrap/>
            <w:hideMark/>
          </w:tcPr>
          <w:p w14:paraId="58164F09" w14:textId="77777777" w:rsidR="008A4E49" w:rsidRPr="008A4E49" w:rsidRDefault="008A4E49">
            <w:r w:rsidRPr="008A4E49">
              <w:t>Observations</w:t>
            </w:r>
          </w:p>
        </w:tc>
        <w:tc>
          <w:tcPr>
            <w:tcW w:w="7200" w:type="dxa"/>
            <w:noWrap/>
            <w:hideMark/>
          </w:tcPr>
          <w:p w14:paraId="6AE2F9D0" w14:textId="77777777" w:rsidR="008A4E49" w:rsidRPr="008A4E49" w:rsidRDefault="008A4E49">
            <w:r w:rsidRPr="008A4E49">
              <w:t>Data subject area that categorizes logical design metadata about the monitoring of a patient and their condition.</w:t>
            </w:r>
          </w:p>
        </w:tc>
      </w:tr>
      <w:tr w:rsidR="008A4E49" w:rsidRPr="008A4E49" w14:paraId="5D2B1B7E" w14:textId="77777777" w:rsidTr="008A4E49">
        <w:trPr>
          <w:trHeight w:val="290"/>
        </w:trPr>
        <w:tc>
          <w:tcPr>
            <w:tcW w:w="1872" w:type="dxa"/>
            <w:noWrap/>
            <w:hideMark/>
          </w:tcPr>
          <w:p w14:paraId="4B18AE2D" w14:textId="77777777" w:rsidR="008A4E49" w:rsidRPr="008A4E49" w:rsidRDefault="008A4E49">
            <w:r w:rsidRPr="008A4E49">
              <w:t>Occupational Health</w:t>
            </w:r>
          </w:p>
        </w:tc>
        <w:tc>
          <w:tcPr>
            <w:tcW w:w="7200" w:type="dxa"/>
            <w:noWrap/>
            <w:hideMark/>
          </w:tcPr>
          <w:p w14:paraId="0CDEDF59"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occupational exposure, workplace environmental monitoring data, protective equipment usage, observation of work practices, and employee health hazard education.</w:t>
            </w:r>
          </w:p>
        </w:tc>
      </w:tr>
      <w:tr w:rsidR="008A4E49" w:rsidRPr="008A4E49" w14:paraId="13109B63" w14:textId="77777777" w:rsidTr="008A4E49">
        <w:trPr>
          <w:trHeight w:val="290"/>
        </w:trPr>
        <w:tc>
          <w:tcPr>
            <w:tcW w:w="1872" w:type="dxa"/>
            <w:noWrap/>
            <w:hideMark/>
          </w:tcPr>
          <w:p w14:paraId="59CA9986" w14:textId="77777777" w:rsidR="008A4E49" w:rsidRPr="008A4E49" w:rsidRDefault="008A4E49">
            <w:r w:rsidRPr="008A4E49">
              <w:t>Occupational Roles</w:t>
            </w:r>
          </w:p>
        </w:tc>
        <w:tc>
          <w:tcPr>
            <w:tcW w:w="7200" w:type="dxa"/>
            <w:noWrap/>
            <w:hideMark/>
          </w:tcPr>
          <w:p w14:paraId="4C7080F9" w14:textId="77777777" w:rsidR="008A4E49" w:rsidRPr="008A4E49" w:rsidRDefault="008A4E49">
            <w:r w:rsidRPr="008A4E49">
              <w:t>Data subject area that categorizes logical design metadata about job codes, duty assignments, areas of responsibilities, permission levels and other categorizations for assignment to individuals.</w:t>
            </w:r>
          </w:p>
        </w:tc>
      </w:tr>
      <w:tr w:rsidR="008A4E49" w:rsidRPr="008A4E49" w14:paraId="16DD96E3" w14:textId="77777777" w:rsidTr="008A4E49">
        <w:trPr>
          <w:trHeight w:val="290"/>
        </w:trPr>
        <w:tc>
          <w:tcPr>
            <w:tcW w:w="1872" w:type="dxa"/>
            <w:noWrap/>
            <w:hideMark/>
          </w:tcPr>
          <w:p w14:paraId="7F25F103" w14:textId="77777777" w:rsidR="008A4E49" w:rsidRPr="008A4E49" w:rsidRDefault="008A4E49">
            <w:r w:rsidRPr="008A4E49">
              <w:t>Oncology</w:t>
            </w:r>
          </w:p>
        </w:tc>
        <w:tc>
          <w:tcPr>
            <w:tcW w:w="7200" w:type="dxa"/>
            <w:noWrap/>
            <w:hideMark/>
          </w:tcPr>
          <w:p w14:paraId="6D9C0E4D"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documentation, treatment, and record of medical conditions related to cancer.</w:t>
            </w:r>
          </w:p>
        </w:tc>
      </w:tr>
      <w:tr w:rsidR="008A4E49" w:rsidRPr="008A4E49" w14:paraId="640B153A" w14:textId="77777777" w:rsidTr="008A4E49">
        <w:trPr>
          <w:trHeight w:val="290"/>
        </w:trPr>
        <w:tc>
          <w:tcPr>
            <w:tcW w:w="1872" w:type="dxa"/>
            <w:noWrap/>
            <w:hideMark/>
          </w:tcPr>
          <w:p w14:paraId="4DF24021" w14:textId="77777777" w:rsidR="008A4E49" w:rsidRPr="008A4E49" w:rsidRDefault="008A4E49">
            <w:r w:rsidRPr="008A4E49">
              <w:t>Optometry</w:t>
            </w:r>
          </w:p>
        </w:tc>
        <w:tc>
          <w:tcPr>
            <w:tcW w:w="7200" w:type="dxa"/>
            <w:noWrap/>
            <w:hideMark/>
          </w:tcPr>
          <w:p w14:paraId="61931EA2"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eye examinations for visual defects and the prescription of corrective lenses.</w:t>
            </w:r>
          </w:p>
        </w:tc>
      </w:tr>
      <w:tr w:rsidR="008A4E49" w:rsidRPr="008A4E49" w14:paraId="37566C65" w14:textId="77777777" w:rsidTr="008A4E49">
        <w:trPr>
          <w:trHeight w:val="290"/>
        </w:trPr>
        <w:tc>
          <w:tcPr>
            <w:tcW w:w="1872" w:type="dxa"/>
            <w:noWrap/>
            <w:hideMark/>
          </w:tcPr>
          <w:p w14:paraId="183A2CE3" w14:textId="77777777" w:rsidR="008A4E49" w:rsidRPr="008A4E49" w:rsidRDefault="008A4E49">
            <w:r w:rsidRPr="008A4E49">
              <w:t>Orders</w:t>
            </w:r>
          </w:p>
        </w:tc>
        <w:tc>
          <w:tcPr>
            <w:tcW w:w="7200" w:type="dxa"/>
            <w:noWrap/>
            <w:hideMark/>
          </w:tcPr>
          <w:p w14:paraId="0AD8B9A4" w14:textId="77777777" w:rsidR="008A4E49" w:rsidRPr="008A4E49" w:rsidRDefault="008A4E49">
            <w:r w:rsidRPr="008A4E49">
              <w:t>Data subject area that categorizes logical design metadata about the handwritten, computerized, electronic, or verbal healthcare directions/</w:t>
            </w:r>
            <w:proofErr w:type="spellStart"/>
            <w:r w:rsidRPr="008A4E49">
              <w:t>presciptions</w:t>
            </w:r>
            <w:proofErr w:type="spellEnd"/>
            <w:r w:rsidRPr="008A4E49">
              <w:t xml:space="preserve"> from a provider to document the delivery of healthcare. They can include but are not limited to diagnostic testing, therapeutic treatment, or limiting selected activities of patient. They can be standing orders (prescribed actions taken when caring for patients with specific conditions or procedures), medical protocols (predetermined interventions in situations in which the nurse makes judgments relative to a course of action for effective management of common patient problems (wound care, </w:t>
            </w:r>
            <w:proofErr w:type="gramStart"/>
            <w:r w:rsidRPr="008A4E49">
              <w:t>etc.)</w:t>
            </w:r>
            <w:proofErr w:type="gramEnd"/>
            <w:r w:rsidRPr="008A4E49">
              <w:t>), or specific to a single patient</w:t>
            </w:r>
          </w:p>
        </w:tc>
      </w:tr>
      <w:tr w:rsidR="008A4E49" w:rsidRPr="008A4E49" w14:paraId="32051D7F" w14:textId="77777777" w:rsidTr="008A4E49">
        <w:trPr>
          <w:trHeight w:val="290"/>
        </w:trPr>
        <w:tc>
          <w:tcPr>
            <w:tcW w:w="1872" w:type="dxa"/>
            <w:noWrap/>
            <w:hideMark/>
          </w:tcPr>
          <w:p w14:paraId="098931CA" w14:textId="77777777" w:rsidR="008A4E49" w:rsidRPr="008A4E49" w:rsidRDefault="008A4E49">
            <w:r w:rsidRPr="008A4E49">
              <w:t>Organizations</w:t>
            </w:r>
          </w:p>
        </w:tc>
        <w:tc>
          <w:tcPr>
            <w:tcW w:w="7200" w:type="dxa"/>
            <w:noWrap/>
            <w:hideMark/>
          </w:tcPr>
          <w:p w14:paraId="6F47D6B7" w14:textId="77777777" w:rsidR="008A4E49" w:rsidRPr="008A4E49" w:rsidRDefault="008A4E49">
            <w:r w:rsidRPr="008A4E49">
              <w:t>Data subject area that categorizes logical design metadata about the MHS organizational structures and organizational relationships responsible and accountable for providing healthcare and other related services and products.</w:t>
            </w:r>
          </w:p>
        </w:tc>
      </w:tr>
      <w:tr w:rsidR="008A4E49" w:rsidRPr="008A4E49" w14:paraId="65AC0F38" w14:textId="77777777" w:rsidTr="008A4E49">
        <w:trPr>
          <w:trHeight w:val="290"/>
        </w:trPr>
        <w:tc>
          <w:tcPr>
            <w:tcW w:w="1872" w:type="dxa"/>
            <w:noWrap/>
            <w:hideMark/>
          </w:tcPr>
          <w:p w14:paraId="09496416" w14:textId="77777777" w:rsidR="008A4E49" w:rsidRPr="008A4E49" w:rsidRDefault="008A4E49">
            <w:r w:rsidRPr="008A4E49">
              <w:lastRenderedPageBreak/>
              <w:t>Patient Billing</w:t>
            </w:r>
          </w:p>
        </w:tc>
        <w:tc>
          <w:tcPr>
            <w:tcW w:w="7200" w:type="dxa"/>
            <w:noWrap/>
            <w:hideMark/>
          </w:tcPr>
          <w:p w14:paraId="5F915663" w14:textId="77777777" w:rsidR="008A4E49" w:rsidRPr="008A4E49" w:rsidRDefault="008A4E49">
            <w:r w:rsidRPr="008A4E49">
              <w:t xml:space="preserve">Data subject area that categorizes logical design metadata about the explanation of healthcare benefits, services and products, amounts </w:t>
            </w:r>
            <w:proofErr w:type="gramStart"/>
            <w:r w:rsidRPr="008A4E49">
              <w:t>paid, and</w:t>
            </w:r>
            <w:proofErr w:type="gramEnd"/>
            <w:r w:rsidRPr="008A4E49">
              <w:t xml:space="preserve"> amounts due by responsible parties.</w:t>
            </w:r>
          </w:p>
        </w:tc>
      </w:tr>
      <w:tr w:rsidR="008A4E49" w:rsidRPr="008A4E49" w14:paraId="0C0F8B10" w14:textId="77777777" w:rsidTr="008A4E49">
        <w:trPr>
          <w:trHeight w:val="290"/>
        </w:trPr>
        <w:tc>
          <w:tcPr>
            <w:tcW w:w="1872" w:type="dxa"/>
            <w:noWrap/>
            <w:hideMark/>
          </w:tcPr>
          <w:p w14:paraId="14D0CFD5" w14:textId="77777777" w:rsidR="008A4E49" w:rsidRPr="008A4E49" w:rsidRDefault="008A4E49">
            <w:r w:rsidRPr="008A4E49">
              <w:t>Patient Disclosures</w:t>
            </w:r>
          </w:p>
        </w:tc>
        <w:tc>
          <w:tcPr>
            <w:tcW w:w="7200" w:type="dxa"/>
            <w:noWrap/>
            <w:hideMark/>
          </w:tcPr>
          <w:p w14:paraId="29C1D4DA" w14:textId="77777777" w:rsidR="008A4E49" w:rsidRPr="008A4E49" w:rsidRDefault="008A4E49"/>
        </w:tc>
      </w:tr>
      <w:tr w:rsidR="008A4E49" w:rsidRPr="008A4E49" w14:paraId="6D016640" w14:textId="77777777" w:rsidTr="008A4E49">
        <w:trPr>
          <w:trHeight w:val="290"/>
        </w:trPr>
        <w:tc>
          <w:tcPr>
            <w:tcW w:w="1872" w:type="dxa"/>
            <w:noWrap/>
            <w:hideMark/>
          </w:tcPr>
          <w:p w14:paraId="4B568C73" w14:textId="77777777" w:rsidR="008A4E49" w:rsidRPr="008A4E49" w:rsidRDefault="008A4E49">
            <w:r w:rsidRPr="008A4E49">
              <w:t>Patient Healthcare</w:t>
            </w:r>
          </w:p>
        </w:tc>
        <w:tc>
          <w:tcPr>
            <w:tcW w:w="7200" w:type="dxa"/>
            <w:noWrap/>
            <w:hideMark/>
          </w:tcPr>
          <w:p w14:paraId="5256F4FD" w14:textId="77777777" w:rsidR="008A4E49" w:rsidRPr="008A4E49" w:rsidRDefault="008A4E49">
            <w:r w:rsidRPr="008A4E49">
              <w:t>Data subject area that categorizes logical design metadata about the delivery of healthcare (medical, dental, veterinary, etc.) coordination of healthcare, specialty medicine to individual patients.</w:t>
            </w:r>
          </w:p>
        </w:tc>
      </w:tr>
      <w:tr w:rsidR="008A4E49" w:rsidRPr="008A4E49" w14:paraId="5191BE09" w14:textId="77777777" w:rsidTr="008A4E49">
        <w:trPr>
          <w:trHeight w:val="290"/>
        </w:trPr>
        <w:tc>
          <w:tcPr>
            <w:tcW w:w="1872" w:type="dxa"/>
            <w:noWrap/>
            <w:hideMark/>
          </w:tcPr>
          <w:p w14:paraId="69BC8502" w14:textId="77777777" w:rsidR="008A4E49" w:rsidRPr="008A4E49" w:rsidRDefault="008A4E49">
            <w:r w:rsidRPr="008A4E49">
              <w:t>Patient Management (Alert Flags)</w:t>
            </w:r>
          </w:p>
        </w:tc>
        <w:tc>
          <w:tcPr>
            <w:tcW w:w="7200" w:type="dxa"/>
            <w:noWrap/>
            <w:hideMark/>
          </w:tcPr>
          <w:p w14:paraId="00477CF7" w14:textId="77777777" w:rsidR="008A4E49" w:rsidRPr="008A4E49" w:rsidRDefault="008A4E49"/>
        </w:tc>
      </w:tr>
      <w:tr w:rsidR="008A4E49" w:rsidRPr="008A4E49" w14:paraId="4DCCBCD0" w14:textId="77777777" w:rsidTr="008A4E49">
        <w:trPr>
          <w:trHeight w:val="290"/>
        </w:trPr>
        <w:tc>
          <w:tcPr>
            <w:tcW w:w="1872" w:type="dxa"/>
            <w:noWrap/>
            <w:hideMark/>
          </w:tcPr>
          <w:p w14:paraId="5F3442D9" w14:textId="77777777" w:rsidR="008A4E49" w:rsidRPr="008A4E49" w:rsidRDefault="008A4E49">
            <w:r w:rsidRPr="008A4E49">
              <w:t>Patient Movement</w:t>
            </w:r>
          </w:p>
        </w:tc>
        <w:tc>
          <w:tcPr>
            <w:tcW w:w="7200" w:type="dxa"/>
            <w:noWrap/>
            <w:hideMark/>
          </w:tcPr>
          <w:p w14:paraId="72F5766A" w14:textId="77777777" w:rsidR="008A4E49" w:rsidRPr="008A4E49" w:rsidRDefault="008A4E49">
            <w:r w:rsidRPr="008A4E49">
              <w:t>Data subject area that categorizes logical design metadata about the relocation of a patient from one point of healthcare to another. May be formal (such as hospital to hospital) or informal (such as point of injury to treatment facility).</w:t>
            </w:r>
          </w:p>
        </w:tc>
      </w:tr>
      <w:tr w:rsidR="008A4E49" w:rsidRPr="008A4E49" w14:paraId="72834E80" w14:textId="77777777" w:rsidTr="008A4E49">
        <w:trPr>
          <w:trHeight w:val="290"/>
        </w:trPr>
        <w:tc>
          <w:tcPr>
            <w:tcW w:w="1872" w:type="dxa"/>
            <w:noWrap/>
            <w:hideMark/>
          </w:tcPr>
          <w:p w14:paraId="42745E97" w14:textId="77777777" w:rsidR="008A4E49" w:rsidRPr="008A4E49" w:rsidRDefault="008A4E49">
            <w:r w:rsidRPr="008A4E49">
              <w:t>Pay (Military, Reservist, Retirees)</w:t>
            </w:r>
          </w:p>
        </w:tc>
        <w:tc>
          <w:tcPr>
            <w:tcW w:w="7200" w:type="dxa"/>
            <w:noWrap/>
            <w:hideMark/>
          </w:tcPr>
          <w:p w14:paraId="055D9755" w14:textId="77777777" w:rsidR="008A4E49" w:rsidRPr="008A4E49" w:rsidRDefault="008A4E49"/>
        </w:tc>
      </w:tr>
      <w:tr w:rsidR="008A4E49" w:rsidRPr="008A4E49" w14:paraId="1022F4E6" w14:textId="77777777" w:rsidTr="008A4E49">
        <w:trPr>
          <w:trHeight w:val="290"/>
        </w:trPr>
        <w:tc>
          <w:tcPr>
            <w:tcW w:w="1872" w:type="dxa"/>
            <w:noWrap/>
            <w:hideMark/>
          </w:tcPr>
          <w:p w14:paraId="32676E4D" w14:textId="77777777" w:rsidR="008A4E49" w:rsidRPr="008A4E49" w:rsidRDefault="008A4E49">
            <w:r w:rsidRPr="008A4E49">
              <w:t>Payers (Other Health Insurance)</w:t>
            </w:r>
          </w:p>
        </w:tc>
        <w:tc>
          <w:tcPr>
            <w:tcW w:w="7200" w:type="dxa"/>
            <w:noWrap/>
            <w:hideMark/>
          </w:tcPr>
          <w:p w14:paraId="44FF45BB" w14:textId="77777777" w:rsidR="008A4E49" w:rsidRPr="008A4E49" w:rsidRDefault="008A4E49">
            <w:r w:rsidRPr="008A4E49">
              <w:t xml:space="preserve">Data subject area that categorizes logical design metadata about the parties responsible for the payment of the </w:t>
            </w:r>
            <w:proofErr w:type="gramStart"/>
            <w:r w:rsidRPr="008A4E49">
              <w:t>patients</w:t>
            </w:r>
            <w:proofErr w:type="gramEnd"/>
            <w:r w:rsidRPr="008A4E49">
              <w:t xml:space="preserve"> healthcare treatment. This includes the </w:t>
            </w:r>
            <w:proofErr w:type="gramStart"/>
            <w:r w:rsidRPr="008A4E49">
              <w:t>patients</w:t>
            </w:r>
            <w:proofErr w:type="gramEnd"/>
            <w:r w:rsidRPr="008A4E49">
              <w:t xml:space="preserve"> other health insurance.</w:t>
            </w:r>
          </w:p>
        </w:tc>
      </w:tr>
      <w:tr w:rsidR="008A4E49" w:rsidRPr="008A4E49" w14:paraId="638DDA9E" w14:textId="77777777" w:rsidTr="008A4E49">
        <w:trPr>
          <w:trHeight w:val="290"/>
        </w:trPr>
        <w:tc>
          <w:tcPr>
            <w:tcW w:w="1872" w:type="dxa"/>
            <w:noWrap/>
            <w:hideMark/>
          </w:tcPr>
          <w:p w14:paraId="2819C67E" w14:textId="77777777" w:rsidR="008A4E49" w:rsidRPr="008A4E49" w:rsidRDefault="008A4E49">
            <w:r w:rsidRPr="008A4E49">
              <w:t>Permissions Management</w:t>
            </w:r>
          </w:p>
        </w:tc>
        <w:tc>
          <w:tcPr>
            <w:tcW w:w="7200" w:type="dxa"/>
            <w:noWrap/>
            <w:hideMark/>
          </w:tcPr>
          <w:p w14:paraId="7FE08651" w14:textId="77777777" w:rsidR="008A4E49" w:rsidRPr="008A4E49" w:rsidRDefault="008A4E49">
            <w:r w:rsidRPr="008A4E49">
              <w:t xml:space="preserve">Data subject area that categorizes logical design metadata about the </w:t>
            </w:r>
            <w:proofErr w:type="gramStart"/>
            <w:r w:rsidRPr="008A4E49">
              <w:t>role based</w:t>
            </w:r>
            <w:proofErr w:type="gramEnd"/>
            <w:r w:rsidRPr="008A4E49">
              <w:t xml:space="preserve"> access to system data. This metadata balances the two net-centric data objectives of information transparency and controlling the need to know and an </w:t>
            </w:r>
            <w:proofErr w:type="spellStart"/>
            <w:proofErr w:type="gramStart"/>
            <w:r w:rsidRPr="008A4E49">
              <w:t>individuals</w:t>
            </w:r>
            <w:proofErr w:type="spellEnd"/>
            <w:proofErr w:type="gramEnd"/>
            <w:r w:rsidRPr="008A4E49">
              <w:t xml:space="preserve"> right to know.</w:t>
            </w:r>
          </w:p>
        </w:tc>
      </w:tr>
      <w:tr w:rsidR="008A4E49" w:rsidRPr="008A4E49" w14:paraId="61771DF7" w14:textId="77777777" w:rsidTr="008A4E49">
        <w:trPr>
          <w:trHeight w:val="290"/>
        </w:trPr>
        <w:tc>
          <w:tcPr>
            <w:tcW w:w="1872" w:type="dxa"/>
            <w:noWrap/>
            <w:hideMark/>
          </w:tcPr>
          <w:p w14:paraId="5408CFB7" w14:textId="77777777" w:rsidR="008A4E49" w:rsidRPr="008A4E49" w:rsidRDefault="008A4E49">
            <w:r w:rsidRPr="008A4E49">
              <w:t>Personal Health Record</w:t>
            </w:r>
          </w:p>
        </w:tc>
        <w:tc>
          <w:tcPr>
            <w:tcW w:w="7200" w:type="dxa"/>
            <w:noWrap/>
            <w:hideMark/>
          </w:tcPr>
          <w:p w14:paraId="71158408" w14:textId="77777777" w:rsidR="008A4E49" w:rsidRPr="008A4E49" w:rsidRDefault="008A4E49">
            <w:r w:rsidRPr="008A4E49">
              <w:t xml:space="preserve">Complete and accurate summary of an </w:t>
            </w:r>
            <w:proofErr w:type="spellStart"/>
            <w:proofErr w:type="gramStart"/>
            <w:r w:rsidRPr="008A4E49">
              <w:t>individuals</w:t>
            </w:r>
            <w:proofErr w:type="spellEnd"/>
            <w:proofErr w:type="gramEnd"/>
            <w:r w:rsidRPr="008A4E49">
              <w:t xml:space="preserve"> medical history. The health data on a PHR might include patient-reported outcome data, lab results, data from devices such as wireless electronic weighing scales or data collected passively from a smartphone.</w:t>
            </w:r>
          </w:p>
        </w:tc>
      </w:tr>
      <w:tr w:rsidR="008A4E49" w:rsidRPr="008A4E49" w14:paraId="3C0B104D" w14:textId="77777777" w:rsidTr="008A4E49">
        <w:trPr>
          <w:trHeight w:val="290"/>
        </w:trPr>
        <w:tc>
          <w:tcPr>
            <w:tcW w:w="1872" w:type="dxa"/>
            <w:noWrap/>
            <w:hideMark/>
          </w:tcPr>
          <w:p w14:paraId="31C57EB3" w14:textId="77777777" w:rsidR="008A4E49" w:rsidRPr="008A4E49" w:rsidRDefault="008A4E49">
            <w:r w:rsidRPr="008A4E49">
              <w:t>Persons</w:t>
            </w:r>
          </w:p>
        </w:tc>
        <w:tc>
          <w:tcPr>
            <w:tcW w:w="7200" w:type="dxa"/>
            <w:noWrap/>
            <w:hideMark/>
          </w:tcPr>
          <w:p w14:paraId="009A5712" w14:textId="77777777" w:rsidR="008A4E49" w:rsidRPr="008A4E49" w:rsidRDefault="008A4E49">
            <w:r w:rsidRPr="008A4E49">
              <w:t>Data subject area that categorizes logical design metadata about individuals, with the primary focus on beneficiaries (patients) and healthcare service providers (clinicians).</w:t>
            </w:r>
          </w:p>
        </w:tc>
      </w:tr>
      <w:tr w:rsidR="008A4E49" w:rsidRPr="008A4E49" w14:paraId="44031641" w14:textId="77777777" w:rsidTr="008A4E49">
        <w:trPr>
          <w:trHeight w:val="290"/>
        </w:trPr>
        <w:tc>
          <w:tcPr>
            <w:tcW w:w="1872" w:type="dxa"/>
            <w:noWrap/>
            <w:hideMark/>
          </w:tcPr>
          <w:p w14:paraId="0F7D2DBF" w14:textId="77777777" w:rsidR="008A4E49" w:rsidRPr="008A4E49" w:rsidRDefault="008A4E49">
            <w:r w:rsidRPr="008A4E49">
              <w:t>Pharmacy</w:t>
            </w:r>
          </w:p>
        </w:tc>
        <w:tc>
          <w:tcPr>
            <w:tcW w:w="7200" w:type="dxa"/>
            <w:noWrap/>
            <w:hideMark/>
          </w:tcPr>
          <w:p w14:paraId="5050BA2C" w14:textId="77777777" w:rsidR="008A4E49" w:rsidRPr="008A4E49" w:rsidRDefault="008A4E49">
            <w:r w:rsidRPr="008A4E49">
              <w:t>Data subject area that categorizes logical design metadata about pharmacies who fulfill patient prescription orders, document, inventory, and track drugs and other pharmacological products and services.</w:t>
            </w:r>
          </w:p>
        </w:tc>
      </w:tr>
      <w:tr w:rsidR="008A4E49" w:rsidRPr="008A4E49" w14:paraId="3B77389A" w14:textId="77777777" w:rsidTr="008A4E49">
        <w:trPr>
          <w:trHeight w:val="290"/>
        </w:trPr>
        <w:tc>
          <w:tcPr>
            <w:tcW w:w="1872" w:type="dxa"/>
            <w:noWrap/>
            <w:hideMark/>
          </w:tcPr>
          <w:p w14:paraId="4579A783" w14:textId="77777777" w:rsidR="008A4E49" w:rsidRPr="008A4E49" w:rsidRDefault="008A4E49">
            <w:r w:rsidRPr="008A4E49">
              <w:t>Problem Lists</w:t>
            </w:r>
          </w:p>
        </w:tc>
        <w:tc>
          <w:tcPr>
            <w:tcW w:w="7200" w:type="dxa"/>
            <w:noWrap/>
            <w:hideMark/>
          </w:tcPr>
          <w:p w14:paraId="671C15A5" w14:textId="77777777" w:rsidR="008A4E49" w:rsidRPr="008A4E49" w:rsidRDefault="008A4E49">
            <w:r w:rsidRPr="008A4E49">
              <w:t>Data subject area that categorizes logical design metadata about the observation and reported health concern items of individual patients the healthcare providers track over time.</w:t>
            </w:r>
          </w:p>
        </w:tc>
      </w:tr>
      <w:tr w:rsidR="008A4E49" w:rsidRPr="008A4E49" w14:paraId="29C97DD9" w14:textId="77777777" w:rsidTr="008A4E49">
        <w:trPr>
          <w:trHeight w:val="290"/>
        </w:trPr>
        <w:tc>
          <w:tcPr>
            <w:tcW w:w="1872" w:type="dxa"/>
            <w:noWrap/>
            <w:hideMark/>
          </w:tcPr>
          <w:p w14:paraId="67C347BB" w14:textId="77777777" w:rsidR="008A4E49" w:rsidRPr="008A4E49" w:rsidRDefault="008A4E49">
            <w:r w:rsidRPr="008A4E49">
              <w:t>Procedures</w:t>
            </w:r>
          </w:p>
        </w:tc>
        <w:tc>
          <w:tcPr>
            <w:tcW w:w="7200" w:type="dxa"/>
            <w:noWrap/>
            <w:hideMark/>
          </w:tcPr>
          <w:p w14:paraId="49A3BE54" w14:textId="77777777" w:rsidR="008A4E49" w:rsidRPr="008A4E49" w:rsidRDefault="008A4E49">
            <w:r w:rsidRPr="008A4E49">
              <w:t>Data subject area that categorizes logical design metadata about the treatments performed on individual patients.</w:t>
            </w:r>
          </w:p>
        </w:tc>
      </w:tr>
      <w:tr w:rsidR="008A4E49" w:rsidRPr="008A4E49" w14:paraId="2663F7A8" w14:textId="77777777" w:rsidTr="008A4E49">
        <w:trPr>
          <w:trHeight w:val="290"/>
        </w:trPr>
        <w:tc>
          <w:tcPr>
            <w:tcW w:w="1872" w:type="dxa"/>
            <w:noWrap/>
            <w:hideMark/>
          </w:tcPr>
          <w:p w14:paraId="31EDC5CD" w14:textId="77777777" w:rsidR="008A4E49" w:rsidRPr="008A4E49" w:rsidRDefault="008A4E49">
            <w:r w:rsidRPr="008A4E49">
              <w:lastRenderedPageBreak/>
              <w:t>Prosthetics</w:t>
            </w:r>
          </w:p>
        </w:tc>
        <w:tc>
          <w:tcPr>
            <w:tcW w:w="7200" w:type="dxa"/>
            <w:noWrap/>
            <w:hideMark/>
          </w:tcPr>
          <w:p w14:paraId="09CA0665" w14:textId="77777777" w:rsidR="008A4E49" w:rsidRPr="008A4E49" w:rsidRDefault="008A4E49">
            <w:r w:rsidRPr="008A4E49">
              <w:t xml:space="preserve">Data subject area that categorizes logical design metadata about devices that are removable by the patient and external to their bodies, </w:t>
            </w:r>
            <w:proofErr w:type="gramStart"/>
            <w:r w:rsidRPr="008A4E49">
              <w:t>with the exception of</w:t>
            </w:r>
            <w:proofErr w:type="gramEnd"/>
            <w:r w:rsidRPr="008A4E49">
              <w:t xml:space="preserve"> prescription eyewear.</w:t>
            </w:r>
          </w:p>
        </w:tc>
      </w:tr>
      <w:tr w:rsidR="008A4E49" w:rsidRPr="008A4E49" w14:paraId="060B9695" w14:textId="77777777" w:rsidTr="008A4E49">
        <w:trPr>
          <w:trHeight w:val="290"/>
        </w:trPr>
        <w:tc>
          <w:tcPr>
            <w:tcW w:w="1872" w:type="dxa"/>
            <w:noWrap/>
            <w:hideMark/>
          </w:tcPr>
          <w:p w14:paraId="6420ACE3" w14:textId="77777777" w:rsidR="008A4E49" w:rsidRPr="008A4E49" w:rsidRDefault="008A4E49">
            <w:r w:rsidRPr="008A4E49">
              <w:t>Public Health</w:t>
            </w:r>
          </w:p>
        </w:tc>
        <w:tc>
          <w:tcPr>
            <w:tcW w:w="7200" w:type="dxa"/>
            <w:noWrap/>
            <w:hideMark/>
          </w:tcPr>
          <w:p w14:paraId="54957DE5" w14:textId="77777777" w:rsidR="008A4E49" w:rsidRPr="008A4E49" w:rsidRDefault="008A4E49">
            <w:r w:rsidRPr="008A4E49">
              <w:t>Data subject area that categorizes logical design metadata about the description of the defined target base population groups, filter criteria, and Healthcare Registries.</w:t>
            </w:r>
          </w:p>
        </w:tc>
      </w:tr>
      <w:tr w:rsidR="008A4E49" w:rsidRPr="008A4E49" w14:paraId="52C806A6" w14:textId="77777777" w:rsidTr="008A4E49">
        <w:trPr>
          <w:trHeight w:val="290"/>
        </w:trPr>
        <w:tc>
          <w:tcPr>
            <w:tcW w:w="1872" w:type="dxa"/>
            <w:noWrap/>
            <w:hideMark/>
          </w:tcPr>
          <w:p w14:paraId="059C842F" w14:textId="77777777" w:rsidR="008A4E49" w:rsidRPr="008A4E49" w:rsidRDefault="008A4E49">
            <w:r w:rsidRPr="008A4E49">
              <w:t>Public Health and Health Surveillance</w:t>
            </w:r>
          </w:p>
        </w:tc>
        <w:tc>
          <w:tcPr>
            <w:tcW w:w="7200" w:type="dxa"/>
            <w:noWrap/>
            <w:hideMark/>
          </w:tcPr>
          <w:p w14:paraId="6087BF70" w14:textId="77777777" w:rsidR="008A4E49" w:rsidRPr="008A4E49" w:rsidRDefault="008A4E49">
            <w:r w:rsidRPr="008A4E49">
              <w:t>Data subject area that categorizes logical design metadata about health risks, health surveillance, occupational and environmental (OEH) health hazards, and health risk mitigation of defined public population groups, and not the health of specific individuals.</w:t>
            </w:r>
          </w:p>
        </w:tc>
      </w:tr>
      <w:tr w:rsidR="008A4E49" w:rsidRPr="008A4E49" w14:paraId="4C248247" w14:textId="77777777" w:rsidTr="008A4E49">
        <w:trPr>
          <w:trHeight w:val="290"/>
        </w:trPr>
        <w:tc>
          <w:tcPr>
            <w:tcW w:w="1872" w:type="dxa"/>
            <w:noWrap/>
            <w:hideMark/>
          </w:tcPr>
          <w:p w14:paraId="5EB3FBC6" w14:textId="77777777" w:rsidR="008A4E49" w:rsidRPr="008A4E49" w:rsidRDefault="008A4E49">
            <w:r w:rsidRPr="008A4E49">
              <w:t>Radiology Reports</w:t>
            </w:r>
          </w:p>
        </w:tc>
        <w:tc>
          <w:tcPr>
            <w:tcW w:w="7200" w:type="dxa"/>
            <w:noWrap/>
            <w:hideMark/>
          </w:tcPr>
          <w:p w14:paraId="39CEC33B" w14:textId="77777777" w:rsidR="008A4E49" w:rsidRPr="008A4E49" w:rsidRDefault="008A4E49"/>
        </w:tc>
      </w:tr>
      <w:tr w:rsidR="008A4E49" w:rsidRPr="008A4E49" w14:paraId="6F3384BE" w14:textId="77777777" w:rsidTr="008A4E49">
        <w:trPr>
          <w:trHeight w:val="290"/>
        </w:trPr>
        <w:tc>
          <w:tcPr>
            <w:tcW w:w="1872" w:type="dxa"/>
            <w:noWrap/>
            <w:hideMark/>
          </w:tcPr>
          <w:p w14:paraId="2FA6C173" w14:textId="77777777" w:rsidR="008A4E49" w:rsidRPr="008A4E49" w:rsidRDefault="008A4E49">
            <w:r w:rsidRPr="008A4E49">
              <w:t>Scheduling</w:t>
            </w:r>
          </w:p>
        </w:tc>
        <w:tc>
          <w:tcPr>
            <w:tcW w:w="7200" w:type="dxa"/>
            <w:noWrap/>
            <w:hideMark/>
          </w:tcPr>
          <w:p w14:paraId="2B582295" w14:textId="77777777" w:rsidR="008A4E49" w:rsidRPr="008A4E49" w:rsidRDefault="008A4E49">
            <w:r w:rsidRPr="008A4E49">
              <w:t xml:space="preserve">Data subject area that categorizes logical design metadata about the specific time and place with the </w:t>
            </w:r>
            <w:proofErr w:type="gramStart"/>
            <w:r w:rsidRPr="008A4E49">
              <w:t>needed persons</w:t>
            </w:r>
            <w:proofErr w:type="gramEnd"/>
            <w:r w:rsidRPr="008A4E49">
              <w:t xml:space="preserve"> (patient and healthcare providers) and resources required as a prerequisite to provide healthcare.</w:t>
            </w:r>
          </w:p>
        </w:tc>
      </w:tr>
      <w:tr w:rsidR="008A4E49" w:rsidRPr="008A4E49" w14:paraId="68020A98" w14:textId="77777777" w:rsidTr="008A4E49">
        <w:trPr>
          <w:trHeight w:val="290"/>
        </w:trPr>
        <w:tc>
          <w:tcPr>
            <w:tcW w:w="1872" w:type="dxa"/>
            <w:noWrap/>
            <w:hideMark/>
          </w:tcPr>
          <w:p w14:paraId="26786C54" w14:textId="77777777" w:rsidR="008A4E49" w:rsidRPr="008A4E49" w:rsidRDefault="008A4E49">
            <w:r w:rsidRPr="008A4E49">
              <w:t>Self-Service Business Intelligence and Research</w:t>
            </w:r>
          </w:p>
        </w:tc>
        <w:tc>
          <w:tcPr>
            <w:tcW w:w="7200" w:type="dxa"/>
            <w:noWrap/>
            <w:hideMark/>
          </w:tcPr>
          <w:p w14:paraId="74E09D5E" w14:textId="77777777" w:rsidR="008A4E49" w:rsidRPr="008A4E49" w:rsidRDefault="008A4E49"/>
        </w:tc>
      </w:tr>
      <w:tr w:rsidR="008A4E49" w:rsidRPr="008A4E49" w14:paraId="60DE33F9" w14:textId="77777777" w:rsidTr="008A4E49">
        <w:trPr>
          <w:trHeight w:val="290"/>
        </w:trPr>
        <w:tc>
          <w:tcPr>
            <w:tcW w:w="1872" w:type="dxa"/>
            <w:noWrap/>
            <w:hideMark/>
          </w:tcPr>
          <w:p w14:paraId="315D5557" w14:textId="77777777" w:rsidR="008A4E49" w:rsidRPr="008A4E49" w:rsidRDefault="008A4E49">
            <w:r w:rsidRPr="008A4E49">
              <w:t>Serum HIV Test Results</w:t>
            </w:r>
          </w:p>
        </w:tc>
        <w:tc>
          <w:tcPr>
            <w:tcW w:w="7200" w:type="dxa"/>
            <w:noWrap/>
            <w:hideMark/>
          </w:tcPr>
          <w:p w14:paraId="649FC890" w14:textId="77777777" w:rsidR="008A4E49" w:rsidRPr="008A4E49" w:rsidRDefault="008A4E49"/>
        </w:tc>
      </w:tr>
      <w:tr w:rsidR="008A4E49" w:rsidRPr="008A4E49" w14:paraId="729BD30F" w14:textId="77777777" w:rsidTr="008A4E49">
        <w:trPr>
          <w:trHeight w:val="290"/>
        </w:trPr>
        <w:tc>
          <w:tcPr>
            <w:tcW w:w="1872" w:type="dxa"/>
            <w:noWrap/>
            <w:hideMark/>
          </w:tcPr>
          <w:p w14:paraId="477CB45E" w14:textId="77777777" w:rsidR="008A4E49" w:rsidRPr="008A4E49" w:rsidRDefault="008A4E49">
            <w:r w:rsidRPr="008A4E49">
              <w:t>Social History</w:t>
            </w:r>
          </w:p>
        </w:tc>
        <w:tc>
          <w:tcPr>
            <w:tcW w:w="7200" w:type="dxa"/>
            <w:noWrap/>
            <w:hideMark/>
          </w:tcPr>
          <w:p w14:paraId="16205CFB"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history, including occupation, living arrangements, drug use (tobacco, alcohol, recreational drugs), and environmental exposures to chemical, biological and other harmful agents in the environment.</w:t>
            </w:r>
          </w:p>
        </w:tc>
      </w:tr>
      <w:tr w:rsidR="008A4E49" w:rsidRPr="008A4E49" w14:paraId="040B7F67" w14:textId="77777777" w:rsidTr="008A4E49">
        <w:trPr>
          <w:trHeight w:val="290"/>
        </w:trPr>
        <w:tc>
          <w:tcPr>
            <w:tcW w:w="1872" w:type="dxa"/>
            <w:noWrap/>
            <w:hideMark/>
          </w:tcPr>
          <w:p w14:paraId="5EFCEA65" w14:textId="77777777" w:rsidR="008A4E49" w:rsidRPr="008A4E49" w:rsidRDefault="008A4E49">
            <w:r w:rsidRPr="008A4E49">
              <w:t>Specialty Medicine</w:t>
            </w:r>
          </w:p>
        </w:tc>
        <w:tc>
          <w:tcPr>
            <w:tcW w:w="7200" w:type="dxa"/>
            <w:noWrap/>
            <w:hideMark/>
          </w:tcPr>
          <w:p w14:paraId="27B91FF3"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health care that is specific to specialized medical treatment.</w:t>
            </w:r>
          </w:p>
        </w:tc>
      </w:tr>
      <w:tr w:rsidR="008A4E49" w:rsidRPr="008A4E49" w14:paraId="5DFC0A4D" w14:textId="77777777" w:rsidTr="008A4E49">
        <w:trPr>
          <w:trHeight w:val="290"/>
        </w:trPr>
        <w:tc>
          <w:tcPr>
            <w:tcW w:w="1872" w:type="dxa"/>
            <w:noWrap/>
            <w:hideMark/>
          </w:tcPr>
          <w:p w14:paraId="482348E4" w14:textId="77777777" w:rsidR="008A4E49" w:rsidRPr="008A4E49" w:rsidRDefault="008A4E49">
            <w:r w:rsidRPr="008A4E49">
              <w:t>Survey Data</w:t>
            </w:r>
          </w:p>
        </w:tc>
        <w:tc>
          <w:tcPr>
            <w:tcW w:w="7200" w:type="dxa"/>
            <w:noWrap/>
            <w:hideMark/>
          </w:tcPr>
          <w:p w14:paraId="0CB02EB2" w14:textId="77777777" w:rsidR="008A4E49" w:rsidRPr="008A4E49" w:rsidRDefault="008A4E49">
            <w:r w:rsidRPr="008A4E49">
              <w:t>Information collected through surveys to assess population health or patient-provider satisfaction.</w:t>
            </w:r>
          </w:p>
        </w:tc>
      </w:tr>
      <w:tr w:rsidR="008A4E49" w:rsidRPr="008A4E49" w14:paraId="03F84A45" w14:textId="77777777" w:rsidTr="008A4E49">
        <w:trPr>
          <w:trHeight w:val="290"/>
        </w:trPr>
        <w:tc>
          <w:tcPr>
            <w:tcW w:w="1872" w:type="dxa"/>
            <w:noWrap/>
            <w:hideMark/>
          </w:tcPr>
          <w:p w14:paraId="2924092F" w14:textId="77777777" w:rsidR="008A4E49" w:rsidRPr="008A4E49" w:rsidRDefault="008A4E49">
            <w:r w:rsidRPr="008A4E49">
              <w:t>Surveys</w:t>
            </w:r>
          </w:p>
        </w:tc>
        <w:tc>
          <w:tcPr>
            <w:tcW w:w="7200" w:type="dxa"/>
            <w:noWrap/>
            <w:hideMark/>
          </w:tcPr>
          <w:p w14:paraId="6681286A" w14:textId="77777777" w:rsidR="008A4E49" w:rsidRPr="008A4E49" w:rsidRDefault="008A4E49"/>
        </w:tc>
      </w:tr>
      <w:tr w:rsidR="008A4E49" w:rsidRPr="008A4E49" w14:paraId="6553D95B" w14:textId="77777777" w:rsidTr="008A4E49">
        <w:trPr>
          <w:trHeight w:val="290"/>
        </w:trPr>
        <w:tc>
          <w:tcPr>
            <w:tcW w:w="1872" w:type="dxa"/>
            <w:noWrap/>
            <w:hideMark/>
          </w:tcPr>
          <w:p w14:paraId="6745F1C9" w14:textId="77777777" w:rsidR="008A4E49" w:rsidRPr="008A4E49" w:rsidRDefault="008A4E49">
            <w:r w:rsidRPr="008A4E49">
              <w:t>Training &amp; Education</w:t>
            </w:r>
          </w:p>
        </w:tc>
        <w:tc>
          <w:tcPr>
            <w:tcW w:w="7200" w:type="dxa"/>
            <w:noWrap/>
            <w:hideMark/>
          </w:tcPr>
          <w:p w14:paraId="0159991F" w14:textId="77777777" w:rsidR="008A4E49" w:rsidRPr="008A4E49" w:rsidRDefault="008A4E49">
            <w:r w:rsidRPr="008A4E49">
              <w:t xml:space="preserve">Data subject area that categorizes logical design metadata about the training and education to support learning objectives and qualifications for </w:t>
            </w:r>
            <w:proofErr w:type="gramStart"/>
            <w:r w:rsidRPr="008A4E49">
              <w:t>a roles</w:t>
            </w:r>
            <w:proofErr w:type="gramEnd"/>
            <w:r w:rsidRPr="008A4E49">
              <w:t xml:space="preserve"> and responsibilities.</w:t>
            </w:r>
          </w:p>
        </w:tc>
      </w:tr>
      <w:tr w:rsidR="008A4E49" w:rsidRPr="008A4E49" w14:paraId="31F61D5A" w14:textId="77777777" w:rsidTr="008A4E49">
        <w:trPr>
          <w:trHeight w:val="290"/>
        </w:trPr>
        <w:tc>
          <w:tcPr>
            <w:tcW w:w="1872" w:type="dxa"/>
            <w:noWrap/>
            <w:hideMark/>
          </w:tcPr>
          <w:p w14:paraId="5CC66082" w14:textId="77777777" w:rsidR="008A4E49" w:rsidRPr="008A4E49" w:rsidRDefault="008A4E49">
            <w:r w:rsidRPr="008A4E49">
              <w:t>Trauma Care</w:t>
            </w:r>
          </w:p>
        </w:tc>
        <w:tc>
          <w:tcPr>
            <w:tcW w:w="7200" w:type="dxa"/>
            <w:noWrap/>
            <w:hideMark/>
          </w:tcPr>
          <w:p w14:paraId="41714879" w14:textId="77777777" w:rsidR="008A4E49" w:rsidRPr="008A4E49" w:rsidRDefault="008A4E49">
            <w:r w:rsidRPr="008A4E49">
              <w:t xml:space="preserve">Data subject area that categorizes logical design metadata about the individual </w:t>
            </w:r>
            <w:proofErr w:type="gramStart"/>
            <w:r w:rsidRPr="008A4E49">
              <w:t>patients</w:t>
            </w:r>
            <w:proofErr w:type="gramEnd"/>
            <w:r w:rsidRPr="008A4E49">
              <w:t xml:space="preserve"> circumstances for those suffering from major traumatic injuries such as falls, motor vehicle collisions, burns, explosions or gunshot wounds.</w:t>
            </w:r>
          </w:p>
        </w:tc>
      </w:tr>
      <w:tr w:rsidR="008A4E49" w:rsidRPr="008A4E49" w14:paraId="11745D26" w14:textId="77777777" w:rsidTr="008A4E49">
        <w:trPr>
          <w:trHeight w:val="290"/>
        </w:trPr>
        <w:tc>
          <w:tcPr>
            <w:tcW w:w="1872" w:type="dxa"/>
            <w:noWrap/>
            <w:hideMark/>
          </w:tcPr>
          <w:p w14:paraId="49D0E5E7" w14:textId="77777777" w:rsidR="008A4E49" w:rsidRPr="008A4E49" w:rsidRDefault="008A4E49">
            <w:r w:rsidRPr="008A4E49">
              <w:t>Unit Information</w:t>
            </w:r>
          </w:p>
        </w:tc>
        <w:tc>
          <w:tcPr>
            <w:tcW w:w="7200" w:type="dxa"/>
            <w:noWrap/>
            <w:hideMark/>
          </w:tcPr>
          <w:p w14:paraId="6E10B172" w14:textId="77777777" w:rsidR="008A4E49" w:rsidRPr="008A4E49" w:rsidRDefault="008A4E49">
            <w:r w:rsidRPr="008A4E49">
              <w:t xml:space="preserve">Information related to a Service Member or Civilians assigned unit. This would include the Unit </w:t>
            </w:r>
            <w:proofErr w:type="spellStart"/>
            <w:r w:rsidRPr="008A4E49">
              <w:t>Identifcation</w:t>
            </w:r>
            <w:proofErr w:type="spellEnd"/>
            <w:r w:rsidRPr="008A4E49">
              <w:t xml:space="preserve"> Code (UIC), unit location </w:t>
            </w:r>
            <w:r w:rsidRPr="008A4E49">
              <w:lastRenderedPageBreak/>
              <w:t>and additional information regarding higher echelons of command (i.e. Division, Brigade, Battalion, Company).</w:t>
            </w:r>
          </w:p>
        </w:tc>
      </w:tr>
      <w:tr w:rsidR="008A4E49" w:rsidRPr="008A4E49" w14:paraId="36828DAB" w14:textId="77777777" w:rsidTr="008A4E49">
        <w:trPr>
          <w:trHeight w:val="290"/>
        </w:trPr>
        <w:tc>
          <w:tcPr>
            <w:tcW w:w="1872" w:type="dxa"/>
            <w:noWrap/>
            <w:hideMark/>
          </w:tcPr>
          <w:p w14:paraId="382642A9" w14:textId="77777777" w:rsidR="008A4E49" w:rsidRPr="008A4E49" w:rsidRDefault="008A4E49">
            <w:r w:rsidRPr="008A4E49">
              <w:lastRenderedPageBreak/>
              <w:t>Veterinary</w:t>
            </w:r>
          </w:p>
        </w:tc>
        <w:tc>
          <w:tcPr>
            <w:tcW w:w="7200" w:type="dxa"/>
            <w:noWrap/>
            <w:hideMark/>
          </w:tcPr>
          <w:p w14:paraId="2ED82EA7" w14:textId="77777777" w:rsidR="008A4E49" w:rsidRPr="008A4E49" w:rsidRDefault="008A4E49">
            <w:r w:rsidRPr="008A4E49">
              <w:t>Data subject area that categorizes local design metadata about the complete health care information, to include treatment history and deployment status, of all Government-owned animals to support the Force Health Protection (FHP) program.</w:t>
            </w:r>
          </w:p>
        </w:tc>
      </w:tr>
      <w:tr w:rsidR="008A4E49" w:rsidRPr="008A4E49" w14:paraId="0C48C437" w14:textId="77777777" w:rsidTr="008A4E49">
        <w:trPr>
          <w:trHeight w:val="290"/>
        </w:trPr>
        <w:tc>
          <w:tcPr>
            <w:tcW w:w="1872" w:type="dxa"/>
            <w:noWrap/>
            <w:hideMark/>
          </w:tcPr>
          <w:p w14:paraId="49819A29" w14:textId="77777777" w:rsidR="008A4E49" w:rsidRPr="008A4E49" w:rsidRDefault="008A4E49">
            <w:r w:rsidRPr="008A4E49">
              <w:t>Vital Signs</w:t>
            </w:r>
          </w:p>
        </w:tc>
        <w:tc>
          <w:tcPr>
            <w:tcW w:w="7200" w:type="dxa"/>
            <w:noWrap/>
            <w:hideMark/>
          </w:tcPr>
          <w:p w14:paraId="0C03E3D9" w14:textId="77777777" w:rsidR="008A4E49" w:rsidRPr="008A4E49" w:rsidRDefault="008A4E49">
            <w:r w:rsidRPr="008A4E49">
              <w:t>Data subject area that categorizes logical design metadata about the critical measurements taken from individual patients that are markers of health conditions.</w:t>
            </w:r>
          </w:p>
        </w:tc>
      </w:tr>
      <w:tr w:rsidR="008A4E49" w:rsidRPr="008A4E49" w14:paraId="26D6C8B8" w14:textId="77777777" w:rsidTr="008A4E49">
        <w:trPr>
          <w:trHeight w:val="290"/>
        </w:trPr>
        <w:tc>
          <w:tcPr>
            <w:tcW w:w="1872" w:type="dxa"/>
            <w:noWrap/>
            <w:hideMark/>
          </w:tcPr>
          <w:p w14:paraId="5E9C374A" w14:textId="77777777" w:rsidR="008A4E49" w:rsidRPr="008A4E49" w:rsidRDefault="008A4E49">
            <w:r w:rsidRPr="008A4E49">
              <w:t>Workload Data</w:t>
            </w:r>
          </w:p>
        </w:tc>
        <w:tc>
          <w:tcPr>
            <w:tcW w:w="7200" w:type="dxa"/>
            <w:noWrap/>
            <w:hideMark/>
          </w:tcPr>
          <w:p w14:paraId="2A01EC66" w14:textId="77777777" w:rsidR="008A4E49" w:rsidRPr="008A4E49" w:rsidRDefault="008A4E49"/>
        </w:tc>
      </w:tr>
    </w:tbl>
    <w:p w14:paraId="1275AD32" w14:textId="77777777" w:rsidR="008A4E49" w:rsidRDefault="008A4E49"/>
    <w:sectPr w:rsidR="008A4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49"/>
    <w:rsid w:val="0033050B"/>
    <w:rsid w:val="0039258F"/>
    <w:rsid w:val="00803C3C"/>
    <w:rsid w:val="00883BA8"/>
    <w:rsid w:val="008A4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20574"/>
  <w15:chartTrackingRefBased/>
  <w15:docId w15:val="{F4A49644-C785-4E94-A2A1-66246C34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49"/>
    <w:rPr>
      <w:rFonts w:eastAsiaTheme="majorEastAsia" w:cstheme="majorBidi"/>
      <w:color w:val="272727" w:themeColor="text1" w:themeTint="D8"/>
    </w:rPr>
  </w:style>
  <w:style w:type="paragraph" w:styleId="Title">
    <w:name w:val="Title"/>
    <w:basedOn w:val="Normal"/>
    <w:next w:val="Normal"/>
    <w:link w:val="TitleChar"/>
    <w:uiPriority w:val="10"/>
    <w:qFormat/>
    <w:rsid w:val="008A4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49"/>
    <w:pPr>
      <w:spacing w:before="160"/>
      <w:jc w:val="center"/>
    </w:pPr>
    <w:rPr>
      <w:i/>
      <w:iCs/>
      <w:color w:val="404040" w:themeColor="text1" w:themeTint="BF"/>
    </w:rPr>
  </w:style>
  <w:style w:type="character" w:customStyle="1" w:styleId="QuoteChar">
    <w:name w:val="Quote Char"/>
    <w:basedOn w:val="DefaultParagraphFont"/>
    <w:link w:val="Quote"/>
    <w:uiPriority w:val="29"/>
    <w:rsid w:val="008A4E49"/>
    <w:rPr>
      <w:i/>
      <w:iCs/>
      <w:color w:val="404040" w:themeColor="text1" w:themeTint="BF"/>
    </w:rPr>
  </w:style>
  <w:style w:type="paragraph" w:styleId="ListParagraph">
    <w:name w:val="List Paragraph"/>
    <w:basedOn w:val="Normal"/>
    <w:uiPriority w:val="34"/>
    <w:qFormat/>
    <w:rsid w:val="008A4E49"/>
    <w:pPr>
      <w:ind w:left="720"/>
      <w:contextualSpacing/>
    </w:pPr>
  </w:style>
  <w:style w:type="character" w:styleId="IntenseEmphasis">
    <w:name w:val="Intense Emphasis"/>
    <w:basedOn w:val="DefaultParagraphFont"/>
    <w:uiPriority w:val="21"/>
    <w:qFormat/>
    <w:rsid w:val="008A4E49"/>
    <w:rPr>
      <w:i/>
      <w:iCs/>
      <w:color w:val="0F4761" w:themeColor="accent1" w:themeShade="BF"/>
    </w:rPr>
  </w:style>
  <w:style w:type="paragraph" w:styleId="IntenseQuote">
    <w:name w:val="Intense Quote"/>
    <w:basedOn w:val="Normal"/>
    <w:next w:val="Normal"/>
    <w:link w:val="IntenseQuoteChar"/>
    <w:uiPriority w:val="30"/>
    <w:qFormat/>
    <w:rsid w:val="008A4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E49"/>
    <w:rPr>
      <w:i/>
      <w:iCs/>
      <w:color w:val="0F4761" w:themeColor="accent1" w:themeShade="BF"/>
    </w:rPr>
  </w:style>
  <w:style w:type="character" w:styleId="IntenseReference">
    <w:name w:val="Intense Reference"/>
    <w:basedOn w:val="DefaultParagraphFont"/>
    <w:uiPriority w:val="32"/>
    <w:qFormat/>
    <w:rsid w:val="008A4E49"/>
    <w:rPr>
      <w:b/>
      <w:bCs/>
      <w:smallCaps/>
      <w:color w:val="0F4761" w:themeColor="accent1" w:themeShade="BF"/>
      <w:spacing w:val="5"/>
    </w:rPr>
  </w:style>
  <w:style w:type="table" w:styleId="TableGrid">
    <w:name w:val="Table Grid"/>
    <w:basedOn w:val="TableNormal"/>
    <w:uiPriority w:val="39"/>
    <w:rsid w:val="008A4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11</Pages>
  <Words>3462</Words>
  <Characters>19739</Characters>
  <Application>Microsoft Office Word</Application>
  <DocSecurity>0</DocSecurity>
  <Lines>164</Lines>
  <Paragraphs>46</Paragraphs>
  <ScaleCrop>false</ScaleCrop>
  <Company/>
  <LinksUpToDate>false</LinksUpToDate>
  <CharactersWithSpaces>23155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Hickey, Caroline</dc:creator>
  <cp:keywords/>
  <dc:description/>
  <cp:lastModifiedBy>Hickey, Caroline</cp:lastModifiedBy>
  <cp:revision>2</cp:revision>
  <dcterms:created xsi:type="dcterms:W3CDTF">2026-06-01T20:30:00Z</dcterms:created>
  <dcterms:modified xsi:type="dcterms:W3CDTF">2026-06-01T20:30:00Z</dcterms:modified>
</cp:coreProperties>
</file>